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3F" w:rsidRPr="00D61AAF" w:rsidRDefault="00FF6A8C" w:rsidP="004619AD">
      <w:pPr>
        <w:bidi w:val="0"/>
        <w:snapToGrid w:val="0"/>
        <w:spacing w:after="0" w:line="240" w:lineRule="auto"/>
        <w:jc w:val="center"/>
        <w:rPr>
          <w:rFonts w:ascii="Times New Roman" w:hAnsi="Times New Roman" w:cs="Times New Roman"/>
          <w:b/>
          <w:bCs/>
          <w:sz w:val="20"/>
          <w:szCs w:val="20"/>
        </w:rPr>
      </w:pPr>
      <w:r w:rsidRPr="00D61AAF">
        <w:rPr>
          <w:rFonts w:ascii="Times New Roman" w:hAnsi="Times New Roman" w:cs="Times New Roman"/>
          <w:b/>
          <w:bCs/>
          <w:sz w:val="20"/>
          <w:szCs w:val="20"/>
        </w:rPr>
        <w:t>Prospective dosimetric study considering respiratory motio</w:t>
      </w:r>
      <w:r w:rsidR="00515D80" w:rsidRPr="00D61AAF">
        <w:rPr>
          <w:rFonts w:ascii="Times New Roman" w:hAnsi="Times New Roman" w:cs="Times New Roman"/>
          <w:b/>
          <w:bCs/>
          <w:sz w:val="20"/>
          <w:szCs w:val="20"/>
        </w:rPr>
        <w:t>n in lung cancer (NCI Experience)</w:t>
      </w:r>
    </w:p>
    <w:p w:rsidR="0027393F" w:rsidRPr="00D61AAF" w:rsidRDefault="0027393F" w:rsidP="004619AD">
      <w:pPr>
        <w:bidi w:val="0"/>
        <w:snapToGrid w:val="0"/>
        <w:spacing w:after="0" w:line="240" w:lineRule="auto"/>
        <w:jc w:val="center"/>
        <w:rPr>
          <w:rFonts w:ascii="Times New Roman" w:hAnsi="Times New Roman" w:cs="Times New Roman"/>
          <w:b/>
          <w:bCs/>
          <w:sz w:val="20"/>
          <w:szCs w:val="20"/>
        </w:rPr>
      </w:pPr>
    </w:p>
    <w:p w:rsidR="0027393F" w:rsidRPr="00D61AAF" w:rsidRDefault="00FF6A8C" w:rsidP="004619AD">
      <w:pPr>
        <w:bidi w:val="0"/>
        <w:snapToGrid w:val="0"/>
        <w:spacing w:after="0" w:line="240" w:lineRule="auto"/>
        <w:jc w:val="center"/>
        <w:rPr>
          <w:rFonts w:ascii="Times New Roman" w:hAnsi="Times New Roman" w:cs="Times New Roman"/>
          <w:sz w:val="20"/>
          <w:szCs w:val="20"/>
          <w:lang w:bidi="ar-EG"/>
        </w:rPr>
      </w:pPr>
      <w:r w:rsidRPr="00D61AAF">
        <w:rPr>
          <w:rFonts w:ascii="Times New Roman" w:hAnsi="Times New Roman" w:cs="Times New Roman"/>
          <w:sz w:val="20"/>
          <w:szCs w:val="20"/>
        </w:rPr>
        <w:t>Ehab</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Elkest,</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MD</w:t>
      </w:r>
      <w:r w:rsidR="00737152" w:rsidRPr="00D61AAF">
        <w:rPr>
          <w:rFonts w:ascii="Times New Roman" w:hAnsi="Times New Roman" w:cs="Times New Roman"/>
          <w:sz w:val="20"/>
          <w:szCs w:val="20"/>
        </w:rPr>
        <w:t>;</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 xml:space="preserve">Sherweif Abdel </w:t>
      </w:r>
      <w:r w:rsidR="0079243C" w:rsidRPr="00D61AAF">
        <w:rPr>
          <w:rFonts w:ascii="Times New Roman" w:hAnsi="Times New Roman" w:cs="Times New Roman"/>
          <w:sz w:val="20"/>
          <w:szCs w:val="20"/>
        </w:rPr>
        <w:t>F</w:t>
      </w:r>
      <w:r w:rsidRPr="00D61AAF">
        <w:rPr>
          <w:rFonts w:ascii="Times New Roman" w:hAnsi="Times New Roman" w:cs="Times New Roman"/>
          <w:sz w:val="20"/>
          <w:szCs w:val="20"/>
        </w:rPr>
        <w:t>atah, MD</w:t>
      </w:r>
      <w:r w:rsidR="00737152" w:rsidRPr="00D61AAF">
        <w:rPr>
          <w:rFonts w:ascii="Times New Roman" w:hAnsi="Times New Roman" w:cs="Times New Roman"/>
          <w:sz w:val="20"/>
          <w:szCs w:val="20"/>
        </w:rPr>
        <w:t xml:space="preserve"> and</w:t>
      </w:r>
      <w:r w:rsidRPr="00D61AAF">
        <w:rPr>
          <w:rFonts w:ascii="Times New Roman" w:hAnsi="Times New Roman" w:cs="Times New Roman"/>
          <w:sz w:val="20"/>
          <w:szCs w:val="20"/>
        </w:rPr>
        <w:t xml:space="preserve"> Ahmed Saeed, MSc</w:t>
      </w:r>
    </w:p>
    <w:p w:rsidR="0027393F" w:rsidRPr="00D61AAF" w:rsidRDefault="0027393F" w:rsidP="004619AD">
      <w:pPr>
        <w:bidi w:val="0"/>
        <w:snapToGrid w:val="0"/>
        <w:spacing w:after="0" w:line="240" w:lineRule="auto"/>
        <w:jc w:val="center"/>
        <w:rPr>
          <w:rFonts w:ascii="Times New Roman" w:hAnsi="Times New Roman" w:cs="Times New Roman"/>
          <w:sz w:val="20"/>
          <w:szCs w:val="20"/>
          <w:lang w:bidi="ar-EG"/>
        </w:rPr>
      </w:pPr>
    </w:p>
    <w:p w:rsidR="00515D80" w:rsidRPr="00D61AAF" w:rsidRDefault="00737152" w:rsidP="004619AD">
      <w:pPr>
        <w:bidi w:val="0"/>
        <w:snapToGrid w:val="0"/>
        <w:spacing w:after="0" w:line="240" w:lineRule="auto"/>
        <w:jc w:val="center"/>
        <w:rPr>
          <w:rFonts w:ascii="Times New Roman" w:hAnsi="Times New Roman" w:cs="Times New Roman"/>
          <w:sz w:val="20"/>
          <w:szCs w:val="20"/>
        </w:rPr>
      </w:pPr>
      <w:r w:rsidRPr="00D61AAF">
        <w:rPr>
          <w:rFonts w:ascii="Times New Roman" w:hAnsi="Times New Roman" w:cs="Times New Roman"/>
          <w:sz w:val="20"/>
          <w:szCs w:val="20"/>
        </w:rPr>
        <w:t>Radiation</w:t>
      </w:r>
      <w:r w:rsidR="00FF6A8C" w:rsidRPr="00D61AAF">
        <w:rPr>
          <w:rFonts w:ascii="Times New Roman" w:hAnsi="Times New Roman" w:cs="Times New Roman"/>
          <w:sz w:val="20"/>
          <w:szCs w:val="20"/>
        </w:rPr>
        <w:t xml:space="preserve"> Department</w:t>
      </w:r>
      <w:r w:rsidRPr="00D61AAF">
        <w:rPr>
          <w:rFonts w:ascii="Times New Roman" w:hAnsi="Times New Roman" w:cs="Times New Roman"/>
          <w:sz w:val="20"/>
          <w:szCs w:val="20"/>
        </w:rPr>
        <w:t>, National Cancer Institute, Cairo University, Egypt.</w:t>
      </w:r>
    </w:p>
    <w:p w:rsidR="0027393F" w:rsidRPr="00D61AAF" w:rsidRDefault="00E70A6D" w:rsidP="004619AD">
      <w:pPr>
        <w:bidi w:val="0"/>
        <w:snapToGrid w:val="0"/>
        <w:spacing w:after="0" w:line="240" w:lineRule="auto"/>
        <w:jc w:val="center"/>
        <w:rPr>
          <w:rFonts w:ascii="Times New Roman" w:hAnsi="Times New Roman" w:cs="Times New Roman"/>
          <w:sz w:val="20"/>
          <w:szCs w:val="20"/>
          <w:lang w:eastAsia="zh-CN"/>
        </w:rPr>
      </w:pPr>
      <w:hyperlink r:id="rId7" w:history="1">
        <w:r w:rsidR="00737152" w:rsidRPr="00D61AAF">
          <w:rPr>
            <w:rStyle w:val="Hyperlink"/>
            <w:rFonts w:ascii="Times New Roman" w:hAnsi="Times New Roman" w:cs="Times New Roman"/>
            <w:color w:val="0000FF"/>
            <w:sz w:val="20"/>
            <w:szCs w:val="20"/>
          </w:rPr>
          <w:t>sherweif@yahoo.com</w:t>
        </w:r>
      </w:hyperlink>
    </w:p>
    <w:p w:rsidR="0027393F" w:rsidRPr="00D61AAF" w:rsidRDefault="0027393F" w:rsidP="004619AD">
      <w:pPr>
        <w:bidi w:val="0"/>
        <w:snapToGrid w:val="0"/>
        <w:spacing w:after="0" w:line="240" w:lineRule="auto"/>
        <w:jc w:val="center"/>
        <w:rPr>
          <w:rFonts w:ascii="Times New Roman" w:hAnsi="Times New Roman" w:cs="Times New Roman"/>
          <w:sz w:val="20"/>
          <w:szCs w:val="20"/>
          <w:lang w:eastAsia="zh-CN"/>
        </w:rPr>
      </w:pPr>
    </w:p>
    <w:p w:rsidR="00FF6A8C" w:rsidRPr="00D61AAF" w:rsidRDefault="00CB0900" w:rsidP="004619AD">
      <w:pPr>
        <w:bidi w:val="0"/>
        <w:snapToGrid w:val="0"/>
        <w:spacing w:after="0" w:line="240" w:lineRule="auto"/>
        <w:jc w:val="both"/>
        <w:rPr>
          <w:rFonts w:ascii="Times New Roman" w:hAnsi="Times New Roman" w:cs="Times New Roman"/>
          <w:b/>
          <w:bCs/>
          <w:sz w:val="20"/>
          <w:szCs w:val="20"/>
        </w:rPr>
      </w:pPr>
      <w:r w:rsidRPr="00D61AAF">
        <w:rPr>
          <w:rFonts w:ascii="Times New Roman" w:hAnsi="Times New Roman" w:cs="Times New Roman"/>
          <w:b/>
          <w:bCs/>
          <w:sz w:val="20"/>
          <w:szCs w:val="20"/>
        </w:rPr>
        <w:t xml:space="preserve">Abstract: </w:t>
      </w:r>
      <w:r w:rsidR="00FF6A8C" w:rsidRPr="00D61AAF">
        <w:rPr>
          <w:rFonts w:ascii="Times New Roman" w:hAnsi="Times New Roman" w:cs="Times New Roman"/>
          <w:b/>
          <w:bCs/>
          <w:sz w:val="20"/>
          <w:szCs w:val="20"/>
        </w:rPr>
        <w:t>Objectives</w:t>
      </w:r>
      <w:r w:rsidR="0099366B" w:rsidRPr="00D61AAF">
        <w:rPr>
          <w:rFonts w:ascii="Times New Roman" w:hAnsi="Times New Roman" w:cs="Times New Roman"/>
          <w:b/>
          <w:bCs/>
          <w:sz w:val="20"/>
          <w:szCs w:val="20"/>
        </w:rPr>
        <w:t xml:space="preserve">: </w:t>
      </w:r>
      <w:r w:rsidR="0019464B" w:rsidRPr="00D61AAF">
        <w:rPr>
          <w:rFonts w:ascii="Times New Roman" w:hAnsi="Times New Roman" w:cs="Times New Roman"/>
          <w:sz w:val="20"/>
          <w:szCs w:val="20"/>
        </w:rPr>
        <w:t xml:space="preserve">Respiratory movements not paid any attention during performing </w:t>
      </w:r>
      <w:r w:rsidR="0079243C" w:rsidRPr="00D61AAF">
        <w:rPr>
          <w:rFonts w:ascii="Times New Roman" w:hAnsi="Times New Roman" w:cs="Times New Roman"/>
          <w:sz w:val="20"/>
          <w:szCs w:val="20"/>
        </w:rPr>
        <w:t>of single</w:t>
      </w:r>
      <w:r w:rsidR="0019464B" w:rsidRPr="00D61AAF">
        <w:rPr>
          <w:rFonts w:ascii="Times New Roman" w:hAnsi="Times New Roman" w:cs="Times New Roman"/>
          <w:sz w:val="20"/>
          <w:szCs w:val="20"/>
        </w:rPr>
        <w:t xml:space="preserve"> computed tomography (CT) scan for lung tumor during </w:t>
      </w:r>
      <w:r w:rsidR="00FF6A8C" w:rsidRPr="00D61AAF">
        <w:rPr>
          <w:rFonts w:ascii="Times New Roman" w:hAnsi="Times New Roman" w:cs="Times New Roman"/>
          <w:sz w:val="20"/>
          <w:szCs w:val="20"/>
        </w:rPr>
        <w:t>conformal radiotherapy planning. Th</w:t>
      </w:r>
      <w:r w:rsidR="0019464B" w:rsidRPr="00D61AAF">
        <w:rPr>
          <w:rFonts w:ascii="Times New Roman" w:hAnsi="Times New Roman" w:cs="Times New Roman"/>
          <w:sz w:val="20"/>
          <w:szCs w:val="20"/>
        </w:rPr>
        <w:t>e current work in</w:t>
      </w:r>
      <w:r w:rsidR="0079243C" w:rsidRPr="00D61AAF">
        <w:rPr>
          <w:rFonts w:ascii="Times New Roman" w:hAnsi="Times New Roman" w:cs="Times New Roman"/>
          <w:sz w:val="20"/>
          <w:szCs w:val="20"/>
        </w:rPr>
        <w:t xml:space="preserve"> </w:t>
      </w:r>
      <w:r w:rsidR="0019464B" w:rsidRPr="00D61AAF">
        <w:rPr>
          <w:rFonts w:ascii="Times New Roman" w:hAnsi="Times New Roman" w:cs="Times New Roman"/>
          <w:sz w:val="20"/>
          <w:szCs w:val="20"/>
        </w:rPr>
        <w:t>spects</w:t>
      </w:r>
      <w:r w:rsidR="001A109D" w:rsidRPr="00D61AAF">
        <w:rPr>
          <w:rFonts w:ascii="Times New Roman" w:hAnsi="Times New Roman" w:cs="Times New Roman" w:hint="eastAsia"/>
          <w:sz w:val="20"/>
          <w:szCs w:val="20"/>
          <w:lang w:eastAsia="zh-CN"/>
        </w:rPr>
        <w:t xml:space="preserve"> </w:t>
      </w:r>
      <w:r w:rsidR="0019464B" w:rsidRPr="00D61AAF">
        <w:rPr>
          <w:rFonts w:ascii="Times New Roman" w:hAnsi="Times New Roman" w:cs="Times New Roman"/>
          <w:sz w:val="20"/>
          <w:szCs w:val="20"/>
        </w:rPr>
        <w:t>cancer</w:t>
      </w:r>
      <w:r w:rsidR="0079243C" w:rsidRPr="00D61AAF">
        <w:rPr>
          <w:rFonts w:ascii="Times New Roman" w:hAnsi="Times New Roman" w:cs="Times New Roman"/>
          <w:sz w:val="20"/>
          <w:szCs w:val="20"/>
        </w:rPr>
        <w:t xml:space="preserve"> </w:t>
      </w:r>
      <w:r w:rsidR="0019464B" w:rsidRPr="00D61AAF">
        <w:rPr>
          <w:rFonts w:ascii="Times New Roman" w:hAnsi="Times New Roman" w:cs="Times New Roman"/>
          <w:sz w:val="20"/>
          <w:szCs w:val="20"/>
        </w:rPr>
        <w:t>activities</w:t>
      </w:r>
      <w:r w:rsidR="00FF6A8C" w:rsidRPr="00D61AAF">
        <w:rPr>
          <w:rFonts w:ascii="Times New Roman" w:hAnsi="Times New Roman" w:cs="Times New Roman"/>
          <w:sz w:val="20"/>
          <w:szCs w:val="20"/>
        </w:rPr>
        <w:t xml:space="preserve"> to </w:t>
      </w:r>
      <w:r w:rsidR="0019464B" w:rsidRPr="00D61AAF">
        <w:rPr>
          <w:rFonts w:ascii="Times New Roman" w:hAnsi="Times New Roman" w:cs="Times New Roman"/>
          <w:sz w:val="20"/>
          <w:szCs w:val="20"/>
        </w:rPr>
        <w:t>plan</w:t>
      </w:r>
      <w:r w:rsidR="0079243C" w:rsidRPr="00D61AAF">
        <w:rPr>
          <w:rFonts w:ascii="Times New Roman" w:hAnsi="Times New Roman" w:cs="Times New Roman"/>
          <w:sz w:val="20"/>
          <w:szCs w:val="20"/>
        </w:rPr>
        <w:t xml:space="preserve"> </w:t>
      </w:r>
      <w:r w:rsidR="0019464B" w:rsidRPr="00D61AAF">
        <w:rPr>
          <w:rFonts w:ascii="Times New Roman" w:hAnsi="Times New Roman" w:cs="Times New Roman"/>
          <w:sz w:val="20"/>
          <w:szCs w:val="20"/>
        </w:rPr>
        <w:t>personalized</w:t>
      </w:r>
      <w:r w:rsidR="0079243C" w:rsidRPr="00D61AAF">
        <w:rPr>
          <w:rFonts w:ascii="Times New Roman" w:hAnsi="Times New Roman" w:cs="Times New Roman"/>
          <w:sz w:val="20"/>
          <w:szCs w:val="20"/>
        </w:rPr>
        <w:t xml:space="preserve"> </w:t>
      </w:r>
      <w:r w:rsidR="0019464B" w:rsidRPr="00D61AAF">
        <w:rPr>
          <w:rFonts w:ascii="Times New Roman" w:hAnsi="Times New Roman" w:cs="Times New Roman"/>
          <w:sz w:val="20"/>
          <w:szCs w:val="20"/>
        </w:rPr>
        <w:t>borders</w:t>
      </w:r>
      <w:r w:rsidR="00FF6A8C" w:rsidRPr="00D61AAF">
        <w:rPr>
          <w:rFonts w:ascii="Times New Roman" w:hAnsi="Times New Roman" w:cs="Times New Roman"/>
          <w:sz w:val="20"/>
          <w:szCs w:val="20"/>
        </w:rPr>
        <w:t xml:space="preserve"> to </w:t>
      </w:r>
      <w:r w:rsidR="0019464B" w:rsidRPr="00D61AAF">
        <w:rPr>
          <w:rFonts w:ascii="Times New Roman" w:hAnsi="Times New Roman" w:cs="Times New Roman"/>
          <w:sz w:val="20"/>
          <w:szCs w:val="20"/>
        </w:rPr>
        <w:t>interpretation</w:t>
      </w:r>
      <w:r w:rsidR="00FF6A8C" w:rsidRPr="00D61AAF">
        <w:rPr>
          <w:rFonts w:ascii="Times New Roman" w:hAnsi="Times New Roman" w:cs="Times New Roman"/>
          <w:sz w:val="20"/>
          <w:szCs w:val="20"/>
        </w:rPr>
        <w:t xml:space="preserve"> for these </w:t>
      </w:r>
      <w:r w:rsidR="0019464B" w:rsidRPr="00D61AAF">
        <w:rPr>
          <w:rFonts w:ascii="Times New Roman" w:hAnsi="Times New Roman" w:cs="Times New Roman"/>
          <w:sz w:val="20"/>
          <w:szCs w:val="20"/>
        </w:rPr>
        <w:t>activities</w:t>
      </w:r>
      <w:r w:rsidR="00FF6A8C" w:rsidRPr="00D61AAF">
        <w:rPr>
          <w:rFonts w:ascii="Times New Roman" w:hAnsi="Times New Roman" w:cs="Times New Roman"/>
          <w:sz w:val="20"/>
          <w:szCs w:val="20"/>
        </w:rPr>
        <w:t xml:space="preserve"> and </w:t>
      </w:r>
      <w:r w:rsidR="0019464B" w:rsidRPr="00D61AAF">
        <w:rPr>
          <w:rFonts w:ascii="Times New Roman" w:hAnsi="Times New Roman" w:cs="Times New Roman"/>
          <w:sz w:val="20"/>
          <w:szCs w:val="20"/>
        </w:rPr>
        <w:t>assesses</w:t>
      </w:r>
      <w:r w:rsidR="00FF6A8C" w:rsidRPr="00D61AAF">
        <w:rPr>
          <w:rFonts w:ascii="Times New Roman" w:hAnsi="Times New Roman" w:cs="Times New Roman"/>
          <w:sz w:val="20"/>
          <w:szCs w:val="20"/>
        </w:rPr>
        <w:t xml:space="preserve"> their dosimetric</w:t>
      </w:r>
      <w:r w:rsidR="0079243C" w:rsidRPr="00D61AAF">
        <w:rPr>
          <w:rFonts w:ascii="Times New Roman" w:hAnsi="Times New Roman" w:cs="Times New Roman"/>
          <w:sz w:val="20"/>
          <w:szCs w:val="20"/>
        </w:rPr>
        <w:t xml:space="preserve"> </w:t>
      </w:r>
      <w:r w:rsidR="0019464B" w:rsidRPr="00D61AAF">
        <w:rPr>
          <w:rFonts w:ascii="Times New Roman" w:hAnsi="Times New Roman" w:cs="Times New Roman"/>
          <w:sz w:val="20"/>
          <w:szCs w:val="20"/>
        </w:rPr>
        <w:t>effects</w:t>
      </w:r>
      <w:r w:rsidR="00FF6A8C" w:rsidRPr="00D61AAF">
        <w:rPr>
          <w:rFonts w:ascii="Times New Roman" w:hAnsi="Times New Roman" w:cs="Times New Roman"/>
          <w:sz w:val="20"/>
          <w:szCs w:val="20"/>
        </w:rPr>
        <w:t xml:space="preserve"> on planning </w:t>
      </w:r>
      <w:r w:rsidR="0019464B" w:rsidRPr="00D61AAF">
        <w:rPr>
          <w:rFonts w:ascii="Times New Roman" w:hAnsi="Times New Roman" w:cs="Times New Roman"/>
          <w:sz w:val="20"/>
          <w:szCs w:val="20"/>
        </w:rPr>
        <w:t>capacity</w:t>
      </w:r>
      <w:r w:rsidR="00FF6A8C" w:rsidRPr="00D61AAF">
        <w:rPr>
          <w:rFonts w:ascii="Times New Roman" w:hAnsi="Times New Roman" w:cs="Times New Roman"/>
          <w:sz w:val="20"/>
          <w:szCs w:val="20"/>
        </w:rPr>
        <w:t xml:space="preserve"> and organs at risk</w:t>
      </w:r>
      <w:r w:rsidR="0099366B" w:rsidRPr="00D61AAF">
        <w:rPr>
          <w:rFonts w:ascii="Times New Roman" w:hAnsi="Times New Roman" w:cs="Times New Roman"/>
          <w:sz w:val="20"/>
          <w:szCs w:val="20"/>
        </w:rPr>
        <w:t>.</w:t>
      </w:r>
      <w:r w:rsidR="0079243C" w:rsidRPr="00D61AAF">
        <w:rPr>
          <w:rFonts w:ascii="Times New Roman" w:hAnsi="Times New Roman" w:cs="Times New Roman"/>
          <w:b/>
          <w:bCs/>
          <w:sz w:val="20"/>
          <w:szCs w:val="20"/>
        </w:rPr>
        <w:t xml:space="preserve"> </w:t>
      </w:r>
      <w:r w:rsidR="009614B5" w:rsidRPr="00D61AAF">
        <w:rPr>
          <w:rFonts w:ascii="Times New Roman" w:hAnsi="Times New Roman" w:cs="Times New Roman"/>
          <w:b/>
          <w:bCs/>
          <w:sz w:val="20"/>
          <w:szCs w:val="20"/>
        </w:rPr>
        <w:t xml:space="preserve">Design: </w:t>
      </w:r>
      <w:r w:rsidR="00FF6A8C" w:rsidRPr="00D61AAF">
        <w:rPr>
          <w:rFonts w:ascii="Times New Roman" w:hAnsi="Times New Roman" w:cs="Times New Roman"/>
          <w:sz w:val="20"/>
          <w:szCs w:val="20"/>
        </w:rPr>
        <w:t>Prospective self-controlled dosimetric study of radiotherapy treatment planning for NSCLC patients presenting to the National Cancer Institute, Cairo University from March 2016 to April 2017</w:t>
      </w:r>
      <w:r w:rsidR="0069366C" w:rsidRPr="00D61AAF">
        <w:rPr>
          <w:rFonts w:ascii="Times New Roman" w:hAnsi="Times New Roman" w:cs="Times New Roman"/>
          <w:sz w:val="20"/>
          <w:szCs w:val="20"/>
        </w:rPr>
        <w:t xml:space="preserve">. </w:t>
      </w:r>
      <w:r w:rsidR="0069366C" w:rsidRPr="00D61AAF">
        <w:rPr>
          <w:rFonts w:ascii="Times New Roman" w:hAnsi="Times New Roman" w:cs="Times New Roman"/>
          <w:b/>
          <w:bCs/>
          <w:sz w:val="20"/>
          <w:szCs w:val="20"/>
        </w:rPr>
        <w:t>Methods</w:t>
      </w:r>
      <w:r w:rsidR="00497083" w:rsidRPr="00D61AAF">
        <w:rPr>
          <w:rFonts w:ascii="Times New Roman" w:hAnsi="Times New Roman" w:cs="Times New Roman"/>
          <w:b/>
          <w:bCs/>
          <w:sz w:val="20"/>
          <w:szCs w:val="20"/>
        </w:rPr>
        <w:t>:</w:t>
      </w:r>
      <w:r w:rsidR="00497083" w:rsidRPr="00D61AAF">
        <w:rPr>
          <w:rFonts w:ascii="Times New Roman" w:hAnsi="Times New Roman" w:cs="Times New Roman"/>
          <w:sz w:val="20"/>
          <w:szCs w:val="20"/>
        </w:rPr>
        <w:t xml:space="preserve"> </w:t>
      </w:r>
      <w:r w:rsidR="0079243C" w:rsidRPr="00D61AAF">
        <w:rPr>
          <w:rFonts w:ascii="Times New Roman" w:hAnsi="Times New Roman" w:cs="Times New Roman"/>
          <w:sz w:val="20"/>
          <w:szCs w:val="20"/>
        </w:rPr>
        <w:t>Thirty patients</w:t>
      </w:r>
      <w:r w:rsidR="00FF6A8C" w:rsidRPr="00D61AAF">
        <w:rPr>
          <w:rFonts w:ascii="Times New Roman" w:hAnsi="Times New Roman" w:cs="Times New Roman"/>
          <w:sz w:val="20"/>
          <w:szCs w:val="20"/>
        </w:rPr>
        <w:t xml:space="preserve"> were enrolled in the study. Each patient was simulated using CT simulator and instructed to breathe normally, at full maximum inspiration and at full maximum expiration to create 2 RT plans; a reference plan and respiratory correlated plan. Target volumes in cubic centimeter along with doses to organs at risk were obtained. </w:t>
      </w:r>
      <w:r w:rsidR="00EC1A5A" w:rsidRPr="00D61AAF">
        <w:rPr>
          <w:rFonts w:ascii="Times New Roman" w:hAnsi="Times New Roman" w:cs="Times New Roman"/>
          <w:sz w:val="20"/>
          <w:szCs w:val="20"/>
        </w:rPr>
        <w:t>Evaluations</w:t>
      </w:r>
      <w:r w:rsidR="00FF6A8C" w:rsidRPr="00D61AAF">
        <w:rPr>
          <w:rFonts w:ascii="Times New Roman" w:hAnsi="Times New Roman" w:cs="Times New Roman"/>
          <w:sz w:val="20"/>
          <w:szCs w:val="20"/>
        </w:rPr>
        <w:t xml:space="preserve"> of volumetric and dosimetric</w:t>
      </w:r>
      <w:r w:rsidR="0079243C" w:rsidRPr="00D61AAF">
        <w:rPr>
          <w:rFonts w:ascii="Times New Roman" w:hAnsi="Times New Roman" w:cs="Times New Roman"/>
          <w:sz w:val="20"/>
          <w:szCs w:val="20"/>
        </w:rPr>
        <w:t xml:space="preserve"> </w:t>
      </w:r>
      <w:r w:rsidR="00EC1A5A" w:rsidRPr="00D61AAF">
        <w:rPr>
          <w:rFonts w:ascii="Times New Roman" w:hAnsi="Times New Roman" w:cs="Times New Roman"/>
          <w:sz w:val="20"/>
          <w:szCs w:val="20"/>
        </w:rPr>
        <w:t>factors</w:t>
      </w:r>
      <w:r w:rsidR="00FF6A8C" w:rsidRPr="00D61AAF">
        <w:rPr>
          <w:rFonts w:ascii="Times New Roman" w:hAnsi="Times New Roman" w:cs="Times New Roman"/>
          <w:sz w:val="20"/>
          <w:szCs w:val="20"/>
        </w:rPr>
        <w:t xml:space="preserve"> were </w:t>
      </w:r>
      <w:r w:rsidR="00EC1A5A" w:rsidRPr="00D61AAF">
        <w:rPr>
          <w:rFonts w:ascii="Times New Roman" w:hAnsi="Times New Roman" w:cs="Times New Roman"/>
          <w:sz w:val="20"/>
          <w:szCs w:val="20"/>
        </w:rPr>
        <w:t xml:space="preserve">done statistically by </w:t>
      </w:r>
      <w:r w:rsidR="00FF6A8C" w:rsidRPr="00D61AAF">
        <w:rPr>
          <w:rFonts w:ascii="Times New Roman" w:hAnsi="Times New Roman" w:cs="Times New Roman"/>
          <w:sz w:val="20"/>
          <w:szCs w:val="20"/>
        </w:rPr>
        <w:t>using paired Student t-tests</w:t>
      </w:r>
      <w:r w:rsidR="0069366C" w:rsidRPr="00D61AAF">
        <w:rPr>
          <w:rFonts w:ascii="Times New Roman" w:hAnsi="Times New Roman" w:cs="Times New Roman"/>
          <w:sz w:val="20"/>
          <w:szCs w:val="20"/>
        </w:rPr>
        <w:t xml:space="preserve">. </w:t>
      </w:r>
      <w:r w:rsidR="0069366C" w:rsidRPr="00D61AAF">
        <w:rPr>
          <w:rFonts w:ascii="Times New Roman" w:hAnsi="Times New Roman" w:cs="Times New Roman"/>
          <w:b/>
          <w:bCs/>
          <w:sz w:val="20"/>
          <w:szCs w:val="20"/>
        </w:rPr>
        <w:t xml:space="preserve">Results: </w:t>
      </w:r>
      <w:r w:rsidR="00FF6A8C" w:rsidRPr="00D61AAF">
        <w:rPr>
          <w:rFonts w:ascii="Times New Roman" w:hAnsi="Times New Roman" w:cs="Times New Roman"/>
          <w:sz w:val="20"/>
          <w:szCs w:val="20"/>
        </w:rPr>
        <w:t xml:space="preserve">The respiratory correlated plan is better than the old conventional one. There was marked reduction in </w:t>
      </w:r>
      <w:smartTag w:uri="urn:schemas-microsoft-com:office:smarttags" w:element="stockticker">
        <w:r w:rsidR="00FF6A8C" w:rsidRPr="00D61AAF">
          <w:rPr>
            <w:rFonts w:ascii="Times New Roman" w:hAnsi="Times New Roman" w:cs="Times New Roman"/>
            <w:sz w:val="20"/>
            <w:szCs w:val="20"/>
          </w:rPr>
          <w:t>PTV</w:t>
        </w:r>
      </w:smartTag>
      <w:r w:rsidR="00FF6A8C" w:rsidRPr="00D61AAF">
        <w:rPr>
          <w:rFonts w:ascii="Times New Roman" w:hAnsi="Times New Roman" w:cs="Times New Roman"/>
          <w:sz w:val="20"/>
          <w:szCs w:val="20"/>
        </w:rPr>
        <w:t xml:space="preserve"> in all cases; Mean±SD (325.4±296.23 cc vs. 498.2±263.2 cc, p &lt;0.001). Lung dosimetric parameters were reduced significantly; MLD (7.3±2.65 vs.</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9±2.8 Gy, p = 0.04), V20 (11.6±4.9 vs. 14±5.5 %, p &lt;0.001), V30 (8.4±3.8 vs. 10±4 %, p &lt;0.001) and V5 (31.63±11.32 vs. 38.6±12%, p = 0.05). For heart, MD (8.27±13.5 vs. 11.24±11 Gy, p = 0.03), whereas V30 was not significantly changed.</w:t>
      </w:r>
      <w:r w:rsidR="0079243C"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Concerning esophagus, MD (11.3±6.93 vs. 15.3±8 Gy, p = 0.03) and the V50 (7±11.3 vs. 12±14.2 %, p &lt;0.001). Also there was significant decrease in maximum dose reaching spinal cord (20.8±13 vs. 27.9±14Gy, p &lt;0.001</w:t>
      </w:r>
      <w:r w:rsidR="001642A2" w:rsidRPr="00D61AAF">
        <w:rPr>
          <w:rFonts w:ascii="Times New Roman" w:hAnsi="Times New Roman" w:cs="Times New Roman"/>
          <w:sz w:val="20"/>
          <w:szCs w:val="20"/>
        </w:rPr>
        <w:t xml:space="preserve">). </w:t>
      </w:r>
      <w:r w:rsidR="001642A2" w:rsidRPr="00D61AAF">
        <w:rPr>
          <w:rFonts w:ascii="Times New Roman" w:hAnsi="Times New Roman" w:cs="Times New Roman"/>
          <w:b/>
          <w:bCs/>
          <w:sz w:val="20"/>
          <w:szCs w:val="20"/>
        </w:rPr>
        <w:t xml:space="preserve">Conclusion: </w:t>
      </w:r>
      <w:r w:rsidR="00976C9D" w:rsidRPr="00D61AAF">
        <w:rPr>
          <w:rFonts w:ascii="Times New Roman" w:hAnsi="Times New Roman" w:cs="Times New Roman"/>
          <w:sz w:val="20"/>
          <w:szCs w:val="20"/>
        </w:rPr>
        <w:t>By applying CT scans at different phases of respiration (inhalation, exhalation and free breathing)</w:t>
      </w:r>
      <w:r w:rsidR="00523392" w:rsidRPr="00D61AAF">
        <w:rPr>
          <w:rFonts w:ascii="Times New Roman" w:hAnsi="Times New Roman" w:cs="Times New Roman" w:hint="eastAsia"/>
          <w:sz w:val="20"/>
          <w:szCs w:val="20"/>
          <w:lang w:eastAsia="zh-CN"/>
        </w:rPr>
        <w:t xml:space="preserve"> </w:t>
      </w:r>
      <w:r w:rsidR="00976C9D" w:rsidRPr="00D61AAF">
        <w:rPr>
          <w:rFonts w:ascii="Times New Roman" w:hAnsi="Times New Roman" w:cs="Times New Roman"/>
          <w:sz w:val="20"/>
          <w:szCs w:val="20"/>
        </w:rPr>
        <w:t>is a good chance for estimation of respiratory motion and tumor deformation NSCLC level</w:t>
      </w:r>
      <w:r w:rsidR="00FF6A8C" w:rsidRPr="00D61AAF">
        <w:rPr>
          <w:rFonts w:ascii="Times New Roman" w:hAnsi="Times New Roman" w:cs="Times New Roman"/>
          <w:sz w:val="20"/>
          <w:szCs w:val="20"/>
        </w:rPr>
        <w:t xml:space="preserve">. </w:t>
      </w:r>
      <w:r w:rsidR="00976C9D" w:rsidRPr="00D61AAF">
        <w:rPr>
          <w:rFonts w:ascii="Times New Roman" w:hAnsi="Times New Roman" w:cs="Times New Roman"/>
          <w:sz w:val="20"/>
          <w:szCs w:val="20"/>
        </w:rPr>
        <w:t>Minor</w:t>
      </w:r>
      <w:r w:rsidR="00FF6A8C" w:rsidRPr="00D61AAF">
        <w:rPr>
          <w:rFonts w:ascii="Times New Roman" w:hAnsi="Times New Roman" w:cs="Times New Roman"/>
          <w:sz w:val="20"/>
          <w:szCs w:val="20"/>
        </w:rPr>
        <w:t xml:space="preserve"> and more conformal </w:t>
      </w:r>
      <w:r w:rsidR="0079243C" w:rsidRPr="00D61AAF">
        <w:rPr>
          <w:rFonts w:ascii="Times New Roman" w:hAnsi="Times New Roman" w:cs="Times New Roman"/>
          <w:sz w:val="20"/>
          <w:szCs w:val="20"/>
        </w:rPr>
        <w:t>design capacity</w:t>
      </w:r>
      <w:r w:rsidR="00FF6A8C" w:rsidRPr="00D61AAF">
        <w:rPr>
          <w:rFonts w:ascii="Times New Roman" w:hAnsi="Times New Roman" w:cs="Times New Roman"/>
          <w:sz w:val="20"/>
          <w:szCs w:val="20"/>
        </w:rPr>
        <w:t xml:space="preserve"> was </w:t>
      </w:r>
      <w:r w:rsidR="000D409F" w:rsidRPr="00D61AAF">
        <w:rPr>
          <w:rFonts w:ascii="Times New Roman" w:hAnsi="Times New Roman" w:cs="Times New Roman"/>
          <w:sz w:val="20"/>
          <w:szCs w:val="20"/>
        </w:rPr>
        <w:t xml:space="preserve">recorded </w:t>
      </w:r>
      <w:r w:rsidR="00FF6A8C" w:rsidRPr="00D61AAF">
        <w:rPr>
          <w:rFonts w:ascii="Times New Roman" w:hAnsi="Times New Roman" w:cs="Times New Roman"/>
          <w:sz w:val="20"/>
          <w:szCs w:val="20"/>
        </w:rPr>
        <w:t xml:space="preserve">obtained </w:t>
      </w:r>
      <w:r w:rsidR="000D409F" w:rsidRPr="00D61AAF">
        <w:rPr>
          <w:rFonts w:ascii="Times New Roman" w:hAnsi="Times New Roman" w:cs="Times New Roman"/>
          <w:sz w:val="20"/>
          <w:szCs w:val="20"/>
        </w:rPr>
        <w:t xml:space="preserve">matched with </w:t>
      </w:r>
      <w:r w:rsidR="00FF6A8C" w:rsidRPr="00D61AAF">
        <w:rPr>
          <w:rFonts w:ascii="Times New Roman" w:hAnsi="Times New Roman" w:cs="Times New Roman"/>
          <w:sz w:val="20"/>
          <w:szCs w:val="20"/>
        </w:rPr>
        <w:t xml:space="preserve">the </w:t>
      </w:r>
      <w:r w:rsidR="000D409F" w:rsidRPr="00D61AAF">
        <w:rPr>
          <w:rFonts w:ascii="Times New Roman" w:hAnsi="Times New Roman" w:cs="Times New Roman"/>
          <w:sz w:val="20"/>
          <w:szCs w:val="20"/>
        </w:rPr>
        <w:t>standard method</w:t>
      </w:r>
      <w:r w:rsidR="00FF6A8C" w:rsidRPr="00D61AAF">
        <w:rPr>
          <w:rFonts w:ascii="Times New Roman" w:hAnsi="Times New Roman" w:cs="Times New Roman"/>
          <w:sz w:val="20"/>
          <w:szCs w:val="20"/>
        </w:rPr>
        <w:t xml:space="preserve">. This </w:t>
      </w:r>
      <w:r w:rsidR="000D409F" w:rsidRPr="00D61AAF">
        <w:rPr>
          <w:rFonts w:ascii="Times New Roman" w:hAnsi="Times New Roman" w:cs="Times New Roman"/>
          <w:sz w:val="20"/>
          <w:szCs w:val="20"/>
        </w:rPr>
        <w:t>created</w:t>
      </w:r>
      <w:r w:rsidR="00FF6A8C" w:rsidRPr="00D61AAF">
        <w:rPr>
          <w:rFonts w:ascii="Times New Roman" w:hAnsi="Times New Roman" w:cs="Times New Roman"/>
          <w:sz w:val="20"/>
          <w:szCs w:val="20"/>
        </w:rPr>
        <w:t xml:space="preserve"> a </w:t>
      </w:r>
      <w:r w:rsidR="000D409F" w:rsidRPr="00D61AAF">
        <w:rPr>
          <w:rFonts w:ascii="Times New Roman" w:hAnsi="Times New Roman" w:cs="Times New Roman"/>
          <w:sz w:val="20"/>
          <w:szCs w:val="20"/>
        </w:rPr>
        <w:t xml:space="preserve">less </w:t>
      </w:r>
      <w:r w:rsidR="00FF6A8C" w:rsidRPr="00D61AAF">
        <w:rPr>
          <w:rFonts w:ascii="Times New Roman" w:hAnsi="Times New Roman" w:cs="Times New Roman"/>
          <w:sz w:val="20"/>
          <w:szCs w:val="20"/>
        </w:rPr>
        <w:t xml:space="preserve">but </w:t>
      </w:r>
      <w:r w:rsidR="0079243C" w:rsidRPr="00D61AAF">
        <w:rPr>
          <w:rFonts w:ascii="Times New Roman" w:hAnsi="Times New Roman" w:cs="Times New Roman"/>
          <w:sz w:val="20"/>
          <w:szCs w:val="20"/>
        </w:rPr>
        <w:t>constant improvement</w:t>
      </w:r>
      <w:r w:rsidR="00FF6A8C" w:rsidRPr="00D61AAF">
        <w:rPr>
          <w:rFonts w:ascii="Times New Roman" w:hAnsi="Times New Roman" w:cs="Times New Roman"/>
          <w:sz w:val="20"/>
          <w:szCs w:val="20"/>
        </w:rPr>
        <w:t xml:space="preserve"> to spare the lung for a </w:t>
      </w:r>
      <w:r w:rsidR="0079243C" w:rsidRPr="00D61AAF">
        <w:rPr>
          <w:rFonts w:ascii="Times New Roman" w:hAnsi="Times New Roman" w:cs="Times New Roman"/>
          <w:sz w:val="20"/>
          <w:szCs w:val="20"/>
        </w:rPr>
        <w:t>comparable treatment</w:t>
      </w:r>
      <w:r w:rsidR="00FF6A8C" w:rsidRPr="00D61AAF">
        <w:rPr>
          <w:rFonts w:ascii="Times New Roman" w:hAnsi="Times New Roman" w:cs="Times New Roman"/>
          <w:sz w:val="20"/>
          <w:szCs w:val="20"/>
        </w:rPr>
        <w:t>. In addition, respiratory correlated treatment plans can significantly reduce excessive radiation doses to the surrounding organs at risk, reducing acute</w:t>
      </w:r>
      <w:r w:rsidR="0027393F" w:rsidRPr="00D61AAF">
        <w:rPr>
          <w:rFonts w:ascii="Times New Roman" w:hAnsi="Times New Roman" w:cs="Times New Roman"/>
          <w:sz w:val="20"/>
          <w:szCs w:val="20"/>
        </w:rPr>
        <w:t xml:space="preserve"> &amp; </w:t>
      </w:r>
      <w:r w:rsidR="00FF6A8C" w:rsidRPr="00D61AAF">
        <w:rPr>
          <w:rFonts w:ascii="Times New Roman" w:hAnsi="Times New Roman" w:cs="Times New Roman"/>
          <w:sz w:val="20"/>
          <w:szCs w:val="20"/>
        </w:rPr>
        <w:t>long-term radiation induced toxicities</w:t>
      </w:r>
      <w:r w:rsidR="00737152" w:rsidRPr="00D61AAF">
        <w:rPr>
          <w:rFonts w:ascii="Times New Roman" w:hAnsi="Times New Roman" w:cs="Times New Roman"/>
          <w:b/>
          <w:bCs/>
          <w:sz w:val="20"/>
          <w:szCs w:val="20"/>
        </w:rPr>
        <w:t xml:space="preserve">. </w:t>
      </w:r>
      <w:r w:rsidR="00FF6A8C" w:rsidRPr="00D61AAF">
        <w:rPr>
          <w:rFonts w:ascii="Times New Roman" w:hAnsi="Times New Roman" w:cs="Times New Roman"/>
          <w:sz w:val="20"/>
          <w:szCs w:val="20"/>
        </w:rPr>
        <w:t xml:space="preserve">We recommend the use of our technique in cases of NSCLC as a simple method - especially in departments where 4D CT is not available - for </w:t>
      </w:r>
      <w:r w:rsidR="000D409F" w:rsidRPr="00D61AAF">
        <w:rPr>
          <w:rFonts w:ascii="Times New Roman" w:hAnsi="Times New Roman" w:cs="Times New Roman"/>
          <w:sz w:val="20"/>
          <w:szCs w:val="20"/>
        </w:rPr>
        <w:t>refining</w:t>
      </w:r>
      <w:r w:rsidR="00FF6A8C" w:rsidRPr="00D61AAF">
        <w:rPr>
          <w:rFonts w:ascii="Times New Roman" w:hAnsi="Times New Roman" w:cs="Times New Roman"/>
          <w:sz w:val="20"/>
          <w:szCs w:val="20"/>
        </w:rPr>
        <w:t xml:space="preserve"> the </w:t>
      </w:r>
      <w:r w:rsidR="000D409F" w:rsidRPr="00D61AAF">
        <w:rPr>
          <w:rFonts w:ascii="Times New Roman" w:hAnsi="Times New Roman" w:cs="Times New Roman"/>
          <w:sz w:val="20"/>
          <w:szCs w:val="20"/>
        </w:rPr>
        <w:t>explanation</w:t>
      </w:r>
      <w:r w:rsidR="00FF6A8C" w:rsidRPr="00D61AAF">
        <w:rPr>
          <w:rFonts w:ascii="Times New Roman" w:hAnsi="Times New Roman" w:cs="Times New Roman"/>
          <w:sz w:val="20"/>
          <w:szCs w:val="20"/>
        </w:rPr>
        <w:t xml:space="preserve"> of internal target volume and tumor </w:t>
      </w:r>
      <w:r w:rsidR="000D409F" w:rsidRPr="00D61AAF">
        <w:rPr>
          <w:rFonts w:ascii="Times New Roman" w:hAnsi="Times New Roman" w:cs="Times New Roman"/>
          <w:sz w:val="20"/>
          <w:szCs w:val="20"/>
        </w:rPr>
        <w:t>leveling</w:t>
      </w:r>
      <w:r w:rsidR="00C11361" w:rsidRPr="00D61AAF">
        <w:rPr>
          <w:rFonts w:ascii="Times New Roman" w:hAnsi="Times New Roman" w:cs="Times New Roman"/>
          <w:sz w:val="20"/>
          <w:szCs w:val="20"/>
        </w:rPr>
        <w:t>.</w:t>
      </w:r>
    </w:p>
    <w:p w:rsidR="004619AD" w:rsidRPr="00D61AAF" w:rsidRDefault="00737152" w:rsidP="004619AD">
      <w:pPr>
        <w:pStyle w:val="Heading1"/>
        <w:keepNext w:val="0"/>
        <w:keepLines w:val="0"/>
        <w:snapToGrid w:val="0"/>
        <w:spacing w:before="0"/>
        <w:jc w:val="both"/>
        <w:rPr>
          <w:rFonts w:ascii="Times New Roman" w:hAnsi="Times New Roman" w:cs="Times New Roman"/>
          <w:b w:val="0"/>
          <w:bCs w:val="0"/>
          <w:color w:val="0000FF"/>
          <w:sz w:val="20"/>
          <w:szCs w:val="20"/>
          <w:lang w:bidi="ar-EG"/>
        </w:rPr>
      </w:pPr>
      <w:r w:rsidRPr="00D61AAF">
        <w:rPr>
          <w:rFonts w:ascii="Times New Roman" w:hAnsi="Times New Roman" w:cs="Times New Roman"/>
          <w:color w:val="auto"/>
          <w:sz w:val="20"/>
          <w:szCs w:val="20"/>
        </w:rPr>
        <w:t>[</w:t>
      </w:r>
      <w:r w:rsidRPr="00D61AAF">
        <w:rPr>
          <w:rFonts w:ascii="Times New Roman" w:hAnsi="Times New Roman" w:cs="Times New Roman"/>
          <w:b w:val="0"/>
          <w:bCs w:val="0"/>
          <w:color w:val="auto"/>
          <w:sz w:val="20"/>
          <w:szCs w:val="20"/>
        </w:rPr>
        <w:t>Ehab</w:t>
      </w:r>
      <w:r w:rsidR="00D61AAF">
        <w:rPr>
          <w:rFonts w:ascii="Times New Roman" w:hAnsi="Times New Roman" w:cs="Times New Roman" w:hint="eastAsia"/>
          <w:b w:val="0"/>
          <w:bCs w:val="0"/>
          <w:color w:val="auto"/>
          <w:sz w:val="20"/>
          <w:szCs w:val="20"/>
          <w:lang w:eastAsia="zh-CN"/>
        </w:rPr>
        <w:t xml:space="preserve"> </w:t>
      </w:r>
      <w:r w:rsidRPr="00D61AAF">
        <w:rPr>
          <w:rFonts w:ascii="Times New Roman" w:hAnsi="Times New Roman" w:cs="Times New Roman"/>
          <w:b w:val="0"/>
          <w:bCs w:val="0"/>
          <w:color w:val="auto"/>
          <w:sz w:val="20"/>
          <w:szCs w:val="20"/>
        </w:rPr>
        <w:t>Elkest; Sherweif Abdel fatah and Ahmed Saeed</w:t>
      </w:r>
      <w:r w:rsidR="004619AD" w:rsidRPr="00D61AAF">
        <w:rPr>
          <w:rFonts w:ascii="Times New Roman" w:hAnsi="Times New Roman" w:cs="Times New Roman"/>
          <w:sz w:val="20"/>
          <w:szCs w:val="20"/>
        </w:rPr>
        <w:t xml:space="preserve">. </w:t>
      </w:r>
      <w:r w:rsidR="004619AD" w:rsidRPr="00D61AAF">
        <w:rPr>
          <w:rFonts w:ascii="Times New Roman" w:hAnsi="Times New Roman" w:cs="Times New Roman"/>
          <w:color w:val="auto"/>
          <w:sz w:val="20"/>
          <w:szCs w:val="20"/>
        </w:rPr>
        <w:t>Prospective dosimetric study considering respiratory motion in lung cancer (NCI Experience)</w:t>
      </w:r>
      <w:r w:rsidR="004619AD" w:rsidRPr="00D61AAF">
        <w:rPr>
          <w:rFonts w:ascii="Times New Roman" w:eastAsia="Times New Roman" w:hAnsi="Times New Roman" w:cs="Times New Roman"/>
          <w:color w:val="auto"/>
          <w:sz w:val="20"/>
          <w:szCs w:val="20"/>
          <w:lang w:bidi="fa-IR"/>
        </w:rPr>
        <w:t>.</w:t>
      </w:r>
      <w:r w:rsidR="004619AD" w:rsidRPr="00D61AAF">
        <w:rPr>
          <w:rFonts w:ascii="Times New Roman" w:hAnsi="Times New Roman" w:cs="Times New Roman"/>
          <w:b w:val="0"/>
          <w:i/>
          <w:color w:val="auto"/>
          <w:sz w:val="20"/>
          <w:szCs w:val="20"/>
        </w:rPr>
        <w:t xml:space="preserve"> Cancer Biology</w:t>
      </w:r>
      <w:r w:rsidR="004619AD" w:rsidRPr="00D61AAF">
        <w:rPr>
          <w:rFonts w:ascii="Times New Roman" w:hAnsi="Times New Roman" w:cs="Times New Roman"/>
          <w:b w:val="0"/>
          <w:color w:val="auto"/>
          <w:sz w:val="20"/>
          <w:szCs w:val="20"/>
        </w:rPr>
        <w:t xml:space="preserve"> 201</w:t>
      </w:r>
      <w:r w:rsidR="004619AD" w:rsidRPr="00D61AAF">
        <w:rPr>
          <w:rFonts w:ascii="Times New Roman" w:hAnsi="Times New Roman" w:cs="Times New Roman" w:hint="eastAsia"/>
          <w:b w:val="0"/>
          <w:color w:val="auto"/>
          <w:sz w:val="20"/>
          <w:szCs w:val="20"/>
        </w:rPr>
        <w:t>9</w:t>
      </w:r>
      <w:r w:rsidR="004619AD" w:rsidRPr="00D61AAF">
        <w:rPr>
          <w:rFonts w:ascii="Times New Roman" w:hAnsi="Times New Roman" w:cs="Times New Roman"/>
          <w:b w:val="0"/>
          <w:color w:val="auto"/>
          <w:sz w:val="20"/>
          <w:szCs w:val="20"/>
        </w:rPr>
        <w:t>;</w:t>
      </w:r>
      <w:r w:rsidR="004619AD" w:rsidRPr="00D61AAF">
        <w:rPr>
          <w:rFonts w:ascii="Times New Roman" w:hAnsi="Times New Roman" w:cs="Times New Roman" w:hint="eastAsia"/>
          <w:b w:val="0"/>
          <w:color w:val="auto"/>
          <w:sz w:val="20"/>
          <w:szCs w:val="20"/>
        </w:rPr>
        <w:t>9</w:t>
      </w:r>
      <w:r w:rsidR="004619AD" w:rsidRPr="00D61AAF">
        <w:rPr>
          <w:rFonts w:ascii="Times New Roman" w:hAnsi="Times New Roman" w:cs="Times New Roman"/>
          <w:b w:val="0"/>
          <w:color w:val="auto"/>
          <w:sz w:val="20"/>
          <w:szCs w:val="20"/>
        </w:rPr>
        <w:t>(</w:t>
      </w:r>
      <w:r w:rsidR="004619AD" w:rsidRPr="00D61AAF">
        <w:rPr>
          <w:rFonts w:ascii="Times New Roman" w:hAnsi="Times New Roman" w:cs="Times New Roman" w:hint="eastAsia"/>
          <w:b w:val="0"/>
          <w:color w:val="auto"/>
          <w:sz w:val="20"/>
          <w:szCs w:val="20"/>
        </w:rPr>
        <w:t>4</w:t>
      </w:r>
      <w:r w:rsidR="004619AD" w:rsidRPr="00D61AAF">
        <w:rPr>
          <w:rFonts w:ascii="Times New Roman" w:hAnsi="Times New Roman" w:cs="Times New Roman"/>
          <w:b w:val="0"/>
          <w:color w:val="auto"/>
          <w:sz w:val="20"/>
          <w:szCs w:val="20"/>
        </w:rPr>
        <w:t>):</w:t>
      </w:r>
      <w:r w:rsidR="0016324E" w:rsidRPr="00D61AAF">
        <w:rPr>
          <w:rFonts w:ascii="Times New Roman" w:hAnsi="Times New Roman" w:cs="Times New Roman"/>
          <w:b w:val="0"/>
          <w:noProof/>
          <w:color w:val="auto"/>
          <w:sz w:val="20"/>
          <w:szCs w:val="20"/>
        </w:rPr>
        <w:t>21-27</w:t>
      </w:r>
      <w:r w:rsidR="004619AD" w:rsidRPr="00D61AAF">
        <w:rPr>
          <w:rFonts w:ascii="Times New Roman" w:hAnsi="Times New Roman" w:cs="Times New Roman"/>
          <w:b w:val="0"/>
          <w:color w:val="auto"/>
          <w:sz w:val="20"/>
          <w:szCs w:val="20"/>
        </w:rPr>
        <w:t xml:space="preserve">]. </w:t>
      </w:r>
      <w:r w:rsidR="004619AD" w:rsidRPr="00D61AAF">
        <w:rPr>
          <w:rStyle w:val="msonormal0"/>
          <w:rFonts w:ascii="Times New Roman" w:eastAsia="宋" w:hAnsi="Times New Roman" w:cs="Times New Roman"/>
          <w:b w:val="0"/>
          <w:color w:val="auto"/>
          <w:sz w:val="20"/>
          <w:szCs w:val="20"/>
        </w:rPr>
        <w:t>ISSN: 2150-1041 (print); ISSN: 2150-105X (online)</w:t>
      </w:r>
      <w:r w:rsidR="004619AD" w:rsidRPr="00D61AAF">
        <w:rPr>
          <w:rFonts w:ascii="Times New Roman" w:hAnsi="Times New Roman" w:cs="Times New Roman"/>
          <w:b w:val="0"/>
          <w:color w:val="auto"/>
          <w:sz w:val="20"/>
          <w:szCs w:val="20"/>
        </w:rPr>
        <w:t xml:space="preserve">. </w:t>
      </w:r>
      <w:hyperlink r:id="rId8" w:history="1">
        <w:r w:rsidR="004619AD" w:rsidRPr="00D61AAF">
          <w:rPr>
            <w:rStyle w:val="Hyperlink"/>
            <w:rFonts w:ascii="Times New Roman" w:hAnsi="Times New Roman" w:cs="Times New Roman"/>
            <w:b w:val="0"/>
            <w:color w:val="0000FF"/>
            <w:sz w:val="20"/>
            <w:szCs w:val="20"/>
          </w:rPr>
          <w:t>http://www.cancerbio.net</w:t>
        </w:r>
      </w:hyperlink>
      <w:r w:rsidR="004619AD" w:rsidRPr="00D61AAF">
        <w:rPr>
          <w:rFonts w:ascii="Times New Roman" w:hAnsi="Times New Roman" w:cs="Times New Roman"/>
          <w:b w:val="0"/>
          <w:color w:val="auto"/>
          <w:sz w:val="20"/>
          <w:szCs w:val="20"/>
        </w:rPr>
        <w:t>.</w:t>
      </w:r>
      <w:r w:rsidR="004619AD" w:rsidRPr="00D61AAF">
        <w:rPr>
          <w:rFonts w:ascii="Times New Roman" w:hAnsi="Times New Roman" w:cs="Times New Roman" w:hint="eastAsia"/>
          <w:b w:val="0"/>
          <w:color w:val="auto"/>
          <w:sz w:val="20"/>
          <w:szCs w:val="20"/>
        </w:rPr>
        <w:t xml:space="preserve"> </w:t>
      </w:r>
      <w:r w:rsidR="004619AD" w:rsidRPr="00D61AAF">
        <w:rPr>
          <w:rFonts w:ascii="Times New Roman" w:hAnsi="Times New Roman" w:cs="Times New Roman" w:hint="eastAsia"/>
          <w:b w:val="0"/>
          <w:color w:val="auto"/>
          <w:sz w:val="20"/>
          <w:szCs w:val="20"/>
          <w:lang w:eastAsia="zh-CN"/>
        </w:rPr>
        <w:t>3</w:t>
      </w:r>
      <w:r w:rsidR="004619AD" w:rsidRPr="00D61AAF">
        <w:rPr>
          <w:rFonts w:ascii="Times New Roman" w:hAnsi="Times New Roman" w:cs="Times New Roman" w:hint="eastAsia"/>
          <w:b w:val="0"/>
          <w:color w:val="auto"/>
          <w:sz w:val="20"/>
          <w:szCs w:val="20"/>
        </w:rPr>
        <w:t xml:space="preserve">. </w:t>
      </w:r>
      <w:r w:rsidR="004619AD" w:rsidRPr="00D61AAF">
        <w:rPr>
          <w:rFonts w:ascii="Times New Roman" w:hAnsi="Times New Roman" w:cs="Times New Roman"/>
          <w:b w:val="0"/>
          <w:color w:val="auto"/>
          <w:sz w:val="20"/>
          <w:szCs w:val="20"/>
          <w:shd w:val="clear" w:color="auto" w:fill="FFFFFF"/>
        </w:rPr>
        <w:t>doi:</w:t>
      </w:r>
      <w:hyperlink r:id="rId9" w:history="1">
        <w:r w:rsidR="004619AD" w:rsidRPr="00D61AAF">
          <w:rPr>
            <w:rStyle w:val="Hyperlink"/>
            <w:rFonts w:ascii="Times New Roman" w:hAnsi="Times New Roman" w:cs="Times New Roman"/>
            <w:b w:val="0"/>
            <w:color w:val="0000FF"/>
            <w:sz w:val="20"/>
            <w:szCs w:val="20"/>
            <w:shd w:val="clear" w:color="auto" w:fill="FFFFFF"/>
          </w:rPr>
          <w:t>10.7537/mars</w:t>
        </w:r>
        <w:r w:rsidR="004619AD" w:rsidRPr="00D61AAF">
          <w:rPr>
            <w:rStyle w:val="Hyperlink"/>
            <w:rFonts w:ascii="Times New Roman" w:hAnsi="Times New Roman" w:cs="Times New Roman" w:hint="eastAsia"/>
            <w:b w:val="0"/>
            <w:color w:val="0000FF"/>
            <w:sz w:val="20"/>
            <w:szCs w:val="20"/>
            <w:shd w:val="clear" w:color="auto" w:fill="FFFFFF"/>
          </w:rPr>
          <w:t>cbj0904</w:t>
        </w:r>
        <w:r w:rsidR="004619AD" w:rsidRPr="00D61AAF">
          <w:rPr>
            <w:rStyle w:val="Hyperlink"/>
            <w:rFonts w:ascii="Times New Roman" w:hAnsi="Times New Roman" w:cs="Times New Roman"/>
            <w:b w:val="0"/>
            <w:color w:val="0000FF"/>
            <w:sz w:val="20"/>
            <w:szCs w:val="20"/>
            <w:shd w:val="clear" w:color="auto" w:fill="FFFFFF"/>
          </w:rPr>
          <w:t>1</w:t>
        </w:r>
        <w:r w:rsidR="004619AD" w:rsidRPr="00D61AAF">
          <w:rPr>
            <w:rStyle w:val="Hyperlink"/>
            <w:rFonts w:ascii="Times New Roman" w:hAnsi="Times New Roman" w:cs="Times New Roman" w:hint="eastAsia"/>
            <w:b w:val="0"/>
            <w:color w:val="0000FF"/>
            <w:sz w:val="20"/>
            <w:szCs w:val="20"/>
            <w:shd w:val="clear" w:color="auto" w:fill="FFFFFF"/>
          </w:rPr>
          <w:t>9.</w:t>
        </w:r>
        <w:r w:rsidR="004619AD" w:rsidRPr="00D61AAF">
          <w:rPr>
            <w:rStyle w:val="Hyperlink"/>
            <w:rFonts w:ascii="Times New Roman" w:hAnsi="Times New Roman" w:cs="Times New Roman"/>
            <w:b w:val="0"/>
            <w:color w:val="0000FF"/>
            <w:sz w:val="20"/>
            <w:szCs w:val="20"/>
            <w:shd w:val="clear" w:color="auto" w:fill="FFFFFF"/>
          </w:rPr>
          <w:t>0</w:t>
        </w:r>
        <w:r w:rsidR="004619AD" w:rsidRPr="00D61AAF">
          <w:rPr>
            <w:rStyle w:val="Hyperlink"/>
            <w:rFonts w:ascii="Times New Roman" w:hAnsi="Times New Roman" w:cs="Times New Roman" w:hint="eastAsia"/>
            <w:b w:val="0"/>
            <w:color w:val="0000FF"/>
            <w:sz w:val="20"/>
            <w:szCs w:val="20"/>
            <w:shd w:val="clear" w:color="auto" w:fill="FFFFFF"/>
            <w:lang w:eastAsia="zh-CN"/>
          </w:rPr>
          <w:t>3</w:t>
        </w:r>
      </w:hyperlink>
      <w:r w:rsidR="004619AD" w:rsidRPr="00D61AAF">
        <w:rPr>
          <w:rFonts w:ascii="Times New Roman" w:hAnsi="Times New Roman" w:cs="Times New Roman"/>
          <w:b w:val="0"/>
          <w:color w:val="auto"/>
          <w:sz w:val="20"/>
          <w:szCs w:val="20"/>
          <w:shd w:val="clear" w:color="auto" w:fill="FFFFFF"/>
        </w:rPr>
        <w:t>.</w:t>
      </w:r>
    </w:p>
    <w:p w:rsidR="00737152" w:rsidRPr="00D61AAF" w:rsidRDefault="00737152" w:rsidP="004619AD">
      <w:pPr>
        <w:bidi w:val="0"/>
        <w:snapToGrid w:val="0"/>
        <w:spacing w:after="0" w:line="240" w:lineRule="auto"/>
        <w:jc w:val="both"/>
        <w:rPr>
          <w:rFonts w:ascii="Times New Roman" w:hAnsi="Times New Roman" w:cs="Times New Roman"/>
          <w:b/>
          <w:bCs/>
          <w:color w:val="0000FF"/>
          <w:sz w:val="20"/>
          <w:szCs w:val="20"/>
        </w:rPr>
      </w:pPr>
    </w:p>
    <w:p w:rsidR="00835A87" w:rsidRPr="00D61AAF" w:rsidRDefault="00C11361" w:rsidP="004619AD">
      <w:pPr>
        <w:bidi w:val="0"/>
        <w:snapToGrid w:val="0"/>
        <w:spacing w:after="0" w:line="240" w:lineRule="auto"/>
        <w:jc w:val="both"/>
        <w:rPr>
          <w:rFonts w:ascii="Times New Roman" w:hAnsi="Times New Roman" w:cs="Times New Roman"/>
          <w:sz w:val="20"/>
          <w:szCs w:val="20"/>
        </w:rPr>
      </w:pPr>
      <w:r w:rsidRPr="00D61AAF">
        <w:rPr>
          <w:rFonts w:ascii="Times New Roman" w:hAnsi="Times New Roman" w:cs="Times New Roman"/>
          <w:b/>
          <w:bCs/>
          <w:sz w:val="20"/>
          <w:szCs w:val="20"/>
        </w:rPr>
        <w:t>Keywords:</w:t>
      </w:r>
      <w:r w:rsidRPr="00D61AAF">
        <w:rPr>
          <w:rFonts w:ascii="Times New Roman" w:hAnsi="Times New Roman" w:cs="Times New Roman"/>
          <w:sz w:val="20"/>
          <w:szCs w:val="20"/>
        </w:rPr>
        <w:t xml:space="preserve"> Lung Cancer, Target volume, Radiation dose, Critical organs.</w:t>
      </w:r>
    </w:p>
    <w:p w:rsidR="00C11361" w:rsidRPr="00D61AAF" w:rsidRDefault="00C11361" w:rsidP="004619AD">
      <w:pPr>
        <w:bidi w:val="0"/>
        <w:snapToGrid w:val="0"/>
        <w:spacing w:after="0" w:line="240" w:lineRule="auto"/>
        <w:ind w:firstLine="425"/>
        <w:jc w:val="both"/>
        <w:rPr>
          <w:rFonts w:ascii="Times New Roman" w:hAnsi="Times New Roman" w:cs="Times New Roman"/>
          <w:sz w:val="20"/>
          <w:szCs w:val="20"/>
        </w:rPr>
      </w:pPr>
    </w:p>
    <w:p w:rsidR="004619AD" w:rsidRPr="00D61AAF" w:rsidRDefault="004619AD" w:rsidP="004619AD">
      <w:pPr>
        <w:bidi w:val="0"/>
        <w:snapToGrid w:val="0"/>
        <w:spacing w:after="0" w:line="240" w:lineRule="auto"/>
        <w:jc w:val="both"/>
        <w:rPr>
          <w:rFonts w:ascii="Times New Roman" w:hAnsi="Times New Roman" w:cs="Times New Roman"/>
          <w:b/>
          <w:bCs/>
          <w:sz w:val="20"/>
          <w:szCs w:val="20"/>
        </w:rPr>
        <w:sectPr w:rsidR="004619AD" w:rsidRPr="00D61AAF" w:rsidSect="0016324E">
          <w:headerReference w:type="default" r:id="rId10"/>
          <w:footerReference w:type="default" r:id="rId11"/>
          <w:type w:val="continuous"/>
          <w:pgSz w:w="12240" w:h="15840"/>
          <w:pgMar w:top="1440" w:right="1440" w:bottom="1440" w:left="1440" w:header="720" w:footer="720" w:gutter="0"/>
          <w:pgNumType w:start="21"/>
          <w:cols w:space="720"/>
          <w:bidi/>
          <w:rtlGutter/>
          <w:docGrid w:linePitch="360"/>
        </w:sectPr>
      </w:pPr>
    </w:p>
    <w:p w:rsidR="00FF6A8C" w:rsidRPr="00D61AAF" w:rsidRDefault="00737152" w:rsidP="004619AD">
      <w:pPr>
        <w:bidi w:val="0"/>
        <w:snapToGrid w:val="0"/>
        <w:spacing w:after="0" w:line="240" w:lineRule="auto"/>
        <w:jc w:val="both"/>
        <w:rPr>
          <w:rFonts w:ascii="Times New Roman" w:hAnsi="Times New Roman" w:cs="Times New Roman"/>
          <w:b/>
          <w:bCs/>
          <w:sz w:val="20"/>
          <w:szCs w:val="20"/>
        </w:rPr>
      </w:pPr>
      <w:r w:rsidRPr="00D61AAF">
        <w:rPr>
          <w:rFonts w:ascii="Times New Roman" w:hAnsi="Times New Roman" w:cs="Times New Roman"/>
          <w:b/>
          <w:bCs/>
          <w:sz w:val="20"/>
          <w:szCs w:val="20"/>
        </w:rPr>
        <w:lastRenderedPageBreak/>
        <w:t xml:space="preserve">1. </w:t>
      </w:r>
      <w:r w:rsidR="00FF6A8C" w:rsidRPr="00D61AAF">
        <w:rPr>
          <w:rFonts w:ascii="Times New Roman" w:hAnsi="Times New Roman" w:cs="Times New Roman"/>
          <w:b/>
          <w:bCs/>
          <w:sz w:val="20"/>
          <w:szCs w:val="20"/>
        </w:rPr>
        <w:t>Introduction</w:t>
      </w:r>
    </w:p>
    <w:p w:rsidR="00FF6A8C" w:rsidRPr="00D61AAF" w:rsidRDefault="000D409F"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Globally, the tumor in the lung is considered the main etiology of tumor</w:t>
      </w:r>
      <w:r w:rsidR="00FF6A8C" w:rsidRPr="00D61AAF">
        <w:rPr>
          <w:rFonts w:ascii="Times New Roman" w:hAnsi="Times New Roman" w:cs="Times New Roman"/>
          <w:sz w:val="20"/>
          <w:szCs w:val="20"/>
        </w:rPr>
        <w:t xml:space="preserve">-related </w:t>
      </w:r>
      <w:r w:rsidRPr="00D61AAF">
        <w:rPr>
          <w:rFonts w:ascii="Times New Roman" w:hAnsi="Times New Roman" w:cs="Times New Roman"/>
          <w:sz w:val="20"/>
          <w:szCs w:val="20"/>
        </w:rPr>
        <w:t>death</w:t>
      </w:r>
      <w:r w:rsidR="00FF6A8C" w:rsidRPr="00D61AAF">
        <w:rPr>
          <w:rFonts w:ascii="Times New Roman" w:hAnsi="Times New Roman" w:cs="Times New Roman"/>
          <w:sz w:val="20"/>
          <w:szCs w:val="20"/>
        </w:rPr>
        <w:t xml:space="preserve">. </w:t>
      </w:r>
      <w:r w:rsidR="00386236" w:rsidRPr="00D61AAF">
        <w:rPr>
          <w:rFonts w:ascii="Times New Roman" w:hAnsi="Times New Roman" w:cs="Times New Roman"/>
          <w:sz w:val="20"/>
          <w:szCs w:val="20"/>
        </w:rPr>
        <w:t>Application of t</w:t>
      </w:r>
      <w:r w:rsidRPr="00D61AAF">
        <w:rPr>
          <w:rFonts w:ascii="Times New Roman" w:hAnsi="Times New Roman" w:cs="Times New Roman"/>
          <w:sz w:val="20"/>
          <w:szCs w:val="20"/>
        </w:rPr>
        <w:t xml:space="preserve">horacic radiation (TRT) is an </w:t>
      </w:r>
      <w:r w:rsidR="0079243C" w:rsidRPr="00D61AAF">
        <w:rPr>
          <w:rFonts w:ascii="Times New Roman" w:hAnsi="Times New Roman" w:cs="Times New Roman"/>
          <w:sz w:val="20"/>
          <w:szCs w:val="20"/>
        </w:rPr>
        <w:t>essential element</w:t>
      </w:r>
      <w:r w:rsidR="00386236" w:rsidRPr="00D61AAF">
        <w:rPr>
          <w:rFonts w:ascii="Times New Roman" w:hAnsi="Times New Roman" w:cs="Times New Roman"/>
          <w:sz w:val="20"/>
          <w:szCs w:val="20"/>
        </w:rPr>
        <w:t xml:space="preserve"> for </w:t>
      </w:r>
      <w:r w:rsidRPr="00D61AAF">
        <w:rPr>
          <w:rFonts w:ascii="Times New Roman" w:hAnsi="Times New Roman" w:cs="Times New Roman"/>
          <w:sz w:val="20"/>
          <w:szCs w:val="20"/>
        </w:rPr>
        <w:t xml:space="preserve">management </w:t>
      </w:r>
      <w:r w:rsidR="00386236" w:rsidRPr="00D61AAF">
        <w:rPr>
          <w:rFonts w:ascii="Times New Roman" w:hAnsi="Times New Roman" w:cs="Times New Roman"/>
          <w:sz w:val="20"/>
          <w:szCs w:val="20"/>
        </w:rPr>
        <w:t xml:space="preserve">of small-cell lung cancer and </w:t>
      </w:r>
      <w:r w:rsidR="00FF6A8C" w:rsidRPr="00D61AAF">
        <w:rPr>
          <w:rFonts w:ascii="Times New Roman" w:hAnsi="Times New Roman" w:cs="Times New Roman"/>
          <w:sz w:val="20"/>
          <w:szCs w:val="20"/>
        </w:rPr>
        <w:t>non–small-cell lung cancer (NSCLC)</w:t>
      </w:r>
      <w:r w:rsidR="004619AD" w:rsidRPr="00D61AAF">
        <w:rPr>
          <w:rFonts w:ascii="Times New Roman" w:hAnsi="Times New Roman" w:cs="Times New Roman"/>
          <w:sz w:val="20"/>
          <w:szCs w:val="20"/>
        </w:rPr>
        <w:t>. C</w:t>
      </w:r>
      <w:r w:rsidR="00DB3F7B" w:rsidRPr="00D61AAF">
        <w:rPr>
          <w:rFonts w:ascii="Times New Roman" w:hAnsi="Times New Roman" w:cs="Times New Roman"/>
          <w:sz w:val="20"/>
          <w:szCs w:val="20"/>
        </w:rPr>
        <w:t>onversely</w:t>
      </w:r>
      <w:r w:rsidR="00FF6A8C" w:rsidRPr="00D61AAF">
        <w:rPr>
          <w:rFonts w:ascii="Times New Roman" w:hAnsi="Times New Roman" w:cs="Times New Roman"/>
          <w:sz w:val="20"/>
          <w:szCs w:val="20"/>
        </w:rPr>
        <w:t xml:space="preserve">, </w:t>
      </w:r>
      <w:r w:rsidR="00DB3F7B" w:rsidRPr="00D61AAF">
        <w:rPr>
          <w:rFonts w:ascii="Times New Roman" w:hAnsi="Times New Roman" w:cs="Times New Roman"/>
          <w:sz w:val="20"/>
          <w:szCs w:val="20"/>
        </w:rPr>
        <w:t xml:space="preserve">regardless </w:t>
      </w:r>
      <w:r w:rsidR="0079243C" w:rsidRPr="00D61AAF">
        <w:rPr>
          <w:rFonts w:ascii="Times New Roman" w:hAnsi="Times New Roman" w:cs="Times New Roman"/>
          <w:sz w:val="20"/>
          <w:szCs w:val="20"/>
        </w:rPr>
        <w:t>of greatest</w:t>
      </w:r>
      <w:r w:rsidR="00FF6A8C" w:rsidRPr="00D61AAF">
        <w:rPr>
          <w:rFonts w:ascii="Times New Roman" w:hAnsi="Times New Roman" w:cs="Times New Roman"/>
          <w:sz w:val="20"/>
          <w:szCs w:val="20"/>
        </w:rPr>
        <w:t xml:space="preserve"> efforts, </w:t>
      </w:r>
      <w:r w:rsidR="00DB3F7B" w:rsidRPr="00D61AAF">
        <w:rPr>
          <w:rFonts w:ascii="Times New Roman" w:hAnsi="Times New Roman" w:cs="Times New Roman"/>
          <w:sz w:val="20"/>
          <w:szCs w:val="20"/>
        </w:rPr>
        <w:t xml:space="preserve">several of </w:t>
      </w:r>
      <w:r w:rsidR="00FF6A8C" w:rsidRPr="00D61AAF">
        <w:rPr>
          <w:rFonts w:ascii="Times New Roman" w:hAnsi="Times New Roman" w:cs="Times New Roman"/>
          <w:sz w:val="20"/>
          <w:szCs w:val="20"/>
        </w:rPr>
        <w:t xml:space="preserve">patients </w:t>
      </w:r>
      <w:r w:rsidR="00DB3F7B" w:rsidRPr="00D61AAF">
        <w:rPr>
          <w:rFonts w:ascii="Times New Roman" w:hAnsi="Times New Roman" w:cs="Times New Roman"/>
          <w:sz w:val="20"/>
          <w:szCs w:val="20"/>
        </w:rPr>
        <w:t>remain</w:t>
      </w:r>
      <w:r w:rsidR="00FF6A8C" w:rsidRPr="00D61AAF">
        <w:rPr>
          <w:rFonts w:ascii="Times New Roman" w:hAnsi="Times New Roman" w:cs="Times New Roman"/>
          <w:sz w:val="20"/>
          <w:szCs w:val="20"/>
        </w:rPr>
        <w:t xml:space="preserve"> to </w:t>
      </w:r>
      <w:r w:rsidR="00DB3F7B" w:rsidRPr="00D61AAF">
        <w:rPr>
          <w:rFonts w:ascii="Times New Roman" w:hAnsi="Times New Roman" w:cs="Times New Roman"/>
          <w:sz w:val="20"/>
          <w:szCs w:val="20"/>
        </w:rPr>
        <w:t xml:space="preserve">have </w:t>
      </w:r>
      <w:r w:rsidR="00FF6A8C" w:rsidRPr="00D61AAF">
        <w:rPr>
          <w:rFonts w:ascii="Times New Roman" w:hAnsi="Times New Roman" w:cs="Times New Roman"/>
          <w:sz w:val="20"/>
          <w:szCs w:val="20"/>
        </w:rPr>
        <w:t xml:space="preserve">local-regional </w:t>
      </w:r>
      <w:r w:rsidR="0079243C" w:rsidRPr="00D61AAF">
        <w:rPr>
          <w:rFonts w:ascii="Times New Roman" w:hAnsi="Times New Roman" w:cs="Times New Roman"/>
          <w:sz w:val="20"/>
          <w:szCs w:val="20"/>
        </w:rPr>
        <w:t>disappointment post</w:t>
      </w:r>
      <w:r w:rsidR="00DB3F7B"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 xml:space="preserve">TRT (Hayman et al., 2001; Komaki et al., 2002). </w:t>
      </w:r>
      <w:r w:rsidR="00DB3F7B" w:rsidRPr="00D61AAF">
        <w:rPr>
          <w:rFonts w:ascii="Times New Roman" w:hAnsi="Times New Roman" w:cs="Times New Roman"/>
          <w:sz w:val="20"/>
          <w:szCs w:val="20"/>
        </w:rPr>
        <w:t>Subsequently</w:t>
      </w:r>
      <w:r w:rsidR="00FF6A8C" w:rsidRPr="00D61AAF">
        <w:rPr>
          <w:rFonts w:ascii="Times New Roman" w:hAnsi="Times New Roman" w:cs="Times New Roman"/>
          <w:sz w:val="20"/>
          <w:szCs w:val="20"/>
        </w:rPr>
        <w:t xml:space="preserve">, </w:t>
      </w:r>
      <w:r w:rsidR="00DB3F7B" w:rsidRPr="00D61AAF">
        <w:rPr>
          <w:rFonts w:ascii="Times New Roman" w:hAnsi="Times New Roman" w:cs="Times New Roman"/>
          <w:sz w:val="20"/>
          <w:szCs w:val="20"/>
        </w:rPr>
        <w:t xml:space="preserve">methods </w:t>
      </w:r>
      <w:r w:rsidR="00FF6A8C" w:rsidRPr="00D61AAF">
        <w:rPr>
          <w:rFonts w:ascii="Times New Roman" w:hAnsi="Times New Roman" w:cs="Times New Roman"/>
          <w:sz w:val="20"/>
          <w:szCs w:val="20"/>
        </w:rPr>
        <w:t xml:space="preserve">to </w:t>
      </w:r>
      <w:r w:rsidR="00DB3F7B" w:rsidRPr="00D61AAF">
        <w:rPr>
          <w:rFonts w:ascii="Times New Roman" w:hAnsi="Times New Roman" w:cs="Times New Roman"/>
          <w:sz w:val="20"/>
          <w:szCs w:val="20"/>
        </w:rPr>
        <w:t>increase</w:t>
      </w:r>
      <w:r w:rsidR="00FF6A8C" w:rsidRPr="00D61AAF">
        <w:rPr>
          <w:rFonts w:ascii="Times New Roman" w:hAnsi="Times New Roman" w:cs="Times New Roman"/>
          <w:sz w:val="20"/>
          <w:szCs w:val="20"/>
        </w:rPr>
        <w:t xml:space="preserve"> the </w:t>
      </w:r>
      <w:r w:rsidR="00DB3F7B" w:rsidRPr="00D61AAF">
        <w:rPr>
          <w:rFonts w:ascii="Times New Roman" w:hAnsi="Times New Roman" w:cs="Times New Roman"/>
          <w:sz w:val="20"/>
          <w:szCs w:val="20"/>
        </w:rPr>
        <w:t xml:space="preserve">precision and </w:t>
      </w:r>
      <w:r w:rsidR="00FF6A8C" w:rsidRPr="00D61AAF">
        <w:rPr>
          <w:rFonts w:ascii="Times New Roman" w:hAnsi="Times New Roman" w:cs="Times New Roman"/>
          <w:sz w:val="20"/>
          <w:szCs w:val="20"/>
        </w:rPr>
        <w:t xml:space="preserve">quality of radiation </w:t>
      </w:r>
      <w:r w:rsidR="00DB3F7B" w:rsidRPr="00D61AAF">
        <w:rPr>
          <w:rFonts w:ascii="Times New Roman" w:hAnsi="Times New Roman" w:cs="Times New Roman"/>
          <w:sz w:val="20"/>
          <w:szCs w:val="20"/>
        </w:rPr>
        <w:t>supply</w:t>
      </w:r>
      <w:r w:rsidR="00FF6A8C" w:rsidRPr="00D61AAF">
        <w:rPr>
          <w:rFonts w:ascii="Times New Roman" w:hAnsi="Times New Roman" w:cs="Times New Roman"/>
          <w:sz w:val="20"/>
          <w:szCs w:val="20"/>
        </w:rPr>
        <w:t xml:space="preserve"> are being </w:t>
      </w:r>
      <w:r w:rsidR="0079243C" w:rsidRPr="00D61AAF">
        <w:rPr>
          <w:rFonts w:ascii="Times New Roman" w:hAnsi="Times New Roman" w:cs="Times New Roman"/>
          <w:sz w:val="20"/>
          <w:szCs w:val="20"/>
        </w:rPr>
        <w:t>aggressively studied</w:t>
      </w:r>
      <w:r w:rsidR="00FD5E9B" w:rsidRPr="00D61AAF">
        <w:rPr>
          <w:rFonts w:ascii="Times New Roman" w:hAnsi="Times New Roman" w:cs="Times New Roman"/>
          <w:sz w:val="20"/>
          <w:szCs w:val="20"/>
        </w:rPr>
        <w:t>.</w:t>
      </w:r>
    </w:p>
    <w:p w:rsidR="00FF6A8C"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 xml:space="preserve">A </w:t>
      </w:r>
      <w:r w:rsidR="0079243C" w:rsidRPr="00D61AAF">
        <w:rPr>
          <w:rFonts w:ascii="Times New Roman" w:hAnsi="Times New Roman" w:cs="Times New Roman"/>
          <w:sz w:val="20"/>
          <w:szCs w:val="20"/>
        </w:rPr>
        <w:t>serious topic</w:t>
      </w:r>
      <w:r w:rsidRPr="00D61AAF">
        <w:rPr>
          <w:rFonts w:ascii="Times New Roman" w:hAnsi="Times New Roman" w:cs="Times New Roman"/>
          <w:sz w:val="20"/>
          <w:szCs w:val="20"/>
        </w:rPr>
        <w:t xml:space="preserve"> in lung </w:t>
      </w:r>
      <w:r w:rsidR="00FD5E9B" w:rsidRPr="00D61AAF">
        <w:rPr>
          <w:rFonts w:ascii="Times New Roman" w:hAnsi="Times New Roman" w:cs="Times New Roman"/>
          <w:sz w:val="20"/>
          <w:szCs w:val="20"/>
        </w:rPr>
        <w:t xml:space="preserve">cancer radiation </w:t>
      </w:r>
      <w:r w:rsidRPr="00D61AAF">
        <w:rPr>
          <w:rFonts w:ascii="Times New Roman" w:hAnsi="Times New Roman" w:cs="Times New Roman"/>
          <w:sz w:val="20"/>
          <w:szCs w:val="20"/>
        </w:rPr>
        <w:t xml:space="preserve">is the </w:t>
      </w:r>
      <w:r w:rsidR="00940BF0" w:rsidRPr="00D61AAF">
        <w:rPr>
          <w:rFonts w:ascii="Times New Roman" w:hAnsi="Times New Roman" w:cs="Times New Roman"/>
          <w:sz w:val="20"/>
          <w:szCs w:val="20"/>
        </w:rPr>
        <w:t>exact</w:t>
      </w:r>
      <w:r w:rsidRPr="00D61AAF">
        <w:rPr>
          <w:rFonts w:ascii="Times New Roman" w:hAnsi="Times New Roman" w:cs="Times New Roman"/>
          <w:sz w:val="20"/>
          <w:szCs w:val="20"/>
        </w:rPr>
        <w:t xml:space="preserve"> localization of the target </w:t>
      </w:r>
      <w:r w:rsidR="00940BF0" w:rsidRPr="00D61AAF">
        <w:rPr>
          <w:rFonts w:ascii="Times New Roman" w:hAnsi="Times New Roman" w:cs="Times New Roman"/>
          <w:sz w:val="20"/>
          <w:szCs w:val="20"/>
        </w:rPr>
        <w:t>size</w:t>
      </w:r>
      <w:r w:rsidRPr="00D61AAF">
        <w:rPr>
          <w:rFonts w:ascii="Times New Roman" w:hAnsi="Times New Roman" w:cs="Times New Roman"/>
          <w:sz w:val="20"/>
          <w:szCs w:val="20"/>
        </w:rPr>
        <w:t xml:space="preserve">. </w:t>
      </w:r>
      <w:r w:rsidR="00940BF0" w:rsidRPr="00D61AAF">
        <w:rPr>
          <w:rFonts w:ascii="Times New Roman" w:hAnsi="Times New Roman" w:cs="Times New Roman"/>
          <w:sz w:val="20"/>
          <w:szCs w:val="20"/>
        </w:rPr>
        <w:t xml:space="preserve">The scientists classified </w:t>
      </w:r>
      <w:r w:rsidRPr="00D61AAF">
        <w:rPr>
          <w:rFonts w:ascii="Times New Roman" w:hAnsi="Times New Roman" w:cs="Times New Roman"/>
          <w:sz w:val="20"/>
          <w:szCs w:val="20"/>
        </w:rPr>
        <w:t xml:space="preserve">this </w:t>
      </w:r>
      <w:r w:rsidR="00940BF0" w:rsidRPr="00D61AAF">
        <w:rPr>
          <w:rFonts w:ascii="Times New Roman" w:hAnsi="Times New Roman" w:cs="Times New Roman"/>
          <w:sz w:val="20"/>
          <w:szCs w:val="20"/>
        </w:rPr>
        <w:t>subject</w:t>
      </w:r>
      <w:r w:rsidRPr="00D61AAF">
        <w:rPr>
          <w:rFonts w:ascii="Times New Roman" w:hAnsi="Times New Roman" w:cs="Times New Roman"/>
          <w:sz w:val="20"/>
          <w:szCs w:val="20"/>
        </w:rPr>
        <w:t xml:space="preserve"> into 3 </w:t>
      </w:r>
      <w:r w:rsidR="00940BF0" w:rsidRPr="00D61AAF">
        <w:rPr>
          <w:rFonts w:ascii="Times New Roman" w:hAnsi="Times New Roman" w:cs="Times New Roman"/>
          <w:sz w:val="20"/>
          <w:szCs w:val="20"/>
        </w:rPr>
        <w:t>main parts</w:t>
      </w:r>
      <w:r w:rsidR="0027393F" w:rsidRPr="00D61AAF">
        <w:rPr>
          <w:rFonts w:ascii="Times New Roman" w:hAnsi="Times New Roman" w:cs="Times New Roman"/>
          <w:sz w:val="20"/>
          <w:szCs w:val="20"/>
        </w:rPr>
        <w:t>.</w:t>
      </w:r>
      <w:r w:rsidR="00940BF0" w:rsidRPr="00D61AAF">
        <w:rPr>
          <w:rFonts w:ascii="Times New Roman" w:hAnsi="Times New Roman" w:cs="Times New Roman"/>
          <w:sz w:val="20"/>
          <w:szCs w:val="20"/>
        </w:rPr>
        <w:t>1</w:t>
      </w:r>
      <w:r w:rsidR="004619AD" w:rsidRPr="00D61AAF">
        <w:rPr>
          <w:rFonts w:ascii="Times New Roman" w:hAnsi="Times New Roman" w:cs="Times New Roman"/>
          <w:sz w:val="20"/>
          <w:szCs w:val="20"/>
        </w:rPr>
        <w:t>. T</w:t>
      </w:r>
      <w:r w:rsidRPr="00D61AAF">
        <w:rPr>
          <w:rFonts w:ascii="Times New Roman" w:hAnsi="Times New Roman" w:cs="Times New Roman"/>
          <w:sz w:val="20"/>
          <w:szCs w:val="20"/>
        </w:rPr>
        <w:t>he</w:t>
      </w:r>
      <w:r w:rsidR="00D61AAF" w:rsidRPr="00D61AAF">
        <w:rPr>
          <w:rFonts w:ascii="Times New Roman" w:hAnsi="Times New Roman" w:cs="Times New Roman" w:hint="eastAsia"/>
          <w:sz w:val="20"/>
          <w:szCs w:val="20"/>
          <w:lang w:eastAsia="zh-CN"/>
        </w:rPr>
        <w:t xml:space="preserve"> </w:t>
      </w:r>
      <w:r w:rsidR="00940BF0" w:rsidRPr="00D61AAF">
        <w:rPr>
          <w:rFonts w:ascii="Times New Roman" w:hAnsi="Times New Roman" w:cs="Times New Roman"/>
          <w:sz w:val="20"/>
          <w:szCs w:val="20"/>
        </w:rPr>
        <w:t>precise</w:t>
      </w:r>
      <w:r w:rsidRPr="00D61AAF">
        <w:rPr>
          <w:rFonts w:ascii="Times New Roman" w:hAnsi="Times New Roman" w:cs="Times New Roman"/>
          <w:sz w:val="20"/>
          <w:szCs w:val="20"/>
        </w:rPr>
        <w:t xml:space="preserve"> anatomic </w:t>
      </w:r>
      <w:r w:rsidR="00940BF0" w:rsidRPr="00D61AAF">
        <w:rPr>
          <w:rFonts w:ascii="Times New Roman" w:hAnsi="Times New Roman" w:cs="Times New Roman"/>
          <w:sz w:val="20"/>
          <w:szCs w:val="20"/>
        </w:rPr>
        <w:t>description</w:t>
      </w:r>
      <w:r w:rsidRPr="00D61AAF">
        <w:rPr>
          <w:rFonts w:ascii="Times New Roman" w:hAnsi="Times New Roman" w:cs="Times New Roman"/>
          <w:sz w:val="20"/>
          <w:szCs w:val="20"/>
        </w:rPr>
        <w:t xml:space="preserve"> of the </w:t>
      </w:r>
      <w:r w:rsidR="00940BF0" w:rsidRPr="00D61AAF">
        <w:rPr>
          <w:rFonts w:ascii="Times New Roman" w:hAnsi="Times New Roman" w:cs="Times New Roman"/>
          <w:sz w:val="20"/>
          <w:szCs w:val="20"/>
        </w:rPr>
        <w:t xml:space="preserve">cancer, and this can be achieved through applying of recent techniques like </w:t>
      </w:r>
      <w:r w:rsidRPr="00D61AAF">
        <w:rPr>
          <w:rFonts w:ascii="Times New Roman" w:hAnsi="Times New Roman" w:cs="Times New Roman"/>
          <w:sz w:val="20"/>
          <w:szCs w:val="20"/>
        </w:rPr>
        <w:t>CT and</w:t>
      </w:r>
      <w:r w:rsidR="00D61AAF">
        <w:rPr>
          <w:rFonts w:ascii="Times New Roman" w:hAnsi="Times New Roman" w:cs="Times New Roman" w:hint="eastAsia"/>
          <w:sz w:val="20"/>
          <w:szCs w:val="20"/>
          <w:lang w:eastAsia="zh-CN"/>
        </w:rPr>
        <w:t xml:space="preserve"> </w:t>
      </w:r>
      <w:r w:rsidRPr="00D61AAF">
        <w:rPr>
          <w:rFonts w:ascii="Times New Roman" w:hAnsi="Times New Roman" w:cs="Times New Roman"/>
          <w:sz w:val="20"/>
          <w:szCs w:val="20"/>
        </w:rPr>
        <w:t>PET-CT</w:t>
      </w:r>
      <w:r w:rsidR="0079243C" w:rsidRPr="00D61AAF">
        <w:rPr>
          <w:rFonts w:ascii="Times New Roman" w:hAnsi="Times New Roman" w:cs="Times New Roman"/>
          <w:sz w:val="20"/>
          <w:szCs w:val="20"/>
        </w:rPr>
        <w:t>, 2</w:t>
      </w:r>
      <w:r w:rsidR="00940BF0" w:rsidRPr="00D61AAF">
        <w:rPr>
          <w:rFonts w:ascii="Times New Roman" w:hAnsi="Times New Roman" w:cs="Times New Roman"/>
          <w:sz w:val="20"/>
          <w:szCs w:val="20"/>
        </w:rPr>
        <w:t>. E</w:t>
      </w:r>
      <w:r w:rsidRPr="00D61AAF">
        <w:rPr>
          <w:rFonts w:ascii="Times New Roman" w:hAnsi="Times New Roman" w:cs="Times New Roman"/>
          <w:sz w:val="20"/>
          <w:szCs w:val="20"/>
        </w:rPr>
        <w:t xml:space="preserve">nsuring that the daily </w:t>
      </w:r>
      <w:r w:rsidR="00940BF0" w:rsidRPr="00D61AAF">
        <w:rPr>
          <w:rFonts w:ascii="Times New Roman" w:hAnsi="Times New Roman" w:cs="Times New Roman"/>
          <w:sz w:val="20"/>
          <w:szCs w:val="20"/>
        </w:rPr>
        <w:t xml:space="preserve">position of </w:t>
      </w:r>
      <w:r w:rsidRPr="00D61AAF">
        <w:rPr>
          <w:rFonts w:ascii="Times New Roman" w:hAnsi="Times New Roman" w:cs="Times New Roman"/>
          <w:sz w:val="20"/>
          <w:szCs w:val="20"/>
        </w:rPr>
        <w:t xml:space="preserve">patient for RT is </w:t>
      </w:r>
      <w:r w:rsidR="00940BF0" w:rsidRPr="00D61AAF">
        <w:rPr>
          <w:rFonts w:ascii="Times New Roman" w:hAnsi="Times New Roman" w:cs="Times New Roman"/>
          <w:sz w:val="20"/>
          <w:szCs w:val="20"/>
        </w:rPr>
        <w:t>analogous</w:t>
      </w:r>
      <w:r w:rsidRPr="00D61AAF">
        <w:rPr>
          <w:rFonts w:ascii="Times New Roman" w:hAnsi="Times New Roman" w:cs="Times New Roman"/>
          <w:sz w:val="20"/>
          <w:szCs w:val="20"/>
        </w:rPr>
        <w:t xml:space="preserve"> to </w:t>
      </w:r>
      <w:r w:rsidR="00940BF0" w:rsidRPr="00D61AAF">
        <w:rPr>
          <w:rFonts w:ascii="Times New Roman" w:hAnsi="Times New Roman" w:cs="Times New Roman"/>
          <w:sz w:val="20"/>
          <w:szCs w:val="20"/>
        </w:rPr>
        <w:t>that at</w:t>
      </w:r>
      <w:r w:rsidRPr="00D61AAF">
        <w:rPr>
          <w:rFonts w:ascii="Times New Roman" w:hAnsi="Times New Roman" w:cs="Times New Roman"/>
          <w:sz w:val="20"/>
          <w:szCs w:val="20"/>
        </w:rPr>
        <w:t xml:space="preserve"> the time of simulation</w:t>
      </w:r>
      <w:r w:rsidR="00940BF0" w:rsidRPr="00D61AAF">
        <w:rPr>
          <w:rFonts w:ascii="Times New Roman" w:hAnsi="Times New Roman" w:cs="Times New Roman"/>
          <w:sz w:val="20"/>
          <w:szCs w:val="20"/>
        </w:rPr>
        <w:t>, 3</w:t>
      </w:r>
      <w:r w:rsidR="004619AD" w:rsidRPr="00D61AAF">
        <w:rPr>
          <w:rFonts w:ascii="Times New Roman" w:hAnsi="Times New Roman" w:cs="Times New Roman"/>
          <w:sz w:val="20"/>
          <w:szCs w:val="20"/>
        </w:rPr>
        <w:t>. d</w:t>
      </w:r>
      <w:r w:rsidR="00940BF0" w:rsidRPr="00D61AAF">
        <w:rPr>
          <w:rFonts w:ascii="Times New Roman" w:hAnsi="Times New Roman" w:cs="Times New Roman"/>
          <w:sz w:val="20"/>
          <w:szCs w:val="20"/>
        </w:rPr>
        <w:t>efining</w:t>
      </w:r>
      <w:r w:rsidRPr="00D61AAF">
        <w:rPr>
          <w:rFonts w:ascii="Times New Roman" w:hAnsi="Times New Roman" w:cs="Times New Roman"/>
          <w:sz w:val="20"/>
          <w:szCs w:val="20"/>
        </w:rPr>
        <w:t xml:space="preserve"> how best to account for </w:t>
      </w:r>
      <w:r w:rsidR="00940BF0" w:rsidRPr="00D61AAF">
        <w:rPr>
          <w:rFonts w:ascii="Times New Roman" w:hAnsi="Times New Roman" w:cs="Times New Roman"/>
          <w:sz w:val="20"/>
          <w:szCs w:val="20"/>
        </w:rPr>
        <w:lastRenderedPageBreak/>
        <w:t>movement</w:t>
      </w:r>
      <w:r w:rsidRPr="00D61AAF">
        <w:rPr>
          <w:rFonts w:ascii="Times New Roman" w:hAnsi="Times New Roman" w:cs="Times New Roman"/>
          <w:sz w:val="20"/>
          <w:szCs w:val="20"/>
        </w:rPr>
        <w:t xml:space="preserve"> of the GTVs as a result of breathing when creating the PTVs</w:t>
      </w:r>
      <w:r w:rsidR="00FD5E9B" w:rsidRPr="00D61AAF">
        <w:rPr>
          <w:rFonts w:ascii="Times New Roman" w:hAnsi="Times New Roman" w:cs="Times New Roman"/>
          <w:sz w:val="20"/>
          <w:szCs w:val="20"/>
        </w:rPr>
        <w:t>.</w:t>
      </w:r>
    </w:p>
    <w:p w:rsidR="00FF6A8C" w:rsidRPr="00D61AAF" w:rsidRDefault="00B6309B"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 xml:space="preserve">The radiotherapy of lung tumor facing many obstacles, one of them is transferring </w:t>
      </w:r>
      <w:r w:rsidR="00FF6A8C" w:rsidRPr="00D61AAF">
        <w:rPr>
          <w:rFonts w:ascii="Times New Roman" w:hAnsi="Times New Roman" w:cs="Times New Roman"/>
          <w:sz w:val="20"/>
          <w:szCs w:val="20"/>
        </w:rPr>
        <w:t>the</w:t>
      </w:r>
      <w:r w:rsidR="0079243C" w:rsidRPr="00D61AAF">
        <w:rPr>
          <w:rFonts w:ascii="Times New Roman" w:hAnsi="Times New Roman" w:cs="Times New Roman"/>
          <w:sz w:val="20"/>
          <w:szCs w:val="20"/>
        </w:rPr>
        <w:t xml:space="preserve"> dose</w:t>
      </w:r>
      <w:r w:rsidRPr="00D61AAF">
        <w:rPr>
          <w:rFonts w:ascii="Times New Roman" w:hAnsi="Times New Roman" w:cs="Times New Roman"/>
          <w:sz w:val="20"/>
          <w:szCs w:val="20"/>
        </w:rPr>
        <w:t xml:space="preserve"> of </w:t>
      </w:r>
      <w:r w:rsidR="00FF6A8C" w:rsidRPr="00D61AAF">
        <w:rPr>
          <w:rFonts w:ascii="Times New Roman" w:hAnsi="Times New Roman" w:cs="Times New Roman"/>
          <w:sz w:val="20"/>
          <w:szCs w:val="20"/>
        </w:rPr>
        <w:t xml:space="preserve">radiation to the target </w:t>
      </w:r>
      <w:r w:rsidRPr="00D61AAF">
        <w:rPr>
          <w:rFonts w:ascii="Times New Roman" w:hAnsi="Times New Roman" w:cs="Times New Roman"/>
          <w:sz w:val="20"/>
          <w:szCs w:val="20"/>
        </w:rPr>
        <w:t xml:space="preserve">organ </w:t>
      </w:r>
      <w:r w:rsidR="00755761" w:rsidRPr="00D61AAF">
        <w:rPr>
          <w:rFonts w:ascii="Times New Roman" w:hAnsi="Times New Roman" w:cs="Times New Roman"/>
          <w:sz w:val="20"/>
          <w:szCs w:val="20"/>
        </w:rPr>
        <w:t xml:space="preserve">due to the movement of </w:t>
      </w:r>
      <w:r w:rsidR="00FF6A8C" w:rsidRPr="00D61AAF">
        <w:rPr>
          <w:rFonts w:ascii="Times New Roman" w:hAnsi="Times New Roman" w:cs="Times New Roman"/>
          <w:sz w:val="20"/>
          <w:szCs w:val="20"/>
        </w:rPr>
        <w:t xml:space="preserve">tumor/organ and the need to </w:t>
      </w:r>
      <w:r w:rsidR="00755761" w:rsidRPr="00D61AAF">
        <w:rPr>
          <w:rFonts w:ascii="Times New Roman" w:hAnsi="Times New Roman" w:cs="Times New Roman"/>
          <w:sz w:val="20"/>
          <w:szCs w:val="20"/>
        </w:rPr>
        <w:t xml:space="preserve">protect neighboring vital </w:t>
      </w:r>
      <w:r w:rsidR="0079243C" w:rsidRPr="00D61AAF">
        <w:rPr>
          <w:rFonts w:ascii="Times New Roman" w:hAnsi="Times New Roman" w:cs="Times New Roman"/>
          <w:sz w:val="20"/>
          <w:szCs w:val="20"/>
        </w:rPr>
        <w:t xml:space="preserve">organs. </w:t>
      </w:r>
      <w:r w:rsidR="00755761" w:rsidRPr="00D61AAF">
        <w:rPr>
          <w:rFonts w:ascii="Times New Roman" w:hAnsi="Times New Roman" w:cs="Times New Roman"/>
          <w:sz w:val="20"/>
          <w:szCs w:val="20"/>
        </w:rPr>
        <w:t>Developing</w:t>
      </w:r>
      <w:r w:rsidR="00FF6A8C" w:rsidRPr="00D61AAF">
        <w:rPr>
          <w:rFonts w:ascii="Times New Roman" w:hAnsi="Times New Roman" w:cs="Times New Roman"/>
          <w:sz w:val="20"/>
          <w:szCs w:val="20"/>
        </w:rPr>
        <w:t xml:space="preserve"> radiotherapy </w:t>
      </w:r>
      <w:r w:rsidR="00755761" w:rsidRPr="00D61AAF">
        <w:rPr>
          <w:rFonts w:ascii="Times New Roman" w:hAnsi="Times New Roman" w:cs="Times New Roman"/>
          <w:sz w:val="20"/>
          <w:szCs w:val="20"/>
        </w:rPr>
        <w:t>tools</w:t>
      </w:r>
      <w:r w:rsidR="00FF6A8C" w:rsidRPr="00D61AAF">
        <w:rPr>
          <w:rFonts w:ascii="Times New Roman" w:hAnsi="Times New Roman" w:cs="Times New Roman"/>
          <w:sz w:val="20"/>
          <w:szCs w:val="20"/>
        </w:rPr>
        <w:t xml:space="preserve">, such as </w:t>
      </w:r>
      <w:r w:rsidR="00755761" w:rsidRPr="00D61AAF">
        <w:rPr>
          <w:rFonts w:ascii="Times New Roman" w:hAnsi="Times New Roman" w:cs="Times New Roman"/>
          <w:sz w:val="20"/>
          <w:szCs w:val="20"/>
        </w:rPr>
        <w:t xml:space="preserve">daily on-board imaging, adaptive radiotherapy and </w:t>
      </w:r>
      <w:r w:rsidR="00FF6A8C" w:rsidRPr="00D61AAF">
        <w:rPr>
          <w:rFonts w:ascii="Times New Roman" w:hAnsi="Times New Roman" w:cs="Times New Roman"/>
          <w:sz w:val="20"/>
          <w:szCs w:val="20"/>
        </w:rPr>
        <w:t>4-</w:t>
      </w:r>
      <w:r w:rsidR="00755761" w:rsidRPr="00D61AAF">
        <w:rPr>
          <w:rFonts w:ascii="Times New Roman" w:hAnsi="Times New Roman" w:cs="Times New Roman"/>
          <w:sz w:val="20"/>
          <w:szCs w:val="20"/>
        </w:rPr>
        <w:t>D</w:t>
      </w:r>
      <w:r w:rsidR="00FF6A8C" w:rsidRPr="00D61AAF">
        <w:rPr>
          <w:rFonts w:ascii="Times New Roman" w:hAnsi="Times New Roman" w:cs="Times New Roman"/>
          <w:sz w:val="20"/>
          <w:szCs w:val="20"/>
        </w:rPr>
        <w:t xml:space="preserve"> image-based motion management, have </w:t>
      </w:r>
      <w:r w:rsidR="0079243C" w:rsidRPr="00D61AAF">
        <w:rPr>
          <w:rFonts w:ascii="Times New Roman" w:hAnsi="Times New Roman" w:cs="Times New Roman"/>
          <w:sz w:val="20"/>
          <w:szCs w:val="20"/>
        </w:rPr>
        <w:t>allowed the</w:t>
      </w:r>
      <w:r w:rsidR="00755761" w:rsidRPr="00D61AAF">
        <w:rPr>
          <w:rFonts w:ascii="Times New Roman" w:hAnsi="Times New Roman" w:cs="Times New Roman"/>
          <w:sz w:val="20"/>
          <w:szCs w:val="20"/>
        </w:rPr>
        <w:t xml:space="preserve"> researchers </w:t>
      </w:r>
      <w:r w:rsidR="00FF6A8C" w:rsidRPr="00D61AAF">
        <w:rPr>
          <w:rFonts w:ascii="Times New Roman" w:hAnsi="Times New Roman" w:cs="Times New Roman"/>
          <w:sz w:val="20"/>
          <w:szCs w:val="20"/>
        </w:rPr>
        <w:t xml:space="preserve">to </w:t>
      </w:r>
      <w:r w:rsidR="00755761" w:rsidRPr="00D61AAF">
        <w:rPr>
          <w:rFonts w:ascii="Times New Roman" w:hAnsi="Times New Roman" w:cs="Times New Roman"/>
          <w:sz w:val="20"/>
          <w:szCs w:val="20"/>
        </w:rPr>
        <w:t>advance</w:t>
      </w:r>
      <w:r w:rsidR="00FF6A8C" w:rsidRPr="00D61AAF">
        <w:rPr>
          <w:rFonts w:ascii="Times New Roman" w:hAnsi="Times New Roman" w:cs="Times New Roman"/>
          <w:sz w:val="20"/>
          <w:szCs w:val="20"/>
        </w:rPr>
        <w:t xml:space="preserve"> the therapeutic index of radiation </w:t>
      </w:r>
      <w:r w:rsidR="00755761" w:rsidRPr="00D61AAF">
        <w:rPr>
          <w:rFonts w:ascii="Times New Roman" w:hAnsi="Times New Roman" w:cs="Times New Roman"/>
          <w:sz w:val="20"/>
          <w:szCs w:val="20"/>
        </w:rPr>
        <w:t>treatment</w:t>
      </w:r>
      <w:r w:rsidR="00FF6A8C" w:rsidRPr="00D61AAF">
        <w:rPr>
          <w:rFonts w:ascii="Times New Roman" w:hAnsi="Times New Roman" w:cs="Times New Roman"/>
          <w:sz w:val="20"/>
          <w:szCs w:val="20"/>
        </w:rPr>
        <w:t xml:space="preserve"> for lung </w:t>
      </w:r>
      <w:r w:rsidR="00755761" w:rsidRPr="00D61AAF">
        <w:rPr>
          <w:rFonts w:ascii="Times New Roman" w:hAnsi="Times New Roman" w:cs="Times New Roman"/>
          <w:sz w:val="20"/>
          <w:szCs w:val="20"/>
        </w:rPr>
        <w:t>tumor</w:t>
      </w:r>
      <w:r w:rsidR="00FF6A8C" w:rsidRPr="00D61AAF">
        <w:rPr>
          <w:rFonts w:ascii="Times New Roman" w:hAnsi="Times New Roman" w:cs="Times New Roman"/>
          <w:sz w:val="20"/>
          <w:szCs w:val="20"/>
        </w:rPr>
        <w:t xml:space="preserve"> by </w:t>
      </w:r>
      <w:r w:rsidR="00755761" w:rsidRPr="00D61AAF">
        <w:rPr>
          <w:rFonts w:ascii="Times New Roman" w:hAnsi="Times New Roman" w:cs="Times New Roman"/>
          <w:sz w:val="20"/>
          <w:szCs w:val="20"/>
        </w:rPr>
        <w:t>allowing</w:t>
      </w:r>
      <w:r w:rsidR="00FF6A8C" w:rsidRPr="00D61AAF">
        <w:rPr>
          <w:rFonts w:ascii="Times New Roman" w:hAnsi="Times New Roman" w:cs="Times New Roman"/>
          <w:sz w:val="20"/>
          <w:szCs w:val="20"/>
        </w:rPr>
        <w:t xml:space="preserve"> the </w:t>
      </w:r>
      <w:r w:rsidR="00755761" w:rsidRPr="00D61AAF">
        <w:rPr>
          <w:rFonts w:ascii="Times New Roman" w:hAnsi="Times New Roman" w:cs="Times New Roman"/>
          <w:sz w:val="20"/>
          <w:szCs w:val="20"/>
        </w:rPr>
        <w:t>proposal</w:t>
      </w:r>
      <w:r w:rsidR="00FF6A8C" w:rsidRPr="00D61AAF">
        <w:rPr>
          <w:rFonts w:ascii="Times New Roman" w:hAnsi="Times New Roman" w:cs="Times New Roman"/>
          <w:sz w:val="20"/>
          <w:szCs w:val="20"/>
        </w:rPr>
        <w:t xml:space="preserve"> of </w:t>
      </w:r>
      <w:r w:rsidR="00755761" w:rsidRPr="00D61AAF">
        <w:rPr>
          <w:rFonts w:ascii="Times New Roman" w:hAnsi="Times New Roman" w:cs="Times New Roman"/>
          <w:sz w:val="20"/>
          <w:szCs w:val="20"/>
        </w:rPr>
        <w:t xml:space="preserve">individual </w:t>
      </w:r>
      <w:r w:rsidR="00FF6A8C" w:rsidRPr="00D61AAF">
        <w:rPr>
          <w:rFonts w:ascii="Times New Roman" w:hAnsi="Times New Roman" w:cs="Times New Roman"/>
          <w:sz w:val="20"/>
          <w:szCs w:val="20"/>
        </w:rPr>
        <w:t xml:space="preserve">treatments </w:t>
      </w:r>
      <w:r w:rsidR="00755761" w:rsidRPr="00D61AAF">
        <w:rPr>
          <w:rFonts w:ascii="Times New Roman" w:hAnsi="Times New Roman" w:cs="Times New Roman"/>
          <w:sz w:val="20"/>
          <w:szCs w:val="20"/>
        </w:rPr>
        <w:t xml:space="preserve">for each patient sporadically </w:t>
      </w:r>
      <w:r w:rsidR="00FF6A8C" w:rsidRPr="00D61AAF">
        <w:rPr>
          <w:rFonts w:ascii="Times New Roman" w:hAnsi="Times New Roman" w:cs="Times New Roman"/>
          <w:sz w:val="20"/>
          <w:szCs w:val="20"/>
        </w:rPr>
        <w:t xml:space="preserve">that </w:t>
      </w:r>
      <w:r w:rsidR="0079243C" w:rsidRPr="00D61AAF">
        <w:rPr>
          <w:rFonts w:ascii="Times New Roman" w:hAnsi="Times New Roman" w:cs="Times New Roman"/>
          <w:sz w:val="20"/>
          <w:szCs w:val="20"/>
        </w:rPr>
        <w:t>convey sufficient</w:t>
      </w:r>
      <w:r w:rsidR="00755761"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 xml:space="preserve">doses </w:t>
      </w:r>
      <w:r w:rsidR="00755761" w:rsidRPr="00D61AAF">
        <w:rPr>
          <w:rFonts w:ascii="Times New Roman" w:hAnsi="Times New Roman" w:cs="Times New Roman"/>
          <w:sz w:val="20"/>
          <w:szCs w:val="20"/>
        </w:rPr>
        <w:t xml:space="preserve">transforming </w:t>
      </w:r>
      <w:r w:rsidR="00FF6A8C" w:rsidRPr="00D61AAF">
        <w:rPr>
          <w:rFonts w:ascii="Times New Roman" w:hAnsi="Times New Roman" w:cs="Times New Roman"/>
          <w:sz w:val="20"/>
          <w:szCs w:val="20"/>
        </w:rPr>
        <w:t xml:space="preserve">to the </w:t>
      </w:r>
      <w:r w:rsidR="00755761" w:rsidRPr="00D61AAF">
        <w:rPr>
          <w:rFonts w:ascii="Times New Roman" w:hAnsi="Times New Roman" w:cs="Times New Roman"/>
          <w:sz w:val="20"/>
          <w:szCs w:val="20"/>
        </w:rPr>
        <w:t>specific site</w:t>
      </w:r>
      <w:r w:rsidR="0027393F" w:rsidRPr="00D61AAF">
        <w:rPr>
          <w:rFonts w:ascii="Times New Roman" w:hAnsi="Times New Roman" w:cs="Times New Roman"/>
          <w:sz w:val="20"/>
          <w:szCs w:val="20"/>
        </w:rPr>
        <w:t>,</w:t>
      </w:r>
      <w:r w:rsidR="00755761" w:rsidRPr="00D61AAF">
        <w:rPr>
          <w:rFonts w:ascii="Times New Roman" w:hAnsi="Times New Roman" w:cs="Times New Roman"/>
          <w:sz w:val="20"/>
          <w:szCs w:val="20"/>
        </w:rPr>
        <w:t xml:space="preserve"> in the same time protecting </w:t>
      </w:r>
      <w:r w:rsidR="00FF6A8C" w:rsidRPr="00D61AAF">
        <w:rPr>
          <w:rFonts w:ascii="Times New Roman" w:hAnsi="Times New Roman" w:cs="Times New Roman"/>
          <w:sz w:val="20"/>
          <w:szCs w:val="20"/>
        </w:rPr>
        <w:t xml:space="preserve">the </w:t>
      </w:r>
      <w:r w:rsidR="00755761" w:rsidRPr="00D61AAF">
        <w:rPr>
          <w:rFonts w:ascii="Times New Roman" w:hAnsi="Times New Roman" w:cs="Times New Roman"/>
          <w:sz w:val="20"/>
          <w:szCs w:val="20"/>
        </w:rPr>
        <w:t xml:space="preserve">neighboring vital organs or </w:t>
      </w:r>
      <w:r w:rsidR="00FF6A8C" w:rsidRPr="00D61AAF">
        <w:rPr>
          <w:rFonts w:ascii="Times New Roman" w:hAnsi="Times New Roman" w:cs="Times New Roman"/>
          <w:sz w:val="20"/>
          <w:szCs w:val="20"/>
        </w:rPr>
        <w:t>tissues</w:t>
      </w:r>
      <w:r w:rsidR="00FD5E9B" w:rsidRPr="00D61AAF">
        <w:rPr>
          <w:rFonts w:ascii="Times New Roman" w:hAnsi="Times New Roman" w:cs="Times New Roman"/>
          <w:sz w:val="20"/>
          <w:szCs w:val="20"/>
        </w:rPr>
        <w:t>.</w:t>
      </w:r>
    </w:p>
    <w:p w:rsidR="00FF6A8C" w:rsidRPr="00D61AAF" w:rsidRDefault="00EA12ED"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We must put on our consideration during planning for therapy, that the m</w:t>
      </w:r>
      <w:r w:rsidR="00A12CEE" w:rsidRPr="00D61AAF">
        <w:rPr>
          <w:rFonts w:ascii="Times New Roman" w:hAnsi="Times New Roman" w:cs="Times New Roman"/>
          <w:sz w:val="20"/>
          <w:szCs w:val="20"/>
        </w:rPr>
        <w:t xml:space="preserve">argins must be large enough in size to confirm that most of the </w:t>
      </w:r>
      <w:r w:rsidR="0079243C" w:rsidRPr="00D61AAF">
        <w:rPr>
          <w:rFonts w:ascii="Times New Roman" w:hAnsi="Times New Roman" w:cs="Times New Roman"/>
          <w:sz w:val="20"/>
          <w:szCs w:val="20"/>
        </w:rPr>
        <w:t>treatment reaches</w:t>
      </w:r>
      <w:r w:rsidRPr="00D61AAF">
        <w:rPr>
          <w:rFonts w:ascii="Times New Roman" w:hAnsi="Times New Roman" w:cs="Times New Roman"/>
          <w:sz w:val="20"/>
          <w:szCs w:val="20"/>
        </w:rPr>
        <w:t xml:space="preserve"> the target site</w:t>
      </w:r>
      <w:r w:rsidR="00FF6A8C" w:rsidRPr="00D61AAF">
        <w:rPr>
          <w:rFonts w:ascii="Times New Roman" w:hAnsi="Times New Roman" w:cs="Times New Roman"/>
          <w:sz w:val="20"/>
          <w:szCs w:val="20"/>
        </w:rPr>
        <w:t xml:space="preserve">. </w:t>
      </w:r>
      <w:r w:rsidRPr="00D61AAF">
        <w:rPr>
          <w:rFonts w:ascii="Times New Roman" w:hAnsi="Times New Roman" w:cs="Times New Roman"/>
          <w:sz w:val="20"/>
          <w:szCs w:val="20"/>
        </w:rPr>
        <w:t>Commonly</w:t>
      </w:r>
      <w:r w:rsidR="00FF6A8C" w:rsidRPr="00D61AAF">
        <w:rPr>
          <w:rFonts w:ascii="Times New Roman" w:hAnsi="Times New Roman" w:cs="Times New Roman"/>
          <w:sz w:val="20"/>
          <w:szCs w:val="20"/>
        </w:rPr>
        <w:t xml:space="preserve">, for CT-planned lung </w:t>
      </w:r>
      <w:r w:rsidR="0079243C" w:rsidRPr="00D61AAF">
        <w:rPr>
          <w:rFonts w:ascii="Times New Roman" w:hAnsi="Times New Roman" w:cs="Times New Roman"/>
          <w:sz w:val="20"/>
          <w:szCs w:val="20"/>
        </w:rPr>
        <w:t>tumor therapy,</w:t>
      </w:r>
      <w:r w:rsidR="00FF6A8C" w:rsidRPr="00D61AAF">
        <w:rPr>
          <w:rFonts w:ascii="Times New Roman" w:hAnsi="Times New Roman" w:cs="Times New Roman"/>
          <w:sz w:val="20"/>
          <w:szCs w:val="20"/>
        </w:rPr>
        <w:t xml:space="preserve"> GTV is </w:t>
      </w:r>
      <w:r w:rsidRPr="00D61AAF">
        <w:rPr>
          <w:rFonts w:ascii="Times New Roman" w:hAnsi="Times New Roman" w:cs="Times New Roman"/>
          <w:sz w:val="20"/>
          <w:szCs w:val="20"/>
        </w:rPr>
        <w:t>bounded</w:t>
      </w:r>
      <w:r w:rsidR="00FF6A8C" w:rsidRPr="00D61AAF">
        <w:rPr>
          <w:rFonts w:ascii="Times New Roman" w:hAnsi="Times New Roman" w:cs="Times New Roman"/>
          <w:sz w:val="20"/>
          <w:szCs w:val="20"/>
        </w:rPr>
        <w:t xml:space="preserve">, and </w:t>
      </w:r>
      <w:r w:rsidR="0079243C" w:rsidRPr="00D61AAF">
        <w:rPr>
          <w:rFonts w:ascii="Times New Roman" w:hAnsi="Times New Roman" w:cs="Times New Roman"/>
          <w:sz w:val="20"/>
          <w:szCs w:val="20"/>
        </w:rPr>
        <w:t>the margin</w:t>
      </w:r>
      <w:r w:rsidR="00FF6A8C"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lastRenderedPageBreak/>
        <w:t xml:space="preserve">is added to </w:t>
      </w:r>
      <w:r w:rsidRPr="00D61AAF">
        <w:rPr>
          <w:rFonts w:ascii="Times New Roman" w:hAnsi="Times New Roman" w:cs="Times New Roman"/>
          <w:sz w:val="20"/>
          <w:szCs w:val="20"/>
        </w:rPr>
        <w:t xml:space="preserve">comprise </w:t>
      </w:r>
      <w:r w:rsidR="00FF6A8C" w:rsidRPr="00D61AAF">
        <w:rPr>
          <w:rFonts w:ascii="Times New Roman" w:hAnsi="Times New Roman" w:cs="Times New Roman"/>
          <w:sz w:val="20"/>
          <w:szCs w:val="20"/>
        </w:rPr>
        <w:t xml:space="preserve">the </w:t>
      </w:r>
      <w:r w:rsidRPr="00D61AAF">
        <w:rPr>
          <w:rFonts w:ascii="Times New Roman" w:hAnsi="Times New Roman" w:cs="Times New Roman"/>
          <w:sz w:val="20"/>
          <w:szCs w:val="20"/>
        </w:rPr>
        <w:t>doubted</w:t>
      </w:r>
      <w:r w:rsidR="00FF6A8C" w:rsidRPr="00D61AAF">
        <w:rPr>
          <w:rFonts w:ascii="Times New Roman" w:hAnsi="Times New Roman" w:cs="Times New Roman"/>
          <w:sz w:val="20"/>
          <w:szCs w:val="20"/>
        </w:rPr>
        <w:t xml:space="preserve"> microscopic spread which when added to the GTV </w:t>
      </w:r>
      <w:r w:rsidRPr="00D61AAF">
        <w:rPr>
          <w:rFonts w:ascii="Times New Roman" w:hAnsi="Times New Roman" w:cs="Times New Roman"/>
          <w:sz w:val="20"/>
          <w:szCs w:val="20"/>
        </w:rPr>
        <w:t>generates</w:t>
      </w:r>
      <w:r w:rsidR="00FF6A8C" w:rsidRPr="00D61AAF">
        <w:rPr>
          <w:rFonts w:ascii="Times New Roman" w:hAnsi="Times New Roman" w:cs="Times New Roman"/>
          <w:sz w:val="20"/>
          <w:szCs w:val="20"/>
        </w:rPr>
        <w:t xml:space="preserve"> the clinical target volume (CTV). </w:t>
      </w:r>
      <w:r w:rsidRPr="00D61AAF">
        <w:rPr>
          <w:rFonts w:ascii="Times New Roman" w:hAnsi="Times New Roman" w:cs="Times New Roman"/>
          <w:sz w:val="20"/>
          <w:szCs w:val="20"/>
        </w:rPr>
        <w:t>Therefore</w:t>
      </w:r>
      <w:r w:rsidR="00FF6A8C" w:rsidRPr="00D61AAF">
        <w:rPr>
          <w:rFonts w:ascii="Times New Roman" w:hAnsi="Times New Roman" w:cs="Times New Roman"/>
          <w:sz w:val="20"/>
          <w:szCs w:val="20"/>
        </w:rPr>
        <w:t xml:space="preserve">, using ICRU 6242 </w:t>
      </w:r>
      <w:r w:rsidRPr="00D61AAF">
        <w:rPr>
          <w:rFonts w:ascii="Times New Roman" w:hAnsi="Times New Roman" w:cs="Times New Roman"/>
          <w:sz w:val="20"/>
          <w:szCs w:val="20"/>
        </w:rPr>
        <w:t>terminology</w:t>
      </w:r>
      <w:r w:rsidR="00FF6A8C" w:rsidRPr="00D61AAF">
        <w:rPr>
          <w:rFonts w:ascii="Times New Roman" w:hAnsi="Times New Roman" w:cs="Times New Roman"/>
          <w:sz w:val="20"/>
          <w:szCs w:val="20"/>
        </w:rPr>
        <w:t xml:space="preserve">, to </w:t>
      </w:r>
      <w:r w:rsidRPr="00D61AAF">
        <w:rPr>
          <w:rFonts w:ascii="Times New Roman" w:hAnsi="Times New Roman" w:cs="Times New Roman"/>
          <w:sz w:val="20"/>
          <w:szCs w:val="20"/>
        </w:rPr>
        <w:t>get</w:t>
      </w:r>
      <w:r w:rsidR="00FF6A8C" w:rsidRPr="00D61AAF">
        <w:rPr>
          <w:rFonts w:ascii="Times New Roman" w:hAnsi="Times New Roman" w:cs="Times New Roman"/>
          <w:sz w:val="20"/>
          <w:szCs w:val="20"/>
        </w:rPr>
        <w:t xml:space="preserve"> the planning target volume (PTV) from the CTV </w:t>
      </w:r>
      <w:r w:rsidRPr="00D61AAF">
        <w:rPr>
          <w:rFonts w:ascii="Times New Roman" w:hAnsi="Times New Roman" w:cs="Times New Roman"/>
          <w:sz w:val="20"/>
          <w:szCs w:val="20"/>
        </w:rPr>
        <w:t>includes</w:t>
      </w:r>
      <w:r w:rsidR="00FF6A8C" w:rsidRPr="00D61AAF">
        <w:rPr>
          <w:rFonts w:ascii="Times New Roman" w:hAnsi="Times New Roman" w:cs="Times New Roman"/>
          <w:sz w:val="20"/>
          <w:szCs w:val="20"/>
        </w:rPr>
        <w:t xml:space="preserve"> margins to account for </w:t>
      </w:r>
      <w:r w:rsidRPr="00D61AAF">
        <w:rPr>
          <w:rFonts w:ascii="Times New Roman" w:hAnsi="Times New Roman" w:cs="Times New Roman"/>
          <w:sz w:val="20"/>
          <w:szCs w:val="20"/>
        </w:rPr>
        <w:t xml:space="preserve">both </w:t>
      </w:r>
      <w:r w:rsidR="00FF6A8C" w:rsidRPr="00D61AAF">
        <w:rPr>
          <w:rFonts w:ascii="Times New Roman" w:hAnsi="Times New Roman" w:cs="Times New Roman"/>
          <w:sz w:val="20"/>
          <w:szCs w:val="20"/>
        </w:rPr>
        <w:t xml:space="preserve">intrafraction, </w:t>
      </w:r>
      <w:r w:rsidRPr="00D61AAF">
        <w:rPr>
          <w:rFonts w:ascii="Times New Roman" w:hAnsi="Times New Roman" w:cs="Times New Roman"/>
          <w:sz w:val="20"/>
          <w:szCs w:val="20"/>
        </w:rPr>
        <w:t xml:space="preserve">and </w:t>
      </w:r>
      <w:r w:rsidR="00FF6A8C" w:rsidRPr="00D61AAF">
        <w:rPr>
          <w:rFonts w:ascii="Times New Roman" w:hAnsi="Times New Roman" w:cs="Times New Roman"/>
          <w:sz w:val="20"/>
          <w:szCs w:val="20"/>
        </w:rPr>
        <w:t>interfraction</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 xml:space="preserve">movement </w:t>
      </w:r>
      <w:r w:rsidR="00FF6A8C" w:rsidRPr="00D61AAF">
        <w:rPr>
          <w:rFonts w:ascii="Times New Roman" w:hAnsi="Times New Roman" w:cs="Times New Roman"/>
          <w:sz w:val="20"/>
          <w:szCs w:val="20"/>
        </w:rPr>
        <w:t xml:space="preserve">and </w:t>
      </w:r>
      <w:r w:rsidRPr="00D61AAF">
        <w:rPr>
          <w:rFonts w:ascii="Times New Roman" w:hAnsi="Times New Roman" w:cs="Times New Roman"/>
          <w:sz w:val="20"/>
          <w:szCs w:val="20"/>
        </w:rPr>
        <w:t xml:space="preserve">make an </w:t>
      </w:r>
      <w:r w:rsidR="00FF6A8C" w:rsidRPr="00D61AAF">
        <w:rPr>
          <w:rFonts w:ascii="Times New Roman" w:hAnsi="Times New Roman" w:cs="Times New Roman"/>
          <w:sz w:val="20"/>
          <w:szCs w:val="20"/>
        </w:rPr>
        <w:t xml:space="preserve">error and this </w:t>
      </w:r>
      <w:r w:rsidRPr="00D61AAF">
        <w:rPr>
          <w:rFonts w:ascii="Times New Roman" w:hAnsi="Times New Roman" w:cs="Times New Roman"/>
          <w:sz w:val="20"/>
          <w:szCs w:val="20"/>
        </w:rPr>
        <w:t>upsurges</w:t>
      </w:r>
      <w:r w:rsidR="00FF6A8C" w:rsidRPr="00D61AAF">
        <w:rPr>
          <w:rFonts w:ascii="Times New Roman" w:hAnsi="Times New Roman" w:cs="Times New Roman"/>
          <w:sz w:val="20"/>
          <w:szCs w:val="20"/>
        </w:rPr>
        <w:t xml:space="preserve"> the radiation field </w:t>
      </w:r>
      <w:r w:rsidRPr="00D61AAF">
        <w:rPr>
          <w:rFonts w:ascii="Times New Roman" w:hAnsi="Times New Roman" w:cs="Times New Roman"/>
          <w:sz w:val="20"/>
          <w:szCs w:val="20"/>
        </w:rPr>
        <w:t>volume</w:t>
      </w:r>
      <w:r w:rsidR="00FF6A8C" w:rsidRPr="00D61AAF">
        <w:rPr>
          <w:rFonts w:ascii="Times New Roman" w:hAnsi="Times New Roman" w:cs="Times New Roman"/>
          <w:sz w:val="20"/>
          <w:szCs w:val="20"/>
        </w:rPr>
        <w:t xml:space="preserve"> and </w:t>
      </w:r>
      <w:r w:rsidRPr="00D61AAF">
        <w:rPr>
          <w:rFonts w:ascii="Times New Roman" w:hAnsi="Times New Roman" w:cs="Times New Roman"/>
          <w:sz w:val="20"/>
          <w:szCs w:val="20"/>
        </w:rPr>
        <w:t>subsequently</w:t>
      </w:r>
      <w:r w:rsidR="00FF6A8C" w:rsidRPr="00D61AAF">
        <w:rPr>
          <w:rFonts w:ascii="Times New Roman" w:hAnsi="Times New Roman" w:cs="Times New Roman"/>
          <w:sz w:val="20"/>
          <w:szCs w:val="20"/>
        </w:rPr>
        <w:t xml:space="preserve"> the </w:t>
      </w:r>
      <w:r w:rsidRPr="00D61AAF">
        <w:rPr>
          <w:rFonts w:ascii="Times New Roman" w:hAnsi="Times New Roman" w:cs="Times New Roman"/>
          <w:sz w:val="20"/>
          <w:szCs w:val="20"/>
        </w:rPr>
        <w:t>area</w:t>
      </w:r>
      <w:r w:rsidR="00FF6A8C" w:rsidRPr="00D61AAF">
        <w:rPr>
          <w:rFonts w:ascii="Times New Roman" w:hAnsi="Times New Roman" w:cs="Times New Roman"/>
          <w:sz w:val="20"/>
          <w:szCs w:val="20"/>
        </w:rPr>
        <w:t xml:space="preserve"> of healthy tissues exposed to high doses</w:t>
      </w:r>
      <w:r w:rsidRPr="00D61AAF">
        <w:rPr>
          <w:rFonts w:ascii="Times New Roman" w:hAnsi="Times New Roman" w:cs="Times New Roman"/>
          <w:sz w:val="20"/>
          <w:szCs w:val="20"/>
        </w:rPr>
        <w:t xml:space="preserve"> of radiation</w:t>
      </w:r>
      <w:r w:rsidR="00F24FBE" w:rsidRPr="00D61AAF">
        <w:rPr>
          <w:rFonts w:ascii="Times New Roman" w:hAnsi="Times New Roman" w:cs="Times New Roman"/>
          <w:sz w:val="20"/>
          <w:szCs w:val="20"/>
        </w:rPr>
        <w:t>.</w:t>
      </w:r>
    </w:p>
    <w:p w:rsidR="00EB5257" w:rsidRPr="00D61AAF" w:rsidRDefault="00EB5257" w:rsidP="004619AD">
      <w:pPr>
        <w:bidi w:val="0"/>
        <w:snapToGrid w:val="0"/>
        <w:spacing w:after="0" w:line="240" w:lineRule="auto"/>
        <w:jc w:val="both"/>
        <w:rPr>
          <w:rFonts w:ascii="Times New Roman" w:hAnsi="Times New Roman" w:cs="Times New Roman"/>
          <w:b/>
          <w:bCs/>
          <w:sz w:val="20"/>
          <w:szCs w:val="20"/>
        </w:rPr>
      </w:pPr>
    </w:p>
    <w:p w:rsidR="00FF6A8C" w:rsidRPr="00D61AAF" w:rsidRDefault="00737152" w:rsidP="004619AD">
      <w:pPr>
        <w:bidi w:val="0"/>
        <w:snapToGrid w:val="0"/>
        <w:spacing w:after="0" w:line="240" w:lineRule="auto"/>
        <w:jc w:val="both"/>
        <w:rPr>
          <w:rFonts w:ascii="Times New Roman" w:hAnsi="Times New Roman" w:cs="Times New Roman"/>
          <w:b/>
          <w:bCs/>
          <w:sz w:val="20"/>
          <w:szCs w:val="20"/>
        </w:rPr>
      </w:pPr>
      <w:r w:rsidRPr="00D61AAF">
        <w:rPr>
          <w:rFonts w:ascii="Times New Roman" w:hAnsi="Times New Roman" w:cs="Times New Roman"/>
          <w:b/>
          <w:bCs/>
          <w:sz w:val="20"/>
          <w:szCs w:val="20"/>
        </w:rPr>
        <w:t xml:space="preserve">2. </w:t>
      </w:r>
      <w:r w:rsidR="00FF6A8C" w:rsidRPr="00D61AAF">
        <w:rPr>
          <w:rFonts w:ascii="Times New Roman" w:hAnsi="Times New Roman" w:cs="Times New Roman"/>
          <w:b/>
          <w:bCs/>
          <w:sz w:val="20"/>
          <w:szCs w:val="20"/>
        </w:rPr>
        <w:t>Patients and methods</w:t>
      </w:r>
    </w:p>
    <w:p w:rsidR="00FF6A8C"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Thirty Patients with NSCLC presented to the Radiation Oncology Department, National Cancer Institute, Cairo University - from March 2016 to April 2017 -and candidate for radical treatment were included. The aim of study was to evaluate and compare dosimetric difference between conventional RT planning and RT planning related to respiratory motion regarding PTV and organs at risk (OAR). In the present study, conventional plan was used to treat patients. Eligibility criteria included: 1) Histologically or cytologically proven NSCLC (from stage I to stage III), 2) Candidates for curative thoracic radiotherapy, 3) PS: up to 2 and 4</w:t>
      </w:r>
      <w:r w:rsidR="004619AD" w:rsidRPr="00D61AAF">
        <w:rPr>
          <w:rFonts w:ascii="Times New Roman" w:hAnsi="Times New Roman" w:cs="Times New Roman"/>
          <w:sz w:val="20"/>
          <w:szCs w:val="20"/>
        </w:rPr>
        <w:t>) A</w:t>
      </w:r>
      <w:r w:rsidRPr="00D61AAF">
        <w:rPr>
          <w:rFonts w:ascii="Times New Roman" w:hAnsi="Times New Roman" w:cs="Times New Roman"/>
          <w:sz w:val="20"/>
          <w:szCs w:val="20"/>
        </w:rPr>
        <w:t>bility to follow instructions, perform voluntary breath-holds at the end of full inspiration and expiration and willing participants in the study before proceeding with the scans. Patients who did not meet these criteria were ineligible</w:t>
      </w:r>
      <w:r w:rsidR="00F24FBE" w:rsidRPr="00D61AAF">
        <w:rPr>
          <w:rFonts w:ascii="Times New Roman" w:hAnsi="Times New Roman" w:cs="Times New Roman"/>
          <w:sz w:val="20"/>
          <w:szCs w:val="20"/>
        </w:rPr>
        <w:t>.</w:t>
      </w:r>
    </w:p>
    <w:p w:rsidR="00FF6A8C"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Patients were simulated using CT simulator (General Electric CT simulator, light speed 1017CT02) in which the patient lied down in supine position with his arms behind his head. Midline</w:t>
      </w:r>
      <w:r w:rsidR="0027393F" w:rsidRPr="00D61AAF">
        <w:rPr>
          <w:rFonts w:ascii="Times New Roman" w:hAnsi="Times New Roman" w:cs="Times New Roman"/>
          <w:sz w:val="20"/>
          <w:szCs w:val="20"/>
        </w:rPr>
        <w:t xml:space="preserve"> &amp; </w:t>
      </w:r>
      <w:r w:rsidRPr="00D61AAF">
        <w:rPr>
          <w:rFonts w:ascii="Times New Roman" w:hAnsi="Times New Roman" w:cs="Times New Roman"/>
          <w:sz w:val="20"/>
          <w:szCs w:val="20"/>
        </w:rPr>
        <w:t xml:space="preserve">lateral lasers guided the placement of lead markers in midline and on lateral sides of patient and marked on skin by </w:t>
      </w:r>
      <w:r w:rsidR="0079243C" w:rsidRPr="00D61AAF">
        <w:rPr>
          <w:rFonts w:ascii="Times New Roman" w:hAnsi="Times New Roman" w:cs="Times New Roman"/>
          <w:sz w:val="20"/>
          <w:szCs w:val="20"/>
        </w:rPr>
        <w:t>tattoos</w:t>
      </w:r>
      <w:r w:rsidRPr="00D61AAF">
        <w:rPr>
          <w:rFonts w:ascii="Times New Roman" w:hAnsi="Times New Roman" w:cs="Times New Roman"/>
          <w:sz w:val="20"/>
          <w:szCs w:val="20"/>
        </w:rPr>
        <w:t>. CT cuts were obtained every 5mm after contrast injection from the cricoid cartilage to mid abdomen</w:t>
      </w:r>
      <w:r w:rsidR="00F24FBE" w:rsidRPr="00D61AAF">
        <w:rPr>
          <w:rFonts w:ascii="Times New Roman" w:hAnsi="Times New Roman" w:cs="Times New Roman"/>
          <w:sz w:val="20"/>
          <w:szCs w:val="20"/>
        </w:rPr>
        <w:t>.</w:t>
      </w:r>
    </w:p>
    <w:p w:rsidR="00FF6A8C"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 xml:space="preserve">Each Patient was instructed to; a) breath normally, b) under assisted breath hold at full maximum inspiration and c) expiration during the scanning procedure. Quiet free breathing, was defined as normal, unlabored breathing devoid of sighing, yawning, gasping, or deep inspiratory or expiratory efforts. To familiarize the patient with the procedure, a training session was given a few days before the planned simulation. During this training session the patient was placed in the recumbent position and taught the </w:t>
      </w:r>
      <w:r w:rsidR="00D61AAF" w:rsidRPr="00D61AAF">
        <w:rPr>
          <w:rFonts w:ascii="Times New Roman" w:hAnsi="Times New Roman" w:cs="Times New Roman"/>
          <w:sz w:val="20"/>
          <w:szCs w:val="20"/>
        </w:rPr>
        <w:t>breath hold</w:t>
      </w:r>
      <w:r w:rsidRPr="00D61AAF">
        <w:rPr>
          <w:rFonts w:ascii="Times New Roman" w:hAnsi="Times New Roman" w:cs="Times New Roman"/>
          <w:sz w:val="20"/>
          <w:szCs w:val="20"/>
        </w:rPr>
        <w:t xml:space="preserve"> techniques. The patient was then instructed to repeat the maneuver three to four times. If the patient was unable to reproduce and maintain the deep inspiration, more coaching was given. If the patient was still unable to reproduce and maintain the deep inspiratory level, the patient was </w:t>
      </w:r>
      <w:r w:rsidRPr="00D61AAF">
        <w:rPr>
          <w:rFonts w:ascii="Times New Roman" w:hAnsi="Times New Roman" w:cs="Times New Roman"/>
          <w:sz w:val="20"/>
          <w:szCs w:val="20"/>
        </w:rPr>
        <w:lastRenderedPageBreak/>
        <w:t>excluded from our study. All scans were performed on the basis of patient maximum comfortable effort without spirometry to be as simple as possible, and the length of each breath-hold was approximately 15 s. The 3 phases CT datasets for each patient were imported to focal planning system for contouring target volumes and OARs</w:t>
      </w:r>
      <w:r w:rsidR="00F24FBE" w:rsidRPr="00D61AAF">
        <w:rPr>
          <w:rFonts w:ascii="Times New Roman" w:hAnsi="Times New Roman" w:cs="Times New Roman"/>
          <w:sz w:val="20"/>
          <w:szCs w:val="20"/>
        </w:rPr>
        <w:t>.</w:t>
      </w:r>
    </w:p>
    <w:p w:rsidR="00FF6A8C" w:rsidRPr="00D61AAF" w:rsidRDefault="00FF6A8C" w:rsidP="004619AD">
      <w:pPr>
        <w:bidi w:val="0"/>
        <w:snapToGrid w:val="0"/>
        <w:spacing w:after="0" w:line="240" w:lineRule="auto"/>
        <w:jc w:val="both"/>
        <w:rPr>
          <w:rFonts w:ascii="Times New Roman" w:hAnsi="Times New Roman" w:cs="Times New Roman"/>
          <w:b/>
          <w:bCs/>
          <w:sz w:val="20"/>
          <w:szCs w:val="20"/>
        </w:rPr>
      </w:pPr>
      <w:r w:rsidRPr="00D61AAF">
        <w:rPr>
          <w:rFonts w:ascii="Times New Roman" w:hAnsi="Times New Roman" w:cs="Times New Roman"/>
          <w:b/>
          <w:bCs/>
          <w:sz w:val="20"/>
          <w:szCs w:val="20"/>
        </w:rPr>
        <w:t>Delineation</w:t>
      </w:r>
    </w:p>
    <w:p w:rsidR="00FF6A8C"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Using lung window, 2 sets of plans will be done for each case. The 1st includes the images of free breathing, GTVs were outlined, conformal expansion on each GTV was used as CTV to encompass microscopic invasion (6mm for SCC and 8mm for adenocarcinoma), and PTV is created using an expansion of 15-20 mm of the CTV which accounts for tumor mobility and set-up errors. CTV was edited over normal structures (e.g. vertebral body) to respect anatomical boundaries. The 2nd one in which the images of free breathing, breath hold at full inspiration and full expiration were used, CT fusion was done with contouring of GTV on all scans allowing a visual approximation of the excursion of the tumor and the associated volumes through the respiratory cycle so that a new volume is created "sum volume", which represent an estimation of tumor motion associated with all the CT scans performed. CTV is added as usual and also PTV (5mm) which accounts for set up errors only. The vertebral spine was used as a reference for alignment between all scans. Lymph nodes delineation was not included in the study. Critical organs (lungs,</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heart,</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spinal cord and esophagus) were also delineated</w:t>
      </w:r>
      <w:r w:rsidR="00C72485" w:rsidRPr="00D61AAF">
        <w:rPr>
          <w:rFonts w:ascii="Times New Roman" w:hAnsi="Times New Roman" w:cs="Times New Roman"/>
          <w:sz w:val="20"/>
          <w:szCs w:val="20"/>
        </w:rPr>
        <w:t>.</w:t>
      </w:r>
    </w:p>
    <w:p w:rsidR="004619AD" w:rsidRPr="00D61AAF" w:rsidRDefault="004619AD" w:rsidP="004619AD">
      <w:pPr>
        <w:bidi w:val="0"/>
        <w:snapToGrid w:val="0"/>
        <w:spacing w:after="0" w:line="240" w:lineRule="auto"/>
        <w:ind w:firstLine="425"/>
        <w:jc w:val="both"/>
        <w:rPr>
          <w:rFonts w:ascii="Times New Roman" w:hAnsi="Times New Roman" w:cs="Times New Roman"/>
          <w:sz w:val="20"/>
          <w:szCs w:val="20"/>
          <w:lang w:eastAsia="zh-CN"/>
        </w:rPr>
      </w:pPr>
    </w:p>
    <w:p w:rsidR="004619AD" w:rsidRPr="00D61AAF" w:rsidRDefault="004619AD" w:rsidP="004619AD">
      <w:pPr>
        <w:bidi w:val="0"/>
        <w:snapToGrid w:val="0"/>
        <w:spacing w:after="0" w:line="240" w:lineRule="auto"/>
        <w:jc w:val="center"/>
        <w:rPr>
          <w:rFonts w:ascii="Times New Roman" w:hAnsi="Times New Roman" w:cs="Times New Roman"/>
          <w:sz w:val="20"/>
          <w:szCs w:val="20"/>
        </w:rPr>
      </w:pPr>
      <w:r w:rsidRPr="00D61AAF">
        <w:rPr>
          <w:rFonts w:ascii="Times New Roman" w:hAnsi="Times New Roman" w:cs="Times New Roman"/>
          <w:noProof/>
          <w:sz w:val="20"/>
          <w:szCs w:val="20"/>
          <w:lang w:eastAsia="zh-CN"/>
        </w:rPr>
        <w:drawing>
          <wp:inline distT="0" distB="0" distL="0" distR="0">
            <wp:extent cx="1300866" cy="1478942"/>
            <wp:effectExtent l="19050" t="0" r="0" b="0"/>
            <wp:docPr id="1" name="Picture 0" descr="Untitled.png"/>
            <wp:cNvGraphicFramePr/>
            <a:graphic xmlns:a="http://schemas.openxmlformats.org/drawingml/2006/main">
              <a:graphicData uri="http://schemas.openxmlformats.org/drawingml/2006/picture">
                <pic:pic xmlns:pic="http://schemas.openxmlformats.org/drawingml/2006/picture">
                  <pic:nvPicPr>
                    <pic:cNvPr id="5" name="Picture 0" descr="Untitled.png"/>
                    <pic:cNvPicPr/>
                  </pic:nvPicPr>
                  <pic:blipFill>
                    <a:blip r:embed="rId12" cstate="print"/>
                    <a:srcRect l="26294" r="22272"/>
                    <a:stretch>
                      <a:fillRect/>
                    </a:stretch>
                  </pic:blipFill>
                  <pic:spPr>
                    <a:xfrm>
                      <a:off x="0" y="0"/>
                      <a:ext cx="1304634" cy="1483225"/>
                    </a:xfrm>
                    <a:prstGeom prst="rect">
                      <a:avLst/>
                    </a:prstGeom>
                  </pic:spPr>
                </pic:pic>
              </a:graphicData>
            </a:graphic>
          </wp:inline>
        </w:drawing>
      </w:r>
      <w:r w:rsidRPr="00D61AAF">
        <w:rPr>
          <w:rFonts w:ascii="Times New Roman" w:hAnsi="Times New Roman" w:cs="Times New Roman"/>
          <w:noProof/>
          <w:sz w:val="20"/>
          <w:szCs w:val="20"/>
          <w:lang w:eastAsia="zh-CN"/>
        </w:rPr>
        <w:drawing>
          <wp:inline distT="0" distB="0" distL="0" distR="0">
            <wp:extent cx="1157743" cy="1478117"/>
            <wp:effectExtent l="19050" t="0" r="4307" b="0"/>
            <wp:docPr id="2" name="Picture 6" descr="Untitled2.png"/>
            <wp:cNvGraphicFramePr/>
            <a:graphic xmlns:a="http://schemas.openxmlformats.org/drawingml/2006/main">
              <a:graphicData uri="http://schemas.openxmlformats.org/drawingml/2006/picture">
                <pic:pic xmlns:pic="http://schemas.openxmlformats.org/drawingml/2006/picture">
                  <pic:nvPicPr>
                    <pic:cNvPr id="9" name="Picture 6" descr="Untitled2.png"/>
                    <pic:cNvPicPr/>
                  </pic:nvPicPr>
                  <pic:blipFill>
                    <a:blip r:embed="rId13" cstate="print"/>
                    <a:srcRect l="31395" t="5532" r="36212" b="17015"/>
                    <a:stretch>
                      <a:fillRect/>
                    </a:stretch>
                  </pic:blipFill>
                  <pic:spPr>
                    <a:xfrm>
                      <a:off x="0" y="0"/>
                      <a:ext cx="1158395" cy="1478949"/>
                    </a:xfrm>
                    <a:prstGeom prst="rect">
                      <a:avLst/>
                    </a:prstGeom>
                  </pic:spPr>
                </pic:pic>
              </a:graphicData>
            </a:graphic>
          </wp:inline>
        </w:drawing>
      </w:r>
    </w:p>
    <w:p w:rsidR="004619AD" w:rsidRPr="00D61AAF" w:rsidRDefault="004619AD" w:rsidP="004619AD">
      <w:pPr>
        <w:bidi w:val="0"/>
        <w:snapToGrid w:val="0"/>
        <w:spacing w:after="0" w:line="240" w:lineRule="auto"/>
        <w:jc w:val="center"/>
        <w:rPr>
          <w:rFonts w:ascii="Times New Roman" w:hAnsi="Times New Roman" w:cs="Times New Roman"/>
          <w:sz w:val="20"/>
          <w:szCs w:val="20"/>
          <w:lang w:eastAsia="zh-CN"/>
        </w:rPr>
      </w:pPr>
      <w:r w:rsidRPr="00D61AAF">
        <w:rPr>
          <w:rFonts w:ascii="Times New Roman" w:hAnsi="Times New Roman" w:cs="Times New Roman"/>
          <w:sz w:val="20"/>
          <w:szCs w:val="20"/>
        </w:rPr>
        <w:t>Plan B</w:t>
      </w:r>
      <w:r w:rsidRPr="00D61AAF">
        <w:rPr>
          <w:rFonts w:ascii="Times New Roman" w:hAnsi="Times New Roman" w:cs="Times New Roman"/>
          <w:sz w:val="20"/>
          <w:szCs w:val="20"/>
        </w:rPr>
        <w:tab/>
      </w:r>
      <w:r w:rsidRPr="00D61AAF">
        <w:rPr>
          <w:rFonts w:ascii="Times New Roman" w:hAnsi="Times New Roman" w:cs="Times New Roman"/>
          <w:sz w:val="20"/>
          <w:szCs w:val="20"/>
        </w:rPr>
        <w:tab/>
      </w:r>
      <w:r w:rsidRPr="00D61AAF">
        <w:rPr>
          <w:rFonts w:ascii="Times New Roman" w:hAnsi="Times New Roman" w:cs="Times New Roman"/>
          <w:sz w:val="20"/>
          <w:szCs w:val="20"/>
        </w:rPr>
        <w:tab/>
      </w:r>
      <w:r w:rsidRPr="00D61AAF">
        <w:rPr>
          <w:rFonts w:ascii="Times New Roman" w:hAnsi="Times New Roman" w:cs="Times New Roman"/>
          <w:sz w:val="20"/>
          <w:szCs w:val="20"/>
        </w:rPr>
        <w:tab/>
        <w:t>Plan A</w:t>
      </w:r>
    </w:p>
    <w:p w:rsidR="004619AD" w:rsidRPr="00D61AAF" w:rsidRDefault="004619AD" w:rsidP="004619AD">
      <w:pPr>
        <w:bidi w:val="0"/>
        <w:snapToGrid w:val="0"/>
        <w:spacing w:after="0" w:line="240" w:lineRule="auto"/>
        <w:ind w:firstLine="425"/>
        <w:jc w:val="both"/>
        <w:rPr>
          <w:rFonts w:ascii="Times New Roman" w:hAnsi="Times New Roman" w:cs="Times New Roman"/>
          <w:sz w:val="20"/>
          <w:szCs w:val="20"/>
          <w:lang w:eastAsia="zh-CN"/>
        </w:rPr>
      </w:pPr>
    </w:p>
    <w:p w:rsidR="004619AD" w:rsidRPr="00D61AAF" w:rsidRDefault="004619AD" w:rsidP="004619AD">
      <w:pPr>
        <w:bidi w:val="0"/>
        <w:snapToGrid w:val="0"/>
        <w:spacing w:after="0" w:line="240" w:lineRule="auto"/>
        <w:jc w:val="both"/>
        <w:rPr>
          <w:rFonts w:ascii="Times New Roman" w:hAnsi="Times New Roman" w:cs="Times New Roman"/>
          <w:sz w:val="20"/>
          <w:szCs w:val="20"/>
        </w:rPr>
      </w:pPr>
      <w:r w:rsidRPr="00D61AAF">
        <w:rPr>
          <w:rFonts w:ascii="Times New Roman" w:hAnsi="Times New Roman" w:cs="Times New Roman"/>
          <w:b/>
          <w:bCs/>
          <w:sz w:val="20"/>
          <w:szCs w:val="20"/>
        </w:rPr>
        <w:t>Figure (1):</w:t>
      </w:r>
      <w:r w:rsidRPr="00D61AAF">
        <w:rPr>
          <w:rFonts w:ascii="Times New Roman" w:hAnsi="Times New Roman" w:cs="Times New Roman"/>
          <w:sz w:val="20"/>
          <w:szCs w:val="20"/>
        </w:rPr>
        <w:t xml:space="preserve"> comparison between plan A (the conventional) and plan B (the experimental</w:t>
      </w:r>
    </w:p>
    <w:p w:rsidR="004619AD" w:rsidRPr="00D61AAF" w:rsidRDefault="004619AD" w:rsidP="004619AD">
      <w:pPr>
        <w:bidi w:val="0"/>
        <w:snapToGrid w:val="0"/>
        <w:spacing w:after="0" w:line="240" w:lineRule="auto"/>
        <w:jc w:val="both"/>
        <w:rPr>
          <w:rFonts w:ascii="Times New Roman" w:hAnsi="Times New Roman" w:cs="Times New Roman"/>
          <w:sz w:val="20"/>
          <w:szCs w:val="20"/>
        </w:rPr>
      </w:pPr>
      <w:r w:rsidRPr="00D61AAF">
        <w:rPr>
          <w:rFonts w:ascii="Times New Roman" w:hAnsi="Times New Roman" w:cs="Times New Roman"/>
          <w:sz w:val="20"/>
          <w:szCs w:val="20"/>
        </w:rPr>
        <w:t>GTV=Gross Target Volume; IGTV=Internal Gross Target Volume; PTV=Planning Target Volume; IPTV=Internal Planning Target Volume; CTV=clinical Target Volume; FB=free breathing</w:t>
      </w:r>
    </w:p>
    <w:p w:rsidR="004619AD" w:rsidRPr="00D61AAF" w:rsidRDefault="004619AD" w:rsidP="004619AD">
      <w:pPr>
        <w:bidi w:val="0"/>
        <w:snapToGrid w:val="0"/>
        <w:spacing w:after="0" w:line="240" w:lineRule="auto"/>
        <w:ind w:firstLine="425"/>
        <w:jc w:val="both"/>
        <w:rPr>
          <w:rFonts w:ascii="Times New Roman" w:hAnsi="Times New Roman" w:cs="Times New Roman"/>
          <w:sz w:val="20"/>
          <w:szCs w:val="20"/>
          <w:lang w:eastAsia="zh-CN"/>
        </w:rPr>
        <w:sectPr w:rsidR="004619AD" w:rsidRPr="00D61AAF" w:rsidSect="004619AD">
          <w:type w:val="continuous"/>
          <w:pgSz w:w="12240" w:h="15840"/>
          <w:pgMar w:top="1440" w:right="1440" w:bottom="1440" w:left="1440" w:header="720" w:footer="720" w:gutter="0"/>
          <w:cols w:num="2" w:space="550"/>
          <w:rtlGutter/>
          <w:docGrid w:linePitch="360"/>
        </w:sectPr>
      </w:pPr>
    </w:p>
    <w:p w:rsidR="0027393F" w:rsidRPr="00D61AAF" w:rsidRDefault="0027393F" w:rsidP="004619AD">
      <w:pPr>
        <w:bidi w:val="0"/>
        <w:snapToGrid w:val="0"/>
        <w:spacing w:after="0" w:line="240" w:lineRule="auto"/>
        <w:ind w:firstLine="425"/>
        <w:jc w:val="both"/>
        <w:rPr>
          <w:rFonts w:ascii="Times New Roman" w:hAnsi="Times New Roman" w:cs="Times New Roman"/>
          <w:sz w:val="20"/>
          <w:szCs w:val="20"/>
          <w:lang w:eastAsia="zh-CN"/>
        </w:rPr>
      </w:pPr>
    </w:p>
    <w:p w:rsidR="00A046E1" w:rsidRPr="00D61AAF" w:rsidRDefault="00A046E1" w:rsidP="004619AD">
      <w:pPr>
        <w:bidi w:val="0"/>
        <w:snapToGrid w:val="0"/>
        <w:spacing w:after="0" w:line="240" w:lineRule="auto"/>
        <w:ind w:firstLine="425"/>
        <w:jc w:val="both"/>
        <w:rPr>
          <w:rFonts w:ascii="Times New Roman" w:hAnsi="Times New Roman" w:cs="Times New Roman"/>
          <w:sz w:val="20"/>
          <w:szCs w:val="20"/>
        </w:rPr>
      </w:pPr>
    </w:p>
    <w:p w:rsidR="00A046E1" w:rsidRPr="00D61AAF" w:rsidRDefault="00D37380" w:rsidP="004619AD">
      <w:pPr>
        <w:bidi w:val="0"/>
        <w:snapToGrid w:val="0"/>
        <w:spacing w:after="0" w:line="240" w:lineRule="auto"/>
        <w:jc w:val="center"/>
        <w:rPr>
          <w:rFonts w:ascii="Times New Roman" w:hAnsi="Times New Roman" w:cs="Times New Roman"/>
          <w:sz w:val="20"/>
          <w:szCs w:val="20"/>
        </w:rPr>
      </w:pPr>
      <w:r w:rsidRPr="00D61AAF">
        <w:rPr>
          <w:rFonts w:ascii="Times New Roman" w:hAnsi="Times New Roman" w:cs="Times New Roman"/>
          <w:noProof/>
          <w:sz w:val="20"/>
          <w:szCs w:val="20"/>
          <w:lang w:eastAsia="zh-CN"/>
        </w:rPr>
        <w:lastRenderedPageBreak/>
        <w:drawing>
          <wp:inline distT="0" distB="0" distL="0" distR="0">
            <wp:extent cx="5335325" cy="3025002"/>
            <wp:effectExtent l="19050" t="0" r="0" b="0"/>
            <wp:docPr id="6" name="Picture 4" descr="Untitled thesis 3.png"/>
            <wp:cNvGraphicFramePr/>
            <a:graphic xmlns:a="http://schemas.openxmlformats.org/drawingml/2006/main">
              <a:graphicData uri="http://schemas.openxmlformats.org/drawingml/2006/picture">
                <pic:pic xmlns:pic="http://schemas.openxmlformats.org/drawingml/2006/picture">
                  <pic:nvPicPr>
                    <pic:cNvPr id="6" name="Picture 4" descr="Untitled thesis 3.png"/>
                    <pic:cNvPicPr/>
                  </pic:nvPicPr>
                  <pic:blipFill>
                    <a:blip r:embed="rId14" cstate="print"/>
                    <a:srcRect r="11018"/>
                    <a:stretch>
                      <a:fillRect/>
                    </a:stretch>
                  </pic:blipFill>
                  <pic:spPr>
                    <a:xfrm>
                      <a:off x="0" y="0"/>
                      <a:ext cx="5336716" cy="3025791"/>
                    </a:xfrm>
                    <a:prstGeom prst="rect">
                      <a:avLst/>
                    </a:prstGeom>
                  </pic:spPr>
                </pic:pic>
              </a:graphicData>
            </a:graphic>
          </wp:inline>
        </w:drawing>
      </w:r>
    </w:p>
    <w:p w:rsidR="00FF6A8C" w:rsidRPr="00D61AAF" w:rsidRDefault="00A84AFF" w:rsidP="004619AD">
      <w:pPr>
        <w:bidi w:val="0"/>
        <w:snapToGrid w:val="0"/>
        <w:spacing w:after="0" w:line="240" w:lineRule="auto"/>
        <w:jc w:val="center"/>
        <w:rPr>
          <w:rFonts w:ascii="Times New Roman" w:hAnsi="Times New Roman" w:cs="Times New Roman"/>
          <w:sz w:val="20"/>
          <w:szCs w:val="20"/>
        </w:rPr>
      </w:pPr>
      <w:r w:rsidRPr="00D61AAF">
        <w:rPr>
          <w:rFonts w:ascii="Times New Roman" w:hAnsi="Times New Roman" w:cs="Times New Roman"/>
          <w:b/>
          <w:bCs/>
          <w:sz w:val="20"/>
          <w:szCs w:val="20"/>
        </w:rPr>
        <w:t>Figure (2</w:t>
      </w:r>
      <w:r w:rsidR="00FF6A8C" w:rsidRPr="00D61AAF">
        <w:rPr>
          <w:rFonts w:ascii="Times New Roman" w:hAnsi="Times New Roman" w:cs="Times New Roman"/>
          <w:b/>
          <w:bCs/>
          <w:sz w:val="20"/>
          <w:szCs w:val="20"/>
        </w:rPr>
        <w:t>):</w:t>
      </w:r>
      <w:r w:rsidR="00FF6A8C" w:rsidRPr="00D61AAF">
        <w:rPr>
          <w:rFonts w:ascii="Times New Roman" w:hAnsi="Times New Roman" w:cs="Times New Roman"/>
          <w:sz w:val="20"/>
          <w:szCs w:val="20"/>
        </w:rPr>
        <w:t xml:space="preserve"> comparison between PTV (red) and IPTV (green</w:t>
      </w:r>
      <w:r w:rsidR="00FF6A8C" w:rsidRPr="00D61AAF">
        <w:rPr>
          <w:rFonts w:ascii="Times New Roman" w:hAnsi="Times New Roman" w:cs="Times New Roman"/>
          <w:b/>
          <w:bCs/>
          <w:sz w:val="20"/>
          <w:szCs w:val="20"/>
        </w:rPr>
        <w:t>)</w:t>
      </w:r>
    </w:p>
    <w:p w:rsidR="00FF6A8C" w:rsidRPr="00D61AAF" w:rsidRDefault="00FF6A8C" w:rsidP="004619AD">
      <w:pPr>
        <w:bidi w:val="0"/>
        <w:snapToGrid w:val="0"/>
        <w:spacing w:after="0" w:line="240" w:lineRule="auto"/>
        <w:jc w:val="center"/>
        <w:rPr>
          <w:rFonts w:ascii="Times New Roman" w:hAnsi="Times New Roman" w:cs="Times New Roman"/>
          <w:sz w:val="20"/>
          <w:szCs w:val="20"/>
        </w:rPr>
      </w:pPr>
      <w:r w:rsidRPr="00D61AAF">
        <w:rPr>
          <w:rFonts w:ascii="Times New Roman" w:hAnsi="Times New Roman" w:cs="Times New Roman"/>
          <w:sz w:val="20"/>
          <w:szCs w:val="20"/>
        </w:rPr>
        <w:t>PTV=Planning Target Volume; IPTV=Internal Planning Target Volume</w:t>
      </w:r>
    </w:p>
    <w:p w:rsidR="00737152" w:rsidRPr="00D61AAF" w:rsidRDefault="00737152" w:rsidP="004619AD">
      <w:pPr>
        <w:bidi w:val="0"/>
        <w:snapToGrid w:val="0"/>
        <w:spacing w:after="0" w:line="240" w:lineRule="auto"/>
        <w:jc w:val="both"/>
        <w:rPr>
          <w:rFonts w:ascii="Times New Roman" w:hAnsi="Times New Roman" w:cs="Times New Roman"/>
          <w:b/>
          <w:bCs/>
          <w:sz w:val="20"/>
          <w:szCs w:val="20"/>
        </w:rPr>
      </w:pPr>
    </w:p>
    <w:p w:rsidR="004619AD" w:rsidRPr="00D61AAF" w:rsidRDefault="004619AD" w:rsidP="004619AD">
      <w:pPr>
        <w:bidi w:val="0"/>
        <w:snapToGrid w:val="0"/>
        <w:spacing w:after="0" w:line="240" w:lineRule="auto"/>
        <w:jc w:val="both"/>
        <w:rPr>
          <w:rFonts w:ascii="Times New Roman" w:hAnsi="Times New Roman" w:cs="Times New Roman"/>
          <w:b/>
          <w:bCs/>
          <w:sz w:val="20"/>
          <w:szCs w:val="20"/>
        </w:rPr>
        <w:sectPr w:rsidR="004619AD" w:rsidRPr="00D61AAF" w:rsidSect="0027393F">
          <w:type w:val="continuous"/>
          <w:pgSz w:w="12240" w:h="15840"/>
          <w:pgMar w:top="1440" w:right="1440" w:bottom="1440" w:left="1440" w:header="720" w:footer="720" w:gutter="0"/>
          <w:cols w:space="720"/>
          <w:bidi/>
          <w:rtlGutter/>
          <w:docGrid w:linePitch="360"/>
        </w:sectPr>
      </w:pPr>
    </w:p>
    <w:p w:rsidR="00FF6A8C" w:rsidRPr="00D61AAF" w:rsidRDefault="00FF6A8C" w:rsidP="004619AD">
      <w:pPr>
        <w:bidi w:val="0"/>
        <w:snapToGrid w:val="0"/>
        <w:spacing w:after="0" w:line="240" w:lineRule="auto"/>
        <w:jc w:val="both"/>
        <w:rPr>
          <w:rFonts w:ascii="Times New Roman" w:hAnsi="Times New Roman" w:cs="Times New Roman"/>
          <w:b/>
          <w:bCs/>
          <w:sz w:val="20"/>
          <w:szCs w:val="20"/>
        </w:rPr>
      </w:pPr>
      <w:r w:rsidRPr="00D61AAF">
        <w:rPr>
          <w:rFonts w:ascii="Times New Roman" w:hAnsi="Times New Roman" w:cs="Times New Roman"/>
          <w:b/>
          <w:bCs/>
          <w:sz w:val="20"/>
          <w:szCs w:val="20"/>
        </w:rPr>
        <w:lastRenderedPageBreak/>
        <w:t>Planning</w:t>
      </w:r>
    </w:p>
    <w:p w:rsidR="00A84AFF"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Contouring plans for each patient were then transferred to the treatment planning system (Xio, CMS, Elekta, version 5.1). Two plans were designed for each patient, one to cover PTV</w:t>
      </w:r>
      <w:r w:rsidR="0027393F" w:rsidRPr="00D61AAF">
        <w:rPr>
          <w:rFonts w:ascii="Times New Roman" w:hAnsi="Times New Roman" w:cs="Times New Roman"/>
          <w:sz w:val="20"/>
          <w:szCs w:val="20"/>
        </w:rPr>
        <w:t xml:space="preserve"> &amp; </w:t>
      </w:r>
      <w:r w:rsidRPr="00D61AAF">
        <w:rPr>
          <w:rFonts w:ascii="Times New Roman" w:hAnsi="Times New Roman" w:cs="Times New Roman"/>
          <w:sz w:val="20"/>
          <w:szCs w:val="20"/>
        </w:rPr>
        <w:t xml:space="preserve">the other to cover IPTV. The same beam arrangement with the same beam energy was used in both plans for the same patient, 3D conformal plan by three to five fields. The prescribed radiation dose was 60 Gy in 30 fractions at 2 Gy per fraction delivered to the PTVs. Doses to organs at risk were obtained from dose volume histogram (DVH) when 95% of the prescribed dose </w:t>
      </w:r>
      <w:r w:rsidRPr="00D61AAF">
        <w:rPr>
          <w:rFonts w:ascii="Times New Roman" w:hAnsi="Times New Roman" w:cs="Times New Roman"/>
          <w:sz w:val="20"/>
          <w:szCs w:val="20"/>
        </w:rPr>
        <w:lastRenderedPageBreak/>
        <w:t>covered 95% of PTV</w:t>
      </w:r>
      <w:r w:rsidR="0027393F" w:rsidRPr="00D61AAF">
        <w:rPr>
          <w:rFonts w:ascii="Times New Roman" w:hAnsi="Times New Roman" w:cs="Times New Roman"/>
          <w:sz w:val="20"/>
          <w:szCs w:val="20"/>
        </w:rPr>
        <w:t xml:space="preserve"> &amp; </w:t>
      </w:r>
      <w:r w:rsidRPr="00D61AAF">
        <w:rPr>
          <w:rFonts w:ascii="Times New Roman" w:hAnsi="Times New Roman" w:cs="Times New Roman"/>
          <w:sz w:val="20"/>
          <w:szCs w:val="20"/>
        </w:rPr>
        <w:t>95% of IPTV or more, based on The Quantitative Analysis of Normal Tissue Effects in the Clinic “QUANTEC” review which provides normal tissue dose/volume tolerance guidelines They included: Lung (volume calculated by subtracting PTV</w:t>
      </w:r>
      <w:r w:rsidR="00D61AAF">
        <w:rPr>
          <w:rFonts w:ascii="Times New Roman" w:hAnsi="Times New Roman" w:cs="Times New Roman" w:hint="eastAsia"/>
          <w:sz w:val="20"/>
          <w:szCs w:val="20"/>
          <w:lang w:eastAsia="zh-CN"/>
        </w:rPr>
        <w:t xml:space="preserve"> </w:t>
      </w:r>
      <w:r w:rsidRPr="00D61AAF">
        <w:rPr>
          <w:rFonts w:ascii="Times New Roman" w:hAnsi="Times New Roman" w:cs="Times New Roman"/>
          <w:sz w:val="20"/>
          <w:szCs w:val="20"/>
        </w:rPr>
        <w:t>from</w:t>
      </w:r>
      <w:r w:rsidR="00D61AAF">
        <w:rPr>
          <w:rFonts w:ascii="Times New Roman" w:hAnsi="Times New Roman" w:cs="Times New Roman" w:hint="eastAsia"/>
          <w:sz w:val="20"/>
          <w:szCs w:val="20"/>
          <w:lang w:eastAsia="zh-CN"/>
        </w:rPr>
        <w:t xml:space="preserve"> </w:t>
      </w:r>
      <w:r w:rsidRPr="00D61AAF">
        <w:rPr>
          <w:rFonts w:ascii="Times New Roman" w:hAnsi="Times New Roman" w:cs="Times New Roman"/>
          <w:sz w:val="20"/>
          <w:szCs w:val="20"/>
        </w:rPr>
        <w:t>the bilateral lung volume)</w:t>
      </w:r>
      <w:r w:rsidR="004619AD" w:rsidRPr="00D61AAF">
        <w:rPr>
          <w:rFonts w:ascii="Times New Roman" w:hAnsi="Times New Roman" w:cs="Times New Roman"/>
          <w:sz w:val="20"/>
          <w:szCs w:val="20"/>
        </w:rPr>
        <w:t>: M</w:t>
      </w:r>
      <w:r w:rsidRPr="00D61AAF">
        <w:rPr>
          <w:rFonts w:ascii="Times New Roman" w:hAnsi="Times New Roman" w:cs="Times New Roman"/>
          <w:sz w:val="20"/>
          <w:szCs w:val="20"/>
        </w:rPr>
        <w:t>ean lung dose (MLD): &lt;15 Gy</w:t>
      </w:r>
      <w:r w:rsidR="004619AD" w:rsidRPr="00D61AAF">
        <w:rPr>
          <w:rFonts w:ascii="Times New Roman" w:hAnsi="Times New Roman" w:cs="Times New Roman"/>
          <w:sz w:val="20"/>
          <w:szCs w:val="20"/>
        </w:rPr>
        <w:t>, V</w:t>
      </w:r>
      <w:r w:rsidRPr="00D61AAF">
        <w:rPr>
          <w:rFonts w:ascii="Times New Roman" w:hAnsi="Times New Roman" w:cs="Times New Roman"/>
          <w:sz w:val="20"/>
          <w:szCs w:val="20"/>
        </w:rPr>
        <w:t>20 (volume of lungs receiving 20 Gy): &lt;35-40%, Heart</w:t>
      </w:r>
      <w:r w:rsidR="004619AD" w:rsidRPr="00D61AAF">
        <w:rPr>
          <w:rFonts w:ascii="Times New Roman" w:hAnsi="Times New Roman" w:cs="Times New Roman"/>
          <w:sz w:val="20"/>
          <w:szCs w:val="20"/>
        </w:rPr>
        <w:t>: V</w:t>
      </w:r>
      <w:r w:rsidRPr="00D61AAF">
        <w:rPr>
          <w:rFonts w:ascii="Times New Roman" w:hAnsi="Times New Roman" w:cs="Times New Roman"/>
          <w:sz w:val="20"/>
          <w:szCs w:val="20"/>
        </w:rPr>
        <w:t>30 (volume of heart receiving 30 Gy) &lt;46%, Mean heart dose should be less than 26 Gy, Spinal cord: maximum point dose &lt;45 Gy, Esophagus: V50 &lt;40%; mean esophagus dose &lt;34 Gy. (Søren et al., 2010</w:t>
      </w:r>
      <w:r w:rsidR="00D37380" w:rsidRPr="00D61AAF">
        <w:rPr>
          <w:rFonts w:ascii="Times New Roman" w:hAnsi="Times New Roman" w:cs="Times New Roman"/>
          <w:sz w:val="20"/>
          <w:szCs w:val="20"/>
        </w:rPr>
        <w:t>).</w:t>
      </w:r>
    </w:p>
    <w:p w:rsidR="004619AD" w:rsidRPr="00D61AAF" w:rsidRDefault="004619AD" w:rsidP="004619AD">
      <w:pPr>
        <w:bidi w:val="0"/>
        <w:snapToGrid w:val="0"/>
        <w:spacing w:after="0" w:line="240" w:lineRule="auto"/>
        <w:ind w:firstLine="425"/>
        <w:jc w:val="both"/>
        <w:rPr>
          <w:rFonts w:ascii="Times New Roman" w:hAnsi="Times New Roman" w:cs="Times New Roman"/>
          <w:sz w:val="20"/>
          <w:szCs w:val="20"/>
        </w:rPr>
        <w:sectPr w:rsidR="004619AD" w:rsidRPr="00D61AAF" w:rsidSect="004619AD">
          <w:type w:val="continuous"/>
          <w:pgSz w:w="12240" w:h="15840"/>
          <w:pgMar w:top="1440" w:right="1440" w:bottom="1440" w:left="1440" w:header="720" w:footer="720" w:gutter="0"/>
          <w:cols w:num="2" w:space="550"/>
          <w:rtlGutter/>
          <w:docGrid w:linePitch="360"/>
        </w:sectPr>
      </w:pPr>
    </w:p>
    <w:p w:rsidR="00A84AFF" w:rsidRPr="00D61AAF" w:rsidRDefault="00A84AFF" w:rsidP="004619AD">
      <w:pPr>
        <w:bidi w:val="0"/>
        <w:snapToGrid w:val="0"/>
        <w:spacing w:after="0" w:line="240" w:lineRule="auto"/>
        <w:ind w:firstLine="425"/>
        <w:jc w:val="both"/>
        <w:rPr>
          <w:rFonts w:ascii="Times New Roman" w:hAnsi="Times New Roman" w:cs="Times New Roman"/>
          <w:sz w:val="20"/>
          <w:szCs w:val="20"/>
        </w:rPr>
      </w:pPr>
    </w:p>
    <w:p w:rsidR="00FF6A8C" w:rsidRPr="00D61AAF" w:rsidRDefault="00D37380" w:rsidP="004619AD">
      <w:pPr>
        <w:bidi w:val="0"/>
        <w:snapToGrid w:val="0"/>
        <w:spacing w:after="0" w:line="240" w:lineRule="auto"/>
        <w:jc w:val="center"/>
        <w:rPr>
          <w:rFonts w:ascii="Times New Roman" w:hAnsi="Times New Roman" w:cs="Times New Roman"/>
          <w:sz w:val="20"/>
          <w:szCs w:val="20"/>
        </w:rPr>
      </w:pPr>
      <w:r w:rsidRPr="00D61AAF">
        <w:rPr>
          <w:rFonts w:ascii="Times New Roman" w:hAnsi="Times New Roman" w:cs="Times New Roman"/>
          <w:noProof/>
          <w:sz w:val="20"/>
          <w:szCs w:val="20"/>
          <w:lang w:eastAsia="zh-CN"/>
        </w:rPr>
        <w:drawing>
          <wp:inline distT="0" distB="0" distL="0" distR="0">
            <wp:extent cx="5007686" cy="2504660"/>
            <wp:effectExtent l="19050" t="0" r="2464" b="0"/>
            <wp:docPr id="11" name="Picture 13" descr="saeed PTV.png"/>
            <wp:cNvGraphicFramePr/>
            <a:graphic xmlns:a="http://schemas.openxmlformats.org/drawingml/2006/main">
              <a:graphicData uri="http://schemas.openxmlformats.org/drawingml/2006/picture">
                <pic:pic xmlns:pic="http://schemas.openxmlformats.org/drawingml/2006/picture">
                  <pic:nvPicPr>
                    <pic:cNvPr id="11" name="Picture 13" descr="saeed PTV.png"/>
                    <pic:cNvPicPr/>
                  </pic:nvPicPr>
                  <pic:blipFill>
                    <a:blip r:embed="rId15" cstate="print"/>
                    <a:stretch>
                      <a:fillRect/>
                    </a:stretch>
                  </pic:blipFill>
                  <pic:spPr>
                    <a:xfrm>
                      <a:off x="0" y="0"/>
                      <a:ext cx="5010592" cy="2506113"/>
                    </a:xfrm>
                    <a:prstGeom prst="rect">
                      <a:avLst/>
                    </a:prstGeom>
                  </pic:spPr>
                </pic:pic>
              </a:graphicData>
            </a:graphic>
          </wp:inline>
        </w:drawing>
      </w:r>
    </w:p>
    <w:p w:rsidR="00FF6A8C" w:rsidRPr="00D61AAF" w:rsidRDefault="00A84AFF" w:rsidP="004619AD">
      <w:pPr>
        <w:bidi w:val="0"/>
        <w:snapToGrid w:val="0"/>
        <w:spacing w:after="0" w:line="240" w:lineRule="auto"/>
        <w:jc w:val="center"/>
        <w:rPr>
          <w:rFonts w:ascii="Times New Roman" w:hAnsi="Times New Roman" w:cs="Times New Roman"/>
          <w:sz w:val="20"/>
          <w:szCs w:val="20"/>
          <w:lang w:bidi="ar-EG"/>
        </w:rPr>
      </w:pPr>
      <w:r w:rsidRPr="00D61AAF">
        <w:rPr>
          <w:rFonts w:ascii="Times New Roman" w:hAnsi="Times New Roman" w:cs="Times New Roman"/>
          <w:b/>
          <w:bCs/>
          <w:sz w:val="20"/>
          <w:szCs w:val="20"/>
        </w:rPr>
        <w:t>Figure (3</w:t>
      </w:r>
      <w:r w:rsidR="00FF6A8C" w:rsidRPr="00D61AAF">
        <w:rPr>
          <w:rFonts w:ascii="Times New Roman" w:hAnsi="Times New Roman" w:cs="Times New Roman"/>
          <w:b/>
          <w:bCs/>
          <w:sz w:val="20"/>
          <w:szCs w:val="20"/>
        </w:rPr>
        <w:t>)</w:t>
      </w:r>
      <w:r w:rsidR="00FF6A8C" w:rsidRPr="00D61AAF">
        <w:rPr>
          <w:rFonts w:ascii="Times New Roman" w:hAnsi="Times New Roman" w:cs="Times New Roman"/>
          <w:sz w:val="20"/>
          <w:szCs w:val="20"/>
        </w:rPr>
        <w:t>: DVH of PTV (blue) and IPTV (orange</w:t>
      </w:r>
      <w:r w:rsidR="00497083" w:rsidRPr="00D61AAF">
        <w:rPr>
          <w:rFonts w:ascii="Times New Roman" w:hAnsi="Times New Roman" w:cs="Times New Roman"/>
          <w:b/>
          <w:bCs/>
          <w:sz w:val="20"/>
          <w:szCs w:val="20"/>
          <w:lang w:bidi="ar-EG"/>
        </w:rPr>
        <w:t>)</w:t>
      </w:r>
    </w:p>
    <w:p w:rsidR="00A84AFF" w:rsidRDefault="00FF6A8C" w:rsidP="004619AD">
      <w:pPr>
        <w:bidi w:val="0"/>
        <w:snapToGrid w:val="0"/>
        <w:spacing w:after="0" w:line="240" w:lineRule="auto"/>
        <w:jc w:val="center"/>
        <w:rPr>
          <w:rFonts w:ascii="Times New Roman" w:hAnsi="Times New Roman" w:cs="Times New Roman" w:hint="eastAsia"/>
          <w:sz w:val="20"/>
          <w:szCs w:val="20"/>
          <w:lang w:eastAsia="zh-CN"/>
        </w:rPr>
      </w:pPr>
      <w:r w:rsidRPr="00D61AAF">
        <w:rPr>
          <w:rFonts w:ascii="Times New Roman" w:hAnsi="Times New Roman" w:cs="Times New Roman"/>
          <w:sz w:val="20"/>
          <w:szCs w:val="20"/>
        </w:rPr>
        <w:t>PTV=Planning Target Volume; IPTV=Internal Planning Target Volume</w:t>
      </w:r>
    </w:p>
    <w:p w:rsidR="00D61AAF" w:rsidRPr="00D61AAF" w:rsidRDefault="00D61AAF" w:rsidP="00D61AAF">
      <w:pPr>
        <w:bidi w:val="0"/>
        <w:snapToGrid w:val="0"/>
        <w:spacing w:after="0" w:line="240" w:lineRule="auto"/>
        <w:jc w:val="center"/>
        <w:rPr>
          <w:rFonts w:ascii="Times New Roman" w:hAnsi="Times New Roman" w:cs="Times New Roman" w:hint="eastAsia"/>
          <w:sz w:val="20"/>
          <w:szCs w:val="20"/>
          <w:lang w:eastAsia="zh-CN"/>
        </w:rPr>
      </w:pPr>
    </w:p>
    <w:p w:rsidR="00FF6A8C" w:rsidRPr="00D61AAF" w:rsidRDefault="00D37380" w:rsidP="004619AD">
      <w:pPr>
        <w:bidi w:val="0"/>
        <w:snapToGrid w:val="0"/>
        <w:spacing w:after="0" w:line="240" w:lineRule="auto"/>
        <w:jc w:val="center"/>
        <w:rPr>
          <w:rFonts w:ascii="Times New Roman" w:hAnsi="Times New Roman" w:cs="Times New Roman"/>
          <w:sz w:val="20"/>
          <w:szCs w:val="20"/>
        </w:rPr>
      </w:pPr>
      <w:r w:rsidRPr="00D61AAF">
        <w:rPr>
          <w:rFonts w:ascii="Times New Roman" w:hAnsi="Times New Roman" w:cs="Times New Roman"/>
          <w:noProof/>
          <w:sz w:val="20"/>
          <w:szCs w:val="20"/>
          <w:lang w:eastAsia="zh-CN"/>
        </w:rPr>
        <w:drawing>
          <wp:inline distT="0" distB="0" distL="0" distR="0">
            <wp:extent cx="4974369" cy="2441050"/>
            <wp:effectExtent l="19050" t="0" r="0" b="0"/>
            <wp:docPr id="16" name="Picture 15" descr="saeed   both lung.png"/>
            <wp:cNvGraphicFramePr/>
            <a:graphic xmlns:a="http://schemas.openxmlformats.org/drawingml/2006/main">
              <a:graphicData uri="http://schemas.openxmlformats.org/drawingml/2006/picture">
                <pic:pic xmlns:pic="http://schemas.openxmlformats.org/drawingml/2006/picture">
                  <pic:nvPicPr>
                    <pic:cNvPr id="16" name="Picture 15" descr="saeed   both lung.png"/>
                    <pic:cNvPicPr/>
                  </pic:nvPicPr>
                  <pic:blipFill>
                    <a:blip r:embed="rId16" cstate="print"/>
                    <a:stretch>
                      <a:fillRect/>
                    </a:stretch>
                  </pic:blipFill>
                  <pic:spPr>
                    <a:xfrm>
                      <a:off x="0" y="0"/>
                      <a:ext cx="4968969" cy="2438400"/>
                    </a:xfrm>
                    <a:prstGeom prst="rect">
                      <a:avLst/>
                    </a:prstGeom>
                  </pic:spPr>
                </pic:pic>
              </a:graphicData>
            </a:graphic>
          </wp:inline>
        </w:drawing>
      </w:r>
    </w:p>
    <w:p w:rsidR="00FF6A8C" w:rsidRPr="00D61AAF" w:rsidRDefault="00A84AFF" w:rsidP="004619AD">
      <w:pPr>
        <w:bidi w:val="0"/>
        <w:snapToGrid w:val="0"/>
        <w:spacing w:after="0" w:line="240" w:lineRule="auto"/>
        <w:jc w:val="center"/>
        <w:rPr>
          <w:rFonts w:ascii="Times New Roman" w:hAnsi="Times New Roman" w:cs="Times New Roman"/>
          <w:sz w:val="20"/>
          <w:szCs w:val="20"/>
          <w:lang w:eastAsia="zh-CN"/>
        </w:rPr>
      </w:pPr>
      <w:r w:rsidRPr="00D61AAF">
        <w:rPr>
          <w:rFonts w:ascii="Times New Roman" w:hAnsi="Times New Roman" w:cs="Times New Roman"/>
          <w:b/>
          <w:bCs/>
          <w:sz w:val="20"/>
          <w:szCs w:val="20"/>
        </w:rPr>
        <w:t>Figure (4</w:t>
      </w:r>
      <w:r w:rsidR="00FF6A8C" w:rsidRPr="00D61AAF">
        <w:rPr>
          <w:rFonts w:ascii="Times New Roman" w:hAnsi="Times New Roman" w:cs="Times New Roman"/>
          <w:b/>
          <w:bCs/>
          <w:sz w:val="20"/>
          <w:szCs w:val="20"/>
        </w:rPr>
        <w:t xml:space="preserve">): </w:t>
      </w:r>
      <w:r w:rsidR="00FF6A8C" w:rsidRPr="00D61AAF">
        <w:rPr>
          <w:rFonts w:ascii="Times New Roman" w:hAnsi="Times New Roman" w:cs="Times New Roman"/>
          <w:sz w:val="20"/>
          <w:szCs w:val="20"/>
        </w:rPr>
        <w:t>DVH of bilateral lung-PTV as organs at risk</w:t>
      </w:r>
    </w:p>
    <w:p w:rsidR="0027393F" w:rsidRPr="00D61AAF" w:rsidRDefault="0027393F" w:rsidP="004619AD">
      <w:pPr>
        <w:bidi w:val="0"/>
        <w:snapToGrid w:val="0"/>
        <w:spacing w:after="0" w:line="240" w:lineRule="auto"/>
        <w:ind w:firstLine="425"/>
        <w:jc w:val="both"/>
        <w:rPr>
          <w:rFonts w:ascii="Times New Roman" w:hAnsi="Times New Roman" w:cs="Times New Roman"/>
          <w:sz w:val="20"/>
          <w:szCs w:val="20"/>
          <w:lang w:eastAsia="zh-CN"/>
        </w:rPr>
      </w:pPr>
    </w:p>
    <w:p w:rsidR="00FF6A8C"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Both lungs-PTV (yellow); both lungs-IPTV (red</w:t>
      </w:r>
      <w:r w:rsidR="00497083" w:rsidRPr="00D61AAF">
        <w:rPr>
          <w:rFonts w:ascii="Times New Roman" w:hAnsi="Times New Roman" w:cs="Times New Roman"/>
          <w:sz w:val="20"/>
          <w:szCs w:val="20"/>
        </w:rPr>
        <w:t>)</w:t>
      </w:r>
    </w:p>
    <w:p w:rsidR="00A84AFF" w:rsidRPr="00D61AAF" w:rsidRDefault="00A84AFF" w:rsidP="004619AD">
      <w:pPr>
        <w:bidi w:val="0"/>
        <w:snapToGrid w:val="0"/>
        <w:spacing w:after="0" w:line="240" w:lineRule="auto"/>
        <w:ind w:firstLine="425"/>
        <w:jc w:val="both"/>
        <w:rPr>
          <w:rFonts w:ascii="Times New Roman" w:hAnsi="Times New Roman" w:cs="Times New Roman"/>
          <w:sz w:val="20"/>
          <w:szCs w:val="20"/>
        </w:rPr>
      </w:pPr>
    </w:p>
    <w:p w:rsidR="00A84AFF" w:rsidRPr="00D61AAF" w:rsidRDefault="00D37380" w:rsidP="004619AD">
      <w:pPr>
        <w:bidi w:val="0"/>
        <w:snapToGrid w:val="0"/>
        <w:spacing w:after="0" w:line="240" w:lineRule="auto"/>
        <w:jc w:val="center"/>
        <w:rPr>
          <w:rFonts w:ascii="Times New Roman" w:hAnsi="Times New Roman" w:cs="Times New Roman"/>
          <w:sz w:val="20"/>
          <w:szCs w:val="20"/>
        </w:rPr>
      </w:pPr>
      <w:r w:rsidRPr="00D61AAF">
        <w:rPr>
          <w:rFonts w:ascii="Times New Roman" w:hAnsi="Times New Roman" w:cs="Times New Roman"/>
          <w:noProof/>
          <w:sz w:val="20"/>
          <w:szCs w:val="20"/>
          <w:lang w:eastAsia="zh-CN"/>
        </w:rPr>
        <w:drawing>
          <wp:inline distT="0" distB="0" distL="0" distR="0">
            <wp:extent cx="5069785" cy="2584174"/>
            <wp:effectExtent l="19050" t="0" r="0" b="0"/>
            <wp:docPr id="17" name="Picture 16" descr="Untitled saeed OAR.png"/>
            <wp:cNvGraphicFramePr/>
            <a:graphic xmlns:a="http://schemas.openxmlformats.org/drawingml/2006/main">
              <a:graphicData uri="http://schemas.openxmlformats.org/drawingml/2006/picture">
                <pic:pic xmlns:pic="http://schemas.openxmlformats.org/drawingml/2006/picture">
                  <pic:nvPicPr>
                    <pic:cNvPr id="17" name="Picture 16" descr="Untitled saeed OAR.png"/>
                    <pic:cNvPicPr/>
                  </pic:nvPicPr>
                  <pic:blipFill>
                    <a:blip r:embed="rId17" cstate="print"/>
                    <a:stretch>
                      <a:fillRect/>
                    </a:stretch>
                  </pic:blipFill>
                  <pic:spPr>
                    <a:xfrm>
                      <a:off x="0" y="0"/>
                      <a:ext cx="5076569" cy="2587632"/>
                    </a:xfrm>
                    <a:prstGeom prst="rect">
                      <a:avLst/>
                    </a:prstGeom>
                  </pic:spPr>
                </pic:pic>
              </a:graphicData>
            </a:graphic>
          </wp:inline>
        </w:drawing>
      </w:r>
    </w:p>
    <w:p w:rsidR="00FF6A8C" w:rsidRPr="00D61AAF" w:rsidRDefault="00A84AFF" w:rsidP="004619AD">
      <w:pPr>
        <w:bidi w:val="0"/>
        <w:snapToGrid w:val="0"/>
        <w:spacing w:after="0" w:line="240" w:lineRule="auto"/>
        <w:jc w:val="center"/>
        <w:rPr>
          <w:rFonts w:ascii="Times New Roman" w:hAnsi="Times New Roman" w:cs="Times New Roman"/>
          <w:sz w:val="20"/>
          <w:szCs w:val="20"/>
        </w:rPr>
      </w:pPr>
      <w:r w:rsidRPr="00D61AAF">
        <w:rPr>
          <w:rFonts w:ascii="Times New Roman" w:hAnsi="Times New Roman" w:cs="Times New Roman"/>
          <w:b/>
          <w:bCs/>
          <w:sz w:val="20"/>
          <w:szCs w:val="20"/>
        </w:rPr>
        <w:t>Figure (5</w:t>
      </w:r>
      <w:r w:rsidR="00FF6A8C" w:rsidRPr="00D61AAF">
        <w:rPr>
          <w:rFonts w:ascii="Times New Roman" w:hAnsi="Times New Roman" w:cs="Times New Roman"/>
          <w:b/>
          <w:bCs/>
          <w:sz w:val="20"/>
          <w:szCs w:val="20"/>
        </w:rPr>
        <w:t>):</w:t>
      </w:r>
      <w:r w:rsidR="00FF6A8C" w:rsidRPr="00D61AAF">
        <w:rPr>
          <w:rFonts w:ascii="Times New Roman" w:hAnsi="Times New Roman" w:cs="Times New Roman"/>
          <w:sz w:val="20"/>
          <w:szCs w:val="20"/>
        </w:rPr>
        <w:t xml:space="preserve"> DVH of spinal cord, esophagus and heart as organ at risk</w:t>
      </w:r>
    </w:p>
    <w:p w:rsidR="00737152" w:rsidRPr="00D61AAF" w:rsidRDefault="00737152" w:rsidP="004619AD">
      <w:pPr>
        <w:bidi w:val="0"/>
        <w:snapToGrid w:val="0"/>
        <w:spacing w:after="0" w:line="240" w:lineRule="auto"/>
        <w:jc w:val="both"/>
        <w:rPr>
          <w:rFonts w:ascii="Times New Roman" w:hAnsi="Times New Roman" w:cs="Times New Roman"/>
          <w:b/>
          <w:bCs/>
          <w:sz w:val="20"/>
          <w:szCs w:val="20"/>
        </w:rPr>
      </w:pPr>
    </w:p>
    <w:p w:rsidR="004619AD" w:rsidRPr="00D61AAF" w:rsidRDefault="004619AD" w:rsidP="004619AD">
      <w:pPr>
        <w:bidi w:val="0"/>
        <w:snapToGrid w:val="0"/>
        <w:spacing w:after="0" w:line="240" w:lineRule="auto"/>
        <w:jc w:val="both"/>
        <w:rPr>
          <w:rFonts w:ascii="Times New Roman" w:hAnsi="Times New Roman" w:cs="Times New Roman"/>
          <w:b/>
          <w:bCs/>
          <w:sz w:val="20"/>
          <w:szCs w:val="20"/>
        </w:rPr>
        <w:sectPr w:rsidR="004619AD" w:rsidRPr="00D61AAF" w:rsidSect="0027393F">
          <w:type w:val="continuous"/>
          <w:pgSz w:w="12240" w:h="15840"/>
          <w:pgMar w:top="1440" w:right="1440" w:bottom="1440" w:left="1440" w:header="720" w:footer="720" w:gutter="0"/>
          <w:cols w:space="720"/>
          <w:bidi/>
          <w:rtlGutter/>
          <w:docGrid w:linePitch="360"/>
        </w:sectPr>
      </w:pPr>
    </w:p>
    <w:p w:rsidR="00FF6A8C" w:rsidRPr="00D61AAF" w:rsidRDefault="00FF6A8C" w:rsidP="004619AD">
      <w:pPr>
        <w:bidi w:val="0"/>
        <w:snapToGrid w:val="0"/>
        <w:spacing w:after="0" w:line="240" w:lineRule="auto"/>
        <w:jc w:val="both"/>
        <w:rPr>
          <w:rFonts w:ascii="Times New Roman" w:hAnsi="Times New Roman" w:cs="Times New Roman"/>
          <w:b/>
          <w:bCs/>
          <w:sz w:val="20"/>
          <w:szCs w:val="20"/>
        </w:rPr>
      </w:pPr>
      <w:r w:rsidRPr="00D61AAF">
        <w:rPr>
          <w:rFonts w:ascii="Times New Roman" w:hAnsi="Times New Roman" w:cs="Times New Roman"/>
          <w:b/>
          <w:bCs/>
          <w:sz w:val="20"/>
          <w:szCs w:val="20"/>
        </w:rPr>
        <w:lastRenderedPageBreak/>
        <w:t>Statistical methods</w:t>
      </w:r>
    </w:p>
    <w:p w:rsidR="004619AD"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Statistical analysis was performed using Statistical Package for Social Sciences, Version 23 (SPSS Inc., Chicago, USA) for Windows. Categorical data were presented as number and percentage and numerical data were presented as mean and standard deviation or median and range. To measure association between variables: McNemar test was done, to compare between two dependent percentages, continuous variable were tested by Wilcoxon test to compare between two dependent means. All tests were two tailed</w:t>
      </w:r>
      <w:r w:rsidR="0027393F" w:rsidRPr="00D61AAF">
        <w:rPr>
          <w:rFonts w:ascii="Times New Roman" w:hAnsi="Times New Roman" w:cs="Times New Roman"/>
          <w:sz w:val="20"/>
          <w:szCs w:val="20"/>
        </w:rPr>
        <w:t xml:space="preserve"> &amp; </w:t>
      </w:r>
      <w:r w:rsidRPr="00D61AAF">
        <w:rPr>
          <w:rFonts w:ascii="Times New Roman" w:hAnsi="Times New Roman" w:cs="Times New Roman"/>
          <w:sz w:val="20"/>
          <w:szCs w:val="20"/>
        </w:rPr>
        <w:t>Probability (p-value) equal or less than 0.05 is considered significan</w:t>
      </w:r>
      <w:r w:rsidR="004619AD" w:rsidRPr="00D61AAF">
        <w:rPr>
          <w:rFonts w:ascii="Times New Roman" w:hAnsi="Times New Roman" w:cs="Times New Roman"/>
          <w:sz w:val="20"/>
          <w:szCs w:val="20"/>
        </w:rPr>
        <w:t>t.</w:t>
      </w:r>
    </w:p>
    <w:p w:rsidR="00737152" w:rsidRPr="00D61AAF" w:rsidRDefault="00737152" w:rsidP="004619AD">
      <w:pPr>
        <w:bidi w:val="0"/>
        <w:snapToGrid w:val="0"/>
        <w:spacing w:after="0" w:line="240" w:lineRule="auto"/>
        <w:jc w:val="both"/>
        <w:rPr>
          <w:rFonts w:ascii="Times New Roman" w:hAnsi="Times New Roman" w:cs="Times New Roman"/>
          <w:b/>
          <w:bCs/>
          <w:sz w:val="20"/>
          <w:szCs w:val="20"/>
        </w:rPr>
      </w:pPr>
    </w:p>
    <w:p w:rsidR="00FF6A8C" w:rsidRPr="00D61AAF" w:rsidRDefault="00737152" w:rsidP="004619AD">
      <w:pPr>
        <w:bidi w:val="0"/>
        <w:snapToGrid w:val="0"/>
        <w:spacing w:after="0" w:line="240" w:lineRule="auto"/>
        <w:jc w:val="both"/>
        <w:rPr>
          <w:rFonts w:ascii="Times New Roman" w:hAnsi="Times New Roman" w:cs="Times New Roman"/>
          <w:b/>
          <w:bCs/>
          <w:sz w:val="20"/>
          <w:szCs w:val="20"/>
        </w:rPr>
      </w:pPr>
      <w:r w:rsidRPr="00D61AAF">
        <w:rPr>
          <w:rFonts w:ascii="Times New Roman" w:hAnsi="Times New Roman" w:cs="Times New Roman"/>
          <w:b/>
          <w:bCs/>
          <w:sz w:val="20"/>
          <w:szCs w:val="20"/>
        </w:rPr>
        <w:lastRenderedPageBreak/>
        <w:t xml:space="preserve">3. </w:t>
      </w:r>
      <w:r w:rsidR="00FF6A8C" w:rsidRPr="00D61AAF">
        <w:rPr>
          <w:rFonts w:ascii="Times New Roman" w:hAnsi="Times New Roman" w:cs="Times New Roman"/>
          <w:b/>
          <w:bCs/>
          <w:sz w:val="20"/>
          <w:szCs w:val="20"/>
        </w:rPr>
        <w:t>Results</w:t>
      </w:r>
    </w:p>
    <w:p w:rsidR="00FF6A8C" w:rsidRPr="00D61AAF" w:rsidRDefault="00A84AFF"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Patient's a</w:t>
      </w:r>
      <w:r w:rsidR="00FF6A8C" w:rsidRPr="00D61AAF">
        <w:rPr>
          <w:rFonts w:ascii="Times New Roman" w:hAnsi="Times New Roman" w:cs="Times New Roman"/>
          <w:sz w:val="20"/>
          <w:szCs w:val="20"/>
        </w:rPr>
        <w:t>ge ranged from 50-84 years with a mean age of 65.27±9.04 years. Males constituted 27 out of the 30 patients (90%). 13 patients (43%) were diabetic and 10 patients (33.3%) were hypertensive. 26 patients were smokers (86.66%). Median years of smokin</w:t>
      </w:r>
      <w:r w:rsidRPr="00D61AAF">
        <w:rPr>
          <w:rFonts w:ascii="Times New Roman" w:hAnsi="Times New Roman" w:cs="Times New Roman"/>
          <w:sz w:val="20"/>
          <w:szCs w:val="20"/>
        </w:rPr>
        <w:t xml:space="preserve">g were 30 years. Mean number of </w:t>
      </w:r>
      <w:r w:rsidR="00FF6A8C" w:rsidRPr="00D61AAF">
        <w:rPr>
          <w:rFonts w:ascii="Times New Roman" w:hAnsi="Times New Roman" w:cs="Times New Roman"/>
          <w:sz w:val="20"/>
          <w:szCs w:val="20"/>
        </w:rPr>
        <w:t>ciga</w:t>
      </w:r>
      <w:r w:rsidRPr="00D61AAF">
        <w:rPr>
          <w:rFonts w:ascii="Times New Roman" w:hAnsi="Times New Roman" w:cs="Times New Roman"/>
          <w:sz w:val="20"/>
          <w:szCs w:val="20"/>
        </w:rPr>
        <w:t>rettes smoked per day was 15±1.</w:t>
      </w:r>
    </w:p>
    <w:p w:rsidR="00FF6A8C"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Out of the 30 patients, 14 patients (46.66%) had a pathological diagnosis of adeno carcinoma, 13 patients</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 xml:space="preserve">squmaous cell carcinoma and 3 patients large type. Most of cases were Stage III 17 patients. Tumors were classified in relation to site into central and </w:t>
      </w:r>
      <w:r w:rsidRPr="00D61AAF">
        <w:rPr>
          <w:rFonts w:ascii="Times New Roman" w:hAnsi="Times New Roman" w:cs="Times New Roman"/>
          <w:sz w:val="20"/>
          <w:szCs w:val="20"/>
        </w:rPr>
        <w:lastRenderedPageBreak/>
        <w:t>peripheral ones, where 18 patients with peripheral tumors and 12 with central ones</w:t>
      </w:r>
      <w:r w:rsidR="00195381" w:rsidRPr="00D61AAF">
        <w:rPr>
          <w:rFonts w:ascii="Times New Roman" w:hAnsi="Times New Roman" w:cs="Times New Roman"/>
          <w:sz w:val="20"/>
          <w:szCs w:val="20"/>
        </w:rPr>
        <w:t>.</w:t>
      </w:r>
    </w:p>
    <w:p w:rsidR="00FF6A8C" w:rsidRPr="00D61AAF" w:rsidRDefault="00FF6A8C" w:rsidP="004619AD">
      <w:pPr>
        <w:bidi w:val="0"/>
        <w:snapToGrid w:val="0"/>
        <w:spacing w:after="0" w:line="240" w:lineRule="auto"/>
        <w:jc w:val="both"/>
        <w:rPr>
          <w:rFonts w:ascii="Times New Roman" w:hAnsi="Times New Roman" w:cs="Times New Roman"/>
          <w:b/>
          <w:bCs/>
          <w:sz w:val="20"/>
          <w:szCs w:val="20"/>
        </w:rPr>
      </w:pPr>
      <w:r w:rsidRPr="00D61AAF">
        <w:rPr>
          <w:rFonts w:ascii="Times New Roman" w:hAnsi="Times New Roman" w:cs="Times New Roman"/>
          <w:b/>
          <w:bCs/>
          <w:sz w:val="20"/>
          <w:szCs w:val="20"/>
        </w:rPr>
        <w:t>Target volumes</w:t>
      </w:r>
    </w:p>
    <w:p w:rsidR="00FF6A8C"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Target volumes, measured in cubic centimeters (cc), were obtained for each patient in both conventional and our experimental plans. IGTV was larger than GTV in all patients. IPTV was much smaller in comparison to PTV in the all patients, Mean±SD (325.4±296.23</w:t>
      </w:r>
      <w:r w:rsidR="00195381" w:rsidRPr="00D61AAF">
        <w:rPr>
          <w:rFonts w:ascii="Times New Roman" w:hAnsi="Times New Roman" w:cs="Times New Roman"/>
          <w:sz w:val="20"/>
          <w:szCs w:val="20"/>
        </w:rPr>
        <w:t xml:space="preserve"> cc vs. 498.2±263.2 cc, p &lt;0.001).</w:t>
      </w:r>
    </w:p>
    <w:p w:rsidR="00FF6A8C" w:rsidRPr="00D61AAF" w:rsidRDefault="00FF6A8C" w:rsidP="004619AD">
      <w:pPr>
        <w:bidi w:val="0"/>
        <w:snapToGrid w:val="0"/>
        <w:spacing w:after="0" w:line="240" w:lineRule="auto"/>
        <w:jc w:val="both"/>
        <w:rPr>
          <w:rFonts w:ascii="Times New Roman" w:hAnsi="Times New Roman" w:cs="Times New Roman"/>
          <w:b/>
          <w:bCs/>
          <w:sz w:val="20"/>
          <w:szCs w:val="20"/>
        </w:rPr>
      </w:pPr>
      <w:r w:rsidRPr="00D61AAF">
        <w:rPr>
          <w:rFonts w:ascii="Times New Roman" w:hAnsi="Times New Roman" w:cs="Times New Roman"/>
          <w:b/>
          <w:bCs/>
          <w:sz w:val="20"/>
          <w:szCs w:val="20"/>
        </w:rPr>
        <w:t>Coverage and organs at risk</w:t>
      </w:r>
    </w:p>
    <w:p w:rsidR="00FF6A8C"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Coverage and doses to organs at risk were obtained from dose volume histograms (DVH’s) for each patient in both conventional and our experimental plans. Taking into consideration that in our protocol minimum acceptance criteria 95% of the prescribed dose covered 95% of target volumes in each patient, there was no significant change in coverage between both methods Mean±SD (96.9±0.885 vs. 96.3±0.844, p value =0.1)</w:t>
      </w:r>
      <w:r w:rsidR="004619AD" w:rsidRPr="00D61AAF">
        <w:rPr>
          <w:rFonts w:ascii="Times New Roman" w:hAnsi="Times New Roman" w:cs="Times New Roman"/>
          <w:sz w:val="20"/>
          <w:szCs w:val="20"/>
        </w:rPr>
        <w:t>. R</w:t>
      </w:r>
      <w:r w:rsidRPr="00D61AAF">
        <w:rPr>
          <w:rFonts w:ascii="Times New Roman" w:hAnsi="Times New Roman" w:cs="Times New Roman"/>
          <w:sz w:val="20"/>
          <w:szCs w:val="20"/>
        </w:rPr>
        <w:t>egarding OAR there was a highly statistically significant decrease in lungs dose, heart dose, esophageal dose and maximum dose to the spinal cord in experimental plans when compared with conventional plans. Lung dosimetric parameters were reduced significantly; MLD (7.3±2.65 vs.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9±2.8 Gy, p = 0.04), V20 (11.6±4.9 vs. 14±5.5 %, p &lt;0.001), V30 (8.4±3.8 vs. 10±4 %, p &lt;0.001) and V5 (31.63±11.32 vs. 38.6±12%, p = 0.05). For heart, MD (8.27±13.5 vs. 11.24±11 Gy, p = 0.03), whereas V30 was not significantly changed.</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Concerning esophagus, MD (11.3±6.93 vs. 15.3±8 Gy, p = 0.03) and the V50 (7±11.3 vs. 12±14.2 %, p &lt;0.001). Also there was significant decrease in maximum dose reaching spinal cord (20.8±13 vs. 27.9±14Gy, p &lt;0.001). There was significant benefit from our experimental plan in both peripherally located and small tumor (less than 100 cc</w:t>
      </w:r>
      <w:r w:rsidR="00195381" w:rsidRPr="00D61AAF">
        <w:rPr>
          <w:rFonts w:ascii="Times New Roman" w:hAnsi="Times New Roman" w:cs="Times New Roman"/>
          <w:sz w:val="20"/>
          <w:szCs w:val="20"/>
        </w:rPr>
        <w:t>).</w:t>
      </w:r>
    </w:p>
    <w:p w:rsidR="00737152" w:rsidRPr="00D61AAF" w:rsidRDefault="00737152" w:rsidP="004619AD">
      <w:pPr>
        <w:bidi w:val="0"/>
        <w:snapToGrid w:val="0"/>
        <w:spacing w:after="0" w:line="240" w:lineRule="auto"/>
        <w:jc w:val="both"/>
        <w:rPr>
          <w:rFonts w:ascii="Times New Roman" w:hAnsi="Times New Roman" w:cs="Times New Roman"/>
          <w:b/>
          <w:bCs/>
          <w:sz w:val="20"/>
          <w:szCs w:val="20"/>
        </w:rPr>
      </w:pPr>
    </w:p>
    <w:p w:rsidR="00FF6A8C" w:rsidRPr="00D61AAF" w:rsidRDefault="00737152" w:rsidP="004619AD">
      <w:pPr>
        <w:bidi w:val="0"/>
        <w:snapToGrid w:val="0"/>
        <w:spacing w:after="0" w:line="240" w:lineRule="auto"/>
        <w:jc w:val="both"/>
        <w:rPr>
          <w:rFonts w:ascii="Times New Roman" w:hAnsi="Times New Roman" w:cs="Times New Roman"/>
          <w:b/>
          <w:bCs/>
          <w:sz w:val="20"/>
          <w:szCs w:val="20"/>
        </w:rPr>
      </w:pPr>
      <w:r w:rsidRPr="00D61AAF">
        <w:rPr>
          <w:rFonts w:ascii="Times New Roman" w:hAnsi="Times New Roman" w:cs="Times New Roman"/>
          <w:b/>
          <w:bCs/>
          <w:sz w:val="20"/>
          <w:szCs w:val="20"/>
        </w:rPr>
        <w:t xml:space="preserve">4. </w:t>
      </w:r>
      <w:r w:rsidR="00FF6A8C" w:rsidRPr="00D61AAF">
        <w:rPr>
          <w:rFonts w:ascii="Times New Roman" w:hAnsi="Times New Roman" w:cs="Times New Roman"/>
          <w:b/>
          <w:bCs/>
          <w:sz w:val="20"/>
          <w:szCs w:val="20"/>
        </w:rPr>
        <w:t>Discussion</w:t>
      </w:r>
    </w:p>
    <w:p w:rsidR="00FF6A8C" w:rsidRPr="00D61AAF" w:rsidRDefault="00123C42"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 xml:space="preserve">Some investigators </w:t>
      </w:r>
      <w:r w:rsidR="0026041D" w:rsidRPr="00D61AAF">
        <w:rPr>
          <w:rFonts w:ascii="Times New Roman" w:hAnsi="Times New Roman" w:cs="Times New Roman"/>
          <w:sz w:val="20"/>
          <w:szCs w:val="20"/>
        </w:rPr>
        <w:t>(Allen et al., 2004)</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 xml:space="preserve">reported that to take on the account the movement of tumor during respiration, </w:t>
      </w:r>
      <w:r w:rsidR="00FF6A8C" w:rsidRPr="00D61AAF">
        <w:rPr>
          <w:rFonts w:ascii="Times New Roman" w:hAnsi="Times New Roman" w:cs="Times New Roman"/>
          <w:sz w:val="20"/>
          <w:szCs w:val="20"/>
        </w:rPr>
        <w:t xml:space="preserve">the </w:t>
      </w:r>
      <w:r w:rsidR="0026041D" w:rsidRPr="00D61AAF">
        <w:rPr>
          <w:rFonts w:ascii="Times New Roman" w:hAnsi="Times New Roman" w:cs="Times New Roman"/>
          <w:sz w:val="20"/>
          <w:szCs w:val="20"/>
        </w:rPr>
        <w:t xml:space="preserve">using of </w:t>
      </w:r>
      <w:r w:rsidR="00FF6A8C" w:rsidRPr="00D61AAF">
        <w:rPr>
          <w:rFonts w:ascii="Times New Roman" w:hAnsi="Times New Roman" w:cs="Times New Roman"/>
          <w:sz w:val="20"/>
          <w:szCs w:val="20"/>
        </w:rPr>
        <w:t xml:space="preserve">margin </w:t>
      </w:r>
      <w:r w:rsidR="0026041D" w:rsidRPr="00D61AAF">
        <w:rPr>
          <w:rFonts w:ascii="Times New Roman" w:hAnsi="Times New Roman" w:cs="Times New Roman"/>
          <w:sz w:val="20"/>
          <w:szCs w:val="20"/>
        </w:rPr>
        <w:t>as an index during extension</w:t>
      </w:r>
      <w:r w:rsidR="00FF6A8C" w:rsidRPr="00D61AAF">
        <w:rPr>
          <w:rFonts w:ascii="Times New Roman" w:hAnsi="Times New Roman" w:cs="Times New Roman"/>
          <w:sz w:val="20"/>
          <w:szCs w:val="20"/>
        </w:rPr>
        <w:t xml:space="preserve"> of the </w:t>
      </w:r>
      <w:r w:rsidR="0026041D" w:rsidRPr="00D61AAF">
        <w:rPr>
          <w:rFonts w:ascii="Times New Roman" w:hAnsi="Times New Roman" w:cs="Times New Roman"/>
          <w:sz w:val="20"/>
          <w:szCs w:val="20"/>
        </w:rPr>
        <w:t>outline</w:t>
      </w:r>
      <w:r w:rsidR="00FF6A8C" w:rsidRPr="00D61AAF">
        <w:rPr>
          <w:rFonts w:ascii="Times New Roman" w:hAnsi="Times New Roman" w:cs="Times New Roman"/>
          <w:sz w:val="20"/>
          <w:szCs w:val="20"/>
        </w:rPr>
        <w:t xml:space="preserve">d </w:t>
      </w:r>
      <w:r w:rsidR="0079243C" w:rsidRPr="00D61AAF">
        <w:rPr>
          <w:rFonts w:ascii="Times New Roman" w:hAnsi="Times New Roman" w:cs="Times New Roman"/>
          <w:sz w:val="20"/>
          <w:szCs w:val="20"/>
        </w:rPr>
        <w:t>sizes resulted</w:t>
      </w:r>
      <w:r w:rsidR="0026041D" w:rsidRPr="00D61AAF">
        <w:rPr>
          <w:rFonts w:ascii="Times New Roman" w:hAnsi="Times New Roman" w:cs="Times New Roman"/>
          <w:sz w:val="20"/>
          <w:szCs w:val="20"/>
        </w:rPr>
        <w:t xml:space="preserve"> in an extreme healthy lung parenchyma</w:t>
      </w:r>
      <w:r w:rsidR="0079243C" w:rsidRPr="00D61AAF">
        <w:rPr>
          <w:rFonts w:ascii="Times New Roman" w:hAnsi="Times New Roman" w:cs="Times New Roman"/>
          <w:sz w:val="20"/>
          <w:szCs w:val="20"/>
        </w:rPr>
        <w:t xml:space="preserve"> </w:t>
      </w:r>
      <w:r w:rsidR="0026041D" w:rsidRPr="00D61AAF">
        <w:rPr>
          <w:rFonts w:ascii="Times New Roman" w:hAnsi="Times New Roman" w:cs="Times New Roman"/>
          <w:sz w:val="20"/>
          <w:szCs w:val="20"/>
        </w:rPr>
        <w:t>and to</w:t>
      </w:r>
      <w:r w:rsidR="0079243C" w:rsidRPr="00D61AAF">
        <w:rPr>
          <w:rFonts w:ascii="Times New Roman" w:hAnsi="Times New Roman" w:cs="Times New Roman"/>
          <w:sz w:val="20"/>
          <w:szCs w:val="20"/>
        </w:rPr>
        <w:t xml:space="preserve"> </w:t>
      </w:r>
      <w:r w:rsidR="0026041D" w:rsidRPr="00D61AAF">
        <w:rPr>
          <w:rFonts w:ascii="Times New Roman" w:hAnsi="Times New Roman" w:cs="Times New Roman"/>
          <w:sz w:val="20"/>
          <w:szCs w:val="20"/>
        </w:rPr>
        <w:t>pographical</w:t>
      </w:r>
      <w:r w:rsidR="0079243C" w:rsidRPr="00D61AAF">
        <w:rPr>
          <w:rFonts w:ascii="Times New Roman" w:hAnsi="Times New Roman" w:cs="Times New Roman"/>
          <w:sz w:val="20"/>
          <w:szCs w:val="20"/>
        </w:rPr>
        <w:t xml:space="preserve"> </w:t>
      </w:r>
      <w:r w:rsidR="0026041D" w:rsidRPr="00D61AAF">
        <w:rPr>
          <w:rFonts w:ascii="Times New Roman" w:hAnsi="Times New Roman" w:cs="Times New Roman"/>
          <w:sz w:val="20"/>
          <w:szCs w:val="20"/>
        </w:rPr>
        <w:t>failures</w:t>
      </w:r>
      <w:r w:rsidR="00A0676A" w:rsidRPr="00D61AAF">
        <w:rPr>
          <w:rFonts w:ascii="Times New Roman" w:hAnsi="Times New Roman" w:cs="Times New Roman"/>
          <w:sz w:val="20"/>
          <w:szCs w:val="20"/>
        </w:rPr>
        <w:t xml:space="preserve">, which will lead to increase in the toxicity due to overdoses </w:t>
      </w:r>
      <w:r w:rsidR="00FF6A8C" w:rsidRPr="00D61AAF">
        <w:rPr>
          <w:rFonts w:ascii="Times New Roman" w:hAnsi="Times New Roman" w:cs="Times New Roman"/>
          <w:sz w:val="20"/>
          <w:szCs w:val="20"/>
        </w:rPr>
        <w:t>without improv</w:t>
      </w:r>
      <w:r w:rsidR="00A0676A" w:rsidRPr="00D61AAF">
        <w:rPr>
          <w:rFonts w:ascii="Times New Roman" w:hAnsi="Times New Roman" w:cs="Times New Roman"/>
          <w:sz w:val="20"/>
          <w:szCs w:val="20"/>
        </w:rPr>
        <w:t>ement in the confined</w:t>
      </w:r>
      <w:r w:rsidR="00FF6A8C" w:rsidRPr="00D61AAF">
        <w:rPr>
          <w:rFonts w:ascii="Times New Roman" w:hAnsi="Times New Roman" w:cs="Times New Roman"/>
          <w:sz w:val="20"/>
          <w:szCs w:val="20"/>
        </w:rPr>
        <w:t xml:space="preserve"> control. </w:t>
      </w:r>
      <w:r w:rsidR="00A0676A" w:rsidRPr="00D61AAF">
        <w:rPr>
          <w:rFonts w:ascii="Times New Roman" w:hAnsi="Times New Roman" w:cs="Times New Roman"/>
          <w:sz w:val="20"/>
          <w:szCs w:val="20"/>
        </w:rPr>
        <w:t>Many previous investigations were assessed in order to increase the value of estimation and attachment</w:t>
      </w:r>
      <w:r w:rsidR="00FF6A8C" w:rsidRPr="00D61AAF">
        <w:rPr>
          <w:rFonts w:ascii="Times New Roman" w:hAnsi="Times New Roman" w:cs="Times New Roman"/>
          <w:sz w:val="20"/>
          <w:szCs w:val="20"/>
        </w:rPr>
        <w:t xml:space="preserve"> of cardio respiratory </w:t>
      </w:r>
      <w:r w:rsidR="00A0676A" w:rsidRPr="00D61AAF">
        <w:rPr>
          <w:rFonts w:ascii="Times New Roman" w:hAnsi="Times New Roman" w:cs="Times New Roman"/>
          <w:sz w:val="20"/>
          <w:szCs w:val="20"/>
        </w:rPr>
        <w:t>movement</w:t>
      </w:r>
      <w:r w:rsidR="00FF6A8C" w:rsidRPr="00D61AAF">
        <w:rPr>
          <w:rFonts w:ascii="Times New Roman" w:hAnsi="Times New Roman" w:cs="Times New Roman"/>
          <w:sz w:val="20"/>
          <w:szCs w:val="20"/>
        </w:rPr>
        <w:t xml:space="preserve"> in </w:t>
      </w:r>
      <w:r w:rsidR="00A0676A" w:rsidRPr="00D61AAF">
        <w:rPr>
          <w:rFonts w:ascii="Times New Roman" w:hAnsi="Times New Roman" w:cs="Times New Roman"/>
          <w:sz w:val="20"/>
          <w:szCs w:val="20"/>
        </w:rPr>
        <w:t xml:space="preserve">therapy design </w:t>
      </w:r>
      <w:r w:rsidR="00FF6A8C" w:rsidRPr="00D61AAF">
        <w:rPr>
          <w:rFonts w:ascii="Times New Roman" w:hAnsi="Times New Roman" w:cs="Times New Roman"/>
          <w:sz w:val="20"/>
          <w:szCs w:val="20"/>
        </w:rPr>
        <w:t xml:space="preserve">and </w:t>
      </w:r>
      <w:r w:rsidR="00A0676A" w:rsidRPr="00D61AAF">
        <w:rPr>
          <w:rFonts w:ascii="Times New Roman" w:hAnsi="Times New Roman" w:cs="Times New Roman"/>
          <w:sz w:val="20"/>
          <w:szCs w:val="20"/>
        </w:rPr>
        <w:t>transport</w:t>
      </w:r>
      <w:r w:rsidR="00FF6A8C" w:rsidRPr="00D61AAF">
        <w:rPr>
          <w:rFonts w:ascii="Times New Roman" w:hAnsi="Times New Roman" w:cs="Times New Roman"/>
          <w:sz w:val="20"/>
          <w:szCs w:val="20"/>
        </w:rPr>
        <w:t xml:space="preserve"> for lung </w:t>
      </w:r>
      <w:r w:rsidR="00A0676A" w:rsidRPr="00D61AAF">
        <w:rPr>
          <w:rFonts w:ascii="Times New Roman" w:hAnsi="Times New Roman" w:cs="Times New Roman"/>
          <w:sz w:val="20"/>
          <w:szCs w:val="20"/>
        </w:rPr>
        <w:t>tumor</w:t>
      </w:r>
      <w:r w:rsidR="00FF6A8C" w:rsidRPr="00D61AAF">
        <w:rPr>
          <w:rFonts w:ascii="Times New Roman" w:hAnsi="Times New Roman" w:cs="Times New Roman"/>
          <w:sz w:val="20"/>
          <w:szCs w:val="20"/>
        </w:rPr>
        <w:t xml:space="preserve"> (Giraud et al., 2001). These </w:t>
      </w:r>
      <w:r w:rsidR="008068D1" w:rsidRPr="00D61AAF">
        <w:rPr>
          <w:rFonts w:ascii="Times New Roman" w:hAnsi="Times New Roman" w:cs="Times New Roman"/>
          <w:sz w:val="20"/>
          <w:szCs w:val="20"/>
        </w:rPr>
        <w:t xml:space="preserve">improvements in the technique comprised </w:t>
      </w:r>
      <w:r w:rsidR="00FF6A8C" w:rsidRPr="00D61AAF">
        <w:rPr>
          <w:rFonts w:ascii="Times New Roman" w:hAnsi="Times New Roman" w:cs="Times New Roman"/>
          <w:sz w:val="20"/>
          <w:szCs w:val="20"/>
        </w:rPr>
        <w:t xml:space="preserve">respiratory </w:t>
      </w:r>
      <w:r w:rsidR="00D61AAF" w:rsidRPr="00D61AAF">
        <w:rPr>
          <w:rFonts w:ascii="Times New Roman" w:hAnsi="Times New Roman" w:cs="Times New Roman"/>
          <w:sz w:val="20"/>
          <w:szCs w:val="20"/>
        </w:rPr>
        <w:t>interrelated designing</w:t>
      </w:r>
      <w:r w:rsidR="008068D1" w:rsidRPr="00D61AAF">
        <w:rPr>
          <w:rFonts w:ascii="Times New Roman" w:hAnsi="Times New Roman" w:cs="Times New Roman"/>
          <w:sz w:val="20"/>
          <w:szCs w:val="20"/>
        </w:rPr>
        <w:t xml:space="preserve"> information achievement</w:t>
      </w:r>
      <w:r w:rsidR="00FF6A8C" w:rsidRPr="00D61AAF">
        <w:rPr>
          <w:rFonts w:ascii="Times New Roman" w:hAnsi="Times New Roman" w:cs="Times New Roman"/>
          <w:sz w:val="20"/>
          <w:szCs w:val="20"/>
        </w:rPr>
        <w:t xml:space="preserve"> and systems to track </w:t>
      </w:r>
      <w:r w:rsidR="008068D1" w:rsidRPr="00D61AAF">
        <w:rPr>
          <w:rFonts w:ascii="Times New Roman" w:hAnsi="Times New Roman" w:cs="Times New Roman"/>
          <w:sz w:val="20"/>
          <w:szCs w:val="20"/>
        </w:rPr>
        <w:t xml:space="preserve">cancer movement </w:t>
      </w:r>
      <w:r w:rsidR="00FF6A8C" w:rsidRPr="00D61AAF">
        <w:rPr>
          <w:rFonts w:ascii="Times New Roman" w:hAnsi="Times New Roman" w:cs="Times New Roman"/>
          <w:sz w:val="20"/>
          <w:szCs w:val="20"/>
        </w:rPr>
        <w:t xml:space="preserve">during </w:t>
      </w:r>
      <w:r w:rsidR="008068D1" w:rsidRPr="00D61AAF">
        <w:rPr>
          <w:rFonts w:ascii="Times New Roman" w:hAnsi="Times New Roman" w:cs="Times New Roman"/>
          <w:sz w:val="20"/>
          <w:szCs w:val="20"/>
        </w:rPr>
        <w:t>radiation</w:t>
      </w:r>
      <w:r w:rsidR="00FF6A8C" w:rsidRPr="00D61AAF">
        <w:rPr>
          <w:rFonts w:ascii="Times New Roman" w:hAnsi="Times New Roman" w:cs="Times New Roman"/>
          <w:sz w:val="20"/>
          <w:szCs w:val="20"/>
        </w:rPr>
        <w:t xml:space="preserve">. </w:t>
      </w:r>
    </w:p>
    <w:p w:rsidR="00FF6A8C"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 xml:space="preserve">In our study we </w:t>
      </w:r>
      <w:r w:rsidR="008068D1" w:rsidRPr="00D61AAF">
        <w:rPr>
          <w:rFonts w:ascii="Times New Roman" w:hAnsi="Times New Roman" w:cs="Times New Roman"/>
          <w:sz w:val="20"/>
          <w:szCs w:val="20"/>
        </w:rPr>
        <w:t xml:space="preserve">taken </w:t>
      </w:r>
      <w:r w:rsidRPr="00D61AAF">
        <w:rPr>
          <w:rFonts w:ascii="Times New Roman" w:hAnsi="Times New Roman" w:cs="Times New Roman"/>
          <w:sz w:val="20"/>
          <w:szCs w:val="20"/>
        </w:rPr>
        <w:t xml:space="preserve">serial CT scans to </w:t>
      </w:r>
      <w:r w:rsidR="008068D1" w:rsidRPr="00D61AAF">
        <w:rPr>
          <w:rFonts w:ascii="Times New Roman" w:hAnsi="Times New Roman" w:cs="Times New Roman"/>
          <w:sz w:val="20"/>
          <w:szCs w:val="20"/>
        </w:rPr>
        <w:t>inspect</w:t>
      </w:r>
      <w:r w:rsidRPr="00D61AAF">
        <w:rPr>
          <w:rFonts w:ascii="Times New Roman" w:hAnsi="Times New Roman" w:cs="Times New Roman"/>
          <w:sz w:val="20"/>
          <w:szCs w:val="20"/>
        </w:rPr>
        <w:t xml:space="preserve"> physiologic mo</w:t>
      </w:r>
      <w:r w:rsidR="008068D1" w:rsidRPr="00D61AAF">
        <w:rPr>
          <w:rFonts w:ascii="Times New Roman" w:hAnsi="Times New Roman" w:cs="Times New Roman"/>
          <w:sz w:val="20"/>
          <w:szCs w:val="20"/>
        </w:rPr>
        <w:t xml:space="preserve">vement </w:t>
      </w:r>
      <w:r w:rsidRPr="00D61AAF">
        <w:rPr>
          <w:rFonts w:ascii="Times New Roman" w:hAnsi="Times New Roman" w:cs="Times New Roman"/>
          <w:sz w:val="20"/>
          <w:szCs w:val="20"/>
        </w:rPr>
        <w:t xml:space="preserve">and </w:t>
      </w:r>
      <w:r w:rsidR="008068D1" w:rsidRPr="00D61AAF">
        <w:rPr>
          <w:rFonts w:ascii="Times New Roman" w:hAnsi="Times New Roman" w:cs="Times New Roman"/>
          <w:sz w:val="20"/>
          <w:szCs w:val="20"/>
        </w:rPr>
        <w:t>personalize</w:t>
      </w:r>
      <w:r w:rsidRPr="00D61AAF">
        <w:rPr>
          <w:rFonts w:ascii="Times New Roman" w:hAnsi="Times New Roman" w:cs="Times New Roman"/>
          <w:sz w:val="20"/>
          <w:szCs w:val="20"/>
        </w:rPr>
        <w:t xml:space="preserve"> margins of 30 </w:t>
      </w:r>
      <w:r w:rsidR="008068D1" w:rsidRPr="00D61AAF">
        <w:rPr>
          <w:rFonts w:ascii="Times New Roman" w:hAnsi="Times New Roman" w:cs="Times New Roman"/>
          <w:sz w:val="20"/>
          <w:szCs w:val="20"/>
        </w:rPr>
        <w:t xml:space="preserve">individuals </w:t>
      </w:r>
      <w:r w:rsidRPr="00D61AAF">
        <w:rPr>
          <w:rFonts w:ascii="Times New Roman" w:hAnsi="Times New Roman" w:cs="Times New Roman"/>
          <w:sz w:val="20"/>
          <w:szCs w:val="20"/>
        </w:rPr>
        <w:t xml:space="preserve">to </w:t>
      </w:r>
      <w:r w:rsidR="008068D1" w:rsidRPr="00D61AAF">
        <w:rPr>
          <w:rFonts w:ascii="Times New Roman" w:hAnsi="Times New Roman" w:cs="Times New Roman"/>
          <w:sz w:val="20"/>
          <w:szCs w:val="20"/>
        </w:rPr>
        <w:t>create</w:t>
      </w:r>
      <w:r w:rsidRPr="00D61AAF">
        <w:rPr>
          <w:rFonts w:ascii="Times New Roman" w:hAnsi="Times New Roman" w:cs="Times New Roman"/>
          <w:sz w:val="20"/>
          <w:szCs w:val="20"/>
        </w:rPr>
        <w:t xml:space="preserve"> a </w:t>
      </w:r>
      <w:r w:rsidR="0079243C" w:rsidRPr="00D61AAF">
        <w:rPr>
          <w:rFonts w:ascii="Times New Roman" w:hAnsi="Times New Roman" w:cs="Times New Roman"/>
          <w:sz w:val="20"/>
          <w:szCs w:val="20"/>
        </w:rPr>
        <w:t>therapy a</w:t>
      </w:r>
      <w:r w:rsidR="008068D1" w:rsidRPr="00D61AAF">
        <w:rPr>
          <w:rFonts w:ascii="Times New Roman" w:hAnsi="Times New Roman" w:cs="Times New Roman"/>
          <w:sz w:val="20"/>
          <w:szCs w:val="20"/>
        </w:rPr>
        <w:t xml:space="preserve"> design </w:t>
      </w:r>
      <w:r w:rsidRPr="00D61AAF">
        <w:rPr>
          <w:rFonts w:ascii="Times New Roman" w:hAnsi="Times New Roman" w:cs="Times New Roman"/>
          <w:sz w:val="20"/>
          <w:szCs w:val="20"/>
        </w:rPr>
        <w:t xml:space="preserve">with a </w:t>
      </w:r>
      <w:r w:rsidR="008068D1" w:rsidRPr="00D61AAF">
        <w:rPr>
          <w:rFonts w:ascii="Times New Roman" w:hAnsi="Times New Roman" w:cs="Times New Roman"/>
          <w:sz w:val="20"/>
          <w:szCs w:val="20"/>
        </w:rPr>
        <w:lastRenderedPageBreak/>
        <w:t>lessening</w:t>
      </w:r>
      <w:r w:rsidRPr="00D61AAF">
        <w:rPr>
          <w:rFonts w:ascii="Times New Roman" w:hAnsi="Times New Roman" w:cs="Times New Roman"/>
          <w:sz w:val="20"/>
          <w:szCs w:val="20"/>
        </w:rPr>
        <w:t xml:space="preserve"> of the risk of geographic </w:t>
      </w:r>
      <w:r w:rsidR="008068D1" w:rsidRPr="00D61AAF">
        <w:rPr>
          <w:rFonts w:ascii="Times New Roman" w:hAnsi="Times New Roman" w:cs="Times New Roman"/>
          <w:sz w:val="20"/>
          <w:szCs w:val="20"/>
        </w:rPr>
        <w:t>divergence</w:t>
      </w:r>
      <w:r w:rsidRPr="00D61AAF">
        <w:rPr>
          <w:rFonts w:ascii="Times New Roman" w:hAnsi="Times New Roman" w:cs="Times New Roman"/>
          <w:sz w:val="20"/>
          <w:szCs w:val="20"/>
        </w:rPr>
        <w:t xml:space="preserve"> at maximum inhale, exhale, and free breathing. The </w:t>
      </w:r>
      <w:r w:rsidR="00DE4684" w:rsidRPr="00D61AAF">
        <w:rPr>
          <w:rFonts w:ascii="Times New Roman" w:hAnsi="Times New Roman" w:cs="Times New Roman"/>
          <w:sz w:val="20"/>
          <w:szCs w:val="20"/>
        </w:rPr>
        <w:t xml:space="preserve">goal from the current research </w:t>
      </w:r>
      <w:r w:rsidRPr="00D61AAF">
        <w:rPr>
          <w:rFonts w:ascii="Times New Roman" w:hAnsi="Times New Roman" w:cs="Times New Roman"/>
          <w:sz w:val="20"/>
          <w:szCs w:val="20"/>
        </w:rPr>
        <w:t xml:space="preserve">was not to </w:t>
      </w:r>
      <w:r w:rsidR="00DE4684" w:rsidRPr="00D61AAF">
        <w:rPr>
          <w:rFonts w:ascii="Times New Roman" w:hAnsi="Times New Roman" w:cs="Times New Roman"/>
          <w:sz w:val="20"/>
          <w:szCs w:val="20"/>
        </w:rPr>
        <w:t>meet the requirements</w:t>
      </w:r>
      <w:r w:rsidR="0079243C" w:rsidRPr="00D61AAF">
        <w:rPr>
          <w:rFonts w:ascii="Times New Roman" w:hAnsi="Times New Roman" w:cs="Times New Roman"/>
          <w:sz w:val="20"/>
          <w:szCs w:val="20"/>
        </w:rPr>
        <w:t xml:space="preserve"> </w:t>
      </w:r>
      <w:r w:rsidR="00DE4684" w:rsidRPr="00D61AAF">
        <w:rPr>
          <w:rFonts w:ascii="Times New Roman" w:hAnsi="Times New Roman" w:cs="Times New Roman"/>
          <w:sz w:val="20"/>
          <w:szCs w:val="20"/>
        </w:rPr>
        <w:t xml:space="preserve">of </w:t>
      </w:r>
      <w:r w:rsidRPr="00D61AAF">
        <w:rPr>
          <w:rFonts w:ascii="Times New Roman" w:hAnsi="Times New Roman" w:cs="Times New Roman"/>
          <w:sz w:val="20"/>
          <w:szCs w:val="20"/>
        </w:rPr>
        <w:t xml:space="preserve">each </w:t>
      </w:r>
      <w:r w:rsidR="00DE4684" w:rsidRPr="00D61AAF">
        <w:rPr>
          <w:rFonts w:ascii="Times New Roman" w:hAnsi="Times New Roman" w:cs="Times New Roman"/>
          <w:sz w:val="20"/>
          <w:szCs w:val="20"/>
        </w:rPr>
        <w:t>constituent</w:t>
      </w:r>
      <w:r w:rsidRPr="00D61AAF">
        <w:rPr>
          <w:rFonts w:ascii="Times New Roman" w:hAnsi="Times New Roman" w:cs="Times New Roman"/>
          <w:sz w:val="20"/>
          <w:szCs w:val="20"/>
        </w:rPr>
        <w:t xml:space="preserve"> of mo</w:t>
      </w:r>
      <w:r w:rsidR="00DE4684" w:rsidRPr="00D61AAF">
        <w:rPr>
          <w:rFonts w:ascii="Times New Roman" w:hAnsi="Times New Roman" w:cs="Times New Roman"/>
          <w:sz w:val="20"/>
          <w:szCs w:val="20"/>
        </w:rPr>
        <w:t xml:space="preserve">tion </w:t>
      </w:r>
      <w:r w:rsidRPr="00D61AAF">
        <w:rPr>
          <w:rFonts w:ascii="Times New Roman" w:hAnsi="Times New Roman" w:cs="Times New Roman"/>
          <w:sz w:val="20"/>
          <w:szCs w:val="20"/>
        </w:rPr>
        <w:t xml:space="preserve">but to extract the </w:t>
      </w:r>
      <w:r w:rsidR="0079243C" w:rsidRPr="00D61AAF">
        <w:rPr>
          <w:rFonts w:ascii="Times New Roman" w:hAnsi="Times New Roman" w:cs="Times New Roman"/>
          <w:sz w:val="20"/>
          <w:szCs w:val="20"/>
        </w:rPr>
        <w:t>overall effect</w:t>
      </w:r>
      <w:r w:rsidR="00DE4684" w:rsidRPr="00D61AAF">
        <w:rPr>
          <w:rFonts w:ascii="Times New Roman" w:hAnsi="Times New Roman" w:cs="Times New Roman"/>
          <w:sz w:val="20"/>
          <w:szCs w:val="20"/>
        </w:rPr>
        <w:t xml:space="preserve"> </w:t>
      </w:r>
      <w:r w:rsidRPr="00D61AAF">
        <w:rPr>
          <w:rFonts w:ascii="Times New Roman" w:hAnsi="Times New Roman" w:cs="Times New Roman"/>
          <w:sz w:val="20"/>
          <w:szCs w:val="20"/>
        </w:rPr>
        <w:t xml:space="preserve">on </w:t>
      </w:r>
      <w:r w:rsidR="00DE4684" w:rsidRPr="00D61AAF">
        <w:rPr>
          <w:rFonts w:ascii="Times New Roman" w:hAnsi="Times New Roman" w:cs="Times New Roman"/>
          <w:sz w:val="20"/>
          <w:szCs w:val="20"/>
        </w:rPr>
        <w:t>the volume of therapy</w:t>
      </w:r>
      <w:r w:rsidRPr="00D61AAF">
        <w:rPr>
          <w:rFonts w:ascii="Times New Roman" w:hAnsi="Times New Roman" w:cs="Times New Roman"/>
          <w:sz w:val="20"/>
          <w:szCs w:val="20"/>
        </w:rPr>
        <w:t xml:space="preserve">. The </w:t>
      </w:r>
      <w:r w:rsidR="008B580D" w:rsidRPr="00D61AAF">
        <w:rPr>
          <w:rFonts w:ascii="Times New Roman" w:hAnsi="Times New Roman" w:cs="Times New Roman"/>
          <w:sz w:val="20"/>
          <w:szCs w:val="20"/>
        </w:rPr>
        <w:t xml:space="preserve">intensity of </w:t>
      </w:r>
      <w:r w:rsidRPr="00D61AAF">
        <w:rPr>
          <w:rFonts w:ascii="Times New Roman" w:hAnsi="Times New Roman" w:cs="Times New Roman"/>
          <w:sz w:val="20"/>
          <w:szCs w:val="20"/>
        </w:rPr>
        <w:t xml:space="preserve">inhalation and exhalation </w:t>
      </w:r>
      <w:r w:rsidR="008B580D" w:rsidRPr="00D61AAF">
        <w:rPr>
          <w:rFonts w:ascii="Times New Roman" w:hAnsi="Times New Roman" w:cs="Times New Roman"/>
          <w:sz w:val="20"/>
          <w:szCs w:val="20"/>
        </w:rPr>
        <w:t>play an important role in the movement</w:t>
      </w:r>
      <w:r w:rsidR="0079243C" w:rsidRPr="00D61AAF">
        <w:rPr>
          <w:rFonts w:ascii="Times New Roman" w:hAnsi="Times New Roman" w:cs="Times New Roman"/>
          <w:sz w:val="20"/>
          <w:szCs w:val="20"/>
        </w:rPr>
        <w:t xml:space="preserve"> extent of cancer, where severe </w:t>
      </w:r>
      <w:r w:rsidR="008B580D" w:rsidRPr="00D61AAF">
        <w:rPr>
          <w:rFonts w:ascii="Times New Roman" w:hAnsi="Times New Roman" w:cs="Times New Roman"/>
          <w:sz w:val="20"/>
          <w:szCs w:val="20"/>
        </w:rPr>
        <w:t xml:space="preserve">respiratory movements suggests </w:t>
      </w:r>
      <w:r w:rsidR="0079243C" w:rsidRPr="00D61AAF">
        <w:rPr>
          <w:rFonts w:ascii="Times New Roman" w:hAnsi="Times New Roman" w:cs="Times New Roman"/>
          <w:sz w:val="20"/>
          <w:szCs w:val="20"/>
        </w:rPr>
        <w:t>exciting evidence</w:t>
      </w:r>
      <w:r w:rsidRPr="00D61AAF">
        <w:rPr>
          <w:rFonts w:ascii="Times New Roman" w:hAnsi="Times New Roman" w:cs="Times New Roman"/>
          <w:sz w:val="20"/>
          <w:szCs w:val="20"/>
        </w:rPr>
        <w:t xml:space="preserve"> about the complete potential mo</w:t>
      </w:r>
      <w:r w:rsidR="008B580D" w:rsidRPr="00D61AAF">
        <w:rPr>
          <w:rFonts w:ascii="Times New Roman" w:hAnsi="Times New Roman" w:cs="Times New Roman"/>
          <w:sz w:val="20"/>
          <w:szCs w:val="20"/>
        </w:rPr>
        <w:t xml:space="preserve">vement </w:t>
      </w:r>
      <w:r w:rsidRPr="00D61AAF">
        <w:rPr>
          <w:rFonts w:ascii="Times New Roman" w:hAnsi="Times New Roman" w:cs="Times New Roman"/>
          <w:sz w:val="20"/>
          <w:szCs w:val="20"/>
        </w:rPr>
        <w:t xml:space="preserve">of </w:t>
      </w:r>
      <w:r w:rsidR="008B580D" w:rsidRPr="00D61AAF">
        <w:rPr>
          <w:rFonts w:ascii="Times New Roman" w:hAnsi="Times New Roman" w:cs="Times New Roman"/>
          <w:sz w:val="20"/>
          <w:szCs w:val="20"/>
        </w:rPr>
        <w:t>cancer</w:t>
      </w:r>
      <w:r w:rsidRPr="00D61AAF">
        <w:rPr>
          <w:rFonts w:ascii="Times New Roman" w:hAnsi="Times New Roman" w:cs="Times New Roman"/>
          <w:sz w:val="20"/>
          <w:szCs w:val="20"/>
        </w:rPr>
        <w:t xml:space="preserve"> but does not </w:t>
      </w:r>
      <w:r w:rsidR="008B580D" w:rsidRPr="00D61AAF">
        <w:rPr>
          <w:rFonts w:ascii="Times New Roman" w:hAnsi="Times New Roman" w:cs="Times New Roman"/>
          <w:sz w:val="20"/>
          <w:szCs w:val="20"/>
        </w:rPr>
        <w:t>associate</w:t>
      </w:r>
      <w:r w:rsidRPr="00D61AAF">
        <w:rPr>
          <w:rFonts w:ascii="Times New Roman" w:hAnsi="Times New Roman" w:cs="Times New Roman"/>
          <w:sz w:val="20"/>
          <w:szCs w:val="20"/>
        </w:rPr>
        <w:t xml:space="preserve"> with the average tumor mo</w:t>
      </w:r>
      <w:r w:rsidR="008B580D" w:rsidRPr="00D61AAF">
        <w:rPr>
          <w:rFonts w:ascii="Times New Roman" w:hAnsi="Times New Roman" w:cs="Times New Roman"/>
          <w:sz w:val="20"/>
          <w:szCs w:val="20"/>
        </w:rPr>
        <w:t xml:space="preserve">vement </w:t>
      </w:r>
      <w:r w:rsidRPr="00D61AAF">
        <w:rPr>
          <w:rFonts w:ascii="Times New Roman" w:hAnsi="Times New Roman" w:cs="Times New Roman"/>
          <w:sz w:val="20"/>
          <w:szCs w:val="20"/>
        </w:rPr>
        <w:t xml:space="preserve">for the </w:t>
      </w:r>
      <w:r w:rsidR="0079243C" w:rsidRPr="00D61AAF">
        <w:rPr>
          <w:rFonts w:ascii="Times New Roman" w:hAnsi="Times New Roman" w:cs="Times New Roman"/>
          <w:sz w:val="20"/>
          <w:szCs w:val="20"/>
        </w:rPr>
        <w:t>entire regimen</w:t>
      </w:r>
      <w:r w:rsidRPr="00D61AAF">
        <w:rPr>
          <w:rFonts w:ascii="Times New Roman" w:hAnsi="Times New Roman" w:cs="Times New Roman"/>
          <w:sz w:val="20"/>
          <w:szCs w:val="20"/>
        </w:rPr>
        <w:t xml:space="preserve"> of treatment. It </w:t>
      </w:r>
      <w:r w:rsidR="0079243C" w:rsidRPr="00D61AAF">
        <w:rPr>
          <w:rFonts w:ascii="Times New Roman" w:hAnsi="Times New Roman" w:cs="Times New Roman"/>
          <w:sz w:val="20"/>
          <w:szCs w:val="20"/>
        </w:rPr>
        <w:t>contains additional</w:t>
      </w:r>
      <w:r w:rsidRPr="00D61AAF">
        <w:rPr>
          <w:rFonts w:ascii="Times New Roman" w:hAnsi="Times New Roman" w:cs="Times New Roman"/>
          <w:sz w:val="20"/>
          <w:szCs w:val="20"/>
        </w:rPr>
        <w:t xml:space="preserve"> amplitude of mo</w:t>
      </w:r>
      <w:r w:rsidR="008B580D" w:rsidRPr="00D61AAF">
        <w:rPr>
          <w:rFonts w:ascii="Times New Roman" w:hAnsi="Times New Roman" w:cs="Times New Roman"/>
          <w:sz w:val="20"/>
          <w:szCs w:val="20"/>
        </w:rPr>
        <w:t xml:space="preserve">vement </w:t>
      </w:r>
      <w:r w:rsidRPr="00D61AAF">
        <w:rPr>
          <w:rFonts w:ascii="Times New Roman" w:hAnsi="Times New Roman" w:cs="Times New Roman"/>
          <w:sz w:val="20"/>
          <w:szCs w:val="20"/>
        </w:rPr>
        <w:t xml:space="preserve">than could be </w:t>
      </w:r>
      <w:r w:rsidR="008B580D" w:rsidRPr="00D61AAF">
        <w:rPr>
          <w:rFonts w:ascii="Times New Roman" w:hAnsi="Times New Roman" w:cs="Times New Roman"/>
          <w:sz w:val="20"/>
          <w:szCs w:val="20"/>
        </w:rPr>
        <w:t>required</w:t>
      </w:r>
      <w:r w:rsidR="006C098C" w:rsidRPr="00D61AAF">
        <w:rPr>
          <w:rFonts w:ascii="Times New Roman" w:hAnsi="Times New Roman" w:cs="Times New Roman"/>
          <w:sz w:val="20"/>
          <w:szCs w:val="20"/>
        </w:rPr>
        <w:t>.</w:t>
      </w:r>
    </w:p>
    <w:p w:rsidR="00737152" w:rsidRPr="00D61AAF" w:rsidRDefault="00123733"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 xml:space="preserve">Several methods </w:t>
      </w:r>
      <w:r w:rsidR="00FF6A8C" w:rsidRPr="00D61AAF">
        <w:rPr>
          <w:rFonts w:ascii="Times New Roman" w:hAnsi="Times New Roman" w:cs="Times New Roman"/>
          <w:sz w:val="20"/>
          <w:szCs w:val="20"/>
        </w:rPr>
        <w:t xml:space="preserve">have been </w:t>
      </w:r>
      <w:r w:rsidRPr="00D61AAF">
        <w:rPr>
          <w:rFonts w:ascii="Times New Roman" w:hAnsi="Times New Roman" w:cs="Times New Roman"/>
          <w:sz w:val="20"/>
          <w:szCs w:val="20"/>
        </w:rPr>
        <w:t xml:space="preserve">applied </w:t>
      </w:r>
      <w:r w:rsidR="00FF6A8C" w:rsidRPr="00D61AAF">
        <w:rPr>
          <w:rFonts w:ascii="Times New Roman" w:hAnsi="Times New Roman" w:cs="Times New Roman"/>
          <w:sz w:val="20"/>
          <w:szCs w:val="20"/>
        </w:rPr>
        <w:t xml:space="preserve">to </w:t>
      </w:r>
      <w:r w:rsidRPr="00D61AAF">
        <w:rPr>
          <w:rFonts w:ascii="Times New Roman" w:hAnsi="Times New Roman" w:cs="Times New Roman"/>
          <w:sz w:val="20"/>
          <w:szCs w:val="20"/>
        </w:rPr>
        <w:t xml:space="preserve">assess cancer motion, such as </w:t>
      </w:r>
      <w:r w:rsidR="0079243C" w:rsidRPr="00D61AAF">
        <w:rPr>
          <w:rFonts w:ascii="Times New Roman" w:hAnsi="Times New Roman" w:cs="Times New Roman"/>
          <w:sz w:val="20"/>
          <w:szCs w:val="20"/>
        </w:rPr>
        <w:t>Fluoroscopy, not</w:t>
      </w:r>
      <w:r w:rsidRPr="00D61AAF">
        <w:rPr>
          <w:rFonts w:ascii="Times New Roman" w:hAnsi="Times New Roman" w:cs="Times New Roman"/>
          <w:sz w:val="20"/>
          <w:szCs w:val="20"/>
        </w:rPr>
        <w:t xml:space="preserve"> a recent technique but most widely applied </w:t>
      </w:r>
      <w:r w:rsidR="00FF6A8C" w:rsidRPr="00D61AAF">
        <w:rPr>
          <w:rFonts w:ascii="Times New Roman" w:hAnsi="Times New Roman" w:cs="Times New Roman"/>
          <w:sz w:val="20"/>
          <w:szCs w:val="20"/>
        </w:rPr>
        <w:t xml:space="preserve">for </w:t>
      </w:r>
      <w:r w:rsidRPr="00D61AAF">
        <w:rPr>
          <w:rFonts w:ascii="Times New Roman" w:hAnsi="Times New Roman" w:cs="Times New Roman"/>
          <w:sz w:val="20"/>
          <w:szCs w:val="20"/>
        </w:rPr>
        <w:t>assessing</w:t>
      </w:r>
      <w:r w:rsidR="00FF6A8C" w:rsidRPr="00D61AAF">
        <w:rPr>
          <w:rFonts w:ascii="Times New Roman" w:hAnsi="Times New Roman" w:cs="Times New Roman"/>
          <w:sz w:val="20"/>
          <w:szCs w:val="20"/>
        </w:rPr>
        <w:t xml:space="preserve"> lung </w:t>
      </w:r>
      <w:r w:rsidRPr="00D61AAF">
        <w:rPr>
          <w:rFonts w:ascii="Times New Roman" w:hAnsi="Times New Roman" w:cs="Times New Roman"/>
          <w:sz w:val="20"/>
          <w:szCs w:val="20"/>
        </w:rPr>
        <w:t>tumor movement and many medical and clinical centers still used it for assessing of</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respiratory mo</w:t>
      </w:r>
      <w:r w:rsidRPr="00D61AAF">
        <w:rPr>
          <w:rFonts w:ascii="Times New Roman" w:hAnsi="Times New Roman" w:cs="Times New Roman"/>
          <w:sz w:val="20"/>
          <w:szCs w:val="20"/>
        </w:rPr>
        <w:t xml:space="preserve">vement </w:t>
      </w:r>
      <w:r w:rsidR="00FF6A8C" w:rsidRPr="00D61AAF">
        <w:rPr>
          <w:rFonts w:ascii="Times New Roman" w:hAnsi="Times New Roman" w:cs="Times New Roman"/>
          <w:sz w:val="20"/>
          <w:szCs w:val="20"/>
        </w:rPr>
        <w:t xml:space="preserve">for lung </w:t>
      </w:r>
      <w:r w:rsidRPr="00D61AAF">
        <w:rPr>
          <w:rFonts w:ascii="Times New Roman" w:hAnsi="Times New Roman" w:cs="Times New Roman"/>
          <w:sz w:val="20"/>
          <w:szCs w:val="20"/>
        </w:rPr>
        <w:t>cancers</w:t>
      </w:r>
      <w:r w:rsidR="006C098C" w:rsidRPr="00D61AAF">
        <w:rPr>
          <w:rFonts w:ascii="Times New Roman" w:hAnsi="Times New Roman" w:cs="Times New Roman"/>
          <w:sz w:val="20"/>
          <w:szCs w:val="20"/>
        </w:rPr>
        <w:t>.</w:t>
      </w:r>
    </w:p>
    <w:p w:rsidR="00FF6A8C"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 xml:space="preserve">Ekberg et al (1998) assessed </w:t>
      </w:r>
      <w:r w:rsidR="00123733" w:rsidRPr="00D61AAF">
        <w:rPr>
          <w:rFonts w:ascii="Times New Roman" w:hAnsi="Times New Roman" w:cs="Times New Roman"/>
          <w:sz w:val="20"/>
          <w:szCs w:val="20"/>
        </w:rPr>
        <w:t>cancer</w:t>
      </w:r>
      <w:r w:rsidRPr="00D61AAF">
        <w:rPr>
          <w:rFonts w:ascii="Times New Roman" w:hAnsi="Times New Roman" w:cs="Times New Roman"/>
          <w:sz w:val="20"/>
          <w:szCs w:val="20"/>
        </w:rPr>
        <w:t xml:space="preserve"> mo</w:t>
      </w:r>
      <w:r w:rsidR="00123733" w:rsidRPr="00D61AAF">
        <w:rPr>
          <w:rFonts w:ascii="Times New Roman" w:hAnsi="Times New Roman" w:cs="Times New Roman"/>
          <w:sz w:val="20"/>
          <w:szCs w:val="20"/>
        </w:rPr>
        <w:t xml:space="preserve">vement by using </w:t>
      </w:r>
      <w:r w:rsidRPr="00D61AAF">
        <w:rPr>
          <w:rFonts w:ascii="Times New Roman" w:hAnsi="Times New Roman" w:cs="Times New Roman"/>
          <w:sz w:val="20"/>
          <w:szCs w:val="20"/>
        </w:rPr>
        <w:t xml:space="preserve">2D fluoroscopic </w:t>
      </w:r>
      <w:r w:rsidR="00123733" w:rsidRPr="00D61AAF">
        <w:rPr>
          <w:rFonts w:ascii="Times New Roman" w:hAnsi="Times New Roman" w:cs="Times New Roman"/>
          <w:sz w:val="20"/>
          <w:szCs w:val="20"/>
        </w:rPr>
        <w:t>scanning</w:t>
      </w:r>
      <w:r w:rsidRPr="00D61AAF">
        <w:rPr>
          <w:rFonts w:ascii="Times New Roman" w:hAnsi="Times New Roman" w:cs="Times New Roman"/>
          <w:sz w:val="20"/>
          <w:szCs w:val="20"/>
        </w:rPr>
        <w:t xml:space="preserve">. They reported </w:t>
      </w:r>
      <w:r w:rsidR="00123733" w:rsidRPr="00D61AAF">
        <w:rPr>
          <w:rFonts w:ascii="Times New Roman" w:hAnsi="Times New Roman" w:cs="Times New Roman"/>
          <w:sz w:val="20"/>
          <w:szCs w:val="20"/>
        </w:rPr>
        <w:t xml:space="preserve">that the </w:t>
      </w:r>
      <w:r w:rsidRPr="00D61AAF">
        <w:rPr>
          <w:rFonts w:ascii="Times New Roman" w:hAnsi="Times New Roman" w:cs="Times New Roman"/>
          <w:sz w:val="20"/>
          <w:szCs w:val="20"/>
        </w:rPr>
        <w:t xml:space="preserve">mediolateral movement </w:t>
      </w:r>
      <w:r w:rsidR="00123733" w:rsidRPr="00D61AAF">
        <w:rPr>
          <w:rFonts w:ascii="Times New Roman" w:hAnsi="Times New Roman" w:cs="Times New Roman"/>
          <w:sz w:val="20"/>
          <w:szCs w:val="20"/>
        </w:rPr>
        <w:t xml:space="preserve">during quiet respiration was averaged </w:t>
      </w:r>
      <w:r w:rsidRPr="00D61AAF">
        <w:rPr>
          <w:rFonts w:ascii="Times New Roman" w:hAnsi="Times New Roman" w:cs="Times New Roman"/>
          <w:sz w:val="20"/>
          <w:szCs w:val="20"/>
        </w:rPr>
        <w:t xml:space="preserve">2.4 mm dorsal-ventral, and </w:t>
      </w:r>
      <w:r w:rsidR="00FF2607" w:rsidRPr="00D61AAF">
        <w:rPr>
          <w:rFonts w:ascii="Times New Roman" w:hAnsi="Times New Roman" w:cs="Times New Roman"/>
          <w:sz w:val="20"/>
          <w:szCs w:val="20"/>
        </w:rPr>
        <w:t xml:space="preserve">the </w:t>
      </w:r>
      <w:r w:rsidRPr="00D61AAF">
        <w:rPr>
          <w:rFonts w:ascii="Times New Roman" w:hAnsi="Times New Roman" w:cs="Times New Roman"/>
          <w:sz w:val="20"/>
          <w:szCs w:val="20"/>
        </w:rPr>
        <w:t xml:space="preserve">craniocaudal movement </w:t>
      </w:r>
      <w:r w:rsidR="00FF2607" w:rsidRPr="00D61AAF">
        <w:rPr>
          <w:rFonts w:ascii="Times New Roman" w:hAnsi="Times New Roman" w:cs="Times New Roman"/>
          <w:sz w:val="20"/>
          <w:szCs w:val="20"/>
        </w:rPr>
        <w:t xml:space="preserve">was averaged </w:t>
      </w:r>
      <w:r w:rsidRPr="00D61AAF">
        <w:rPr>
          <w:rFonts w:ascii="Times New Roman" w:hAnsi="Times New Roman" w:cs="Times New Roman"/>
          <w:sz w:val="20"/>
          <w:szCs w:val="20"/>
        </w:rPr>
        <w:t xml:space="preserve">3.9 mm. The </w:t>
      </w:r>
      <w:r w:rsidR="0079243C" w:rsidRPr="00D61AAF">
        <w:rPr>
          <w:rFonts w:ascii="Times New Roman" w:hAnsi="Times New Roman" w:cs="Times New Roman"/>
          <w:sz w:val="20"/>
          <w:szCs w:val="20"/>
        </w:rPr>
        <w:t>extreme movement</w:t>
      </w:r>
      <w:r w:rsidR="00FF2607" w:rsidRPr="00D61AAF">
        <w:rPr>
          <w:rFonts w:ascii="Times New Roman" w:hAnsi="Times New Roman" w:cs="Times New Roman"/>
          <w:sz w:val="20"/>
          <w:szCs w:val="20"/>
        </w:rPr>
        <w:t xml:space="preserve"> of cancer</w:t>
      </w:r>
      <w:r w:rsidR="0079243C" w:rsidRPr="00D61AAF">
        <w:rPr>
          <w:rFonts w:ascii="Times New Roman" w:hAnsi="Times New Roman" w:cs="Times New Roman"/>
          <w:sz w:val="20"/>
          <w:szCs w:val="20"/>
        </w:rPr>
        <w:t xml:space="preserve"> </w:t>
      </w:r>
      <w:r w:rsidR="00FF2607" w:rsidRPr="00D61AAF">
        <w:rPr>
          <w:rFonts w:ascii="Times New Roman" w:hAnsi="Times New Roman" w:cs="Times New Roman"/>
          <w:sz w:val="20"/>
          <w:szCs w:val="20"/>
        </w:rPr>
        <w:t>craniocaudal</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was</w:t>
      </w:r>
      <w:r w:rsidR="0079243C" w:rsidRPr="00D61AAF">
        <w:rPr>
          <w:rFonts w:ascii="Times New Roman" w:hAnsi="Times New Roman" w:cs="Times New Roman"/>
          <w:sz w:val="20"/>
          <w:szCs w:val="20"/>
        </w:rPr>
        <w:t xml:space="preserve"> averaged 12</w:t>
      </w:r>
      <w:r w:rsidRPr="00D61AAF">
        <w:rPr>
          <w:rFonts w:ascii="Times New Roman" w:hAnsi="Times New Roman" w:cs="Times New Roman"/>
          <w:sz w:val="20"/>
          <w:szCs w:val="20"/>
        </w:rPr>
        <w:t xml:space="preserve"> mm</w:t>
      </w:r>
      <w:r w:rsidR="00FF2607" w:rsidRPr="00D61AAF">
        <w:rPr>
          <w:rFonts w:ascii="Times New Roman" w:hAnsi="Times New Roman" w:cs="Times New Roman"/>
          <w:sz w:val="20"/>
          <w:szCs w:val="20"/>
        </w:rPr>
        <w:t xml:space="preserve">, whereas, it </w:t>
      </w:r>
      <w:r w:rsidR="0079243C" w:rsidRPr="00D61AAF">
        <w:rPr>
          <w:rFonts w:ascii="Times New Roman" w:hAnsi="Times New Roman" w:cs="Times New Roman"/>
          <w:sz w:val="20"/>
          <w:szCs w:val="20"/>
        </w:rPr>
        <w:t>averaged 5.0</w:t>
      </w:r>
      <w:r w:rsidRPr="00D61AAF">
        <w:rPr>
          <w:rFonts w:ascii="Times New Roman" w:hAnsi="Times New Roman" w:cs="Times New Roman"/>
          <w:sz w:val="20"/>
          <w:szCs w:val="20"/>
        </w:rPr>
        <w:t xml:space="preserve"> mm </w:t>
      </w:r>
      <w:r w:rsidR="00FF2607" w:rsidRPr="00D61AAF">
        <w:rPr>
          <w:rFonts w:ascii="Times New Roman" w:hAnsi="Times New Roman" w:cs="Times New Roman"/>
          <w:sz w:val="20"/>
          <w:szCs w:val="20"/>
        </w:rPr>
        <w:t>dorso-ventral</w:t>
      </w:r>
      <w:r w:rsidR="0079243C" w:rsidRPr="00D61AAF">
        <w:rPr>
          <w:rFonts w:ascii="Times New Roman" w:hAnsi="Times New Roman" w:cs="Times New Roman"/>
          <w:sz w:val="20"/>
          <w:szCs w:val="20"/>
        </w:rPr>
        <w:t xml:space="preserve"> </w:t>
      </w:r>
      <w:r w:rsidR="00FF2607" w:rsidRPr="00D61AAF">
        <w:rPr>
          <w:rFonts w:ascii="Times New Roman" w:hAnsi="Times New Roman" w:cs="Times New Roman"/>
          <w:sz w:val="20"/>
          <w:szCs w:val="20"/>
        </w:rPr>
        <w:t>and</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mediolateral</w:t>
      </w:r>
      <w:r w:rsidR="006C098C" w:rsidRPr="00D61AAF">
        <w:rPr>
          <w:rFonts w:ascii="Times New Roman" w:hAnsi="Times New Roman" w:cs="Times New Roman"/>
          <w:sz w:val="20"/>
          <w:szCs w:val="20"/>
        </w:rPr>
        <w:t>.</w:t>
      </w:r>
    </w:p>
    <w:p w:rsidR="00FF6A8C" w:rsidRPr="00D61AAF" w:rsidRDefault="008B500F"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Some investigators (</w:t>
      </w:r>
      <w:r w:rsidR="00FF6A8C" w:rsidRPr="00D61AAF">
        <w:rPr>
          <w:rFonts w:ascii="Times New Roman" w:hAnsi="Times New Roman" w:cs="Times New Roman"/>
          <w:sz w:val="20"/>
          <w:szCs w:val="20"/>
        </w:rPr>
        <w:t>Stevens et al</w:t>
      </w:r>
      <w:r w:rsidRPr="00D61AAF">
        <w:rPr>
          <w:rFonts w:ascii="Times New Roman" w:hAnsi="Times New Roman" w:cs="Times New Roman"/>
          <w:sz w:val="20"/>
          <w:szCs w:val="20"/>
        </w:rPr>
        <w:t>.</w:t>
      </w:r>
      <w:r w:rsidR="0079243C" w:rsidRPr="00D61AAF">
        <w:rPr>
          <w:rFonts w:ascii="Times New Roman" w:hAnsi="Times New Roman" w:cs="Times New Roman"/>
          <w:sz w:val="20"/>
          <w:szCs w:val="20"/>
        </w:rPr>
        <w:t>, 2001</w:t>
      </w:r>
      <w:r w:rsidR="00FF6A8C" w:rsidRPr="00D61AAF">
        <w:rPr>
          <w:rFonts w:ascii="Times New Roman" w:hAnsi="Times New Roman" w:cs="Times New Roman"/>
          <w:sz w:val="20"/>
          <w:szCs w:val="20"/>
        </w:rPr>
        <w:t xml:space="preserve">) </w:t>
      </w:r>
      <w:r w:rsidRPr="00D61AAF">
        <w:rPr>
          <w:rFonts w:ascii="Times New Roman" w:hAnsi="Times New Roman" w:cs="Times New Roman"/>
          <w:sz w:val="20"/>
          <w:szCs w:val="20"/>
        </w:rPr>
        <w:t>used double-exposed radiographs</w:t>
      </w:r>
      <w:r w:rsidR="0079243C"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 xml:space="preserve">to </w:t>
      </w:r>
      <w:r w:rsidRPr="00D61AAF">
        <w:rPr>
          <w:rFonts w:ascii="Times New Roman" w:hAnsi="Times New Roman" w:cs="Times New Roman"/>
          <w:sz w:val="20"/>
          <w:szCs w:val="20"/>
        </w:rPr>
        <w:t>estimate</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cancer movement in patients subjected for radiation. They reported that CT was more accurate than using of fluoroscopy</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and</w:t>
      </w:r>
      <w:r w:rsidR="0079243C"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radiographs,</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 xml:space="preserve">where </w:t>
      </w:r>
      <w:r w:rsidR="00D152CA" w:rsidRPr="00D61AAF">
        <w:rPr>
          <w:rFonts w:ascii="Times New Roman" w:hAnsi="Times New Roman" w:cs="Times New Roman"/>
          <w:sz w:val="20"/>
          <w:szCs w:val="20"/>
        </w:rPr>
        <w:t xml:space="preserve">CT is more </w:t>
      </w:r>
      <w:r w:rsidR="00FF6A8C" w:rsidRPr="00D61AAF">
        <w:rPr>
          <w:rFonts w:ascii="Times New Roman" w:hAnsi="Times New Roman" w:cs="Times New Roman"/>
          <w:sz w:val="20"/>
          <w:szCs w:val="20"/>
        </w:rPr>
        <w:t xml:space="preserve">accurate at target volume </w:t>
      </w:r>
      <w:r w:rsidR="00D152CA" w:rsidRPr="00D61AAF">
        <w:rPr>
          <w:rFonts w:ascii="Times New Roman" w:hAnsi="Times New Roman" w:cs="Times New Roman"/>
          <w:sz w:val="20"/>
          <w:szCs w:val="20"/>
        </w:rPr>
        <w:t xml:space="preserve">demarcation </w:t>
      </w:r>
      <w:r w:rsidR="00FF6A8C" w:rsidRPr="00D61AAF">
        <w:rPr>
          <w:rFonts w:ascii="Times New Roman" w:hAnsi="Times New Roman" w:cs="Times New Roman"/>
          <w:sz w:val="20"/>
          <w:szCs w:val="20"/>
        </w:rPr>
        <w:t xml:space="preserve">in lung </w:t>
      </w:r>
      <w:r w:rsidR="00D152CA" w:rsidRPr="00D61AAF">
        <w:rPr>
          <w:rFonts w:ascii="Times New Roman" w:hAnsi="Times New Roman" w:cs="Times New Roman"/>
          <w:sz w:val="20"/>
          <w:szCs w:val="20"/>
        </w:rPr>
        <w:t>tumor</w:t>
      </w:r>
      <w:r w:rsidR="006C098C" w:rsidRPr="00D61AAF">
        <w:rPr>
          <w:rFonts w:ascii="Times New Roman" w:hAnsi="Times New Roman" w:cs="Times New Roman"/>
          <w:sz w:val="20"/>
          <w:szCs w:val="20"/>
        </w:rPr>
        <w:t>.</w:t>
      </w:r>
    </w:p>
    <w:p w:rsidR="004619AD"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 xml:space="preserve">Shih et al (2004) used series of sequential CT scans in 13 patients for </w:t>
      </w:r>
      <w:r w:rsidR="00701BE5" w:rsidRPr="00D61AAF">
        <w:rPr>
          <w:rFonts w:ascii="Times New Roman" w:hAnsi="Times New Roman" w:cs="Times New Roman"/>
          <w:sz w:val="20"/>
          <w:szCs w:val="20"/>
        </w:rPr>
        <w:t xml:space="preserve">assessing </w:t>
      </w:r>
      <w:r w:rsidRPr="00D61AAF">
        <w:rPr>
          <w:rFonts w:ascii="Times New Roman" w:hAnsi="Times New Roman" w:cs="Times New Roman"/>
          <w:sz w:val="20"/>
          <w:szCs w:val="20"/>
        </w:rPr>
        <w:t xml:space="preserve">internal margins </w:t>
      </w:r>
      <w:r w:rsidR="00701BE5" w:rsidRPr="00D61AAF">
        <w:rPr>
          <w:rFonts w:ascii="Times New Roman" w:hAnsi="Times New Roman" w:cs="Times New Roman"/>
          <w:sz w:val="20"/>
          <w:szCs w:val="20"/>
        </w:rPr>
        <w:t>outside</w:t>
      </w:r>
      <w:r w:rsidRPr="00D61AAF">
        <w:rPr>
          <w:rFonts w:ascii="Times New Roman" w:hAnsi="Times New Roman" w:cs="Times New Roman"/>
          <w:sz w:val="20"/>
          <w:szCs w:val="20"/>
        </w:rPr>
        <w:t xml:space="preserve"> GTV to </w:t>
      </w:r>
      <w:r w:rsidR="00701BE5" w:rsidRPr="00D61AAF">
        <w:rPr>
          <w:rFonts w:ascii="Times New Roman" w:hAnsi="Times New Roman" w:cs="Times New Roman"/>
          <w:sz w:val="20"/>
          <w:szCs w:val="20"/>
        </w:rPr>
        <w:t>description</w:t>
      </w:r>
      <w:r w:rsidRPr="00D61AAF">
        <w:rPr>
          <w:rFonts w:ascii="Times New Roman" w:hAnsi="Times New Roman" w:cs="Times New Roman"/>
          <w:sz w:val="20"/>
          <w:szCs w:val="20"/>
        </w:rPr>
        <w:t xml:space="preserve"> for its </w:t>
      </w:r>
      <w:r w:rsidR="00701BE5" w:rsidRPr="00D61AAF">
        <w:rPr>
          <w:rFonts w:ascii="Times New Roman" w:hAnsi="Times New Roman" w:cs="Times New Roman"/>
          <w:sz w:val="20"/>
          <w:szCs w:val="20"/>
        </w:rPr>
        <w:t>predictable</w:t>
      </w:r>
      <w:r w:rsidRPr="00D61AAF">
        <w:rPr>
          <w:rFonts w:ascii="Times New Roman" w:hAnsi="Times New Roman" w:cs="Times New Roman"/>
          <w:sz w:val="20"/>
          <w:szCs w:val="20"/>
        </w:rPr>
        <w:t xml:space="preserve"> physiologic </w:t>
      </w:r>
      <w:r w:rsidR="00701BE5" w:rsidRPr="00D61AAF">
        <w:rPr>
          <w:rFonts w:ascii="Times New Roman" w:hAnsi="Times New Roman" w:cs="Times New Roman"/>
          <w:sz w:val="20"/>
          <w:szCs w:val="20"/>
        </w:rPr>
        <w:t>motion</w:t>
      </w:r>
      <w:r w:rsidRPr="00D61AAF">
        <w:rPr>
          <w:rFonts w:ascii="Times New Roman" w:hAnsi="Times New Roman" w:cs="Times New Roman"/>
          <w:sz w:val="20"/>
          <w:szCs w:val="20"/>
        </w:rPr>
        <w:t xml:space="preserve"> and all </w:t>
      </w:r>
      <w:r w:rsidR="00701BE5" w:rsidRPr="00D61AAF">
        <w:rPr>
          <w:rFonts w:ascii="Times New Roman" w:hAnsi="Times New Roman" w:cs="Times New Roman"/>
          <w:sz w:val="20"/>
          <w:szCs w:val="20"/>
        </w:rPr>
        <w:t xml:space="preserve">differences </w:t>
      </w:r>
      <w:r w:rsidRPr="00D61AAF">
        <w:rPr>
          <w:rFonts w:ascii="Times New Roman" w:hAnsi="Times New Roman" w:cs="Times New Roman"/>
          <w:sz w:val="20"/>
          <w:szCs w:val="20"/>
        </w:rPr>
        <w:t xml:space="preserve">in </w:t>
      </w:r>
      <w:r w:rsidR="00701BE5" w:rsidRPr="00D61AAF">
        <w:rPr>
          <w:rFonts w:ascii="Times New Roman" w:hAnsi="Times New Roman" w:cs="Times New Roman"/>
          <w:sz w:val="20"/>
          <w:szCs w:val="20"/>
        </w:rPr>
        <w:t>volume</w:t>
      </w:r>
      <w:r w:rsidRPr="00D61AAF">
        <w:rPr>
          <w:rFonts w:ascii="Times New Roman" w:hAnsi="Times New Roman" w:cs="Times New Roman"/>
          <w:sz w:val="20"/>
          <w:szCs w:val="20"/>
        </w:rPr>
        <w:t xml:space="preserve"> and </w:t>
      </w:r>
      <w:r w:rsidR="00701BE5" w:rsidRPr="00D61AAF">
        <w:rPr>
          <w:rFonts w:ascii="Times New Roman" w:hAnsi="Times New Roman" w:cs="Times New Roman"/>
          <w:sz w:val="20"/>
          <w:szCs w:val="20"/>
        </w:rPr>
        <w:t>form</w:t>
      </w:r>
      <w:r w:rsidRPr="00D61AAF">
        <w:rPr>
          <w:rFonts w:ascii="Times New Roman" w:hAnsi="Times New Roman" w:cs="Times New Roman"/>
          <w:sz w:val="20"/>
          <w:szCs w:val="20"/>
        </w:rPr>
        <w:t xml:space="preserve"> during the </w:t>
      </w:r>
      <w:r w:rsidR="00701BE5" w:rsidRPr="00D61AAF">
        <w:rPr>
          <w:rFonts w:ascii="Times New Roman" w:hAnsi="Times New Roman" w:cs="Times New Roman"/>
          <w:sz w:val="20"/>
          <w:szCs w:val="20"/>
        </w:rPr>
        <w:t xml:space="preserve">exposure to </w:t>
      </w:r>
      <w:r w:rsidRPr="00D61AAF">
        <w:rPr>
          <w:rFonts w:ascii="Times New Roman" w:hAnsi="Times New Roman" w:cs="Times New Roman"/>
          <w:sz w:val="20"/>
          <w:szCs w:val="20"/>
        </w:rPr>
        <w:t>radiation</w:t>
      </w:r>
      <w:r w:rsidR="004619AD" w:rsidRPr="00D61AAF">
        <w:rPr>
          <w:rFonts w:ascii="Times New Roman" w:hAnsi="Times New Roman" w:cs="Times New Roman" w:hint="eastAsia"/>
          <w:sz w:val="20"/>
          <w:szCs w:val="20"/>
          <w:lang w:eastAsia="zh-CN"/>
        </w:rPr>
        <w:t>.</w:t>
      </w:r>
      <w:r w:rsidRPr="00D61AAF">
        <w:rPr>
          <w:rFonts w:ascii="Times New Roman" w:hAnsi="Times New Roman" w:cs="Times New Roman"/>
          <w:sz w:val="20"/>
          <w:szCs w:val="20"/>
        </w:rPr>
        <w:t xml:space="preserve"> </w:t>
      </w:r>
      <w:r w:rsidR="003004B1" w:rsidRPr="00D61AAF">
        <w:rPr>
          <w:rFonts w:ascii="Times New Roman" w:hAnsi="Times New Roman" w:cs="Times New Roman"/>
          <w:sz w:val="20"/>
          <w:szCs w:val="20"/>
        </w:rPr>
        <w:t>A</w:t>
      </w:r>
      <w:r w:rsidR="00340796" w:rsidRPr="00D61AAF">
        <w:rPr>
          <w:rFonts w:ascii="Times New Roman" w:hAnsi="Times New Roman" w:cs="Times New Roman"/>
          <w:sz w:val="20"/>
          <w:szCs w:val="20"/>
        </w:rPr>
        <w:t xml:space="preserve">t free </w:t>
      </w:r>
      <w:r w:rsidR="003004B1" w:rsidRPr="00D61AAF">
        <w:rPr>
          <w:rFonts w:ascii="Times New Roman" w:hAnsi="Times New Roman" w:cs="Times New Roman"/>
          <w:sz w:val="20"/>
          <w:szCs w:val="20"/>
        </w:rPr>
        <w:t>inhalation</w:t>
      </w:r>
      <w:r w:rsidR="00340796" w:rsidRPr="00D61AAF">
        <w:rPr>
          <w:rFonts w:ascii="Times New Roman" w:hAnsi="Times New Roman" w:cs="Times New Roman"/>
          <w:sz w:val="20"/>
          <w:szCs w:val="20"/>
        </w:rPr>
        <w:t>,</w:t>
      </w:r>
      <w:r w:rsidR="0079243C" w:rsidRPr="00D61AAF">
        <w:rPr>
          <w:rFonts w:ascii="Times New Roman" w:hAnsi="Times New Roman" w:cs="Times New Roman"/>
          <w:sz w:val="20"/>
          <w:szCs w:val="20"/>
        </w:rPr>
        <w:t xml:space="preserve"> </w:t>
      </w:r>
      <w:r w:rsidR="00340796" w:rsidRPr="00D61AAF">
        <w:rPr>
          <w:rFonts w:ascii="Times New Roman" w:hAnsi="Times New Roman" w:cs="Times New Roman"/>
          <w:sz w:val="20"/>
          <w:szCs w:val="20"/>
        </w:rPr>
        <w:t>t</w:t>
      </w:r>
      <w:r w:rsidRPr="00D61AAF">
        <w:rPr>
          <w:rFonts w:ascii="Times New Roman" w:hAnsi="Times New Roman" w:cs="Times New Roman"/>
          <w:sz w:val="20"/>
          <w:szCs w:val="20"/>
        </w:rPr>
        <w:t xml:space="preserve">he GTV of a single fast helical scan </w:t>
      </w:r>
      <w:r w:rsidR="00340796" w:rsidRPr="00D61AAF">
        <w:rPr>
          <w:rFonts w:ascii="Times New Roman" w:hAnsi="Times New Roman" w:cs="Times New Roman"/>
          <w:sz w:val="20"/>
          <w:szCs w:val="20"/>
        </w:rPr>
        <w:t xml:space="preserve">needed </w:t>
      </w:r>
      <w:r w:rsidRPr="00D61AAF">
        <w:rPr>
          <w:rFonts w:ascii="Times New Roman" w:hAnsi="Times New Roman" w:cs="Times New Roman"/>
          <w:sz w:val="20"/>
          <w:szCs w:val="20"/>
        </w:rPr>
        <w:t>the largest internal margin (3.5±</w:t>
      </w:r>
      <w:r w:rsidR="0079243C" w:rsidRPr="00D61AAF">
        <w:rPr>
          <w:rFonts w:ascii="Times New Roman" w:hAnsi="Times New Roman" w:cs="Times New Roman"/>
          <w:sz w:val="20"/>
          <w:szCs w:val="20"/>
        </w:rPr>
        <w:t>4.2 mm</w:t>
      </w:r>
      <w:r w:rsidRPr="00D61AAF">
        <w:rPr>
          <w:rFonts w:ascii="Times New Roman" w:hAnsi="Times New Roman" w:cs="Times New Roman"/>
          <w:sz w:val="20"/>
          <w:szCs w:val="20"/>
        </w:rPr>
        <w:t xml:space="preserve">) to </w:t>
      </w:r>
      <w:r w:rsidR="003004B1" w:rsidRPr="00D61AAF">
        <w:rPr>
          <w:rFonts w:ascii="Times New Roman" w:hAnsi="Times New Roman" w:cs="Times New Roman"/>
          <w:sz w:val="20"/>
          <w:szCs w:val="20"/>
        </w:rPr>
        <w:t xml:space="preserve">compare </w:t>
      </w:r>
      <w:r w:rsidRPr="00D61AAF">
        <w:rPr>
          <w:rFonts w:ascii="Times New Roman" w:hAnsi="Times New Roman" w:cs="Times New Roman"/>
          <w:sz w:val="20"/>
          <w:szCs w:val="20"/>
        </w:rPr>
        <w:t xml:space="preserve">the </w:t>
      </w:r>
      <w:r w:rsidR="003004B1" w:rsidRPr="00D61AAF">
        <w:rPr>
          <w:rFonts w:ascii="Times New Roman" w:hAnsi="Times New Roman" w:cs="Times New Roman"/>
          <w:sz w:val="20"/>
          <w:szCs w:val="20"/>
        </w:rPr>
        <w:t>merged</w:t>
      </w:r>
      <w:r w:rsidRPr="00D61AAF">
        <w:rPr>
          <w:rFonts w:ascii="Times New Roman" w:hAnsi="Times New Roman" w:cs="Times New Roman"/>
          <w:sz w:val="20"/>
          <w:szCs w:val="20"/>
        </w:rPr>
        <w:t xml:space="preserve"> GTV, </w:t>
      </w:r>
      <w:r w:rsidR="003004B1" w:rsidRPr="00D61AAF">
        <w:rPr>
          <w:rFonts w:ascii="Times New Roman" w:hAnsi="Times New Roman" w:cs="Times New Roman"/>
          <w:sz w:val="20"/>
          <w:szCs w:val="20"/>
        </w:rPr>
        <w:t xml:space="preserve">in comparison </w:t>
      </w:r>
      <w:r w:rsidRPr="00D61AAF">
        <w:rPr>
          <w:rFonts w:ascii="Times New Roman" w:hAnsi="Times New Roman" w:cs="Times New Roman"/>
          <w:sz w:val="20"/>
          <w:szCs w:val="20"/>
        </w:rPr>
        <w:t>with those of the 4-s slow scan (2.7±</w:t>
      </w:r>
      <w:r w:rsidR="0079243C" w:rsidRPr="00D61AAF">
        <w:rPr>
          <w:rFonts w:ascii="Times New Roman" w:hAnsi="Times New Roman" w:cs="Times New Roman"/>
          <w:sz w:val="20"/>
          <w:szCs w:val="20"/>
        </w:rPr>
        <w:t>3.5 mm</w:t>
      </w:r>
      <w:r w:rsidRPr="00D61AAF">
        <w:rPr>
          <w:rFonts w:ascii="Times New Roman" w:hAnsi="Times New Roman" w:cs="Times New Roman"/>
          <w:sz w:val="20"/>
          <w:szCs w:val="20"/>
        </w:rPr>
        <w:t>) or combined breath-hold scans (Mean±SD 1.1±</w:t>
      </w:r>
      <w:r w:rsidR="0079243C" w:rsidRPr="00D61AAF">
        <w:rPr>
          <w:rFonts w:ascii="Times New Roman" w:hAnsi="Times New Roman" w:cs="Times New Roman"/>
          <w:sz w:val="20"/>
          <w:szCs w:val="20"/>
        </w:rPr>
        <w:t>1.9 mm</w:t>
      </w:r>
      <w:r w:rsidRPr="00D61AAF">
        <w:rPr>
          <w:rFonts w:ascii="Times New Roman" w:hAnsi="Times New Roman" w:cs="Times New Roman"/>
          <w:sz w:val="20"/>
          <w:szCs w:val="20"/>
        </w:rPr>
        <w:t>). Internal margins (expansion margins) required to approximate the composite GTV in 95% of cases were 13 mm for the GTVs of a single fast scan, 10 mm for 4-s slow scan, and 5 mm for breath-hold scans at the end of tidal volume inspiration and expiratio</w:t>
      </w:r>
      <w:r w:rsidR="004619AD" w:rsidRPr="00D61AAF">
        <w:rPr>
          <w:rFonts w:ascii="Times New Roman" w:hAnsi="Times New Roman" w:cs="Times New Roman"/>
          <w:sz w:val="20"/>
          <w:szCs w:val="20"/>
        </w:rPr>
        <w:t>n.</w:t>
      </w:r>
    </w:p>
    <w:p w:rsidR="00FF6A8C"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 xml:space="preserve">In our study, all plans were evaluated and considered suitable for treating patients, although no patients were actually treated with either conventional Plan or the experimental one. Planexp provided more advantages in organ preservation than Planconv. Significant reductions were found in Planexp in the volumetric and dosimetric parameters, there was marked reduction in PTV in all cases Mean±SD </w:t>
      </w:r>
      <w:r w:rsidRPr="00D61AAF">
        <w:rPr>
          <w:rFonts w:ascii="Times New Roman" w:hAnsi="Times New Roman" w:cs="Times New Roman"/>
          <w:sz w:val="20"/>
          <w:szCs w:val="20"/>
        </w:rPr>
        <w:lastRenderedPageBreak/>
        <w:t>(325.4±296.23 cc vs. 498.2±263.2 cc, p &lt;0.001). Lung dosimetric parameters were reduced significantly, MLD (7.3±2.65 vs.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9±2.8 Gy, p = 0.04), V20 (11.6±4.9 vs. 14±5.5 %, p &lt;0.001), V30 (8.4±3.8 vs. 10±4 %, p</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&lt;0.001) and V5 (31.63±11.32 vs. 38.6±12%, p = 0.05). For heart, MD (8.27±13.5 vs. 11.24±11 Gy, p = 0.03), whereas V30 was not significantly changed. Concerning esophagus MD (11.3±6.93 vs. 15.3±8 Gy, p = 0.03) and the V50 (7±11.3 vs. 12±14.2 %, p &lt;0.001), also there was significant decrease in maximum dose reaching spinal cord (20.8±13 vs. 27.9±14 p &lt;0.001</w:t>
      </w:r>
      <w:r w:rsidR="00C16C73" w:rsidRPr="00D61AAF">
        <w:rPr>
          <w:rFonts w:ascii="Times New Roman" w:hAnsi="Times New Roman" w:cs="Times New Roman"/>
          <w:sz w:val="20"/>
          <w:szCs w:val="20"/>
        </w:rPr>
        <w:t>).</w:t>
      </w:r>
    </w:p>
    <w:p w:rsidR="00FF6A8C"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Francois et al</w:t>
      </w:r>
      <w:r w:rsidR="007B0143" w:rsidRPr="00D61AAF">
        <w:rPr>
          <w:rFonts w:ascii="Times New Roman" w:hAnsi="Times New Roman" w:cs="Times New Roman"/>
          <w:sz w:val="20"/>
          <w:szCs w:val="20"/>
        </w:rPr>
        <w:t>.</w:t>
      </w:r>
      <w:r w:rsidRPr="00D61AAF">
        <w:rPr>
          <w:rFonts w:ascii="Times New Roman" w:hAnsi="Times New Roman" w:cs="Times New Roman"/>
          <w:sz w:val="20"/>
          <w:szCs w:val="20"/>
        </w:rPr>
        <w:t xml:space="preserve"> (2008) studied 15 patients simulated with CT scan -based planning for radical radiotherapy for localized lung cancer. A </w:t>
      </w:r>
      <w:r w:rsidR="007B0143" w:rsidRPr="00D61AAF">
        <w:rPr>
          <w:rFonts w:ascii="Times New Roman" w:hAnsi="Times New Roman" w:cs="Times New Roman"/>
          <w:sz w:val="20"/>
          <w:szCs w:val="20"/>
        </w:rPr>
        <w:t>standard</w:t>
      </w:r>
      <w:r w:rsidR="0079243C" w:rsidRPr="00D61AAF">
        <w:rPr>
          <w:rFonts w:ascii="Times New Roman" w:hAnsi="Times New Roman" w:cs="Times New Roman"/>
          <w:sz w:val="20"/>
          <w:szCs w:val="20"/>
        </w:rPr>
        <w:t xml:space="preserve"> </w:t>
      </w:r>
      <w:r w:rsidR="007B0143" w:rsidRPr="00D61AAF">
        <w:rPr>
          <w:rFonts w:ascii="Times New Roman" w:hAnsi="Times New Roman" w:cs="Times New Roman"/>
          <w:sz w:val="20"/>
          <w:szCs w:val="20"/>
        </w:rPr>
        <w:t>design</w:t>
      </w:r>
      <w:r w:rsidRPr="00D61AAF">
        <w:rPr>
          <w:rFonts w:ascii="Times New Roman" w:hAnsi="Times New Roman" w:cs="Times New Roman"/>
          <w:sz w:val="20"/>
          <w:szCs w:val="20"/>
        </w:rPr>
        <w:t xml:space="preserve"> was </w:t>
      </w:r>
      <w:r w:rsidR="007B0143" w:rsidRPr="00D61AAF">
        <w:rPr>
          <w:rFonts w:ascii="Times New Roman" w:hAnsi="Times New Roman" w:cs="Times New Roman"/>
          <w:sz w:val="20"/>
          <w:szCs w:val="20"/>
        </w:rPr>
        <w:t>created</w:t>
      </w:r>
      <w:r w:rsidR="0079243C" w:rsidRPr="00D61AAF">
        <w:rPr>
          <w:rFonts w:ascii="Times New Roman" w:hAnsi="Times New Roman" w:cs="Times New Roman"/>
          <w:sz w:val="20"/>
          <w:szCs w:val="20"/>
        </w:rPr>
        <w:t xml:space="preserve"> </w:t>
      </w:r>
      <w:r w:rsidR="007B0143" w:rsidRPr="00D61AAF">
        <w:rPr>
          <w:rFonts w:ascii="Times New Roman" w:hAnsi="Times New Roman" w:cs="Times New Roman"/>
          <w:sz w:val="20"/>
          <w:szCs w:val="20"/>
        </w:rPr>
        <w:t xml:space="preserve">depending </w:t>
      </w:r>
      <w:r w:rsidRPr="00D61AAF">
        <w:rPr>
          <w:rFonts w:ascii="Times New Roman" w:hAnsi="Times New Roman" w:cs="Times New Roman"/>
          <w:sz w:val="20"/>
          <w:szCs w:val="20"/>
        </w:rPr>
        <w:t xml:space="preserve">on </w:t>
      </w:r>
      <w:r w:rsidR="0079243C" w:rsidRPr="00D61AAF">
        <w:rPr>
          <w:rFonts w:ascii="Times New Roman" w:hAnsi="Times New Roman" w:cs="Times New Roman"/>
          <w:sz w:val="20"/>
          <w:szCs w:val="20"/>
        </w:rPr>
        <w:t>standard morphology,</w:t>
      </w:r>
      <w:r w:rsidRPr="00D61AAF">
        <w:rPr>
          <w:rFonts w:ascii="Times New Roman" w:hAnsi="Times New Roman" w:cs="Times New Roman"/>
          <w:sz w:val="20"/>
          <w:szCs w:val="20"/>
        </w:rPr>
        <w:t xml:space="preserve"> clinical, and </w:t>
      </w:r>
      <w:r w:rsidR="007B0143" w:rsidRPr="00D61AAF">
        <w:rPr>
          <w:rFonts w:ascii="Times New Roman" w:hAnsi="Times New Roman" w:cs="Times New Roman"/>
          <w:sz w:val="20"/>
          <w:szCs w:val="20"/>
        </w:rPr>
        <w:t>scheduling</w:t>
      </w:r>
      <w:r w:rsidRPr="00D61AAF">
        <w:rPr>
          <w:rFonts w:ascii="Times New Roman" w:hAnsi="Times New Roman" w:cs="Times New Roman"/>
          <w:sz w:val="20"/>
          <w:szCs w:val="20"/>
        </w:rPr>
        <w:t xml:space="preserve"> target </w:t>
      </w:r>
      <w:r w:rsidR="007B0143" w:rsidRPr="00D61AAF">
        <w:rPr>
          <w:rFonts w:ascii="Times New Roman" w:hAnsi="Times New Roman" w:cs="Times New Roman"/>
          <w:sz w:val="20"/>
          <w:szCs w:val="20"/>
        </w:rPr>
        <w:t>sizes</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 xml:space="preserve">(rGTV, rCTV, and rPTV, respectively). Ten </w:t>
      </w:r>
      <w:r w:rsidR="007B0143" w:rsidRPr="00D61AAF">
        <w:rPr>
          <w:rFonts w:ascii="Times New Roman" w:hAnsi="Times New Roman" w:cs="Times New Roman"/>
          <w:sz w:val="20"/>
          <w:szCs w:val="20"/>
        </w:rPr>
        <w:t xml:space="preserve">designs </w:t>
      </w:r>
      <w:r w:rsidRPr="00D61AAF">
        <w:rPr>
          <w:rFonts w:ascii="Times New Roman" w:hAnsi="Times New Roman" w:cs="Times New Roman"/>
          <w:sz w:val="20"/>
          <w:szCs w:val="20"/>
        </w:rPr>
        <w:t xml:space="preserve">for each </w:t>
      </w:r>
      <w:r w:rsidR="007B0143" w:rsidRPr="00D61AAF">
        <w:rPr>
          <w:rFonts w:ascii="Times New Roman" w:hAnsi="Times New Roman" w:cs="Times New Roman"/>
          <w:sz w:val="20"/>
          <w:szCs w:val="20"/>
        </w:rPr>
        <w:t>individual</w:t>
      </w:r>
      <w:r w:rsidRPr="00D61AAF">
        <w:rPr>
          <w:rFonts w:ascii="Times New Roman" w:hAnsi="Times New Roman" w:cs="Times New Roman"/>
          <w:sz w:val="20"/>
          <w:szCs w:val="20"/>
        </w:rPr>
        <w:t xml:space="preserve"> were </w:t>
      </w:r>
      <w:r w:rsidR="0079243C" w:rsidRPr="00D61AAF">
        <w:rPr>
          <w:rFonts w:ascii="Times New Roman" w:hAnsi="Times New Roman" w:cs="Times New Roman"/>
          <w:sz w:val="20"/>
          <w:szCs w:val="20"/>
        </w:rPr>
        <w:t>created and</w:t>
      </w:r>
      <w:r w:rsidRPr="00D61AAF">
        <w:rPr>
          <w:rFonts w:ascii="Times New Roman" w:hAnsi="Times New Roman" w:cs="Times New Roman"/>
          <w:sz w:val="20"/>
          <w:szCs w:val="20"/>
        </w:rPr>
        <w:t xml:space="preserve"> (DVHs) were </w:t>
      </w:r>
      <w:r w:rsidR="007B0143" w:rsidRPr="00D61AAF">
        <w:rPr>
          <w:rFonts w:ascii="Times New Roman" w:hAnsi="Times New Roman" w:cs="Times New Roman"/>
          <w:sz w:val="20"/>
          <w:szCs w:val="20"/>
        </w:rPr>
        <w:t>estimated</w:t>
      </w:r>
      <w:r w:rsidRPr="00D61AAF">
        <w:rPr>
          <w:rFonts w:ascii="Times New Roman" w:hAnsi="Times New Roman" w:cs="Times New Roman"/>
          <w:sz w:val="20"/>
          <w:szCs w:val="20"/>
        </w:rPr>
        <w:t xml:space="preserve">. </w:t>
      </w:r>
      <w:r w:rsidR="007B0143" w:rsidRPr="00D61AAF">
        <w:rPr>
          <w:rFonts w:ascii="Times New Roman" w:hAnsi="Times New Roman" w:cs="Times New Roman"/>
          <w:sz w:val="20"/>
          <w:szCs w:val="20"/>
        </w:rPr>
        <w:t>Comparative</w:t>
      </w:r>
      <w:r w:rsidRPr="00D61AAF">
        <w:rPr>
          <w:rFonts w:ascii="Times New Roman" w:hAnsi="Times New Roman" w:cs="Times New Roman"/>
          <w:sz w:val="20"/>
          <w:szCs w:val="20"/>
        </w:rPr>
        <w:t xml:space="preserve"> to the rGTV, the total </w:t>
      </w:r>
      <w:r w:rsidR="007B0143" w:rsidRPr="00D61AAF">
        <w:rPr>
          <w:rFonts w:ascii="Times New Roman" w:hAnsi="Times New Roman" w:cs="Times New Roman"/>
          <w:sz w:val="20"/>
          <w:szCs w:val="20"/>
        </w:rPr>
        <w:t>size engaged</w:t>
      </w:r>
      <w:r w:rsidRPr="00D61AAF">
        <w:rPr>
          <w:rFonts w:ascii="Times New Roman" w:hAnsi="Times New Roman" w:cs="Times New Roman"/>
          <w:sz w:val="20"/>
          <w:szCs w:val="20"/>
        </w:rPr>
        <w:t xml:space="preserve"> by the </w:t>
      </w:r>
      <w:r w:rsidR="007B0143" w:rsidRPr="00D61AAF">
        <w:rPr>
          <w:rFonts w:ascii="Times New Roman" w:hAnsi="Times New Roman" w:cs="Times New Roman"/>
          <w:sz w:val="20"/>
          <w:szCs w:val="20"/>
        </w:rPr>
        <w:t>covered</w:t>
      </w:r>
      <w:r w:rsidRPr="00D61AAF">
        <w:rPr>
          <w:rFonts w:ascii="Times New Roman" w:hAnsi="Times New Roman" w:cs="Times New Roman"/>
          <w:sz w:val="20"/>
          <w:szCs w:val="20"/>
        </w:rPr>
        <w:t xml:space="preserve"> GTVs </w:t>
      </w:r>
      <w:r w:rsidR="007B0143" w:rsidRPr="00D61AAF">
        <w:rPr>
          <w:rFonts w:ascii="Times New Roman" w:hAnsi="Times New Roman" w:cs="Times New Roman"/>
          <w:sz w:val="20"/>
          <w:szCs w:val="20"/>
        </w:rPr>
        <w:t xml:space="preserve">elevated significantly </w:t>
      </w:r>
      <w:r w:rsidRPr="00D61AAF">
        <w:rPr>
          <w:rFonts w:ascii="Times New Roman" w:hAnsi="Times New Roman" w:cs="Times New Roman"/>
          <w:sz w:val="20"/>
          <w:szCs w:val="20"/>
        </w:rPr>
        <w:t xml:space="preserve">with each </w:t>
      </w:r>
      <w:r w:rsidR="007B0143" w:rsidRPr="00D61AAF">
        <w:rPr>
          <w:rFonts w:ascii="Times New Roman" w:hAnsi="Times New Roman" w:cs="Times New Roman"/>
          <w:sz w:val="20"/>
          <w:szCs w:val="20"/>
        </w:rPr>
        <w:t>further</w:t>
      </w:r>
      <w:r w:rsidRPr="00D61AAF">
        <w:rPr>
          <w:rFonts w:ascii="Times New Roman" w:hAnsi="Times New Roman" w:cs="Times New Roman"/>
          <w:sz w:val="20"/>
          <w:szCs w:val="20"/>
        </w:rPr>
        <w:t xml:space="preserve"> CT scans. </w:t>
      </w:r>
      <w:r w:rsidR="007B0143" w:rsidRPr="00D61AAF">
        <w:rPr>
          <w:rFonts w:ascii="Times New Roman" w:hAnsi="Times New Roman" w:cs="Times New Roman"/>
          <w:sz w:val="20"/>
          <w:szCs w:val="20"/>
        </w:rPr>
        <w:t xml:space="preserve">The mean increase in GTV was 52.1% in </w:t>
      </w:r>
      <w:r w:rsidRPr="00D61AAF">
        <w:rPr>
          <w:rFonts w:ascii="Times New Roman" w:hAnsi="Times New Roman" w:cs="Times New Roman"/>
          <w:sz w:val="20"/>
          <w:szCs w:val="20"/>
        </w:rPr>
        <w:t xml:space="preserve">all 5 scans. For the </w:t>
      </w:r>
      <w:r w:rsidR="007B0143" w:rsidRPr="00D61AAF">
        <w:rPr>
          <w:rFonts w:ascii="Times New Roman" w:hAnsi="Times New Roman" w:cs="Times New Roman"/>
          <w:sz w:val="20"/>
          <w:szCs w:val="20"/>
        </w:rPr>
        <w:t xml:space="preserve">design </w:t>
      </w:r>
      <w:r w:rsidRPr="00D61AAF">
        <w:rPr>
          <w:rFonts w:ascii="Times New Roman" w:hAnsi="Times New Roman" w:cs="Times New Roman"/>
          <w:sz w:val="20"/>
          <w:szCs w:val="20"/>
        </w:rPr>
        <w:t xml:space="preserve">with </w:t>
      </w:r>
      <w:r w:rsidR="007B0143" w:rsidRPr="00D61AAF">
        <w:rPr>
          <w:rFonts w:ascii="Times New Roman" w:hAnsi="Times New Roman" w:cs="Times New Roman"/>
          <w:sz w:val="20"/>
          <w:szCs w:val="20"/>
        </w:rPr>
        <w:t>nearby</w:t>
      </w:r>
      <w:r w:rsidR="00D61AAF">
        <w:rPr>
          <w:rFonts w:ascii="Times New Roman" w:hAnsi="Times New Roman" w:cs="Times New Roman" w:hint="eastAsia"/>
          <w:sz w:val="20"/>
          <w:szCs w:val="20"/>
          <w:lang w:eastAsia="zh-CN"/>
        </w:rPr>
        <w:t xml:space="preserve"> </w:t>
      </w:r>
      <w:r w:rsidRPr="00D61AAF">
        <w:rPr>
          <w:rFonts w:ascii="Times New Roman" w:hAnsi="Times New Roman" w:cs="Times New Roman"/>
          <w:sz w:val="20"/>
          <w:szCs w:val="20"/>
        </w:rPr>
        <w:t>dosimetric</w:t>
      </w:r>
      <w:r w:rsidR="0079243C" w:rsidRPr="00D61AAF">
        <w:rPr>
          <w:rFonts w:ascii="Times New Roman" w:hAnsi="Times New Roman" w:cs="Times New Roman"/>
          <w:sz w:val="20"/>
          <w:szCs w:val="20"/>
        </w:rPr>
        <w:t xml:space="preserve"> </w:t>
      </w:r>
      <w:r w:rsidR="007B0143" w:rsidRPr="00D61AAF">
        <w:rPr>
          <w:rFonts w:ascii="Times New Roman" w:hAnsi="Times New Roman" w:cs="Times New Roman"/>
          <w:sz w:val="20"/>
          <w:szCs w:val="20"/>
        </w:rPr>
        <w:t>exposure</w:t>
      </w:r>
      <w:r w:rsidRPr="00D61AAF">
        <w:rPr>
          <w:rFonts w:ascii="Times New Roman" w:hAnsi="Times New Roman" w:cs="Times New Roman"/>
          <w:sz w:val="20"/>
          <w:szCs w:val="20"/>
        </w:rPr>
        <w:t xml:space="preserve">, target </w:t>
      </w:r>
      <w:r w:rsidR="007B0143" w:rsidRPr="00D61AAF">
        <w:rPr>
          <w:rFonts w:ascii="Times New Roman" w:hAnsi="Times New Roman" w:cs="Times New Roman"/>
          <w:sz w:val="20"/>
          <w:szCs w:val="20"/>
        </w:rPr>
        <w:t>size</w:t>
      </w:r>
      <w:r w:rsidRPr="00D61AAF">
        <w:rPr>
          <w:rFonts w:ascii="Times New Roman" w:hAnsi="Times New Roman" w:cs="Times New Roman"/>
          <w:sz w:val="20"/>
          <w:szCs w:val="20"/>
        </w:rPr>
        <w:t xml:space="preserve"> was </w:t>
      </w:r>
      <w:r w:rsidR="007B0143" w:rsidRPr="00D61AAF">
        <w:rPr>
          <w:rFonts w:ascii="Times New Roman" w:hAnsi="Times New Roman" w:cs="Times New Roman"/>
          <w:sz w:val="20"/>
          <w:szCs w:val="20"/>
        </w:rPr>
        <w:t>reduced</w:t>
      </w:r>
      <w:r w:rsidRPr="00D61AAF">
        <w:rPr>
          <w:rFonts w:ascii="Times New Roman" w:hAnsi="Times New Roman" w:cs="Times New Roman"/>
          <w:sz w:val="20"/>
          <w:szCs w:val="20"/>
        </w:rPr>
        <w:t xml:space="preserve"> (iPTV/rPTV ratio 0.808) but lung irradiation was </w:t>
      </w:r>
      <w:r w:rsidR="007B0143" w:rsidRPr="00D61AAF">
        <w:rPr>
          <w:rFonts w:ascii="Times New Roman" w:hAnsi="Times New Roman" w:cs="Times New Roman"/>
          <w:sz w:val="20"/>
          <w:szCs w:val="20"/>
        </w:rPr>
        <w:t>reduced relatively</w:t>
      </w:r>
      <w:r w:rsidR="004619AD" w:rsidRPr="00D61AAF">
        <w:rPr>
          <w:rFonts w:ascii="Times New Roman" w:hAnsi="Times New Roman" w:cs="Times New Roman"/>
          <w:sz w:val="20"/>
          <w:szCs w:val="20"/>
        </w:rPr>
        <w:t>. D</w:t>
      </w:r>
      <w:r w:rsidR="007B0143" w:rsidRPr="00D61AAF">
        <w:rPr>
          <w:rFonts w:ascii="Times New Roman" w:hAnsi="Times New Roman" w:cs="Times New Roman"/>
          <w:sz w:val="20"/>
          <w:szCs w:val="20"/>
        </w:rPr>
        <w:t xml:space="preserve">ecrease </w:t>
      </w:r>
      <w:r w:rsidRPr="00D61AAF">
        <w:rPr>
          <w:rFonts w:ascii="Times New Roman" w:hAnsi="Times New Roman" w:cs="Times New Roman"/>
          <w:sz w:val="20"/>
          <w:szCs w:val="20"/>
        </w:rPr>
        <w:t xml:space="preserve">(V20) was </w:t>
      </w:r>
      <w:r w:rsidR="007B0143" w:rsidRPr="00D61AAF">
        <w:rPr>
          <w:rFonts w:ascii="Times New Roman" w:hAnsi="Times New Roman" w:cs="Times New Roman"/>
          <w:sz w:val="20"/>
          <w:szCs w:val="20"/>
        </w:rPr>
        <w:t xml:space="preserve">noticed </w:t>
      </w:r>
      <w:r w:rsidRPr="00D61AAF">
        <w:rPr>
          <w:rFonts w:ascii="Times New Roman" w:hAnsi="Times New Roman" w:cs="Times New Roman"/>
          <w:sz w:val="20"/>
          <w:szCs w:val="20"/>
        </w:rPr>
        <w:t xml:space="preserve">for </w:t>
      </w:r>
      <w:r w:rsidR="00C22020" w:rsidRPr="00D61AAF">
        <w:rPr>
          <w:rFonts w:ascii="Times New Roman" w:hAnsi="Times New Roman" w:cs="Times New Roman"/>
          <w:sz w:val="20"/>
          <w:szCs w:val="20"/>
        </w:rPr>
        <w:t xml:space="preserve">23-MV plans (−0.65%, p = 0.04) and </w:t>
      </w:r>
      <w:r w:rsidRPr="00D61AAF">
        <w:rPr>
          <w:rFonts w:ascii="Times New Roman" w:hAnsi="Times New Roman" w:cs="Times New Roman"/>
          <w:sz w:val="20"/>
          <w:szCs w:val="20"/>
        </w:rPr>
        <w:t>6-MV plans (−0.73%</w:t>
      </w:r>
      <w:r w:rsidR="00C22020" w:rsidRPr="00D61AAF">
        <w:rPr>
          <w:rFonts w:ascii="Times New Roman" w:hAnsi="Times New Roman" w:cs="Times New Roman"/>
          <w:sz w:val="20"/>
          <w:szCs w:val="20"/>
        </w:rPr>
        <w:t>, p = 0.02</w:t>
      </w:r>
      <w:r w:rsidRPr="00D61AAF">
        <w:rPr>
          <w:rFonts w:ascii="Times New Roman" w:hAnsi="Times New Roman" w:cs="Times New Roman"/>
          <w:sz w:val="20"/>
          <w:szCs w:val="20"/>
        </w:rPr>
        <w:t>)</w:t>
      </w:r>
      <w:r w:rsidR="00E97911" w:rsidRPr="00D61AAF">
        <w:rPr>
          <w:rFonts w:ascii="Times New Roman" w:hAnsi="Times New Roman" w:cs="Times New Roman"/>
          <w:sz w:val="20"/>
          <w:szCs w:val="20"/>
        </w:rPr>
        <w:t>.</w:t>
      </w:r>
    </w:p>
    <w:p w:rsidR="00FF6A8C"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 xml:space="preserve">In the present study, we evaluated the effect of change in tumor site and tumor size on the deferent dosimetric parameters. Peripheral tumors showed significant reduction than central located ones, also smaller tumors (&lt;100 cc) showed significant changes than larger ones. </w:t>
      </w:r>
      <w:r w:rsidR="00C22020" w:rsidRPr="00D61AAF">
        <w:rPr>
          <w:rFonts w:ascii="Times New Roman" w:hAnsi="Times New Roman" w:cs="Times New Roman"/>
          <w:sz w:val="20"/>
          <w:szCs w:val="20"/>
        </w:rPr>
        <w:t xml:space="preserve">Some authors found that the size or volume of cancer </w:t>
      </w:r>
      <w:r w:rsidR="0079243C" w:rsidRPr="00D61AAF">
        <w:rPr>
          <w:rFonts w:ascii="Times New Roman" w:hAnsi="Times New Roman" w:cs="Times New Roman"/>
          <w:sz w:val="20"/>
          <w:szCs w:val="20"/>
        </w:rPr>
        <w:t>influenced</w:t>
      </w:r>
      <w:r w:rsidR="00C22020" w:rsidRPr="00D61AAF">
        <w:rPr>
          <w:rFonts w:ascii="Times New Roman" w:hAnsi="Times New Roman" w:cs="Times New Roman"/>
          <w:sz w:val="20"/>
          <w:szCs w:val="20"/>
        </w:rPr>
        <w:t xml:space="preserve"> greatly on the cancer movement, where in the lower lung region cancers diameter&lt;5 cm presenting a lower movement than cancers &gt;3 cm (</w:t>
      </w:r>
      <w:r w:rsidRPr="00D61AAF">
        <w:rPr>
          <w:rFonts w:ascii="Times New Roman" w:hAnsi="Times New Roman" w:cs="Times New Roman"/>
          <w:sz w:val="20"/>
          <w:szCs w:val="20"/>
        </w:rPr>
        <w:t>Plathow et al</w:t>
      </w:r>
      <w:r w:rsidR="00C22020" w:rsidRPr="00D61AAF">
        <w:rPr>
          <w:rFonts w:ascii="Times New Roman" w:hAnsi="Times New Roman" w:cs="Times New Roman"/>
          <w:sz w:val="20"/>
          <w:szCs w:val="20"/>
        </w:rPr>
        <w:t>.,</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2004)</w:t>
      </w:r>
      <w:r w:rsidR="00C22020" w:rsidRPr="00D61AAF">
        <w:rPr>
          <w:rFonts w:ascii="Times New Roman" w:hAnsi="Times New Roman" w:cs="Times New Roman"/>
          <w:sz w:val="20"/>
          <w:szCs w:val="20"/>
        </w:rPr>
        <w:t>.</w:t>
      </w:r>
      <w:r w:rsidR="0079243C" w:rsidRPr="00D61AAF">
        <w:rPr>
          <w:rFonts w:ascii="Times New Roman" w:hAnsi="Times New Roman" w:cs="Times New Roman"/>
          <w:sz w:val="20"/>
          <w:szCs w:val="20"/>
        </w:rPr>
        <w:t xml:space="preserve"> </w:t>
      </w:r>
      <w:r w:rsidR="00086CD8" w:rsidRPr="00D61AAF">
        <w:rPr>
          <w:rFonts w:ascii="Times New Roman" w:hAnsi="Times New Roman" w:cs="Times New Roman"/>
          <w:sz w:val="20"/>
          <w:szCs w:val="20"/>
        </w:rPr>
        <w:t xml:space="preserve">Starkschall et al., 2004 in their study, they used </w:t>
      </w:r>
      <w:r w:rsidRPr="00D61AAF">
        <w:rPr>
          <w:rFonts w:ascii="Times New Roman" w:hAnsi="Times New Roman" w:cs="Times New Roman"/>
          <w:sz w:val="20"/>
          <w:szCs w:val="20"/>
        </w:rPr>
        <w:t xml:space="preserve">computed tomography </w:t>
      </w:r>
      <w:r w:rsidR="00C22020" w:rsidRPr="00D61AAF">
        <w:rPr>
          <w:rFonts w:ascii="Times New Roman" w:hAnsi="Times New Roman" w:cs="Times New Roman"/>
          <w:sz w:val="20"/>
          <w:szCs w:val="20"/>
        </w:rPr>
        <w:t>scan</w:t>
      </w:r>
      <w:r w:rsidRPr="00D61AAF">
        <w:rPr>
          <w:rFonts w:ascii="Times New Roman" w:hAnsi="Times New Roman" w:cs="Times New Roman"/>
          <w:sz w:val="20"/>
          <w:szCs w:val="20"/>
        </w:rPr>
        <w:t xml:space="preserve">. Two </w:t>
      </w:r>
      <w:r w:rsidR="00086CD8" w:rsidRPr="00D61AAF">
        <w:rPr>
          <w:rFonts w:ascii="Times New Roman" w:hAnsi="Times New Roman" w:cs="Times New Roman"/>
          <w:sz w:val="20"/>
          <w:szCs w:val="20"/>
        </w:rPr>
        <w:t>groups</w:t>
      </w:r>
      <w:r w:rsidRPr="00D61AAF">
        <w:rPr>
          <w:rFonts w:ascii="Times New Roman" w:hAnsi="Times New Roman" w:cs="Times New Roman"/>
          <w:sz w:val="20"/>
          <w:szCs w:val="20"/>
        </w:rPr>
        <w:t xml:space="preserve"> of </w:t>
      </w:r>
      <w:r w:rsidR="00086CD8" w:rsidRPr="00D61AAF">
        <w:rPr>
          <w:rFonts w:ascii="Times New Roman" w:hAnsi="Times New Roman" w:cs="Times New Roman"/>
          <w:sz w:val="20"/>
          <w:szCs w:val="20"/>
        </w:rPr>
        <w:t xml:space="preserve">therapy design </w:t>
      </w:r>
      <w:r w:rsidRPr="00D61AAF">
        <w:rPr>
          <w:rFonts w:ascii="Times New Roman" w:hAnsi="Times New Roman" w:cs="Times New Roman"/>
          <w:sz w:val="20"/>
          <w:szCs w:val="20"/>
        </w:rPr>
        <w:t xml:space="preserve">were </w:t>
      </w:r>
      <w:r w:rsidR="00086CD8" w:rsidRPr="00D61AAF">
        <w:rPr>
          <w:rFonts w:ascii="Times New Roman" w:hAnsi="Times New Roman" w:cs="Times New Roman"/>
          <w:sz w:val="20"/>
          <w:szCs w:val="20"/>
        </w:rPr>
        <w:t>created</w:t>
      </w:r>
      <w:r w:rsidRPr="00D61AAF">
        <w:rPr>
          <w:rFonts w:ascii="Times New Roman" w:hAnsi="Times New Roman" w:cs="Times New Roman"/>
          <w:sz w:val="20"/>
          <w:szCs w:val="20"/>
        </w:rPr>
        <w:t xml:space="preserve">: one </w:t>
      </w:r>
      <w:r w:rsidR="00086CD8" w:rsidRPr="00D61AAF">
        <w:rPr>
          <w:rFonts w:ascii="Times New Roman" w:hAnsi="Times New Roman" w:cs="Times New Roman"/>
          <w:sz w:val="20"/>
          <w:szCs w:val="20"/>
        </w:rPr>
        <w:t xml:space="preserve">depended </w:t>
      </w:r>
      <w:r w:rsidRPr="00D61AAF">
        <w:rPr>
          <w:rFonts w:ascii="Times New Roman" w:hAnsi="Times New Roman" w:cs="Times New Roman"/>
          <w:sz w:val="20"/>
          <w:szCs w:val="20"/>
        </w:rPr>
        <w:t xml:space="preserve">on an internal target </w:t>
      </w:r>
      <w:r w:rsidR="00086CD8" w:rsidRPr="00D61AAF">
        <w:rPr>
          <w:rFonts w:ascii="Times New Roman" w:hAnsi="Times New Roman" w:cs="Times New Roman"/>
          <w:sz w:val="20"/>
          <w:szCs w:val="20"/>
        </w:rPr>
        <w:t xml:space="preserve">size </w:t>
      </w:r>
      <w:r w:rsidR="0079243C" w:rsidRPr="00D61AAF">
        <w:rPr>
          <w:rFonts w:ascii="Times New Roman" w:hAnsi="Times New Roman" w:cs="Times New Roman"/>
          <w:sz w:val="20"/>
          <w:szCs w:val="20"/>
        </w:rPr>
        <w:t>obviously made</w:t>
      </w:r>
      <w:r w:rsidRPr="00D61AAF">
        <w:rPr>
          <w:rFonts w:ascii="Times New Roman" w:hAnsi="Times New Roman" w:cs="Times New Roman"/>
          <w:sz w:val="20"/>
          <w:szCs w:val="20"/>
        </w:rPr>
        <w:t xml:space="preserve"> from </w:t>
      </w:r>
      <w:r w:rsidR="00086CD8" w:rsidRPr="00D61AAF">
        <w:rPr>
          <w:rFonts w:ascii="Times New Roman" w:hAnsi="Times New Roman" w:cs="Times New Roman"/>
          <w:sz w:val="20"/>
          <w:szCs w:val="20"/>
        </w:rPr>
        <w:t>calculation</w:t>
      </w:r>
      <w:r w:rsidRPr="00D61AAF">
        <w:rPr>
          <w:rFonts w:ascii="Times New Roman" w:hAnsi="Times New Roman" w:cs="Times New Roman"/>
          <w:sz w:val="20"/>
          <w:szCs w:val="20"/>
        </w:rPr>
        <w:t xml:space="preserve"> of the </w:t>
      </w:r>
      <w:r w:rsidR="00086CD8" w:rsidRPr="00D61AAF">
        <w:rPr>
          <w:rFonts w:ascii="Times New Roman" w:hAnsi="Times New Roman" w:cs="Times New Roman"/>
          <w:sz w:val="20"/>
          <w:szCs w:val="20"/>
        </w:rPr>
        <w:t>expedition</w:t>
      </w:r>
      <w:r w:rsidRPr="00D61AAF">
        <w:rPr>
          <w:rFonts w:ascii="Times New Roman" w:hAnsi="Times New Roman" w:cs="Times New Roman"/>
          <w:sz w:val="20"/>
          <w:szCs w:val="20"/>
        </w:rPr>
        <w:t xml:space="preserve"> of CTV </w:t>
      </w:r>
      <w:r w:rsidR="00086CD8" w:rsidRPr="00D61AAF">
        <w:rPr>
          <w:rFonts w:ascii="Times New Roman" w:hAnsi="Times New Roman" w:cs="Times New Roman"/>
          <w:sz w:val="20"/>
          <w:szCs w:val="20"/>
        </w:rPr>
        <w:t xml:space="preserve">via </w:t>
      </w:r>
      <w:r w:rsidRPr="00D61AAF">
        <w:rPr>
          <w:rFonts w:ascii="Times New Roman" w:hAnsi="Times New Roman" w:cs="Times New Roman"/>
          <w:sz w:val="20"/>
          <w:szCs w:val="20"/>
        </w:rPr>
        <w:t xml:space="preserve">the respiratory cycle, </w:t>
      </w:r>
      <w:r w:rsidR="00086CD8" w:rsidRPr="00D61AAF">
        <w:rPr>
          <w:rFonts w:ascii="Times New Roman" w:hAnsi="Times New Roman" w:cs="Times New Roman"/>
          <w:sz w:val="20"/>
          <w:szCs w:val="20"/>
        </w:rPr>
        <w:t>demonstrating</w:t>
      </w:r>
      <w:r w:rsidRPr="00D61AAF">
        <w:rPr>
          <w:rFonts w:ascii="Times New Roman" w:hAnsi="Times New Roman" w:cs="Times New Roman"/>
          <w:sz w:val="20"/>
          <w:szCs w:val="20"/>
        </w:rPr>
        <w:t xml:space="preserve"> an ungated</w:t>
      </w:r>
      <w:r w:rsidR="00D61AAF">
        <w:rPr>
          <w:rFonts w:ascii="Times New Roman" w:hAnsi="Times New Roman" w:cs="Times New Roman" w:hint="eastAsia"/>
          <w:sz w:val="20"/>
          <w:szCs w:val="20"/>
          <w:lang w:eastAsia="zh-CN"/>
        </w:rPr>
        <w:t xml:space="preserve"> </w:t>
      </w:r>
      <w:r w:rsidRPr="00D61AAF">
        <w:rPr>
          <w:rFonts w:ascii="Times New Roman" w:hAnsi="Times New Roman" w:cs="Times New Roman"/>
          <w:sz w:val="20"/>
          <w:szCs w:val="20"/>
        </w:rPr>
        <w:t>t</w:t>
      </w:r>
      <w:r w:rsidR="00086CD8" w:rsidRPr="00D61AAF">
        <w:rPr>
          <w:rFonts w:ascii="Times New Roman" w:hAnsi="Times New Roman" w:cs="Times New Roman"/>
          <w:sz w:val="20"/>
          <w:szCs w:val="20"/>
        </w:rPr>
        <w:t>herapy</w:t>
      </w:r>
      <w:r w:rsidRPr="00D61AAF">
        <w:rPr>
          <w:rFonts w:ascii="Times New Roman" w:hAnsi="Times New Roman" w:cs="Times New Roman"/>
          <w:sz w:val="20"/>
          <w:szCs w:val="20"/>
        </w:rPr>
        <w:t xml:space="preserve">, and the other </w:t>
      </w:r>
      <w:r w:rsidR="00086CD8" w:rsidRPr="00D61AAF">
        <w:rPr>
          <w:rFonts w:ascii="Times New Roman" w:hAnsi="Times New Roman" w:cs="Times New Roman"/>
          <w:sz w:val="20"/>
          <w:szCs w:val="20"/>
        </w:rPr>
        <w:t xml:space="preserve">depended </w:t>
      </w:r>
      <w:r w:rsidRPr="00D61AAF">
        <w:rPr>
          <w:rFonts w:ascii="Times New Roman" w:hAnsi="Times New Roman" w:cs="Times New Roman"/>
          <w:sz w:val="20"/>
          <w:szCs w:val="20"/>
        </w:rPr>
        <w:t xml:space="preserve">on the 0% tidal </w:t>
      </w:r>
      <w:r w:rsidR="00086CD8" w:rsidRPr="00D61AAF">
        <w:rPr>
          <w:rFonts w:ascii="Times New Roman" w:hAnsi="Times New Roman" w:cs="Times New Roman"/>
          <w:sz w:val="20"/>
          <w:szCs w:val="20"/>
        </w:rPr>
        <w:t xml:space="preserve">size </w:t>
      </w:r>
      <w:r w:rsidRPr="00D61AAF">
        <w:rPr>
          <w:rFonts w:ascii="Times New Roman" w:hAnsi="Times New Roman" w:cs="Times New Roman"/>
          <w:sz w:val="20"/>
          <w:szCs w:val="20"/>
        </w:rPr>
        <w:t xml:space="preserve">CTV, </w:t>
      </w:r>
      <w:r w:rsidR="00086CD8" w:rsidRPr="00D61AAF">
        <w:rPr>
          <w:rFonts w:ascii="Times New Roman" w:hAnsi="Times New Roman" w:cs="Times New Roman"/>
          <w:sz w:val="20"/>
          <w:szCs w:val="20"/>
        </w:rPr>
        <w:t>demonstrating</w:t>
      </w:r>
      <w:r w:rsidRPr="00D61AAF">
        <w:rPr>
          <w:rFonts w:ascii="Times New Roman" w:hAnsi="Times New Roman" w:cs="Times New Roman"/>
          <w:sz w:val="20"/>
          <w:szCs w:val="20"/>
        </w:rPr>
        <w:t xml:space="preserve"> a gated t</w:t>
      </w:r>
      <w:r w:rsidR="00086CD8" w:rsidRPr="00D61AAF">
        <w:rPr>
          <w:rFonts w:ascii="Times New Roman" w:hAnsi="Times New Roman" w:cs="Times New Roman"/>
          <w:sz w:val="20"/>
          <w:szCs w:val="20"/>
        </w:rPr>
        <w:t xml:space="preserve">herapy </w:t>
      </w:r>
      <w:r w:rsidRPr="00D61AAF">
        <w:rPr>
          <w:rFonts w:ascii="Times New Roman" w:hAnsi="Times New Roman" w:cs="Times New Roman"/>
          <w:sz w:val="20"/>
          <w:szCs w:val="20"/>
        </w:rPr>
        <w:t xml:space="preserve">with </w:t>
      </w:r>
      <w:r w:rsidR="00086CD8" w:rsidRPr="00D61AAF">
        <w:rPr>
          <w:rFonts w:ascii="Times New Roman" w:hAnsi="Times New Roman" w:cs="Times New Roman"/>
          <w:sz w:val="20"/>
          <w:szCs w:val="20"/>
        </w:rPr>
        <w:t xml:space="preserve">lesser </w:t>
      </w:r>
      <w:r w:rsidRPr="00D61AAF">
        <w:rPr>
          <w:rFonts w:ascii="Times New Roman" w:hAnsi="Times New Roman" w:cs="Times New Roman"/>
          <w:sz w:val="20"/>
          <w:szCs w:val="20"/>
        </w:rPr>
        <w:t xml:space="preserve">margin for </w:t>
      </w:r>
      <w:r w:rsidR="00086CD8" w:rsidRPr="00D61AAF">
        <w:rPr>
          <w:rFonts w:ascii="Times New Roman" w:hAnsi="Times New Roman" w:cs="Times New Roman"/>
          <w:sz w:val="20"/>
          <w:szCs w:val="20"/>
        </w:rPr>
        <w:t>enduring</w:t>
      </w:r>
      <w:r w:rsidRPr="00D61AAF">
        <w:rPr>
          <w:rFonts w:ascii="Times New Roman" w:hAnsi="Times New Roman" w:cs="Times New Roman"/>
          <w:sz w:val="20"/>
          <w:szCs w:val="20"/>
        </w:rPr>
        <w:t xml:space="preserve"> mo</w:t>
      </w:r>
      <w:r w:rsidR="00086CD8" w:rsidRPr="00D61AAF">
        <w:rPr>
          <w:rFonts w:ascii="Times New Roman" w:hAnsi="Times New Roman" w:cs="Times New Roman"/>
          <w:sz w:val="20"/>
          <w:szCs w:val="20"/>
        </w:rPr>
        <w:t>vement</w:t>
      </w:r>
      <w:r w:rsidR="004619AD" w:rsidRPr="00D61AAF">
        <w:rPr>
          <w:rFonts w:ascii="Times New Roman" w:hAnsi="Times New Roman" w:cs="Times New Roman"/>
          <w:sz w:val="20"/>
          <w:szCs w:val="20"/>
        </w:rPr>
        <w:t>. T</w:t>
      </w:r>
      <w:r w:rsidR="00086CD8" w:rsidRPr="00D61AAF">
        <w:rPr>
          <w:rFonts w:ascii="Times New Roman" w:hAnsi="Times New Roman" w:cs="Times New Roman"/>
          <w:sz w:val="20"/>
          <w:szCs w:val="20"/>
        </w:rPr>
        <w:t>hey reported that the d</w:t>
      </w:r>
      <w:r w:rsidRPr="00D61AAF">
        <w:rPr>
          <w:rFonts w:ascii="Times New Roman" w:hAnsi="Times New Roman" w:cs="Times New Roman"/>
          <w:sz w:val="20"/>
          <w:szCs w:val="20"/>
        </w:rPr>
        <w:t>ose-</w:t>
      </w:r>
      <w:r w:rsidR="00086CD8" w:rsidRPr="00D61AAF">
        <w:rPr>
          <w:rFonts w:ascii="Times New Roman" w:hAnsi="Times New Roman" w:cs="Times New Roman"/>
          <w:sz w:val="20"/>
          <w:szCs w:val="20"/>
        </w:rPr>
        <w:t>size</w:t>
      </w:r>
      <w:r w:rsidRPr="00D61AAF">
        <w:rPr>
          <w:rFonts w:ascii="Times New Roman" w:hAnsi="Times New Roman" w:cs="Times New Roman"/>
          <w:sz w:val="20"/>
          <w:szCs w:val="20"/>
        </w:rPr>
        <w:t xml:space="preserve"> were </w:t>
      </w:r>
      <w:r w:rsidR="00086CD8" w:rsidRPr="00D61AAF">
        <w:rPr>
          <w:rFonts w:ascii="Times New Roman" w:hAnsi="Times New Roman" w:cs="Times New Roman"/>
          <w:sz w:val="20"/>
          <w:szCs w:val="20"/>
        </w:rPr>
        <w:t xml:space="preserve">associated statistically </w:t>
      </w:r>
      <w:r w:rsidRPr="00D61AAF">
        <w:rPr>
          <w:rFonts w:ascii="Times New Roman" w:hAnsi="Times New Roman" w:cs="Times New Roman"/>
          <w:sz w:val="20"/>
          <w:szCs w:val="20"/>
        </w:rPr>
        <w:t xml:space="preserve">to the </w:t>
      </w:r>
      <w:r w:rsidR="00086CD8" w:rsidRPr="00D61AAF">
        <w:rPr>
          <w:rFonts w:ascii="Times New Roman" w:hAnsi="Times New Roman" w:cs="Times New Roman"/>
          <w:sz w:val="20"/>
          <w:szCs w:val="20"/>
        </w:rPr>
        <w:t>extent</w:t>
      </w:r>
      <w:r w:rsidRPr="00D61AAF">
        <w:rPr>
          <w:rFonts w:ascii="Times New Roman" w:hAnsi="Times New Roman" w:cs="Times New Roman"/>
          <w:sz w:val="20"/>
          <w:szCs w:val="20"/>
        </w:rPr>
        <w:t xml:space="preserve"> of the mo</w:t>
      </w:r>
      <w:r w:rsidR="00086CD8" w:rsidRPr="00D61AAF">
        <w:rPr>
          <w:rFonts w:ascii="Times New Roman" w:hAnsi="Times New Roman" w:cs="Times New Roman"/>
          <w:sz w:val="20"/>
          <w:szCs w:val="20"/>
        </w:rPr>
        <w:t xml:space="preserve">vement </w:t>
      </w:r>
      <w:r w:rsidRPr="00D61AAF">
        <w:rPr>
          <w:rFonts w:ascii="Times New Roman" w:hAnsi="Times New Roman" w:cs="Times New Roman"/>
          <w:sz w:val="20"/>
          <w:szCs w:val="20"/>
        </w:rPr>
        <w:t xml:space="preserve">of the center of the GTV </w:t>
      </w:r>
      <w:r w:rsidR="00086CD8" w:rsidRPr="00D61AAF">
        <w:rPr>
          <w:rFonts w:ascii="Times New Roman" w:hAnsi="Times New Roman" w:cs="Times New Roman"/>
          <w:sz w:val="20"/>
          <w:szCs w:val="20"/>
        </w:rPr>
        <w:t xml:space="preserve">throughout </w:t>
      </w:r>
      <w:r w:rsidRPr="00D61AAF">
        <w:rPr>
          <w:rFonts w:ascii="Times New Roman" w:hAnsi="Times New Roman" w:cs="Times New Roman"/>
          <w:sz w:val="20"/>
          <w:szCs w:val="20"/>
        </w:rPr>
        <w:t xml:space="preserve">respiration. </w:t>
      </w:r>
      <w:r w:rsidR="00086CD8" w:rsidRPr="00D61AAF">
        <w:rPr>
          <w:rFonts w:ascii="Times New Roman" w:hAnsi="Times New Roman" w:cs="Times New Roman"/>
          <w:sz w:val="20"/>
          <w:szCs w:val="20"/>
        </w:rPr>
        <w:t xml:space="preserve">Individuals having </w:t>
      </w:r>
      <w:r w:rsidRPr="00D61AAF">
        <w:rPr>
          <w:rFonts w:ascii="Times New Roman" w:hAnsi="Times New Roman" w:cs="Times New Roman"/>
          <w:sz w:val="20"/>
          <w:szCs w:val="20"/>
        </w:rPr>
        <w:t xml:space="preserve">GTVs </w:t>
      </w:r>
      <w:r w:rsidR="00086CD8" w:rsidRPr="00D61AAF">
        <w:rPr>
          <w:rFonts w:ascii="Times New Roman" w:hAnsi="Times New Roman" w:cs="Times New Roman"/>
          <w:sz w:val="20"/>
          <w:szCs w:val="20"/>
        </w:rPr>
        <w:t xml:space="preserve">size of </w:t>
      </w:r>
      <w:r w:rsidRPr="00D61AAF">
        <w:rPr>
          <w:rFonts w:ascii="Times New Roman" w:hAnsi="Times New Roman" w:cs="Times New Roman"/>
          <w:sz w:val="20"/>
          <w:szCs w:val="20"/>
        </w:rPr>
        <w:t xml:space="preserve">&gt;100 cc </w:t>
      </w:r>
      <w:r w:rsidR="00086CD8" w:rsidRPr="00D61AAF">
        <w:rPr>
          <w:rFonts w:ascii="Times New Roman" w:hAnsi="Times New Roman" w:cs="Times New Roman"/>
          <w:sz w:val="20"/>
          <w:szCs w:val="20"/>
        </w:rPr>
        <w:t>demonstrated slight</w:t>
      </w:r>
      <w:r w:rsidRPr="00D61AAF">
        <w:rPr>
          <w:rFonts w:ascii="Times New Roman" w:hAnsi="Times New Roman" w:cs="Times New Roman"/>
          <w:sz w:val="20"/>
          <w:szCs w:val="20"/>
        </w:rPr>
        <w:t xml:space="preserve"> dec</w:t>
      </w:r>
      <w:r w:rsidR="00086CD8" w:rsidRPr="00D61AAF">
        <w:rPr>
          <w:rFonts w:ascii="Times New Roman" w:hAnsi="Times New Roman" w:cs="Times New Roman"/>
          <w:sz w:val="20"/>
          <w:szCs w:val="20"/>
        </w:rPr>
        <w:t xml:space="preserve">line </w:t>
      </w:r>
      <w:r w:rsidRPr="00D61AAF">
        <w:rPr>
          <w:rFonts w:ascii="Times New Roman" w:hAnsi="Times New Roman" w:cs="Times New Roman"/>
          <w:sz w:val="20"/>
          <w:szCs w:val="20"/>
        </w:rPr>
        <w:t>in lung dose under gating</w:t>
      </w:r>
      <w:r w:rsidR="00E15BA7" w:rsidRPr="00D61AAF">
        <w:rPr>
          <w:rFonts w:ascii="Times New Roman" w:hAnsi="Times New Roman" w:cs="Times New Roman"/>
          <w:sz w:val="20"/>
          <w:szCs w:val="20"/>
        </w:rPr>
        <w:t xml:space="preserve">, and the </w:t>
      </w:r>
      <w:r w:rsidR="0079243C" w:rsidRPr="00D61AAF">
        <w:rPr>
          <w:rFonts w:ascii="Times New Roman" w:hAnsi="Times New Roman" w:cs="Times New Roman"/>
          <w:sz w:val="20"/>
          <w:szCs w:val="20"/>
        </w:rPr>
        <w:t>remaining movement</w:t>
      </w:r>
      <w:r w:rsidR="00E15BA7" w:rsidRPr="00D61AAF">
        <w:rPr>
          <w:rFonts w:ascii="Times New Roman" w:hAnsi="Times New Roman" w:cs="Times New Roman"/>
          <w:sz w:val="20"/>
          <w:szCs w:val="20"/>
        </w:rPr>
        <w:t xml:space="preserve"> elevated</w:t>
      </w:r>
      <w:r w:rsidR="0027393F" w:rsidRPr="00D61AAF">
        <w:rPr>
          <w:rFonts w:ascii="Times New Roman" w:hAnsi="Times New Roman" w:cs="Times New Roman"/>
          <w:sz w:val="20"/>
          <w:szCs w:val="20"/>
        </w:rPr>
        <w:t>,</w:t>
      </w:r>
      <w:r w:rsidRPr="00D61AAF">
        <w:rPr>
          <w:rFonts w:ascii="Times New Roman" w:hAnsi="Times New Roman" w:cs="Times New Roman"/>
          <w:sz w:val="20"/>
          <w:szCs w:val="20"/>
        </w:rPr>
        <w:t xml:space="preserve"> the </w:t>
      </w:r>
      <w:r w:rsidR="00E15BA7" w:rsidRPr="00D61AAF">
        <w:rPr>
          <w:rFonts w:ascii="Times New Roman" w:hAnsi="Times New Roman" w:cs="Times New Roman"/>
          <w:sz w:val="20"/>
          <w:szCs w:val="20"/>
        </w:rPr>
        <w:t>profits</w:t>
      </w:r>
      <w:r w:rsidRPr="00D61AAF">
        <w:rPr>
          <w:rFonts w:ascii="Times New Roman" w:hAnsi="Times New Roman" w:cs="Times New Roman"/>
          <w:sz w:val="20"/>
          <w:szCs w:val="20"/>
        </w:rPr>
        <w:t xml:space="preserve"> of respiratory gating </w:t>
      </w:r>
      <w:r w:rsidR="00E15BA7" w:rsidRPr="00D61AAF">
        <w:rPr>
          <w:rFonts w:ascii="Times New Roman" w:hAnsi="Times New Roman" w:cs="Times New Roman"/>
          <w:sz w:val="20"/>
          <w:szCs w:val="20"/>
        </w:rPr>
        <w:t>raised</w:t>
      </w:r>
      <w:r w:rsidR="0027393F" w:rsidRPr="00D61AAF">
        <w:rPr>
          <w:rFonts w:ascii="Times New Roman" w:hAnsi="Times New Roman" w:cs="Times New Roman"/>
          <w:sz w:val="20"/>
          <w:szCs w:val="20"/>
        </w:rPr>
        <w:t>.</w:t>
      </w:r>
    </w:p>
    <w:p w:rsidR="00FF6A8C" w:rsidRPr="00D61AAF" w:rsidRDefault="00727BCF"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 xml:space="preserve">Ahmed et al., 2017, recently carried out </w:t>
      </w:r>
      <w:r w:rsidR="00011529" w:rsidRPr="00D61AAF">
        <w:rPr>
          <w:rFonts w:ascii="Times New Roman" w:hAnsi="Times New Roman" w:cs="Times New Roman"/>
          <w:sz w:val="20"/>
          <w:szCs w:val="20"/>
        </w:rPr>
        <w:t xml:space="preserve">several investigations for the purposes of comparing </w:t>
      </w:r>
      <w:r w:rsidR="00FF6A8C" w:rsidRPr="00D61AAF">
        <w:rPr>
          <w:rFonts w:ascii="Times New Roman" w:hAnsi="Times New Roman" w:cs="Times New Roman"/>
          <w:sz w:val="20"/>
          <w:szCs w:val="20"/>
        </w:rPr>
        <w:t xml:space="preserve">4D-CT-based plan target </w:t>
      </w:r>
      <w:r w:rsidR="00011529" w:rsidRPr="00D61AAF">
        <w:rPr>
          <w:rFonts w:ascii="Times New Roman" w:hAnsi="Times New Roman" w:cs="Times New Roman"/>
          <w:sz w:val="20"/>
          <w:szCs w:val="20"/>
        </w:rPr>
        <w:t>size</w:t>
      </w:r>
      <w:r w:rsidR="00FF6A8C" w:rsidRPr="00D61AAF">
        <w:rPr>
          <w:rFonts w:ascii="Times New Roman" w:hAnsi="Times New Roman" w:cs="Times New Roman"/>
          <w:sz w:val="20"/>
          <w:szCs w:val="20"/>
        </w:rPr>
        <w:t xml:space="preserve"> definition with </w:t>
      </w:r>
      <w:r w:rsidR="00011529" w:rsidRPr="00D61AAF">
        <w:rPr>
          <w:rFonts w:ascii="Times New Roman" w:hAnsi="Times New Roman" w:cs="Times New Roman"/>
          <w:sz w:val="20"/>
          <w:szCs w:val="20"/>
        </w:rPr>
        <w:t>predictable</w:t>
      </w:r>
      <w:r w:rsidR="00FF6A8C" w:rsidRPr="00D61AAF">
        <w:rPr>
          <w:rFonts w:ascii="Times New Roman" w:hAnsi="Times New Roman" w:cs="Times New Roman"/>
          <w:sz w:val="20"/>
          <w:szCs w:val="20"/>
        </w:rPr>
        <w:t xml:space="preserve"> PTV definition, free-</w:t>
      </w:r>
      <w:r w:rsidR="00011529" w:rsidRPr="00D61AAF">
        <w:rPr>
          <w:rFonts w:ascii="Times New Roman" w:hAnsi="Times New Roman" w:cs="Times New Roman"/>
          <w:sz w:val="20"/>
          <w:szCs w:val="20"/>
        </w:rPr>
        <w:t>inhalation</w:t>
      </w:r>
      <w:r w:rsidR="00FF6A8C" w:rsidRPr="00D61AAF">
        <w:rPr>
          <w:rFonts w:ascii="Times New Roman" w:hAnsi="Times New Roman" w:cs="Times New Roman"/>
          <w:sz w:val="20"/>
          <w:szCs w:val="20"/>
        </w:rPr>
        <w:t xml:space="preserve"> CT and 4D-CT data sets </w:t>
      </w:r>
      <w:r w:rsidR="00FF6A8C" w:rsidRPr="00D61AAF">
        <w:rPr>
          <w:rFonts w:ascii="Times New Roman" w:hAnsi="Times New Roman" w:cs="Times New Roman"/>
          <w:sz w:val="20"/>
          <w:szCs w:val="20"/>
        </w:rPr>
        <w:lastRenderedPageBreak/>
        <w:t xml:space="preserve">were </w:t>
      </w:r>
      <w:r w:rsidR="00011529" w:rsidRPr="00D61AAF">
        <w:rPr>
          <w:rFonts w:ascii="Times New Roman" w:hAnsi="Times New Roman" w:cs="Times New Roman"/>
          <w:sz w:val="20"/>
          <w:szCs w:val="20"/>
        </w:rPr>
        <w:t>attained</w:t>
      </w:r>
      <w:r w:rsidR="00FF6A8C" w:rsidRPr="00D61AAF">
        <w:rPr>
          <w:rFonts w:ascii="Times New Roman" w:hAnsi="Times New Roman" w:cs="Times New Roman"/>
          <w:sz w:val="20"/>
          <w:szCs w:val="20"/>
        </w:rPr>
        <w:t xml:space="preserve"> at the same simulation </w:t>
      </w:r>
      <w:r w:rsidR="00011529" w:rsidRPr="00D61AAF">
        <w:rPr>
          <w:rFonts w:ascii="Times New Roman" w:hAnsi="Times New Roman" w:cs="Times New Roman"/>
          <w:sz w:val="20"/>
          <w:szCs w:val="20"/>
        </w:rPr>
        <w:t>sitting</w:t>
      </w:r>
      <w:r w:rsidR="00FF6A8C" w:rsidRPr="00D61AAF">
        <w:rPr>
          <w:rFonts w:ascii="Times New Roman" w:hAnsi="Times New Roman" w:cs="Times New Roman"/>
          <w:sz w:val="20"/>
          <w:szCs w:val="20"/>
        </w:rPr>
        <w:t xml:space="preserve"> and with the same immobilization. PTV_3D was</w:t>
      </w:r>
      <w:r w:rsidR="00011529" w:rsidRPr="00D61AAF">
        <w:rPr>
          <w:rFonts w:ascii="Times New Roman" w:hAnsi="Times New Roman" w:cs="Times New Roman"/>
          <w:sz w:val="20"/>
          <w:szCs w:val="20"/>
        </w:rPr>
        <w:t xml:space="preserve"> averaged</w:t>
      </w:r>
      <w:r w:rsidR="00FF6A8C" w:rsidRPr="00D61AAF">
        <w:rPr>
          <w:rFonts w:ascii="Times New Roman" w:hAnsi="Times New Roman" w:cs="Times New Roman"/>
          <w:sz w:val="20"/>
          <w:szCs w:val="20"/>
        </w:rPr>
        <w:t xml:space="preserve"> 530.0 cm</w:t>
      </w:r>
      <w:r w:rsidR="00FF6A8C" w:rsidRPr="00D61AAF">
        <w:rPr>
          <w:rFonts w:ascii="Times New Roman" w:hAnsi="Times New Roman" w:cs="Times New Roman"/>
          <w:sz w:val="20"/>
          <w:szCs w:val="20"/>
          <w:vertAlign w:val="superscript"/>
        </w:rPr>
        <w:t>3</w:t>
      </w:r>
      <w:r w:rsidR="00FF6A8C" w:rsidRPr="00D61AAF">
        <w:rPr>
          <w:rFonts w:ascii="Times New Roman" w:hAnsi="Times New Roman" w:cs="Times New Roman"/>
          <w:sz w:val="20"/>
          <w:szCs w:val="20"/>
        </w:rPr>
        <w:t xml:space="preserve"> and PTV_4D was </w:t>
      </w:r>
      <w:r w:rsidR="00011529" w:rsidRPr="00D61AAF">
        <w:rPr>
          <w:rFonts w:ascii="Times New Roman" w:hAnsi="Times New Roman" w:cs="Times New Roman"/>
          <w:sz w:val="20"/>
          <w:szCs w:val="20"/>
        </w:rPr>
        <w:t xml:space="preserve">averaged </w:t>
      </w:r>
      <w:r w:rsidR="00FF6A8C" w:rsidRPr="00D61AAF">
        <w:rPr>
          <w:rFonts w:ascii="Times New Roman" w:hAnsi="Times New Roman" w:cs="Times New Roman"/>
          <w:sz w:val="20"/>
          <w:szCs w:val="20"/>
        </w:rPr>
        <w:t>499.8 cm</w:t>
      </w:r>
      <w:r w:rsidR="00FF6A8C" w:rsidRPr="00D61AAF">
        <w:rPr>
          <w:rFonts w:ascii="Times New Roman" w:hAnsi="Times New Roman" w:cs="Times New Roman"/>
          <w:sz w:val="20"/>
          <w:szCs w:val="20"/>
          <w:vertAlign w:val="superscript"/>
        </w:rPr>
        <w:t>3</w:t>
      </w:r>
      <w:r w:rsidR="00FF6A8C" w:rsidRPr="00D61AAF">
        <w:rPr>
          <w:rFonts w:ascii="Times New Roman" w:hAnsi="Times New Roman" w:cs="Times New Roman"/>
          <w:sz w:val="20"/>
          <w:szCs w:val="20"/>
        </w:rPr>
        <w:t xml:space="preserve">. </w:t>
      </w:r>
      <w:r w:rsidR="00B64434" w:rsidRPr="00D61AAF">
        <w:rPr>
          <w:rFonts w:ascii="Times New Roman" w:hAnsi="Times New Roman" w:cs="Times New Roman"/>
          <w:sz w:val="20"/>
          <w:szCs w:val="20"/>
        </w:rPr>
        <w:t xml:space="preserve">In case of applying the 3D- and the 4D-based plans, the </w:t>
      </w:r>
      <w:r w:rsidR="00FF6A8C" w:rsidRPr="00D61AAF">
        <w:rPr>
          <w:rFonts w:ascii="Times New Roman" w:hAnsi="Times New Roman" w:cs="Times New Roman"/>
          <w:sz w:val="20"/>
          <w:szCs w:val="20"/>
        </w:rPr>
        <w:t xml:space="preserve">lung V20 was </w:t>
      </w:r>
      <w:r w:rsidR="00B64434" w:rsidRPr="00D61AAF">
        <w:rPr>
          <w:rFonts w:ascii="Times New Roman" w:hAnsi="Times New Roman" w:cs="Times New Roman"/>
          <w:sz w:val="20"/>
          <w:szCs w:val="20"/>
        </w:rPr>
        <w:t xml:space="preserve">averaged </w:t>
      </w:r>
      <w:r w:rsidR="00FF6A8C" w:rsidRPr="00D61AAF">
        <w:rPr>
          <w:rFonts w:ascii="Times New Roman" w:hAnsi="Times New Roman" w:cs="Times New Roman"/>
          <w:sz w:val="20"/>
          <w:szCs w:val="20"/>
        </w:rPr>
        <w:t>24.0% and 22.7%</w:t>
      </w:r>
      <w:r w:rsidR="00B64434" w:rsidRPr="00D61AAF">
        <w:rPr>
          <w:rFonts w:ascii="Times New Roman" w:hAnsi="Times New Roman" w:cs="Times New Roman"/>
          <w:sz w:val="20"/>
          <w:szCs w:val="20"/>
        </w:rPr>
        <w:t>, P =</w:t>
      </w:r>
      <w:r w:rsidR="0027393F" w:rsidRPr="00D61AAF">
        <w:rPr>
          <w:rFonts w:ascii="Times New Roman" w:hAnsi="Times New Roman" w:cs="Times New Roman"/>
          <w:sz w:val="20"/>
          <w:szCs w:val="20"/>
        </w:rPr>
        <w:t>.</w:t>
      </w:r>
      <w:r w:rsidR="00B64434" w:rsidRPr="00D61AAF">
        <w:rPr>
          <w:rFonts w:ascii="Times New Roman" w:hAnsi="Times New Roman" w:cs="Times New Roman"/>
          <w:sz w:val="20"/>
          <w:szCs w:val="20"/>
        </w:rPr>
        <w:t xml:space="preserve">057), respectively. Whereas, the </w:t>
      </w:r>
      <w:r w:rsidR="00FF6A8C" w:rsidRPr="00D61AAF">
        <w:rPr>
          <w:rFonts w:ascii="Times New Roman" w:hAnsi="Times New Roman" w:cs="Times New Roman"/>
          <w:sz w:val="20"/>
          <w:szCs w:val="20"/>
        </w:rPr>
        <w:t xml:space="preserve">heart V40 was </w:t>
      </w:r>
      <w:r w:rsidR="00B64434" w:rsidRPr="00D61AAF">
        <w:rPr>
          <w:rFonts w:ascii="Times New Roman" w:hAnsi="Times New Roman" w:cs="Times New Roman"/>
          <w:sz w:val="20"/>
          <w:szCs w:val="20"/>
        </w:rPr>
        <w:t xml:space="preserve">averaged </w:t>
      </w:r>
      <w:r w:rsidR="00FF6A8C" w:rsidRPr="00D61AAF">
        <w:rPr>
          <w:rFonts w:ascii="Times New Roman" w:hAnsi="Times New Roman" w:cs="Times New Roman"/>
          <w:sz w:val="20"/>
          <w:szCs w:val="20"/>
        </w:rPr>
        <w:t xml:space="preserve">12.1% </w:t>
      </w:r>
      <w:r w:rsidR="00B64434" w:rsidRPr="00D61AAF">
        <w:rPr>
          <w:rFonts w:ascii="Times New Roman" w:hAnsi="Times New Roman" w:cs="Times New Roman"/>
          <w:sz w:val="20"/>
          <w:szCs w:val="20"/>
        </w:rPr>
        <w:t>and 12.7%</w:t>
      </w:r>
      <w:r w:rsidR="004619AD" w:rsidRPr="00D61AAF">
        <w:rPr>
          <w:rFonts w:ascii="Times New Roman" w:hAnsi="Times New Roman" w:cs="Times New Roman"/>
          <w:sz w:val="20"/>
          <w:szCs w:val="20"/>
        </w:rPr>
        <w:t>, P</w:t>
      </w:r>
      <w:r w:rsidR="00B64434" w:rsidRPr="00D61AAF">
        <w:rPr>
          <w:rFonts w:ascii="Times New Roman" w:hAnsi="Times New Roman" w:cs="Times New Roman"/>
          <w:sz w:val="20"/>
          <w:szCs w:val="20"/>
        </w:rPr>
        <w:t xml:space="preserve"> =0.53</w:t>
      </w:r>
      <w:r w:rsidR="00FF6A8C" w:rsidRPr="00D61AAF">
        <w:rPr>
          <w:rFonts w:ascii="Times New Roman" w:hAnsi="Times New Roman" w:cs="Times New Roman"/>
          <w:sz w:val="20"/>
          <w:szCs w:val="20"/>
        </w:rPr>
        <w:t>for the 3D-</w:t>
      </w:r>
      <w:r w:rsidR="00B64434" w:rsidRPr="00D61AAF">
        <w:rPr>
          <w:rFonts w:ascii="Times New Roman" w:hAnsi="Times New Roman" w:cs="Times New Roman"/>
          <w:sz w:val="20"/>
          <w:szCs w:val="20"/>
        </w:rPr>
        <w:t xml:space="preserve"> and </w:t>
      </w:r>
      <w:r w:rsidR="00FF6A8C" w:rsidRPr="00D61AAF">
        <w:rPr>
          <w:rFonts w:ascii="Times New Roman" w:hAnsi="Times New Roman" w:cs="Times New Roman"/>
          <w:sz w:val="20"/>
          <w:szCs w:val="20"/>
        </w:rPr>
        <w:t>4D-based plans</w:t>
      </w:r>
      <w:r w:rsidR="00B64434" w:rsidRPr="00D61AAF">
        <w:rPr>
          <w:rFonts w:ascii="Times New Roman" w:hAnsi="Times New Roman" w:cs="Times New Roman"/>
          <w:sz w:val="20"/>
          <w:szCs w:val="20"/>
        </w:rPr>
        <w:t>, respectively</w:t>
      </w:r>
      <w:r w:rsidR="00FF6A8C" w:rsidRPr="00D61AAF">
        <w:rPr>
          <w:rFonts w:ascii="Times New Roman" w:hAnsi="Times New Roman" w:cs="Times New Roman"/>
          <w:sz w:val="20"/>
          <w:szCs w:val="20"/>
        </w:rPr>
        <w:t xml:space="preserve">. </w:t>
      </w:r>
      <w:r w:rsidR="00003CA6" w:rsidRPr="00D61AAF">
        <w:rPr>
          <w:rFonts w:ascii="Times New Roman" w:hAnsi="Times New Roman" w:cs="Times New Roman"/>
          <w:sz w:val="20"/>
          <w:szCs w:val="20"/>
        </w:rPr>
        <w:t xml:space="preserve">In the same time the </w:t>
      </w:r>
      <w:r w:rsidR="00FF6A8C" w:rsidRPr="00D61AAF">
        <w:rPr>
          <w:rFonts w:ascii="Times New Roman" w:hAnsi="Times New Roman" w:cs="Times New Roman"/>
          <w:sz w:val="20"/>
          <w:szCs w:val="20"/>
        </w:rPr>
        <w:t>spinal cord Dmax was 25.17</w:t>
      </w:r>
      <w:r w:rsidR="00003CA6" w:rsidRPr="00D61AAF">
        <w:rPr>
          <w:rFonts w:ascii="Times New Roman" w:hAnsi="Times New Roman" w:cs="Times New Roman"/>
          <w:sz w:val="20"/>
          <w:szCs w:val="20"/>
        </w:rPr>
        <w:t xml:space="preserve">Gyfor 3D-based plans </w:t>
      </w:r>
      <w:r w:rsidR="00FF6A8C" w:rsidRPr="00D61AAF">
        <w:rPr>
          <w:rFonts w:ascii="Times New Roman" w:hAnsi="Times New Roman" w:cs="Times New Roman"/>
          <w:sz w:val="20"/>
          <w:szCs w:val="20"/>
        </w:rPr>
        <w:t>and 24.35 Gy</w:t>
      </w:r>
      <w:r w:rsidR="00D61AAF">
        <w:rPr>
          <w:rFonts w:ascii="Times New Roman" w:hAnsi="Times New Roman" w:cs="Times New Roman" w:hint="eastAsia"/>
          <w:sz w:val="20"/>
          <w:szCs w:val="20"/>
          <w:lang w:eastAsia="zh-CN"/>
        </w:rPr>
        <w:t xml:space="preserve"> </w:t>
      </w:r>
      <w:r w:rsidR="00003CA6" w:rsidRPr="00D61AAF">
        <w:rPr>
          <w:rFonts w:ascii="Times New Roman" w:hAnsi="Times New Roman" w:cs="Times New Roman"/>
          <w:sz w:val="20"/>
          <w:szCs w:val="20"/>
        </w:rPr>
        <w:t>for</w:t>
      </w:r>
      <w:r w:rsidR="00FF6A8C" w:rsidRPr="00D61AAF">
        <w:rPr>
          <w:rFonts w:ascii="Times New Roman" w:hAnsi="Times New Roman" w:cs="Times New Roman"/>
          <w:sz w:val="20"/>
          <w:szCs w:val="20"/>
        </w:rPr>
        <w:t xml:space="preserve"> 4D-based plans (P =</w:t>
      </w:r>
      <w:r w:rsidR="0027393F" w:rsidRPr="00D61AAF">
        <w:rPr>
          <w:rFonts w:ascii="Times New Roman" w:hAnsi="Times New Roman" w:cs="Times New Roman"/>
          <w:sz w:val="20"/>
          <w:szCs w:val="20"/>
        </w:rPr>
        <w:t>.</w:t>
      </w:r>
      <w:r w:rsidR="00FF6A8C" w:rsidRPr="00D61AAF">
        <w:rPr>
          <w:rFonts w:ascii="Times New Roman" w:hAnsi="Times New Roman" w:cs="Times New Roman"/>
          <w:sz w:val="20"/>
          <w:szCs w:val="20"/>
        </w:rPr>
        <w:t xml:space="preserve">019). </w:t>
      </w:r>
      <w:r w:rsidR="00003CA6" w:rsidRPr="00D61AAF">
        <w:rPr>
          <w:rFonts w:ascii="Times New Roman" w:hAnsi="Times New Roman" w:cs="Times New Roman"/>
          <w:sz w:val="20"/>
          <w:szCs w:val="20"/>
        </w:rPr>
        <w:t xml:space="preserve">Also, the </w:t>
      </w:r>
      <w:r w:rsidR="00FF6A8C" w:rsidRPr="00D61AAF">
        <w:rPr>
          <w:rFonts w:ascii="Times New Roman" w:hAnsi="Times New Roman" w:cs="Times New Roman"/>
          <w:sz w:val="20"/>
          <w:szCs w:val="20"/>
        </w:rPr>
        <w:t xml:space="preserve">esophageal dose was </w:t>
      </w:r>
      <w:r w:rsidR="00003CA6" w:rsidRPr="00D61AAF">
        <w:rPr>
          <w:rFonts w:ascii="Times New Roman" w:hAnsi="Times New Roman" w:cs="Times New Roman"/>
          <w:sz w:val="20"/>
          <w:szCs w:val="20"/>
        </w:rPr>
        <w:t xml:space="preserve">averaged </w:t>
      </w:r>
      <w:r w:rsidR="00FF6A8C" w:rsidRPr="00D61AAF">
        <w:rPr>
          <w:rFonts w:ascii="Times New Roman" w:hAnsi="Times New Roman" w:cs="Times New Roman"/>
          <w:sz w:val="20"/>
          <w:szCs w:val="20"/>
        </w:rPr>
        <w:t xml:space="preserve">15.8 </w:t>
      </w:r>
      <w:r w:rsidR="00003CA6" w:rsidRPr="00D61AAF">
        <w:rPr>
          <w:rFonts w:ascii="Times New Roman" w:hAnsi="Times New Roman" w:cs="Times New Roman"/>
          <w:sz w:val="20"/>
          <w:szCs w:val="20"/>
        </w:rPr>
        <w:t xml:space="preserve">Gy for 3D-plans </w:t>
      </w:r>
      <w:r w:rsidR="00FF6A8C" w:rsidRPr="00D61AAF">
        <w:rPr>
          <w:rFonts w:ascii="Times New Roman" w:hAnsi="Times New Roman" w:cs="Times New Roman"/>
          <w:sz w:val="20"/>
          <w:szCs w:val="20"/>
        </w:rPr>
        <w:t>and 14.35 Gy</w:t>
      </w:r>
      <w:r w:rsidR="0079243C" w:rsidRPr="00D61AAF">
        <w:rPr>
          <w:rFonts w:ascii="Times New Roman" w:hAnsi="Times New Roman" w:cs="Times New Roman"/>
          <w:sz w:val="20"/>
          <w:szCs w:val="20"/>
        </w:rPr>
        <w:t xml:space="preserve"> </w:t>
      </w:r>
      <w:r w:rsidR="00003CA6" w:rsidRPr="00D61AAF">
        <w:rPr>
          <w:rFonts w:ascii="Times New Roman" w:hAnsi="Times New Roman" w:cs="Times New Roman"/>
          <w:sz w:val="20"/>
          <w:szCs w:val="20"/>
        </w:rPr>
        <w:t xml:space="preserve">for </w:t>
      </w:r>
      <w:r w:rsidR="00FF6A8C" w:rsidRPr="00D61AAF">
        <w:rPr>
          <w:rFonts w:ascii="Times New Roman" w:hAnsi="Times New Roman" w:cs="Times New Roman"/>
          <w:sz w:val="20"/>
          <w:szCs w:val="20"/>
        </w:rPr>
        <w:t>4D</w:t>
      </w:r>
      <w:r w:rsidR="00003CA6" w:rsidRPr="00D61AAF">
        <w:rPr>
          <w:rFonts w:ascii="Times New Roman" w:hAnsi="Times New Roman" w:cs="Times New Roman"/>
          <w:sz w:val="20"/>
          <w:szCs w:val="20"/>
        </w:rPr>
        <w:t>-</w:t>
      </w:r>
      <w:r w:rsidR="00FF6A8C" w:rsidRPr="00D61AAF">
        <w:rPr>
          <w:rFonts w:ascii="Times New Roman" w:hAnsi="Times New Roman" w:cs="Times New Roman"/>
          <w:sz w:val="20"/>
          <w:szCs w:val="20"/>
        </w:rPr>
        <w:t xml:space="preserve"> plans, (P = </w:t>
      </w:r>
      <w:r w:rsidR="00003CA6" w:rsidRPr="00D61AAF">
        <w:rPr>
          <w:rFonts w:ascii="Times New Roman" w:hAnsi="Times New Roman" w:cs="Times New Roman"/>
          <w:sz w:val="20"/>
          <w:szCs w:val="20"/>
        </w:rPr>
        <w:t>0</w:t>
      </w:r>
      <w:r w:rsidR="00FF6A8C" w:rsidRPr="00D61AAF">
        <w:rPr>
          <w:rFonts w:ascii="Times New Roman" w:hAnsi="Times New Roman" w:cs="Times New Roman"/>
          <w:sz w:val="20"/>
          <w:szCs w:val="20"/>
        </w:rPr>
        <w:t>.13)</w:t>
      </w:r>
      <w:r w:rsidR="00E97911" w:rsidRPr="00D61AAF">
        <w:rPr>
          <w:rFonts w:ascii="Times New Roman" w:hAnsi="Times New Roman" w:cs="Times New Roman"/>
          <w:sz w:val="20"/>
          <w:szCs w:val="20"/>
        </w:rPr>
        <w:t>.</w:t>
      </w:r>
    </w:p>
    <w:p w:rsidR="00FF6A8C"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 xml:space="preserve">The </w:t>
      </w:r>
      <w:r w:rsidR="00003CA6" w:rsidRPr="00D61AAF">
        <w:rPr>
          <w:rFonts w:ascii="Times New Roman" w:hAnsi="Times New Roman" w:cs="Times New Roman"/>
          <w:sz w:val="20"/>
          <w:szCs w:val="20"/>
        </w:rPr>
        <w:t xml:space="preserve">current </w:t>
      </w:r>
      <w:r w:rsidR="0079243C" w:rsidRPr="00D61AAF">
        <w:rPr>
          <w:rFonts w:ascii="Times New Roman" w:hAnsi="Times New Roman" w:cs="Times New Roman"/>
          <w:sz w:val="20"/>
          <w:szCs w:val="20"/>
        </w:rPr>
        <w:t>investigation,</w:t>
      </w:r>
      <w:r w:rsidRPr="00D61AAF">
        <w:rPr>
          <w:rFonts w:ascii="Times New Roman" w:hAnsi="Times New Roman" w:cs="Times New Roman"/>
          <w:sz w:val="20"/>
          <w:szCs w:val="20"/>
        </w:rPr>
        <w:t xml:space="preserve"> and </w:t>
      </w:r>
      <w:r w:rsidR="00003CA6" w:rsidRPr="00D61AAF">
        <w:rPr>
          <w:rFonts w:ascii="Times New Roman" w:hAnsi="Times New Roman" w:cs="Times New Roman"/>
          <w:sz w:val="20"/>
          <w:szCs w:val="20"/>
        </w:rPr>
        <w:t xml:space="preserve">many </w:t>
      </w:r>
      <w:r w:rsidRPr="00D61AAF">
        <w:rPr>
          <w:rFonts w:ascii="Times New Roman" w:hAnsi="Times New Roman" w:cs="Times New Roman"/>
          <w:sz w:val="20"/>
          <w:szCs w:val="20"/>
        </w:rPr>
        <w:t xml:space="preserve">other </w:t>
      </w:r>
      <w:r w:rsidR="00003CA6" w:rsidRPr="00D61AAF">
        <w:rPr>
          <w:rFonts w:ascii="Times New Roman" w:hAnsi="Times New Roman" w:cs="Times New Roman"/>
          <w:sz w:val="20"/>
          <w:szCs w:val="20"/>
        </w:rPr>
        <w:t xml:space="preserve">works estimating association between </w:t>
      </w:r>
      <w:r w:rsidRPr="00D61AAF">
        <w:rPr>
          <w:rFonts w:ascii="Times New Roman" w:hAnsi="Times New Roman" w:cs="Times New Roman"/>
          <w:sz w:val="20"/>
          <w:szCs w:val="20"/>
        </w:rPr>
        <w:t xml:space="preserve">the </w:t>
      </w:r>
      <w:r w:rsidR="00003CA6" w:rsidRPr="00D61AAF">
        <w:rPr>
          <w:rFonts w:ascii="Times New Roman" w:hAnsi="Times New Roman" w:cs="Times New Roman"/>
          <w:sz w:val="20"/>
          <w:szCs w:val="20"/>
        </w:rPr>
        <w:t xml:space="preserve">influence </w:t>
      </w:r>
      <w:r w:rsidRPr="00D61AAF">
        <w:rPr>
          <w:rFonts w:ascii="Times New Roman" w:hAnsi="Times New Roman" w:cs="Times New Roman"/>
          <w:sz w:val="20"/>
          <w:szCs w:val="20"/>
        </w:rPr>
        <w:t xml:space="preserve">of respiratory </w:t>
      </w:r>
      <w:r w:rsidR="00003CA6" w:rsidRPr="00D61AAF">
        <w:rPr>
          <w:rFonts w:ascii="Times New Roman" w:hAnsi="Times New Roman" w:cs="Times New Roman"/>
          <w:sz w:val="20"/>
          <w:szCs w:val="20"/>
        </w:rPr>
        <w:t xml:space="preserve">movements and </w:t>
      </w:r>
      <w:r w:rsidR="0079243C" w:rsidRPr="00D61AAF">
        <w:rPr>
          <w:rFonts w:ascii="Times New Roman" w:hAnsi="Times New Roman" w:cs="Times New Roman"/>
          <w:sz w:val="20"/>
          <w:szCs w:val="20"/>
        </w:rPr>
        <w:t xml:space="preserve">treatment </w:t>
      </w:r>
      <w:r w:rsidRPr="00D61AAF">
        <w:rPr>
          <w:rFonts w:ascii="Times New Roman" w:hAnsi="Times New Roman" w:cs="Times New Roman"/>
          <w:sz w:val="20"/>
          <w:szCs w:val="20"/>
        </w:rPr>
        <w:t xml:space="preserve">planning </w:t>
      </w:r>
      <w:r w:rsidR="00003CA6" w:rsidRPr="00D61AAF">
        <w:rPr>
          <w:rFonts w:ascii="Times New Roman" w:hAnsi="Times New Roman" w:cs="Times New Roman"/>
          <w:sz w:val="20"/>
          <w:szCs w:val="20"/>
        </w:rPr>
        <w:t xml:space="preserve">on the precision of therapy of </w:t>
      </w:r>
      <w:r w:rsidR="00693462" w:rsidRPr="00D61AAF">
        <w:rPr>
          <w:rFonts w:ascii="Times New Roman" w:hAnsi="Times New Roman" w:cs="Times New Roman"/>
          <w:sz w:val="20"/>
          <w:szCs w:val="20"/>
        </w:rPr>
        <w:t>tumor</w:t>
      </w:r>
      <w:r w:rsidRPr="00D61AAF">
        <w:rPr>
          <w:rFonts w:ascii="Times New Roman" w:hAnsi="Times New Roman" w:cs="Times New Roman"/>
          <w:sz w:val="20"/>
          <w:szCs w:val="20"/>
        </w:rPr>
        <w:t xml:space="preserve"> lung, have some </w:t>
      </w:r>
      <w:r w:rsidR="00693462" w:rsidRPr="00D61AAF">
        <w:rPr>
          <w:rFonts w:ascii="Times New Roman" w:hAnsi="Times New Roman" w:cs="Times New Roman"/>
          <w:sz w:val="20"/>
          <w:szCs w:val="20"/>
        </w:rPr>
        <w:t>restrictions</w:t>
      </w:r>
      <w:r w:rsidRPr="00D61AAF">
        <w:rPr>
          <w:rFonts w:ascii="Times New Roman" w:hAnsi="Times New Roman" w:cs="Times New Roman"/>
          <w:sz w:val="20"/>
          <w:szCs w:val="20"/>
        </w:rPr>
        <w:t xml:space="preserve">. One is </w:t>
      </w:r>
      <w:r w:rsidR="00693462" w:rsidRPr="00D61AAF">
        <w:rPr>
          <w:rFonts w:ascii="Times New Roman" w:hAnsi="Times New Roman" w:cs="Times New Roman"/>
          <w:sz w:val="20"/>
          <w:szCs w:val="20"/>
        </w:rPr>
        <w:t>due to the sample size,</w:t>
      </w:r>
      <w:r w:rsidR="0079243C" w:rsidRPr="00D61AAF">
        <w:rPr>
          <w:rFonts w:ascii="Times New Roman" w:hAnsi="Times New Roman" w:cs="Times New Roman"/>
          <w:sz w:val="20"/>
          <w:szCs w:val="20"/>
        </w:rPr>
        <w:t xml:space="preserve"> </w:t>
      </w:r>
      <w:r w:rsidR="00693462" w:rsidRPr="00D61AAF">
        <w:rPr>
          <w:rFonts w:ascii="Times New Roman" w:hAnsi="Times New Roman" w:cs="Times New Roman"/>
          <w:sz w:val="20"/>
          <w:szCs w:val="20"/>
        </w:rPr>
        <w:t xml:space="preserve">where it was in between </w:t>
      </w:r>
      <w:r w:rsidRPr="00D61AAF">
        <w:rPr>
          <w:rFonts w:ascii="Times New Roman" w:hAnsi="Times New Roman" w:cs="Times New Roman"/>
          <w:sz w:val="20"/>
          <w:szCs w:val="20"/>
        </w:rPr>
        <w:t>20</w:t>
      </w:r>
      <w:r w:rsidR="00693462" w:rsidRPr="00D61AAF">
        <w:rPr>
          <w:rFonts w:ascii="Times New Roman" w:hAnsi="Times New Roman" w:cs="Times New Roman"/>
          <w:sz w:val="20"/>
          <w:szCs w:val="20"/>
        </w:rPr>
        <w:t>to</w:t>
      </w:r>
      <w:r w:rsidRPr="00D61AAF">
        <w:rPr>
          <w:rFonts w:ascii="Times New Roman" w:hAnsi="Times New Roman" w:cs="Times New Roman"/>
          <w:sz w:val="20"/>
          <w:szCs w:val="20"/>
        </w:rPr>
        <w:t xml:space="preserve"> 30 </w:t>
      </w:r>
      <w:r w:rsidR="00693462" w:rsidRPr="00D61AAF">
        <w:rPr>
          <w:rFonts w:ascii="Times New Roman" w:hAnsi="Times New Roman" w:cs="Times New Roman"/>
          <w:sz w:val="20"/>
          <w:szCs w:val="20"/>
        </w:rPr>
        <w:t xml:space="preserve">participants of </w:t>
      </w:r>
      <w:r w:rsidRPr="00D61AAF">
        <w:rPr>
          <w:rFonts w:ascii="Times New Roman" w:hAnsi="Times New Roman" w:cs="Times New Roman"/>
          <w:sz w:val="20"/>
          <w:szCs w:val="20"/>
        </w:rPr>
        <w:t>patients.</w:t>
      </w:r>
      <w:r w:rsidR="0079243C" w:rsidRPr="00D61AAF">
        <w:rPr>
          <w:rFonts w:ascii="Times New Roman" w:hAnsi="Times New Roman" w:cs="Times New Roman"/>
          <w:sz w:val="20"/>
          <w:szCs w:val="20"/>
        </w:rPr>
        <w:t xml:space="preserve"> </w:t>
      </w:r>
      <w:r w:rsidR="00EE631F" w:rsidRPr="00D61AAF">
        <w:rPr>
          <w:rFonts w:ascii="Times New Roman" w:hAnsi="Times New Roman" w:cs="Times New Roman"/>
          <w:sz w:val="20"/>
          <w:szCs w:val="20"/>
        </w:rPr>
        <w:t>In addition to t</w:t>
      </w:r>
      <w:r w:rsidRPr="00D61AAF">
        <w:rPr>
          <w:rFonts w:ascii="Times New Roman" w:hAnsi="Times New Roman" w:cs="Times New Roman"/>
          <w:sz w:val="20"/>
          <w:szCs w:val="20"/>
        </w:rPr>
        <w:t xml:space="preserve">he scanning </w:t>
      </w:r>
      <w:r w:rsidR="00EE631F" w:rsidRPr="00D61AAF">
        <w:rPr>
          <w:rFonts w:ascii="Times New Roman" w:hAnsi="Times New Roman" w:cs="Times New Roman"/>
          <w:sz w:val="20"/>
          <w:szCs w:val="20"/>
        </w:rPr>
        <w:t>settings</w:t>
      </w:r>
      <w:r w:rsidRPr="00D61AAF">
        <w:rPr>
          <w:rFonts w:ascii="Times New Roman" w:hAnsi="Times New Roman" w:cs="Times New Roman"/>
          <w:sz w:val="20"/>
          <w:szCs w:val="20"/>
        </w:rPr>
        <w:t xml:space="preserve"> may not be </w:t>
      </w:r>
      <w:r w:rsidR="0079243C" w:rsidRPr="00D61AAF">
        <w:rPr>
          <w:rFonts w:ascii="Times New Roman" w:hAnsi="Times New Roman" w:cs="Times New Roman"/>
          <w:sz w:val="20"/>
          <w:szCs w:val="20"/>
        </w:rPr>
        <w:t xml:space="preserve">similar. </w:t>
      </w:r>
      <w:r w:rsidR="00EE631F" w:rsidRPr="00D61AAF">
        <w:rPr>
          <w:rFonts w:ascii="Times New Roman" w:hAnsi="Times New Roman" w:cs="Times New Roman"/>
          <w:sz w:val="20"/>
          <w:szCs w:val="20"/>
        </w:rPr>
        <w:t>Therefore</w:t>
      </w:r>
      <w:r w:rsidRPr="00D61AAF">
        <w:rPr>
          <w:rFonts w:ascii="Times New Roman" w:hAnsi="Times New Roman" w:cs="Times New Roman"/>
          <w:sz w:val="20"/>
          <w:szCs w:val="20"/>
        </w:rPr>
        <w:t xml:space="preserve">, the </w:t>
      </w:r>
      <w:r w:rsidR="00EE631F" w:rsidRPr="00D61AAF">
        <w:rPr>
          <w:rFonts w:ascii="Times New Roman" w:hAnsi="Times New Roman" w:cs="Times New Roman"/>
          <w:sz w:val="20"/>
          <w:szCs w:val="20"/>
        </w:rPr>
        <w:t xml:space="preserve">quality of </w:t>
      </w:r>
      <w:r w:rsidRPr="00D61AAF">
        <w:rPr>
          <w:rFonts w:ascii="Times New Roman" w:hAnsi="Times New Roman" w:cs="Times New Roman"/>
          <w:sz w:val="20"/>
          <w:szCs w:val="20"/>
        </w:rPr>
        <w:t xml:space="preserve">image and </w:t>
      </w:r>
      <w:r w:rsidR="0079243C" w:rsidRPr="00D61AAF">
        <w:rPr>
          <w:rFonts w:ascii="Times New Roman" w:hAnsi="Times New Roman" w:cs="Times New Roman"/>
          <w:sz w:val="20"/>
          <w:szCs w:val="20"/>
        </w:rPr>
        <w:t>distinguish ability</w:t>
      </w:r>
      <w:r w:rsidRPr="00D61AAF">
        <w:rPr>
          <w:rFonts w:ascii="Times New Roman" w:hAnsi="Times New Roman" w:cs="Times New Roman"/>
          <w:sz w:val="20"/>
          <w:szCs w:val="20"/>
        </w:rPr>
        <w:t xml:space="preserve"> of the </w:t>
      </w:r>
      <w:r w:rsidR="00EE631F" w:rsidRPr="00D61AAF">
        <w:rPr>
          <w:rFonts w:ascii="Times New Roman" w:hAnsi="Times New Roman" w:cs="Times New Roman"/>
          <w:sz w:val="20"/>
          <w:szCs w:val="20"/>
        </w:rPr>
        <w:t>cancer</w:t>
      </w:r>
      <w:r w:rsidRPr="00D61AAF">
        <w:rPr>
          <w:rFonts w:ascii="Times New Roman" w:hAnsi="Times New Roman" w:cs="Times New Roman"/>
          <w:sz w:val="20"/>
          <w:szCs w:val="20"/>
        </w:rPr>
        <w:t xml:space="preserve"> and normal </w:t>
      </w:r>
      <w:r w:rsidR="0079243C" w:rsidRPr="00D61AAF">
        <w:rPr>
          <w:rFonts w:ascii="Times New Roman" w:hAnsi="Times New Roman" w:cs="Times New Roman"/>
          <w:sz w:val="20"/>
          <w:szCs w:val="20"/>
        </w:rPr>
        <w:t>constructions among</w:t>
      </w:r>
      <w:r w:rsidR="00EE631F" w:rsidRPr="00D61AAF">
        <w:rPr>
          <w:rFonts w:ascii="Times New Roman" w:hAnsi="Times New Roman" w:cs="Times New Roman"/>
          <w:sz w:val="20"/>
          <w:szCs w:val="20"/>
        </w:rPr>
        <w:t xml:space="preserve"> </w:t>
      </w:r>
      <w:r w:rsidRPr="00D61AAF">
        <w:rPr>
          <w:rFonts w:ascii="Times New Roman" w:hAnsi="Times New Roman" w:cs="Times New Roman"/>
          <w:sz w:val="20"/>
          <w:szCs w:val="20"/>
        </w:rPr>
        <w:t xml:space="preserve">the two scans may be </w:t>
      </w:r>
      <w:r w:rsidR="00EE631F" w:rsidRPr="00D61AAF">
        <w:rPr>
          <w:rFonts w:ascii="Times New Roman" w:hAnsi="Times New Roman" w:cs="Times New Roman"/>
          <w:sz w:val="20"/>
          <w:szCs w:val="20"/>
        </w:rPr>
        <w:t>varied</w:t>
      </w:r>
      <w:r w:rsidRPr="00D61AAF">
        <w:rPr>
          <w:rFonts w:ascii="Times New Roman" w:hAnsi="Times New Roman" w:cs="Times New Roman"/>
          <w:sz w:val="20"/>
          <w:szCs w:val="20"/>
        </w:rPr>
        <w:t xml:space="preserve">, which may </w:t>
      </w:r>
      <w:r w:rsidR="0079243C" w:rsidRPr="00D61AAF">
        <w:rPr>
          <w:rFonts w:ascii="Times New Roman" w:hAnsi="Times New Roman" w:cs="Times New Roman"/>
          <w:sz w:val="20"/>
          <w:szCs w:val="20"/>
        </w:rPr>
        <w:t>consequently lead</w:t>
      </w:r>
      <w:r w:rsidR="00EE631F" w:rsidRPr="00D61AAF">
        <w:rPr>
          <w:rFonts w:ascii="Times New Roman" w:hAnsi="Times New Roman" w:cs="Times New Roman"/>
          <w:sz w:val="20"/>
          <w:szCs w:val="20"/>
        </w:rPr>
        <w:t xml:space="preserve"> to differences</w:t>
      </w:r>
      <w:r w:rsidRPr="00D61AAF">
        <w:rPr>
          <w:rFonts w:ascii="Times New Roman" w:hAnsi="Times New Roman" w:cs="Times New Roman"/>
          <w:sz w:val="20"/>
          <w:szCs w:val="20"/>
        </w:rPr>
        <w:t xml:space="preserve"> in the target </w:t>
      </w:r>
      <w:r w:rsidR="00EE631F" w:rsidRPr="00D61AAF">
        <w:rPr>
          <w:rFonts w:ascii="Times New Roman" w:hAnsi="Times New Roman" w:cs="Times New Roman"/>
          <w:sz w:val="20"/>
          <w:szCs w:val="20"/>
        </w:rPr>
        <w:t>size</w:t>
      </w:r>
      <w:r w:rsidRPr="00D61AAF">
        <w:rPr>
          <w:rFonts w:ascii="Times New Roman" w:hAnsi="Times New Roman" w:cs="Times New Roman"/>
          <w:sz w:val="20"/>
          <w:szCs w:val="20"/>
        </w:rPr>
        <w:t xml:space="preserve"> and the </w:t>
      </w:r>
      <w:r w:rsidR="00EE631F" w:rsidRPr="00D61AAF">
        <w:rPr>
          <w:rFonts w:ascii="Times New Roman" w:hAnsi="Times New Roman" w:cs="Times New Roman"/>
          <w:sz w:val="20"/>
          <w:szCs w:val="20"/>
        </w:rPr>
        <w:t>volume</w:t>
      </w:r>
      <w:r w:rsidRPr="00D61AAF">
        <w:rPr>
          <w:rFonts w:ascii="Times New Roman" w:hAnsi="Times New Roman" w:cs="Times New Roman"/>
          <w:sz w:val="20"/>
          <w:szCs w:val="20"/>
        </w:rPr>
        <w:t xml:space="preserve"> of the OARs </w:t>
      </w:r>
      <w:r w:rsidR="00EE631F" w:rsidRPr="00D61AAF">
        <w:rPr>
          <w:rFonts w:ascii="Times New Roman" w:hAnsi="Times New Roman" w:cs="Times New Roman"/>
          <w:sz w:val="20"/>
          <w:szCs w:val="20"/>
        </w:rPr>
        <w:t xml:space="preserve">among </w:t>
      </w:r>
      <w:r w:rsidRPr="00D61AAF">
        <w:rPr>
          <w:rFonts w:ascii="Times New Roman" w:hAnsi="Times New Roman" w:cs="Times New Roman"/>
          <w:sz w:val="20"/>
          <w:szCs w:val="20"/>
        </w:rPr>
        <w:t xml:space="preserve">the two </w:t>
      </w:r>
      <w:r w:rsidR="00EE631F" w:rsidRPr="00D61AAF">
        <w:rPr>
          <w:rFonts w:ascii="Times New Roman" w:hAnsi="Times New Roman" w:cs="Times New Roman"/>
          <w:sz w:val="20"/>
          <w:szCs w:val="20"/>
        </w:rPr>
        <w:t>designs</w:t>
      </w:r>
      <w:r w:rsidRPr="00D61AAF">
        <w:rPr>
          <w:rFonts w:ascii="Times New Roman" w:hAnsi="Times New Roman" w:cs="Times New Roman"/>
          <w:sz w:val="20"/>
          <w:szCs w:val="20"/>
        </w:rPr>
        <w:t xml:space="preserve">. </w:t>
      </w:r>
      <w:r w:rsidR="00EE631F" w:rsidRPr="00D61AAF">
        <w:rPr>
          <w:rFonts w:ascii="Times New Roman" w:hAnsi="Times New Roman" w:cs="Times New Roman"/>
          <w:sz w:val="20"/>
          <w:szCs w:val="20"/>
        </w:rPr>
        <w:t>Hypothetically</w:t>
      </w:r>
      <w:r w:rsidRPr="00D61AAF">
        <w:rPr>
          <w:rFonts w:ascii="Times New Roman" w:hAnsi="Times New Roman" w:cs="Times New Roman"/>
          <w:sz w:val="20"/>
          <w:szCs w:val="20"/>
        </w:rPr>
        <w:t xml:space="preserve">, a </w:t>
      </w:r>
      <w:r w:rsidR="00EE631F" w:rsidRPr="00D61AAF">
        <w:rPr>
          <w:rFonts w:ascii="Times New Roman" w:hAnsi="Times New Roman" w:cs="Times New Roman"/>
          <w:sz w:val="20"/>
          <w:szCs w:val="20"/>
        </w:rPr>
        <w:t>decrease</w:t>
      </w:r>
      <w:r w:rsidRPr="00D61AAF">
        <w:rPr>
          <w:rFonts w:ascii="Times New Roman" w:hAnsi="Times New Roman" w:cs="Times New Roman"/>
          <w:sz w:val="20"/>
          <w:szCs w:val="20"/>
        </w:rPr>
        <w:t xml:space="preserve"> in the </w:t>
      </w:r>
      <w:r w:rsidR="00EE631F" w:rsidRPr="00D61AAF">
        <w:rPr>
          <w:rFonts w:ascii="Times New Roman" w:hAnsi="Times New Roman" w:cs="Times New Roman"/>
          <w:sz w:val="20"/>
          <w:szCs w:val="20"/>
        </w:rPr>
        <w:t>dimention</w:t>
      </w:r>
      <w:r w:rsidRPr="00D61AAF">
        <w:rPr>
          <w:rFonts w:ascii="Times New Roman" w:hAnsi="Times New Roman" w:cs="Times New Roman"/>
          <w:sz w:val="20"/>
          <w:szCs w:val="20"/>
        </w:rPr>
        <w:t xml:space="preserve"> of PTVs could </w:t>
      </w:r>
      <w:r w:rsidR="00EE631F" w:rsidRPr="00D61AAF">
        <w:rPr>
          <w:rFonts w:ascii="Times New Roman" w:hAnsi="Times New Roman" w:cs="Times New Roman"/>
          <w:sz w:val="20"/>
          <w:szCs w:val="20"/>
        </w:rPr>
        <w:t>effect</w:t>
      </w:r>
      <w:r w:rsidRPr="00D61AAF">
        <w:rPr>
          <w:rFonts w:ascii="Times New Roman" w:hAnsi="Times New Roman" w:cs="Times New Roman"/>
          <w:sz w:val="20"/>
          <w:szCs w:val="20"/>
        </w:rPr>
        <w:t xml:space="preserve"> in a </w:t>
      </w:r>
      <w:r w:rsidR="00EE631F" w:rsidRPr="00D61AAF">
        <w:rPr>
          <w:rFonts w:ascii="Times New Roman" w:hAnsi="Times New Roman" w:cs="Times New Roman"/>
          <w:sz w:val="20"/>
          <w:szCs w:val="20"/>
        </w:rPr>
        <w:t>reduced</w:t>
      </w:r>
      <w:r w:rsidRPr="00D61AAF">
        <w:rPr>
          <w:rFonts w:ascii="Times New Roman" w:hAnsi="Times New Roman" w:cs="Times New Roman"/>
          <w:sz w:val="20"/>
          <w:szCs w:val="20"/>
        </w:rPr>
        <w:t xml:space="preserve"> risk of radiation-induced </w:t>
      </w:r>
      <w:r w:rsidR="00EE631F" w:rsidRPr="00D61AAF">
        <w:rPr>
          <w:rFonts w:ascii="Times New Roman" w:hAnsi="Times New Roman" w:cs="Times New Roman"/>
          <w:sz w:val="20"/>
          <w:szCs w:val="20"/>
        </w:rPr>
        <w:t>inflammation in the bronchi</w:t>
      </w:r>
      <w:r w:rsidRPr="00D61AAF">
        <w:rPr>
          <w:rFonts w:ascii="Times New Roman" w:hAnsi="Times New Roman" w:cs="Times New Roman"/>
          <w:sz w:val="20"/>
          <w:szCs w:val="20"/>
        </w:rPr>
        <w:t xml:space="preserve">, in the </w:t>
      </w:r>
      <w:r w:rsidR="00EE631F" w:rsidRPr="00D61AAF">
        <w:rPr>
          <w:rFonts w:ascii="Times New Roman" w:hAnsi="Times New Roman" w:cs="Times New Roman"/>
          <w:sz w:val="20"/>
          <w:szCs w:val="20"/>
        </w:rPr>
        <w:t>current work</w:t>
      </w:r>
      <w:r w:rsidRPr="00D61AAF">
        <w:rPr>
          <w:rFonts w:ascii="Times New Roman" w:hAnsi="Times New Roman" w:cs="Times New Roman"/>
          <w:sz w:val="20"/>
          <w:szCs w:val="20"/>
        </w:rPr>
        <w:t>,</w:t>
      </w:r>
      <w:r w:rsidR="0079243C" w:rsidRPr="00D61AAF">
        <w:rPr>
          <w:rFonts w:ascii="Times New Roman" w:hAnsi="Times New Roman" w:cs="Times New Roman"/>
          <w:sz w:val="20"/>
          <w:szCs w:val="20"/>
        </w:rPr>
        <w:t xml:space="preserve"> </w:t>
      </w:r>
      <w:r w:rsidR="00EE631F" w:rsidRPr="00D61AAF">
        <w:rPr>
          <w:rFonts w:ascii="Times New Roman" w:hAnsi="Times New Roman" w:cs="Times New Roman"/>
          <w:sz w:val="20"/>
          <w:szCs w:val="20"/>
        </w:rPr>
        <w:t>t</w:t>
      </w:r>
      <w:r w:rsidRPr="00D61AAF">
        <w:rPr>
          <w:rFonts w:ascii="Times New Roman" w:hAnsi="Times New Roman" w:cs="Times New Roman"/>
          <w:sz w:val="20"/>
          <w:szCs w:val="20"/>
        </w:rPr>
        <w:t xml:space="preserve">he </w:t>
      </w:r>
      <w:r w:rsidR="00EE631F" w:rsidRPr="00D61AAF">
        <w:rPr>
          <w:rFonts w:ascii="Times New Roman" w:hAnsi="Times New Roman" w:cs="Times New Roman"/>
          <w:sz w:val="20"/>
          <w:szCs w:val="20"/>
        </w:rPr>
        <w:t>differences in the frequency</w:t>
      </w:r>
      <w:r w:rsidRPr="00D61AAF">
        <w:rPr>
          <w:rFonts w:ascii="Times New Roman" w:hAnsi="Times New Roman" w:cs="Times New Roman"/>
          <w:sz w:val="20"/>
          <w:szCs w:val="20"/>
        </w:rPr>
        <w:t xml:space="preserve"> of complications </w:t>
      </w:r>
      <w:r w:rsidR="00EE631F" w:rsidRPr="00D61AAF">
        <w:rPr>
          <w:rFonts w:ascii="Times New Roman" w:hAnsi="Times New Roman" w:cs="Times New Roman"/>
          <w:sz w:val="20"/>
          <w:szCs w:val="20"/>
        </w:rPr>
        <w:t>linked</w:t>
      </w:r>
      <w:r w:rsidRPr="00D61AAF">
        <w:rPr>
          <w:rFonts w:ascii="Times New Roman" w:hAnsi="Times New Roman" w:cs="Times New Roman"/>
          <w:sz w:val="20"/>
          <w:szCs w:val="20"/>
        </w:rPr>
        <w:t xml:space="preserve"> with RT (</w:t>
      </w:r>
      <w:r w:rsidR="000D3307" w:rsidRPr="00D61AAF">
        <w:rPr>
          <w:rFonts w:ascii="Times New Roman" w:hAnsi="Times New Roman" w:cs="Times New Roman"/>
          <w:sz w:val="20"/>
          <w:szCs w:val="20"/>
        </w:rPr>
        <w:t>comprising radiation</w:t>
      </w:r>
      <w:r w:rsidRPr="00D61AAF">
        <w:rPr>
          <w:rFonts w:ascii="Times New Roman" w:hAnsi="Times New Roman" w:cs="Times New Roman"/>
          <w:sz w:val="20"/>
          <w:szCs w:val="20"/>
        </w:rPr>
        <w:t xml:space="preserve">-induced pneumonitis) </w:t>
      </w:r>
      <w:r w:rsidR="00EE631F" w:rsidRPr="00D61AAF">
        <w:rPr>
          <w:rFonts w:ascii="Times New Roman" w:hAnsi="Times New Roman" w:cs="Times New Roman"/>
          <w:sz w:val="20"/>
          <w:szCs w:val="20"/>
        </w:rPr>
        <w:t xml:space="preserve">among </w:t>
      </w:r>
      <w:r w:rsidRPr="00D61AAF">
        <w:rPr>
          <w:rFonts w:ascii="Times New Roman" w:hAnsi="Times New Roman" w:cs="Times New Roman"/>
          <w:sz w:val="20"/>
          <w:szCs w:val="20"/>
        </w:rPr>
        <w:t xml:space="preserve">the two </w:t>
      </w:r>
      <w:r w:rsidR="000D3307" w:rsidRPr="00D61AAF">
        <w:rPr>
          <w:rFonts w:ascii="Times New Roman" w:hAnsi="Times New Roman" w:cs="Times New Roman"/>
          <w:sz w:val="20"/>
          <w:szCs w:val="20"/>
        </w:rPr>
        <w:t>methods</w:t>
      </w:r>
      <w:r w:rsidRPr="00D61AAF">
        <w:rPr>
          <w:rFonts w:ascii="Times New Roman" w:hAnsi="Times New Roman" w:cs="Times New Roman"/>
          <w:sz w:val="20"/>
          <w:szCs w:val="20"/>
        </w:rPr>
        <w:t xml:space="preserve"> were not </w:t>
      </w:r>
      <w:r w:rsidR="000D3307" w:rsidRPr="00D61AAF">
        <w:rPr>
          <w:rFonts w:ascii="Times New Roman" w:hAnsi="Times New Roman" w:cs="Times New Roman"/>
          <w:sz w:val="20"/>
          <w:szCs w:val="20"/>
        </w:rPr>
        <w:t>accessible</w:t>
      </w:r>
      <w:r w:rsidRPr="00D61AAF">
        <w:rPr>
          <w:rFonts w:ascii="Times New Roman" w:hAnsi="Times New Roman" w:cs="Times New Roman"/>
          <w:sz w:val="20"/>
          <w:szCs w:val="20"/>
        </w:rPr>
        <w:t xml:space="preserve">. This was another </w:t>
      </w:r>
      <w:r w:rsidR="000D3307" w:rsidRPr="00D61AAF">
        <w:rPr>
          <w:rFonts w:ascii="Times New Roman" w:hAnsi="Times New Roman" w:cs="Times New Roman"/>
          <w:sz w:val="20"/>
          <w:szCs w:val="20"/>
        </w:rPr>
        <w:t>restriction</w:t>
      </w:r>
      <w:r w:rsidRPr="00D61AAF">
        <w:rPr>
          <w:rFonts w:ascii="Times New Roman" w:hAnsi="Times New Roman" w:cs="Times New Roman"/>
          <w:sz w:val="20"/>
          <w:szCs w:val="20"/>
        </w:rPr>
        <w:t xml:space="preserve"> of </w:t>
      </w:r>
      <w:r w:rsidR="000D3307" w:rsidRPr="00D61AAF">
        <w:rPr>
          <w:rFonts w:ascii="Times New Roman" w:hAnsi="Times New Roman" w:cs="Times New Roman"/>
          <w:sz w:val="20"/>
          <w:szCs w:val="20"/>
        </w:rPr>
        <w:t>the current work</w:t>
      </w:r>
      <w:r w:rsidR="00E97911" w:rsidRPr="00D61AAF">
        <w:rPr>
          <w:rFonts w:ascii="Times New Roman" w:hAnsi="Times New Roman" w:cs="Times New Roman"/>
          <w:sz w:val="20"/>
          <w:szCs w:val="20"/>
        </w:rPr>
        <w:t>.</w:t>
      </w:r>
    </w:p>
    <w:p w:rsidR="00FF6A8C" w:rsidRPr="00D61AAF" w:rsidRDefault="000D3307"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 xml:space="preserve">In addition, </w:t>
      </w:r>
      <w:r w:rsidR="00FF6A8C" w:rsidRPr="00D61AAF">
        <w:rPr>
          <w:rFonts w:ascii="Times New Roman" w:hAnsi="Times New Roman" w:cs="Times New Roman"/>
          <w:sz w:val="20"/>
          <w:szCs w:val="20"/>
        </w:rPr>
        <w:t xml:space="preserve">the </w:t>
      </w:r>
      <w:r w:rsidRPr="00D61AAF">
        <w:rPr>
          <w:rFonts w:ascii="Times New Roman" w:hAnsi="Times New Roman" w:cs="Times New Roman"/>
          <w:sz w:val="20"/>
          <w:szCs w:val="20"/>
        </w:rPr>
        <w:t>degree</w:t>
      </w:r>
      <w:r w:rsidR="00FF6A8C" w:rsidRPr="00D61AAF">
        <w:rPr>
          <w:rFonts w:ascii="Times New Roman" w:hAnsi="Times New Roman" w:cs="Times New Roman"/>
          <w:sz w:val="20"/>
          <w:szCs w:val="20"/>
        </w:rPr>
        <w:t xml:space="preserve"> of </w:t>
      </w:r>
      <w:r w:rsidRPr="00D61AAF">
        <w:rPr>
          <w:rFonts w:ascii="Times New Roman" w:hAnsi="Times New Roman" w:cs="Times New Roman"/>
          <w:sz w:val="20"/>
          <w:szCs w:val="20"/>
        </w:rPr>
        <w:t>improvement</w:t>
      </w:r>
      <w:r w:rsidR="00FF6A8C" w:rsidRPr="00D61AAF">
        <w:rPr>
          <w:rFonts w:ascii="Times New Roman" w:hAnsi="Times New Roman" w:cs="Times New Roman"/>
          <w:sz w:val="20"/>
          <w:szCs w:val="20"/>
        </w:rPr>
        <w:t xml:space="preserve"> in </w:t>
      </w:r>
      <w:r w:rsidR="0079243C" w:rsidRPr="00D61AAF">
        <w:rPr>
          <w:rFonts w:ascii="Times New Roman" w:hAnsi="Times New Roman" w:cs="Times New Roman"/>
          <w:sz w:val="20"/>
          <w:szCs w:val="20"/>
        </w:rPr>
        <w:t>protecting lung</w:t>
      </w:r>
      <w:r w:rsidR="00FF6A8C" w:rsidRPr="00D61AAF">
        <w:rPr>
          <w:rFonts w:ascii="Times New Roman" w:hAnsi="Times New Roman" w:cs="Times New Roman"/>
          <w:sz w:val="20"/>
          <w:szCs w:val="20"/>
        </w:rPr>
        <w:t xml:space="preserve"> tissue</w:t>
      </w:r>
      <w:r w:rsidRPr="00D61AAF">
        <w:rPr>
          <w:rFonts w:ascii="Times New Roman" w:hAnsi="Times New Roman" w:cs="Times New Roman"/>
          <w:sz w:val="20"/>
          <w:szCs w:val="20"/>
        </w:rPr>
        <w:t>s</w:t>
      </w:r>
      <w:r w:rsidR="00FF6A8C" w:rsidRPr="00D61AAF">
        <w:rPr>
          <w:rFonts w:ascii="Times New Roman" w:hAnsi="Times New Roman" w:cs="Times New Roman"/>
          <w:sz w:val="20"/>
          <w:szCs w:val="20"/>
        </w:rPr>
        <w:t xml:space="preserve"> with the specialized </w:t>
      </w:r>
      <w:r w:rsidR="0079243C" w:rsidRPr="00D61AAF">
        <w:rPr>
          <w:rFonts w:ascii="Times New Roman" w:hAnsi="Times New Roman" w:cs="Times New Roman"/>
          <w:sz w:val="20"/>
          <w:szCs w:val="20"/>
        </w:rPr>
        <w:t>methods were</w:t>
      </w:r>
      <w:r w:rsidRPr="00D61AAF">
        <w:rPr>
          <w:rFonts w:ascii="Times New Roman" w:hAnsi="Times New Roman" w:cs="Times New Roman"/>
          <w:sz w:val="20"/>
          <w:szCs w:val="20"/>
        </w:rPr>
        <w:t xml:space="preserve"> influenced by</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 xml:space="preserve">the </w:t>
      </w:r>
      <w:r w:rsidR="00FF6A8C" w:rsidRPr="00D61AAF">
        <w:rPr>
          <w:rFonts w:ascii="Times New Roman" w:hAnsi="Times New Roman" w:cs="Times New Roman"/>
          <w:sz w:val="20"/>
          <w:szCs w:val="20"/>
        </w:rPr>
        <w:t xml:space="preserve">clinical </w:t>
      </w:r>
      <w:r w:rsidRPr="00D61AAF">
        <w:rPr>
          <w:rFonts w:ascii="Times New Roman" w:hAnsi="Times New Roman" w:cs="Times New Roman"/>
          <w:sz w:val="20"/>
          <w:szCs w:val="20"/>
        </w:rPr>
        <w:t>circumstances</w:t>
      </w:r>
      <w:r w:rsidR="00FF6A8C" w:rsidRPr="00D61AAF">
        <w:rPr>
          <w:rFonts w:ascii="Times New Roman" w:hAnsi="Times New Roman" w:cs="Times New Roman"/>
          <w:sz w:val="20"/>
          <w:szCs w:val="20"/>
        </w:rPr>
        <w:t>. The ma</w:t>
      </w:r>
      <w:r w:rsidR="00EF01C2" w:rsidRPr="00D61AAF">
        <w:rPr>
          <w:rFonts w:ascii="Times New Roman" w:hAnsi="Times New Roman" w:cs="Times New Roman"/>
          <w:sz w:val="20"/>
          <w:szCs w:val="20"/>
        </w:rPr>
        <w:t xml:space="preserve">ximum </w:t>
      </w:r>
      <w:r w:rsidR="00FF6A8C" w:rsidRPr="00D61AAF">
        <w:rPr>
          <w:rFonts w:ascii="Times New Roman" w:hAnsi="Times New Roman" w:cs="Times New Roman"/>
          <w:sz w:val="20"/>
          <w:szCs w:val="20"/>
        </w:rPr>
        <w:t xml:space="preserve">of </w:t>
      </w:r>
      <w:r w:rsidR="00EF01C2" w:rsidRPr="00D61AAF">
        <w:rPr>
          <w:rFonts w:ascii="Times New Roman" w:hAnsi="Times New Roman" w:cs="Times New Roman"/>
          <w:sz w:val="20"/>
          <w:szCs w:val="20"/>
        </w:rPr>
        <w:t xml:space="preserve">individuals </w:t>
      </w:r>
      <w:r w:rsidR="00FF6A8C" w:rsidRPr="00D61AAF">
        <w:rPr>
          <w:rFonts w:ascii="Times New Roman" w:hAnsi="Times New Roman" w:cs="Times New Roman"/>
          <w:sz w:val="20"/>
          <w:szCs w:val="20"/>
        </w:rPr>
        <w:t xml:space="preserve">with medically </w:t>
      </w:r>
      <w:r w:rsidR="00EF01C2" w:rsidRPr="00D61AAF">
        <w:rPr>
          <w:rFonts w:ascii="Times New Roman" w:hAnsi="Times New Roman" w:cs="Times New Roman"/>
          <w:sz w:val="20"/>
          <w:szCs w:val="20"/>
        </w:rPr>
        <w:t>impracticable</w:t>
      </w:r>
      <w:r w:rsidR="00FF6A8C" w:rsidRPr="00D61AAF">
        <w:rPr>
          <w:rFonts w:ascii="Times New Roman" w:hAnsi="Times New Roman" w:cs="Times New Roman"/>
          <w:sz w:val="20"/>
          <w:szCs w:val="20"/>
        </w:rPr>
        <w:t xml:space="preserve"> Stages I and II lung </w:t>
      </w:r>
      <w:r w:rsidR="00EF01C2" w:rsidRPr="00D61AAF">
        <w:rPr>
          <w:rFonts w:ascii="Times New Roman" w:hAnsi="Times New Roman" w:cs="Times New Roman"/>
          <w:sz w:val="20"/>
          <w:szCs w:val="20"/>
        </w:rPr>
        <w:t xml:space="preserve">tumor, which usually present in the area of the lung with widespread bullae and scarce residual function, </w:t>
      </w:r>
      <w:r w:rsidR="00FF6A8C" w:rsidRPr="00D61AAF">
        <w:rPr>
          <w:rFonts w:ascii="Times New Roman" w:hAnsi="Times New Roman" w:cs="Times New Roman"/>
          <w:sz w:val="20"/>
          <w:szCs w:val="20"/>
        </w:rPr>
        <w:t xml:space="preserve">may have severe chronic obstructive pulmonary disease (COPD). </w:t>
      </w:r>
      <w:r w:rsidR="0024175C" w:rsidRPr="00D61AAF">
        <w:rPr>
          <w:rFonts w:ascii="Times New Roman" w:hAnsi="Times New Roman" w:cs="Times New Roman"/>
          <w:sz w:val="20"/>
          <w:szCs w:val="20"/>
        </w:rPr>
        <w:t xml:space="preserve">The primary lung </w:t>
      </w:r>
      <w:r w:rsidR="0079243C" w:rsidRPr="00D61AAF">
        <w:rPr>
          <w:rFonts w:ascii="Times New Roman" w:hAnsi="Times New Roman" w:cs="Times New Roman"/>
          <w:sz w:val="20"/>
          <w:szCs w:val="20"/>
        </w:rPr>
        <w:t>cancer in</w:t>
      </w:r>
      <w:r w:rsidR="00FF6A8C" w:rsidRPr="00D61AAF">
        <w:rPr>
          <w:rFonts w:ascii="Times New Roman" w:hAnsi="Times New Roman" w:cs="Times New Roman"/>
          <w:sz w:val="20"/>
          <w:szCs w:val="20"/>
        </w:rPr>
        <w:t xml:space="preserve"> </w:t>
      </w:r>
      <w:r w:rsidR="0024175C" w:rsidRPr="00D61AAF">
        <w:rPr>
          <w:rFonts w:ascii="Times New Roman" w:hAnsi="Times New Roman" w:cs="Times New Roman"/>
          <w:sz w:val="20"/>
          <w:szCs w:val="20"/>
        </w:rPr>
        <w:t>regionally</w:t>
      </w:r>
      <w:r w:rsidR="00FF6A8C" w:rsidRPr="00D61AAF">
        <w:rPr>
          <w:rFonts w:ascii="Times New Roman" w:hAnsi="Times New Roman" w:cs="Times New Roman"/>
          <w:sz w:val="20"/>
          <w:szCs w:val="20"/>
        </w:rPr>
        <w:t xml:space="preserve"> advanced-stage</w:t>
      </w:r>
      <w:r w:rsidR="004619AD" w:rsidRPr="00D61AAF">
        <w:rPr>
          <w:rFonts w:ascii="Times New Roman" w:hAnsi="Times New Roman" w:cs="Times New Roman"/>
          <w:sz w:val="20"/>
          <w:szCs w:val="20"/>
        </w:rPr>
        <w:t>, t</w:t>
      </w:r>
      <w:r w:rsidR="0024175C" w:rsidRPr="00D61AAF">
        <w:rPr>
          <w:rFonts w:ascii="Times New Roman" w:hAnsi="Times New Roman" w:cs="Times New Roman"/>
          <w:sz w:val="20"/>
          <w:szCs w:val="20"/>
        </w:rPr>
        <w:t xml:space="preserve">he movement was relatively slight </w:t>
      </w:r>
      <w:r w:rsidR="00FF6A8C" w:rsidRPr="00D61AAF">
        <w:rPr>
          <w:rFonts w:ascii="Times New Roman" w:hAnsi="Times New Roman" w:cs="Times New Roman"/>
          <w:sz w:val="20"/>
          <w:szCs w:val="20"/>
        </w:rPr>
        <w:t xml:space="preserve">in </w:t>
      </w:r>
      <w:r w:rsidR="0024175C" w:rsidRPr="00D61AAF">
        <w:rPr>
          <w:rFonts w:ascii="Times New Roman" w:hAnsi="Times New Roman" w:cs="Times New Roman"/>
          <w:sz w:val="20"/>
          <w:szCs w:val="20"/>
        </w:rPr>
        <w:t xml:space="preserve">like </w:t>
      </w:r>
      <w:r w:rsidR="00FF6A8C" w:rsidRPr="00D61AAF">
        <w:rPr>
          <w:rFonts w:ascii="Times New Roman" w:hAnsi="Times New Roman" w:cs="Times New Roman"/>
          <w:sz w:val="20"/>
          <w:szCs w:val="20"/>
        </w:rPr>
        <w:t xml:space="preserve">with respiration </w:t>
      </w:r>
      <w:r w:rsidR="0024175C" w:rsidRPr="00D61AAF">
        <w:rPr>
          <w:rFonts w:ascii="Times New Roman" w:hAnsi="Times New Roman" w:cs="Times New Roman"/>
          <w:sz w:val="20"/>
          <w:szCs w:val="20"/>
        </w:rPr>
        <w:t>in case of attachment or embedded in</w:t>
      </w:r>
      <w:r w:rsidR="00FF6A8C" w:rsidRPr="00D61AAF">
        <w:rPr>
          <w:rFonts w:ascii="Times New Roman" w:hAnsi="Times New Roman" w:cs="Times New Roman"/>
          <w:sz w:val="20"/>
          <w:szCs w:val="20"/>
        </w:rPr>
        <w:t xml:space="preserve"> the </w:t>
      </w:r>
      <w:r w:rsidR="0024175C" w:rsidRPr="00D61AAF">
        <w:rPr>
          <w:rFonts w:ascii="Times New Roman" w:hAnsi="Times New Roman" w:cs="Times New Roman"/>
          <w:sz w:val="20"/>
          <w:szCs w:val="20"/>
        </w:rPr>
        <w:t xml:space="preserve">neighboring </w:t>
      </w:r>
      <w:r w:rsidR="00FF6A8C" w:rsidRPr="00D61AAF">
        <w:rPr>
          <w:rFonts w:ascii="Times New Roman" w:hAnsi="Times New Roman" w:cs="Times New Roman"/>
          <w:sz w:val="20"/>
          <w:szCs w:val="20"/>
        </w:rPr>
        <w:t xml:space="preserve">normal </w:t>
      </w:r>
      <w:r w:rsidR="0024175C" w:rsidRPr="00D61AAF">
        <w:rPr>
          <w:rFonts w:ascii="Times New Roman" w:hAnsi="Times New Roman" w:cs="Times New Roman"/>
          <w:sz w:val="20"/>
          <w:szCs w:val="20"/>
        </w:rPr>
        <w:t>tissues</w:t>
      </w:r>
      <w:r w:rsidR="0079243C" w:rsidRPr="00D61AAF">
        <w:rPr>
          <w:rFonts w:ascii="Times New Roman" w:hAnsi="Times New Roman" w:cs="Times New Roman"/>
          <w:sz w:val="20"/>
          <w:szCs w:val="20"/>
        </w:rPr>
        <w:t xml:space="preserve"> </w:t>
      </w:r>
      <w:r w:rsidR="0024175C" w:rsidRPr="00D61AAF">
        <w:rPr>
          <w:rFonts w:ascii="Times New Roman" w:hAnsi="Times New Roman" w:cs="Times New Roman"/>
          <w:sz w:val="20"/>
          <w:szCs w:val="20"/>
        </w:rPr>
        <w:t>or</w:t>
      </w:r>
      <w:r w:rsidR="0079243C"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 xml:space="preserve">organs (T3 or T4 lesion), </w:t>
      </w:r>
      <w:r w:rsidR="0024175C" w:rsidRPr="00D61AAF">
        <w:rPr>
          <w:rFonts w:ascii="Times New Roman" w:hAnsi="Times New Roman" w:cs="Times New Roman"/>
          <w:sz w:val="20"/>
          <w:szCs w:val="20"/>
        </w:rPr>
        <w:t>like a chest wall, vertebrae,</w:t>
      </w:r>
      <w:r w:rsidR="0079243C" w:rsidRPr="00D61AAF">
        <w:rPr>
          <w:rFonts w:ascii="Times New Roman" w:hAnsi="Times New Roman" w:cs="Times New Roman"/>
          <w:sz w:val="20"/>
          <w:szCs w:val="20"/>
        </w:rPr>
        <w:t xml:space="preserve"> </w:t>
      </w:r>
      <w:r w:rsidR="0024175C" w:rsidRPr="00D61AAF">
        <w:rPr>
          <w:rFonts w:ascii="Times New Roman" w:hAnsi="Times New Roman" w:cs="Times New Roman"/>
          <w:sz w:val="20"/>
          <w:szCs w:val="20"/>
        </w:rPr>
        <w:t>or</w:t>
      </w:r>
      <w:r w:rsidR="00FF6A8C" w:rsidRPr="00D61AAF">
        <w:rPr>
          <w:rFonts w:ascii="Times New Roman" w:hAnsi="Times New Roman" w:cs="Times New Roman"/>
          <w:sz w:val="20"/>
          <w:szCs w:val="20"/>
        </w:rPr>
        <w:t xml:space="preserve">mediastinum, which moves </w:t>
      </w:r>
      <w:r w:rsidR="0024175C" w:rsidRPr="00D61AAF">
        <w:rPr>
          <w:rFonts w:ascii="Times New Roman" w:hAnsi="Times New Roman" w:cs="Times New Roman"/>
          <w:sz w:val="20"/>
          <w:szCs w:val="20"/>
        </w:rPr>
        <w:t xml:space="preserve">slightly </w:t>
      </w:r>
      <w:r w:rsidR="00FF6A8C" w:rsidRPr="00D61AAF">
        <w:rPr>
          <w:rFonts w:ascii="Times New Roman" w:hAnsi="Times New Roman" w:cs="Times New Roman"/>
          <w:sz w:val="20"/>
          <w:szCs w:val="20"/>
        </w:rPr>
        <w:t xml:space="preserve">with </w:t>
      </w:r>
      <w:r w:rsidR="0024175C" w:rsidRPr="00D61AAF">
        <w:rPr>
          <w:rFonts w:ascii="Times New Roman" w:hAnsi="Times New Roman" w:cs="Times New Roman"/>
          <w:sz w:val="20"/>
          <w:szCs w:val="20"/>
        </w:rPr>
        <w:t xml:space="preserve">the </w:t>
      </w:r>
      <w:r w:rsidR="00FF6A8C" w:rsidRPr="00D61AAF">
        <w:rPr>
          <w:rFonts w:ascii="Times New Roman" w:hAnsi="Times New Roman" w:cs="Times New Roman"/>
          <w:sz w:val="20"/>
          <w:szCs w:val="20"/>
        </w:rPr>
        <w:t>respiratory mo</w:t>
      </w:r>
      <w:r w:rsidR="0024175C" w:rsidRPr="00D61AAF">
        <w:rPr>
          <w:rFonts w:ascii="Times New Roman" w:hAnsi="Times New Roman" w:cs="Times New Roman"/>
          <w:sz w:val="20"/>
          <w:szCs w:val="20"/>
        </w:rPr>
        <w:t>tion</w:t>
      </w:r>
      <w:r w:rsidR="0027393F" w:rsidRPr="00D61AAF">
        <w:rPr>
          <w:rFonts w:ascii="Times New Roman" w:hAnsi="Times New Roman" w:cs="Times New Roman"/>
          <w:sz w:val="20"/>
          <w:szCs w:val="20"/>
        </w:rPr>
        <w:t>.</w:t>
      </w:r>
      <w:r w:rsidR="00FF6A8C" w:rsidRPr="00D61AAF">
        <w:rPr>
          <w:rFonts w:ascii="Times New Roman" w:hAnsi="Times New Roman" w:cs="Times New Roman"/>
          <w:sz w:val="20"/>
          <w:szCs w:val="20"/>
        </w:rPr>
        <w:t xml:space="preserve"> Population-</w:t>
      </w:r>
      <w:r w:rsidR="00F21754" w:rsidRPr="00D61AAF">
        <w:rPr>
          <w:rFonts w:ascii="Times New Roman" w:hAnsi="Times New Roman" w:cs="Times New Roman"/>
          <w:sz w:val="20"/>
          <w:szCs w:val="20"/>
        </w:rPr>
        <w:t>depended</w:t>
      </w:r>
      <w:r w:rsidR="00FF6A8C" w:rsidRPr="00D61AAF">
        <w:rPr>
          <w:rFonts w:ascii="Times New Roman" w:hAnsi="Times New Roman" w:cs="Times New Roman"/>
          <w:sz w:val="20"/>
          <w:szCs w:val="20"/>
        </w:rPr>
        <w:t xml:space="preserve"> margins for </w:t>
      </w:r>
      <w:r w:rsidR="00F21754" w:rsidRPr="00D61AAF">
        <w:rPr>
          <w:rFonts w:ascii="Times New Roman" w:hAnsi="Times New Roman" w:cs="Times New Roman"/>
          <w:sz w:val="20"/>
          <w:szCs w:val="20"/>
        </w:rPr>
        <w:t xml:space="preserve">movement of cancer </w:t>
      </w:r>
      <w:r w:rsidR="00FF6A8C" w:rsidRPr="00D61AAF">
        <w:rPr>
          <w:rFonts w:ascii="Times New Roman" w:hAnsi="Times New Roman" w:cs="Times New Roman"/>
          <w:sz w:val="20"/>
          <w:szCs w:val="20"/>
        </w:rPr>
        <w:t xml:space="preserve">and </w:t>
      </w:r>
      <w:r w:rsidR="00F21754" w:rsidRPr="00D61AAF">
        <w:rPr>
          <w:rFonts w:ascii="Times New Roman" w:hAnsi="Times New Roman" w:cs="Times New Roman"/>
          <w:sz w:val="20"/>
          <w:szCs w:val="20"/>
        </w:rPr>
        <w:t>system</w:t>
      </w:r>
      <w:r w:rsidR="00FF6A8C" w:rsidRPr="00D61AAF">
        <w:rPr>
          <w:rFonts w:ascii="Times New Roman" w:hAnsi="Times New Roman" w:cs="Times New Roman"/>
          <w:sz w:val="20"/>
          <w:szCs w:val="20"/>
        </w:rPr>
        <w:t xml:space="preserve"> errors can be </w:t>
      </w:r>
      <w:r w:rsidR="00D61AAF" w:rsidRPr="00D61AAF">
        <w:rPr>
          <w:rFonts w:ascii="Times New Roman" w:hAnsi="Times New Roman" w:cs="Times New Roman"/>
          <w:sz w:val="20"/>
          <w:szCs w:val="20"/>
        </w:rPr>
        <w:t>also big</w:t>
      </w:r>
      <w:r w:rsidR="00FF6A8C" w:rsidRPr="00D61AAF">
        <w:rPr>
          <w:rFonts w:ascii="Times New Roman" w:hAnsi="Times New Roman" w:cs="Times New Roman"/>
          <w:sz w:val="20"/>
          <w:szCs w:val="20"/>
        </w:rPr>
        <w:t xml:space="preserve"> for a number of </w:t>
      </w:r>
      <w:r w:rsidR="00F21754" w:rsidRPr="00D61AAF">
        <w:rPr>
          <w:rFonts w:ascii="Times New Roman" w:hAnsi="Times New Roman" w:cs="Times New Roman"/>
          <w:sz w:val="20"/>
          <w:szCs w:val="20"/>
        </w:rPr>
        <w:t>participating subjects</w:t>
      </w:r>
      <w:r w:rsidR="00FF6A8C" w:rsidRPr="00D61AAF">
        <w:rPr>
          <w:rFonts w:ascii="Times New Roman" w:hAnsi="Times New Roman" w:cs="Times New Roman"/>
          <w:sz w:val="20"/>
          <w:szCs w:val="20"/>
        </w:rPr>
        <w:t xml:space="preserve"> if they are designed for the </w:t>
      </w:r>
      <w:r w:rsidR="00F21754" w:rsidRPr="00D61AAF">
        <w:rPr>
          <w:rFonts w:ascii="Times New Roman" w:hAnsi="Times New Roman" w:cs="Times New Roman"/>
          <w:sz w:val="20"/>
          <w:szCs w:val="20"/>
        </w:rPr>
        <w:t>treatment</w:t>
      </w:r>
      <w:r w:rsidR="00FF6A8C" w:rsidRPr="00D61AAF">
        <w:rPr>
          <w:rFonts w:ascii="Times New Roman" w:hAnsi="Times New Roman" w:cs="Times New Roman"/>
          <w:sz w:val="20"/>
          <w:szCs w:val="20"/>
        </w:rPr>
        <w:t xml:space="preserve">. </w:t>
      </w:r>
      <w:r w:rsidR="00F21754" w:rsidRPr="00D61AAF">
        <w:rPr>
          <w:rFonts w:ascii="Times New Roman" w:hAnsi="Times New Roman" w:cs="Times New Roman"/>
          <w:sz w:val="20"/>
          <w:szCs w:val="20"/>
        </w:rPr>
        <w:t>Hence</w:t>
      </w:r>
      <w:r w:rsidR="00FF6A8C" w:rsidRPr="00D61AAF">
        <w:rPr>
          <w:rFonts w:ascii="Times New Roman" w:hAnsi="Times New Roman" w:cs="Times New Roman"/>
          <w:sz w:val="20"/>
          <w:szCs w:val="20"/>
        </w:rPr>
        <w:t xml:space="preserve">, </w:t>
      </w:r>
      <w:r w:rsidR="00F21754" w:rsidRPr="00D61AAF">
        <w:rPr>
          <w:rFonts w:ascii="Times New Roman" w:hAnsi="Times New Roman" w:cs="Times New Roman"/>
          <w:sz w:val="20"/>
          <w:szCs w:val="20"/>
        </w:rPr>
        <w:t xml:space="preserve">a good protection for the normal </w:t>
      </w:r>
      <w:r w:rsidR="00FF6A8C" w:rsidRPr="00D61AAF">
        <w:rPr>
          <w:rFonts w:ascii="Times New Roman" w:hAnsi="Times New Roman" w:cs="Times New Roman"/>
          <w:sz w:val="20"/>
          <w:szCs w:val="20"/>
        </w:rPr>
        <w:t>tissue</w:t>
      </w:r>
      <w:r w:rsidR="00F21754" w:rsidRPr="00D61AAF">
        <w:rPr>
          <w:rFonts w:ascii="Times New Roman" w:hAnsi="Times New Roman" w:cs="Times New Roman"/>
          <w:sz w:val="20"/>
          <w:szCs w:val="20"/>
        </w:rPr>
        <w:t>s and organs</w:t>
      </w:r>
      <w:r w:rsidR="00FF6A8C" w:rsidRPr="00D61AAF">
        <w:rPr>
          <w:rFonts w:ascii="Times New Roman" w:hAnsi="Times New Roman" w:cs="Times New Roman"/>
          <w:sz w:val="20"/>
          <w:szCs w:val="20"/>
        </w:rPr>
        <w:t xml:space="preserve"> might be </w:t>
      </w:r>
      <w:r w:rsidR="00F21754" w:rsidRPr="00D61AAF">
        <w:rPr>
          <w:rFonts w:ascii="Times New Roman" w:hAnsi="Times New Roman" w:cs="Times New Roman"/>
          <w:sz w:val="20"/>
          <w:szCs w:val="20"/>
        </w:rPr>
        <w:t>attained</w:t>
      </w:r>
      <w:r w:rsidR="00FF6A8C" w:rsidRPr="00D61AAF">
        <w:rPr>
          <w:rFonts w:ascii="Times New Roman" w:hAnsi="Times New Roman" w:cs="Times New Roman"/>
          <w:sz w:val="20"/>
          <w:szCs w:val="20"/>
        </w:rPr>
        <w:t xml:space="preserve"> if the internal margins are </w:t>
      </w:r>
      <w:r w:rsidR="00F21754" w:rsidRPr="00D61AAF">
        <w:rPr>
          <w:rFonts w:ascii="Times New Roman" w:hAnsi="Times New Roman" w:cs="Times New Roman"/>
          <w:sz w:val="20"/>
          <w:szCs w:val="20"/>
        </w:rPr>
        <w:t>reduced</w:t>
      </w:r>
      <w:r w:rsidR="00FF6A8C" w:rsidRPr="00D61AAF">
        <w:rPr>
          <w:rFonts w:ascii="Times New Roman" w:hAnsi="Times New Roman" w:cs="Times New Roman"/>
          <w:sz w:val="20"/>
          <w:szCs w:val="20"/>
        </w:rPr>
        <w:t xml:space="preserve"> and </w:t>
      </w:r>
      <w:r w:rsidR="00F21754" w:rsidRPr="00D61AAF">
        <w:rPr>
          <w:rFonts w:ascii="Times New Roman" w:hAnsi="Times New Roman" w:cs="Times New Roman"/>
          <w:sz w:val="20"/>
          <w:szCs w:val="20"/>
        </w:rPr>
        <w:t>adjusted</w:t>
      </w:r>
      <w:r w:rsidR="00FF6A8C" w:rsidRPr="00D61AAF">
        <w:rPr>
          <w:rFonts w:ascii="Times New Roman" w:hAnsi="Times New Roman" w:cs="Times New Roman"/>
          <w:sz w:val="20"/>
          <w:szCs w:val="20"/>
        </w:rPr>
        <w:t xml:space="preserve"> for </w:t>
      </w:r>
      <w:r w:rsidR="00F21754" w:rsidRPr="00D61AAF">
        <w:rPr>
          <w:rFonts w:ascii="Times New Roman" w:hAnsi="Times New Roman" w:cs="Times New Roman"/>
          <w:sz w:val="20"/>
          <w:szCs w:val="20"/>
        </w:rPr>
        <w:t>specific</w:t>
      </w:r>
      <w:r w:rsidR="00FF6A8C" w:rsidRPr="00D61AAF">
        <w:rPr>
          <w:rFonts w:ascii="Times New Roman" w:hAnsi="Times New Roman" w:cs="Times New Roman"/>
          <w:sz w:val="20"/>
          <w:szCs w:val="20"/>
        </w:rPr>
        <w:t xml:space="preserve"> patients</w:t>
      </w:r>
      <w:r w:rsidR="00E97911" w:rsidRPr="00D61AAF">
        <w:rPr>
          <w:rFonts w:ascii="Times New Roman" w:hAnsi="Times New Roman" w:cs="Times New Roman"/>
          <w:sz w:val="20"/>
          <w:szCs w:val="20"/>
        </w:rPr>
        <w:t>.</w:t>
      </w:r>
    </w:p>
    <w:p w:rsidR="00497083" w:rsidRPr="00D61AAF" w:rsidRDefault="00497083" w:rsidP="004619AD">
      <w:pPr>
        <w:bidi w:val="0"/>
        <w:snapToGrid w:val="0"/>
        <w:spacing w:after="0" w:line="240" w:lineRule="auto"/>
        <w:jc w:val="both"/>
        <w:rPr>
          <w:rFonts w:ascii="Times New Roman" w:hAnsi="Times New Roman" w:cs="Times New Roman"/>
          <w:b/>
          <w:bCs/>
          <w:sz w:val="20"/>
          <w:szCs w:val="20"/>
        </w:rPr>
      </w:pPr>
    </w:p>
    <w:p w:rsidR="00FF6A8C" w:rsidRPr="00D61AAF" w:rsidRDefault="00E97911" w:rsidP="004619AD">
      <w:pPr>
        <w:bidi w:val="0"/>
        <w:snapToGrid w:val="0"/>
        <w:spacing w:after="0" w:line="240" w:lineRule="auto"/>
        <w:jc w:val="both"/>
        <w:rPr>
          <w:rFonts w:ascii="Times New Roman" w:hAnsi="Times New Roman" w:cs="Times New Roman"/>
          <w:sz w:val="20"/>
          <w:szCs w:val="20"/>
        </w:rPr>
      </w:pPr>
      <w:r w:rsidRPr="00D61AAF">
        <w:rPr>
          <w:rFonts w:ascii="Times New Roman" w:hAnsi="Times New Roman" w:cs="Times New Roman"/>
          <w:b/>
          <w:bCs/>
          <w:sz w:val="20"/>
          <w:szCs w:val="20"/>
        </w:rPr>
        <w:t>Conclusion</w:t>
      </w:r>
      <w:r w:rsidR="000316EE" w:rsidRPr="00D61AAF">
        <w:rPr>
          <w:rFonts w:ascii="Times New Roman" w:hAnsi="Times New Roman" w:cs="Times New Roman"/>
          <w:sz w:val="20"/>
          <w:szCs w:val="20"/>
        </w:rPr>
        <w:t>:</w:t>
      </w:r>
    </w:p>
    <w:p w:rsidR="00FF6A8C" w:rsidRPr="00D61AAF" w:rsidRDefault="00B83A0A"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There are a</w:t>
      </w:r>
      <w:r w:rsidR="00FF6A8C" w:rsidRPr="00D61AAF">
        <w:rPr>
          <w:rFonts w:ascii="Times New Roman" w:hAnsi="Times New Roman" w:cs="Times New Roman"/>
          <w:sz w:val="20"/>
          <w:szCs w:val="20"/>
        </w:rPr>
        <w:t xml:space="preserve"> significant </w:t>
      </w:r>
      <w:r w:rsidRPr="00D61AAF">
        <w:rPr>
          <w:rFonts w:ascii="Times New Roman" w:hAnsi="Times New Roman" w:cs="Times New Roman"/>
          <w:sz w:val="20"/>
          <w:szCs w:val="20"/>
        </w:rPr>
        <w:t xml:space="preserve">change of movement of cancer was established </w:t>
      </w:r>
      <w:r w:rsidR="00FF6A8C" w:rsidRPr="00D61AAF">
        <w:rPr>
          <w:rFonts w:ascii="Times New Roman" w:hAnsi="Times New Roman" w:cs="Times New Roman"/>
          <w:sz w:val="20"/>
          <w:szCs w:val="20"/>
        </w:rPr>
        <w:t xml:space="preserve">in </w:t>
      </w:r>
      <w:r w:rsidRPr="00D61AAF">
        <w:rPr>
          <w:rFonts w:ascii="Times New Roman" w:hAnsi="Times New Roman" w:cs="Times New Roman"/>
          <w:sz w:val="20"/>
          <w:szCs w:val="20"/>
        </w:rPr>
        <w:t>relationship</w:t>
      </w:r>
      <w:r w:rsidR="00FF6A8C" w:rsidRPr="00D61AAF">
        <w:rPr>
          <w:rFonts w:ascii="Times New Roman" w:hAnsi="Times New Roman" w:cs="Times New Roman"/>
          <w:sz w:val="20"/>
          <w:szCs w:val="20"/>
        </w:rPr>
        <w:t xml:space="preserve"> with </w:t>
      </w:r>
      <w:r w:rsidRPr="00D61AAF">
        <w:rPr>
          <w:rFonts w:ascii="Times New Roman" w:hAnsi="Times New Roman" w:cs="Times New Roman"/>
          <w:sz w:val="20"/>
          <w:szCs w:val="20"/>
        </w:rPr>
        <w:t>cardiac</w:t>
      </w:r>
      <w:r w:rsidR="0079243C" w:rsidRPr="00D61AAF">
        <w:rPr>
          <w:rFonts w:ascii="Times New Roman" w:hAnsi="Times New Roman" w:cs="Times New Roman"/>
          <w:sz w:val="20"/>
          <w:szCs w:val="20"/>
        </w:rPr>
        <w:t xml:space="preserve"> </w:t>
      </w:r>
      <w:r w:rsidRPr="00D61AAF">
        <w:rPr>
          <w:rFonts w:ascii="Times New Roman" w:hAnsi="Times New Roman" w:cs="Times New Roman"/>
          <w:sz w:val="20"/>
          <w:szCs w:val="20"/>
        </w:rPr>
        <w:t>and</w:t>
      </w:r>
      <w:r w:rsidR="0079243C"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 xml:space="preserve">respiratory </w:t>
      </w:r>
      <w:r w:rsidRPr="00D61AAF">
        <w:rPr>
          <w:rFonts w:ascii="Times New Roman" w:hAnsi="Times New Roman" w:cs="Times New Roman"/>
          <w:sz w:val="20"/>
          <w:szCs w:val="20"/>
        </w:rPr>
        <w:t>motion</w:t>
      </w:r>
      <w:r w:rsidR="00FF6A8C" w:rsidRPr="00D61AAF">
        <w:rPr>
          <w:rFonts w:ascii="Times New Roman" w:hAnsi="Times New Roman" w:cs="Times New Roman"/>
          <w:sz w:val="20"/>
          <w:szCs w:val="20"/>
        </w:rPr>
        <w:t xml:space="preserve">. </w:t>
      </w:r>
      <w:r w:rsidR="000316EE" w:rsidRPr="00D61AAF">
        <w:rPr>
          <w:rFonts w:ascii="Times New Roman" w:hAnsi="Times New Roman" w:cs="Times New Roman"/>
          <w:sz w:val="20"/>
          <w:szCs w:val="20"/>
        </w:rPr>
        <w:t xml:space="preserve">During application of </w:t>
      </w:r>
      <w:r w:rsidR="00FF6A8C" w:rsidRPr="00D61AAF">
        <w:rPr>
          <w:rFonts w:ascii="Times New Roman" w:hAnsi="Times New Roman" w:cs="Times New Roman"/>
          <w:sz w:val="20"/>
          <w:szCs w:val="20"/>
        </w:rPr>
        <w:t xml:space="preserve">CT </w:t>
      </w:r>
      <w:r w:rsidR="000316EE" w:rsidRPr="00D61AAF">
        <w:rPr>
          <w:rFonts w:ascii="Times New Roman" w:hAnsi="Times New Roman" w:cs="Times New Roman"/>
          <w:sz w:val="20"/>
          <w:szCs w:val="20"/>
        </w:rPr>
        <w:t xml:space="preserve">images </w:t>
      </w:r>
      <w:r w:rsidR="000316EE" w:rsidRPr="00D61AAF">
        <w:rPr>
          <w:rFonts w:ascii="Times New Roman" w:hAnsi="Times New Roman" w:cs="Times New Roman"/>
          <w:sz w:val="20"/>
          <w:szCs w:val="20"/>
        </w:rPr>
        <w:lastRenderedPageBreak/>
        <w:t xml:space="preserve">during </w:t>
      </w:r>
      <w:r w:rsidR="00FF6A8C" w:rsidRPr="00D61AAF">
        <w:rPr>
          <w:rFonts w:ascii="Times New Roman" w:hAnsi="Times New Roman" w:cs="Times New Roman"/>
          <w:sz w:val="20"/>
          <w:szCs w:val="20"/>
        </w:rPr>
        <w:t>inhal</w:t>
      </w:r>
      <w:r w:rsidR="000316EE" w:rsidRPr="00D61AAF">
        <w:rPr>
          <w:rFonts w:ascii="Times New Roman" w:hAnsi="Times New Roman" w:cs="Times New Roman"/>
          <w:sz w:val="20"/>
          <w:szCs w:val="20"/>
        </w:rPr>
        <w:t xml:space="preserve">ation, exhalation and </w:t>
      </w:r>
      <w:r w:rsidR="00FF6A8C" w:rsidRPr="00D61AAF">
        <w:rPr>
          <w:rFonts w:ascii="Times New Roman" w:hAnsi="Times New Roman" w:cs="Times New Roman"/>
          <w:sz w:val="20"/>
          <w:szCs w:val="20"/>
        </w:rPr>
        <w:t xml:space="preserve">free breathing </w:t>
      </w:r>
      <w:r w:rsidR="000316EE" w:rsidRPr="00D61AAF">
        <w:rPr>
          <w:rFonts w:ascii="Times New Roman" w:hAnsi="Times New Roman" w:cs="Times New Roman"/>
          <w:sz w:val="20"/>
          <w:szCs w:val="20"/>
        </w:rPr>
        <w:t>stages</w:t>
      </w:r>
      <w:r w:rsidR="00FF6A8C" w:rsidRPr="00D61AAF">
        <w:rPr>
          <w:rFonts w:ascii="Times New Roman" w:hAnsi="Times New Roman" w:cs="Times New Roman"/>
          <w:sz w:val="20"/>
          <w:szCs w:val="20"/>
        </w:rPr>
        <w:t xml:space="preserve"> of respiration </w:t>
      </w:r>
      <w:r w:rsidR="000316EE" w:rsidRPr="00D61AAF">
        <w:rPr>
          <w:rFonts w:ascii="Times New Roman" w:hAnsi="Times New Roman" w:cs="Times New Roman"/>
          <w:sz w:val="20"/>
          <w:szCs w:val="20"/>
        </w:rPr>
        <w:t>permits a best chance</w:t>
      </w:r>
      <w:r w:rsidR="00FF6A8C" w:rsidRPr="00D61AAF">
        <w:rPr>
          <w:rFonts w:ascii="Times New Roman" w:hAnsi="Times New Roman" w:cs="Times New Roman"/>
          <w:sz w:val="20"/>
          <w:szCs w:val="20"/>
        </w:rPr>
        <w:t xml:space="preserve"> to </w:t>
      </w:r>
      <w:r w:rsidR="000316EE" w:rsidRPr="00D61AAF">
        <w:rPr>
          <w:rFonts w:ascii="Times New Roman" w:hAnsi="Times New Roman" w:cs="Times New Roman"/>
          <w:sz w:val="20"/>
          <w:szCs w:val="20"/>
        </w:rPr>
        <w:t>measure</w:t>
      </w:r>
      <w:r w:rsidR="00FF6A8C" w:rsidRPr="00D61AAF">
        <w:rPr>
          <w:rFonts w:ascii="Times New Roman" w:hAnsi="Times New Roman" w:cs="Times New Roman"/>
          <w:sz w:val="20"/>
          <w:szCs w:val="20"/>
        </w:rPr>
        <w:t xml:space="preserve"> the </w:t>
      </w:r>
      <w:r w:rsidR="000316EE" w:rsidRPr="00D61AAF">
        <w:rPr>
          <w:rFonts w:ascii="Times New Roman" w:hAnsi="Times New Roman" w:cs="Times New Roman"/>
          <w:sz w:val="20"/>
          <w:szCs w:val="20"/>
        </w:rPr>
        <w:t>degree</w:t>
      </w:r>
      <w:r w:rsidR="00FF6A8C" w:rsidRPr="00D61AAF">
        <w:rPr>
          <w:rFonts w:ascii="Times New Roman" w:hAnsi="Times New Roman" w:cs="Times New Roman"/>
          <w:sz w:val="20"/>
          <w:szCs w:val="20"/>
        </w:rPr>
        <w:t xml:space="preserve"> of respiratory mo</w:t>
      </w:r>
      <w:r w:rsidR="000316EE" w:rsidRPr="00D61AAF">
        <w:rPr>
          <w:rFonts w:ascii="Times New Roman" w:hAnsi="Times New Roman" w:cs="Times New Roman"/>
          <w:sz w:val="20"/>
          <w:szCs w:val="20"/>
        </w:rPr>
        <w:t xml:space="preserve">vement </w:t>
      </w:r>
      <w:r w:rsidR="00FF6A8C" w:rsidRPr="00D61AAF">
        <w:rPr>
          <w:rFonts w:ascii="Times New Roman" w:hAnsi="Times New Roman" w:cs="Times New Roman"/>
          <w:sz w:val="20"/>
          <w:szCs w:val="20"/>
        </w:rPr>
        <w:t xml:space="preserve">and tumor </w:t>
      </w:r>
      <w:r w:rsidR="000316EE" w:rsidRPr="00D61AAF">
        <w:rPr>
          <w:rFonts w:ascii="Times New Roman" w:hAnsi="Times New Roman" w:cs="Times New Roman"/>
          <w:sz w:val="20"/>
          <w:szCs w:val="20"/>
        </w:rPr>
        <w:t xml:space="preserve">abnormalities </w:t>
      </w:r>
      <w:r w:rsidR="00FF6A8C" w:rsidRPr="00D61AAF">
        <w:rPr>
          <w:rFonts w:ascii="Times New Roman" w:hAnsi="Times New Roman" w:cs="Times New Roman"/>
          <w:sz w:val="20"/>
          <w:szCs w:val="20"/>
        </w:rPr>
        <w:t xml:space="preserve">in NSCLC. Smaller and more conformal </w:t>
      </w:r>
      <w:r w:rsidR="0079243C" w:rsidRPr="00D61AAF">
        <w:rPr>
          <w:rFonts w:ascii="Times New Roman" w:hAnsi="Times New Roman" w:cs="Times New Roman"/>
          <w:sz w:val="20"/>
          <w:szCs w:val="20"/>
        </w:rPr>
        <w:t>designing diameter</w:t>
      </w:r>
      <w:r w:rsidR="000316EE"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 xml:space="preserve">was </w:t>
      </w:r>
      <w:r w:rsidR="0079243C" w:rsidRPr="00D61AAF">
        <w:rPr>
          <w:rFonts w:ascii="Times New Roman" w:hAnsi="Times New Roman" w:cs="Times New Roman"/>
          <w:sz w:val="20"/>
          <w:szCs w:val="20"/>
        </w:rPr>
        <w:t>gained matched</w:t>
      </w:r>
      <w:r w:rsidR="00FF6A8C" w:rsidRPr="00D61AAF">
        <w:rPr>
          <w:rFonts w:ascii="Times New Roman" w:hAnsi="Times New Roman" w:cs="Times New Roman"/>
          <w:sz w:val="20"/>
          <w:szCs w:val="20"/>
        </w:rPr>
        <w:t xml:space="preserve"> to the </w:t>
      </w:r>
      <w:r w:rsidR="0079243C" w:rsidRPr="00D61AAF">
        <w:rPr>
          <w:rFonts w:ascii="Times New Roman" w:hAnsi="Times New Roman" w:cs="Times New Roman"/>
          <w:sz w:val="20"/>
          <w:szCs w:val="20"/>
        </w:rPr>
        <w:t>standard method</w:t>
      </w:r>
      <w:r w:rsidR="00FF6A8C" w:rsidRPr="00D61AAF">
        <w:rPr>
          <w:rFonts w:ascii="Times New Roman" w:hAnsi="Times New Roman" w:cs="Times New Roman"/>
          <w:sz w:val="20"/>
          <w:szCs w:val="20"/>
        </w:rPr>
        <w:t xml:space="preserve">. This produced a </w:t>
      </w:r>
      <w:r w:rsidR="000316EE" w:rsidRPr="00D61AAF">
        <w:rPr>
          <w:rFonts w:ascii="Times New Roman" w:hAnsi="Times New Roman" w:cs="Times New Roman"/>
          <w:sz w:val="20"/>
          <w:szCs w:val="20"/>
        </w:rPr>
        <w:t>little</w:t>
      </w:r>
      <w:r w:rsidR="00FF6A8C" w:rsidRPr="00D61AAF">
        <w:rPr>
          <w:rFonts w:ascii="Times New Roman" w:hAnsi="Times New Roman" w:cs="Times New Roman"/>
          <w:sz w:val="20"/>
          <w:szCs w:val="20"/>
        </w:rPr>
        <w:t xml:space="preserve"> but </w:t>
      </w:r>
      <w:r w:rsidR="0079243C" w:rsidRPr="00D61AAF">
        <w:rPr>
          <w:rFonts w:ascii="Times New Roman" w:hAnsi="Times New Roman" w:cs="Times New Roman"/>
          <w:sz w:val="20"/>
          <w:szCs w:val="20"/>
        </w:rPr>
        <w:t>constant benefit</w:t>
      </w:r>
      <w:r w:rsidR="00FF6A8C" w:rsidRPr="00D61AAF">
        <w:rPr>
          <w:rFonts w:ascii="Times New Roman" w:hAnsi="Times New Roman" w:cs="Times New Roman"/>
          <w:sz w:val="20"/>
          <w:szCs w:val="20"/>
        </w:rPr>
        <w:t xml:space="preserve"> to </w:t>
      </w:r>
      <w:r w:rsidR="000316EE" w:rsidRPr="00D61AAF">
        <w:rPr>
          <w:rFonts w:ascii="Times New Roman" w:hAnsi="Times New Roman" w:cs="Times New Roman"/>
          <w:sz w:val="20"/>
          <w:szCs w:val="20"/>
        </w:rPr>
        <w:t>protect</w:t>
      </w:r>
      <w:r w:rsidR="00FF6A8C" w:rsidRPr="00D61AAF">
        <w:rPr>
          <w:rFonts w:ascii="Times New Roman" w:hAnsi="Times New Roman" w:cs="Times New Roman"/>
          <w:sz w:val="20"/>
          <w:szCs w:val="20"/>
        </w:rPr>
        <w:t xml:space="preserve"> the lung for a similar coverage. In addition, respiratory correlated treatment plans can significantly reduce excessive radiation doses to the surrounding organs at risk, reducing acute</w:t>
      </w:r>
      <w:r w:rsidR="0027393F" w:rsidRPr="00D61AAF">
        <w:rPr>
          <w:rFonts w:ascii="Times New Roman" w:hAnsi="Times New Roman" w:cs="Times New Roman"/>
          <w:sz w:val="20"/>
          <w:szCs w:val="20"/>
        </w:rPr>
        <w:t xml:space="preserve"> &amp; </w:t>
      </w:r>
      <w:r w:rsidR="00FF6A8C" w:rsidRPr="00D61AAF">
        <w:rPr>
          <w:rFonts w:ascii="Times New Roman" w:hAnsi="Times New Roman" w:cs="Times New Roman"/>
          <w:sz w:val="20"/>
          <w:szCs w:val="20"/>
        </w:rPr>
        <w:t>long-term radiation induced toxicities</w:t>
      </w:r>
      <w:r w:rsidR="00E97911" w:rsidRPr="00D61AAF">
        <w:rPr>
          <w:rFonts w:ascii="Times New Roman" w:hAnsi="Times New Roman" w:cs="Times New Roman"/>
          <w:sz w:val="20"/>
          <w:szCs w:val="20"/>
        </w:rPr>
        <w:t>.</w:t>
      </w:r>
    </w:p>
    <w:p w:rsidR="00FF6A8C" w:rsidRPr="00D61AAF" w:rsidRDefault="00FF6A8C" w:rsidP="004619AD">
      <w:pPr>
        <w:bidi w:val="0"/>
        <w:snapToGrid w:val="0"/>
        <w:spacing w:after="0" w:line="240" w:lineRule="auto"/>
        <w:ind w:firstLine="425"/>
        <w:jc w:val="both"/>
        <w:rPr>
          <w:rFonts w:ascii="Times New Roman" w:hAnsi="Times New Roman" w:cs="Times New Roman"/>
          <w:sz w:val="20"/>
          <w:szCs w:val="20"/>
        </w:rPr>
      </w:pPr>
      <w:r w:rsidRPr="00D61AAF">
        <w:rPr>
          <w:rFonts w:ascii="Times New Roman" w:hAnsi="Times New Roman" w:cs="Times New Roman"/>
          <w:sz w:val="20"/>
          <w:szCs w:val="20"/>
        </w:rPr>
        <w:t>We recommend the use of our technique in cases of NSCLC as a simple method - especially in departments where 4D CT is not available - for improving the definition of internal target volume and tumor targeting</w:t>
      </w:r>
      <w:r w:rsidR="00E97911" w:rsidRPr="00D61AAF">
        <w:rPr>
          <w:rFonts w:ascii="Times New Roman" w:hAnsi="Times New Roman" w:cs="Times New Roman"/>
          <w:sz w:val="20"/>
          <w:szCs w:val="20"/>
        </w:rPr>
        <w:t>.</w:t>
      </w:r>
    </w:p>
    <w:p w:rsidR="00FF6A8C" w:rsidRPr="00D61AAF" w:rsidRDefault="00FF6A8C" w:rsidP="004619AD">
      <w:pPr>
        <w:bidi w:val="0"/>
        <w:snapToGrid w:val="0"/>
        <w:spacing w:after="0" w:line="240" w:lineRule="auto"/>
        <w:ind w:firstLine="425"/>
        <w:jc w:val="both"/>
        <w:rPr>
          <w:rFonts w:ascii="Times New Roman" w:hAnsi="Times New Roman" w:cs="Times New Roman"/>
          <w:sz w:val="20"/>
          <w:szCs w:val="20"/>
        </w:rPr>
      </w:pPr>
    </w:p>
    <w:p w:rsidR="00FF6A8C" w:rsidRPr="00D61AAF" w:rsidRDefault="00FF6A8C" w:rsidP="004619AD">
      <w:pPr>
        <w:bidi w:val="0"/>
        <w:snapToGrid w:val="0"/>
        <w:spacing w:after="0" w:line="240" w:lineRule="auto"/>
        <w:jc w:val="both"/>
        <w:rPr>
          <w:rFonts w:ascii="Times New Roman" w:hAnsi="Times New Roman" w:cs="Times New Roman"/>
          <w:b/>
          <w:bCs/>
          <w:sz w:val="20"/>
          <w:szCs w:val="20"/>
        </w:rPr>
      </w:pPr>
      <w:r w:rsidRPr="00D61AAF">
        <w:rPr>
          <w:rFonts w:ascii="Times New Roman" w:hAnsi="Times New Roman" w:cs="Times New Roman"/>
          <w:b/>
          <w:bCs/>
          <w:sz w:val="20"/>
          <w:szCs w:val="20"/>
        </w:rPr>
        <w:t>References</w:t>
      </w:r>
    </w:p>
    <w:p w:rsidR="00FF6A8C" w:rsidRPr="00D61AAF" w:rsidRDefault="00FF6A8C" w:rsidP="004619AD">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D61AAF">
        <w:rPr>
          <w:rFonts w:ascii="Times New Roman" w:hAnsi="Times New Roman" w:cs="Times New Roman"/>
          <w:sz w:val="20"/>
          <w:szCs w:val="20"/>
        </w:rPr>
        <w:t>Søren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M,</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Louis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Joseph</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et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Quantitative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Analyses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of</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Normal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Tissue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Effects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in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the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Clinic</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(QUANTEC):</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Introduction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to</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the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Scientific</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Issues</w:t>
      </w:r>
      <w:r w:rsidR="004619AD" w:rsidRPr="00D61AAF">
        <w:rPr>
          <w:rFonts w:ascii="Times New Roman" w:hAnsi="Times New Roman" w:cs="Times New Roman"/>
          <w:sz w:val="20"/>
          <w:szCs w:val="20"/>
        </w:rPr>
        <w:t>. I</w:t>
      </w:r>
      <w:r w:rsidRPr="00D61AAF">
        <w:rPr>
          <w:rFonts w:ascii="Times New Roman" w:hAnsi="Times New Roman" w:cs="Times New Roman"/>
          <w:sz w:val="20"/>
          <w:szCs w:val="20"/>
        </w:rPr>
        <w:t>nt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J</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Radiat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Oncol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BiolPhys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2010;76(Suppl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3)</w:t>
      </w:r>
      <w:r w:rsidR="004619AD" w:rsidRPr="00D61AAF">
        <w:rPr>
          <w:rFonts w:ascii="Times New Roman" w:hAnsi="Times New Roman" w:cs="Times New Roman"/>
          <w:sz w:val="20"/>
          <w:szCs w:val="20"/>
        </w:rPr>
        <w:t>: S</w:t>
      </w:r>
      <w:r w:rsidRPr="00D61AAF">
        <w:rPr>
          <w:rFonts w:ascii="Times New Roman" w:hAnsi="Times New Roman" w:cs="Times New Roman"/>
          <w:sz w:val="20"/>
          <w:szCs w:val="20"/>
        </w:rPr>
        <w:t>3-S9.</w:t>
      </w:r>
    </w:p>
    <w:p w:rsidR="00FF6A8C" w:rsidRPr="00D61AAF" w:rsidRDefault="00FF6A8C" w:rsidP="004619AD">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D61AAF">
        <w:rPr>
          <w:rFonts w:ascii="Times New Roman" w:hAnsi="Times New Roman" w:cs="Times New Roman"/>
          <w:sz w:val="20"/>
          <w:szCs w:val="20"/>
        </w:rPr>
        <w:t>Allen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Siracuse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M,</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Hayman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J,</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et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Evaluation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of</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the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influence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of</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breathing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the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movement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and</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modeling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of</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lung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tumors.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Int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J</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Radiat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Oncol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Biol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Phys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2004;58(4):1251-7.</w:t>
      </w:r>
    </w:p>
    <w:p w:rsidR="00FF6A8C" w:rsidRPr="00D61AAF" w:rsidRDefault="00FF6A8C" w:rsidP="004619AD">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D61AAF">
        <w:rPr>
          <w:rFonts w:ascii="Times New Roman" w:hAnsi="Times New Roman" w:cs="Times New Roman"/>
          <w:sz w:val="20"/>
          <w:szCs w:val="20"/>
        </w:rPr>
        <w:t>Giraud</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P,</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Rycke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Y,</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Dubray</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B,</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et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Conformal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radiotherapy</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(CRT)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planning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for</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lung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cancer:</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analysis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of</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intrathoracic</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organ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motion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during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extreme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phases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of</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breathing.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Int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J</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Radiat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Oncol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Biol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Phys2001;51(4):1081-92.</w:t>
      </w:r>
    </w:p>
    <w:p w:rsidR="00FF6A8C" w:rsidRPr="00D61AAF" w:rsidRDefault="00FF6A8C" w:rsidP="004619AD">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D61AAF">
        <w:rPr>
          <w:rFonts w:ascii="Times New Roman" w:hAnsi="Times New Roman" w:cs="Times New Roman"/>
          <w:sz w:val="20"/>
          <w:szCs w:val="20"/>
        </w:rPr>
        <w:lastRenderedPageBreak/>
        <w:t>Ekberg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Holmberg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Wittgren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et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What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margins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should</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be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added</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to</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the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clinical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target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volume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in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radiotherapy</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treatment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planning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for</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lung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cancer.</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RadiotherOncol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1998;48(1):71-7.</w:t>
      </w:r>
    </w:p>
    <w:p w:rsidR="00FF6A8C" w:rsidRPr="00D61AAF" w:rsidRDefault="00FF6A8C" w:rsidP="004619AD">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D61AAF">
        <w:rPr>
          <w:rFonts w:ascii="Times New Roman" w:hAnsi="Times New Roman" w:cs="Times New Roman"/>
          <w:sz w:val="20"/>
          <w:szCs w:val="20"/>
        </w:rPr>
        <w:t>Stevens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C,</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Munden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R,</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Forster</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K,</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et</w:t>
      </w:r>
      <w:r w:rsidR="00D61AAF">
        <w:rPr>
          <w:rFonts w:ascii="Times New Roman" w:hAnsi="Times New Roman" w:cs="Times New Roman" w:hint="eastAsia"/>
          <w:sz w:val="20"/>
          <w:szCs w:val="20"/>
          <w:lang w:eastAsia="zh-CN"/>
        </w:rPr>
        <w:t xml:space="preserve"> </w:t>
      </w:r>
      <w:r w:rsidRPr="00D61AAF">
        <w:rPr>
          <w:rFonts w:ascii="Times New Roman" w:hAnsi="Times New Roman" w:cs="Times New Roman"/>
          <w:sz w:val="20"/>
          <w:szCs w:val="20"/>
        </w:rPr>
        <w:t>al.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Respiratory</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driven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lung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tumor</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motion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is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independent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of</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tumor</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size,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tumor</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location,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and</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pulmonary</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function.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Int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J</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Radiat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Oncol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Biol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Phys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2001;51(1):62-68.</w:t>
      </w:r>
    </w:p>
    <w:p w:rsidR="00FF6A8C" w:rsidRPr="00D61AAF" w:rsidRDefault="0079243C" w:rsidP="004619AD">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D61AAF">
        <w:rPr>
          <w:rFonts w:ascii="Times New Roman" w:hAnsi="Times New Roman" w:cs="Times New Roman"/>
          <w:sz w:val="20"/>
          <w:szCs w:val="20"/>
        </w:rPr>
        <w:t>Shih</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H,</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Jiang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B,</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Aljarrah</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M,</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et</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al.</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Internal</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target</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volume</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determined</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with</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expansion</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margins</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beyond</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composite</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gross</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tumor</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volume</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in</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three-dimensional</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conformal</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radiotherapy</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for</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lung</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cancer.</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Int</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J</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Radiat</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Oncol</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Biol</w:t>
      </w:r>
      <w:r w:rsidR="0027393F" w:rsidRPr="00D61AAF">
        <w:rPr>
          <w:rFonts w:ascii="Times New Roman" w:hAnsi="Times New Roman" w:cs="Times New Roman"/>
          <w:sz w:val="20"/>
          <w:szCs w:val="20"/>
        </w:rPr>
        <w:t xml:space="preserve"> </w:t>
      </w:r>
      <w:r w:rsidR="00FF6A8C" w:rsidRPr="00D61AAF">
        <w:rPr>
          <w:rFonts w:ascii="Times New Roman" w:hAnsi="Times New Roman" w:cs="Times New Roman"/>
          <w:sz w:val="20"/>
          <w:szCs w:val="20"/>
        </w:rPr>
        <w:t>Phys2004;60(2):613-22.</w:t>
      </w:r>
    </w:p>
    <w:p w:rsidR="00FF6A8C" w:rsidRPr="00D61AAF" w:rsidRDefault="00FF6A8C" w:rsidP="004619AD">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D61AAF">
        <w:rPr>
          <w:rFonts w:ascii="Times New Roman" w:hAnsi="Times New Roman" w:cs="Times New Roman"/>
          <w:sz w:val="20"/>
          <w:szCs w:val="20"/>
        </w:rPr>
        <w:t>Francois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Luc</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B,</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Andre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F,</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et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Individualized</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Margins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in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3D</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Conformal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Radiotherapy</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Planning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for</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Lung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Cancer:</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Analysis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of</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Physiological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Movements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and</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Their</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Dosimetric</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Impacts.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Med</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Dosimetry</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2008;33(1)48-54.</w:t>
      </w:r>
    </w:p>
    <w:p w:rsidR="00FF6A8C" w:rsidRPr="00D61AAF" w:rsidRDefault="00FF6A8C" w:rsidP="004619AD">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D61AAF">
        <w:rPr>
          <w:rFonts w:ascii="Times New Roman" w:hAnsi="Times New Roman" w:cs="Times New Roman"/>
          <w:sz w:val="20"/>
          <w:szCs w:val="20"/>
        </w:rPr>
        <w:t>Plathow</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C,</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Fink</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C,</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Ley</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et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Measurement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of</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tumor</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diameter-dependent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mobility</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of</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lung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tumors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by</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dynamic</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MRI.</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RadiotherOncol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2004;73(3):349-54.</w:t>
      </w:r>
    </w:p>
    <w:p w:rsidR="00FF6A8C" w:rsidRPr="00D61AAF" w:rsidRDefault="00FF6A8C" w:rsidP="004619AD">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D61AAF">
        <w:rPr>
          <w:rFonts w:ascii="Times New Roman" w:hAnsi="Times New Roman" w:cs="Times New Roman"/>
          <w:sz w:val="20"/>
          <w:szCs w:val="20"/>
        </w:rPr>
        <w:t>Ahmed</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Venkataraman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Johanson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K,</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et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al</w:t>
      </w:r>
      <w:r w:rsidR="004619AD" w:rsidRPr="00D61AAF">
        <w:rPr>
          <w:rFonts w:ascii="Times New Roman" w:hAnsi="Times New Roman" w:cs="Times New Roman"/>
          <w:sz w:val="20"/>
          <w:szCs w:val="20"/>
        </w:rPr>
        <w:t>. D</w:t>
      </w:r>
      <w:r w:rsidRPr="00D61AAF">
        <w:rPr>
          <w:rFonts w:ascii="Times New Roman" w:hAnsi="Times New Roman" w:cs="Times New Roman"/>
          <w:sz w:val="20"/>
          <w:szCs w:val="20"/>
        </w:rPr>
        <w:t>oes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Motion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Assessment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With</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4-Dimensional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Computed</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Tomographic</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Imaging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for</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Non–Small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Cell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Lung</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Cancer</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Radiotherapy</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Improve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Target</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Volume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Coverage?</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Clin</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Med</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Insights</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Oncol</w:t>
      </w:r>
      <w:r w:rsidR="0027393F" w:rsidRPr="00D61AAF">
        <w:rPr>
          <w:rFonts w:ascii="Times New Roman" w:hAnsi="Times New Roman" w:cs="Times New Roman"/>
          <w:sz w:val="20"/>
          <w:szCs w:val="20"/>
        </w:rPr>
        <w:t xml:space="preserve"> </w:t>
      </w:r>
      <w:r w:rsidRPr="00D61AAF">
        <w:rPr>
          <w:rFonts w:ascii="Times New Roman" w:hAnsi="Times New Roman" w:cs="Times New Roman"/>
          <w:sz w:val="20"/>
          <w:szCs w:val="20"/>
        </w:rPr>
        <w:t>2017;11(4)123-6.</w:t>
      </w:r>
    </w:p>
    <w:p w:rsidR="004619AD" w:rsidRPr="00D61AAF" w:rsidRDefault="004619AD" w:rsidP="004619AD">
      <w:pPr>
        <w:bidi w:val="0"/>
        <w:snapToGrid w:val="0"/>
        <w:spacing w:after="0" w:line="240" w:lineRule="auto"/>
        <w:ind w:firstLine="425"/>
        <w:jc w:val="both"/>
        <w:rPr>
          <w:rFonts w:ascii="Times New Roman" w:hAnsi="Times New Roman" w:cs="Times New Roman"/>
          <w:sz w:val="20"/>
          <w:szCs w:val="20"/>
        </w:rPr>
        <w:sectPr w:rsidR="004619AD" w:rsidRPr="00D61AAF" w:rsidSect="004619AD">
          <w:type w:val="continuous"/>
          <w:pgSz w:w="12240" w:h="15840"/>
          <w:pgMar w:top="1440" w:right="1440" w:bottom="1440" w:left="1440" w:header="720" w:footer="720" w:gutter="0"/>
          <w:cols w:num="2" w:space="550"/>
          <w:rtlGutter/>
          <w:docGrid w:linePitch="360"/>
        </w:sectPr>
      </w:pPr>
      <w:bookmarkStart w:id="0" w:name="_GoBack"/>
      <w:bookmarkEnd w:id="0"/>
    </w:p>
    <w:p w:rsidR="0027393F" w:rsidRPr="00D61AAF" w:rsidRDefault="0027393F" w:rsidP="004619AD">
      <w:pPr>
        <w:bidi w:val="0"/>
        <w:snapToGrid w:val="0"/>
        <w:spacing w:after="0" w:line="240" w:lineRule="auto"/>
        <w:ind w:firstLine="425"/>
        <w:jc w:val="both"/>
        <w:rPr>
          <w:rFonts w:ascii="Times New Roman" w:hAnsi="Times New Roman" w:cs="Times New Roman"/>
          <w:sz w:val="20"/>
          <w:szCs w:val="20"/>
          <w:lang w:eastAsia="zh-CN"/>
        </w:rPr>
      </w:pPr>
    </w:p>
    <w:p w:rsidR="004619AD" w:rsidRPr="00D61AAF" w:rsidRDefault="004619AD" w:rsidP="004619AD">
      <w:pPr>
        <w:bidi w:val="0"/>
        <w:snapToGrid w:val="0"/>
        <w:spacing w:after="0" w:line="240" w:lineRule="auto"/>
        <w:ind w:firstLine="425"/>
        <w:jc w:val="both"/>
        <w:rPr>
          <w:rFonts w:ascii="Times New Roman" w:hAnsi="Times New Roman" w:cs="Times New Roman"/>
          <w:sz w:val="20"/>
          <w:szCs w:val="20"/>
          <w:lang w:eastAsia="zh-CN"/>
        </w:rPr>
      </w:pPr>
    </w:p>
    <w:p w:rsidR="004619AD" w:rsidRPr="00D61AAF" w:rsidRDefault="004619AD" w:rsidP="004619AD">
      <w:pPr>
        <w:bidi w:val="0"/>
        <w:snapToGrid w:val="0"/>
        <w:spacing w:after="0" w:line="240" w:lineRule="auto"/>
        <w:ind w:firstLine="425"/>
        <w:jc w:val="both"/>
        <w:rPr>
          <w:rFonts w:ascii="Times New Roman" w:hAnsi="Times New Roman" w:cs="Times New Roman"/>
          <w:sz w:val="20"/>
          <w:szCs w:val="20"/>
          <w:lang w:eastAsia="zh-CN"/>
        </w:rPr>
      </w:pPr>
    </w:p>
    <w:p w:rsidR="00506D13" w:rsidRPr="00D61AAF" w:rsidRDefault="0027393F" w:rsidP="004619AD">
      <w:pPr>
        <w:bidi w:val="0"/>
        <w:snapToGrid w:val="0"/>
        <w:spacing w:after="0" w:line="240" w:lineRule="auto"/>
        <w:jc w:val="both"/>
        <w:rPr>
          <w:rFonts w:ascii="Times New Roman" w:hAnsi="Times New Roman" w:cs="Times New Roman"/>
          <w:sz w:val="20"/>
          <w:szCs w:val="20"/>
        </w:rPr>
      </w:pPr>
      <w:r w:rsidRPr="00D61AAF">
        <w:rPr>
          <w:rFonts w:ascii="Times New Roman" w:hAnsi="Times New Roman" w:cs="Times New Roman"/>
          <w:sz w:val="20"/>
          <w:szCs w:val="20"/>
        </w:rPr>
        <w:t>9/20/2019</w:t>
      </w:r>
    </w:p>
    <w:sectPr w:rsidR="00506D13" w:rsidRPr="00D61AAF" w:rsidSect="0027393F">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B2C" w:rsidRDefault="00D56B2C" w:rsidP="00EB5257">
      <w:pPr>
        <w:spacing w:after="0" w:line="240" w:lineRule="auto"/>
      </w:pPr>
      <w:r>
        <w:separator/>
      </w:r>
    </w:p>
  </w:endnote>
  <w:endnote w:type="continuationSeparator" w:id="0">
    <w:p w:rsidR="00D56B2C" w:rsidRDefault="00D56B2C" w:rsidP="00EB5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9AD" w:rsidRPr="00BD789F" w:rsidRDefault="00E70A6D" w:rsidP="00BD789F">
    <w:pPr>
      <w:bidi w:val="0"/>
      <w:spacing w:after="0" w:line="240" w:lineRule="auto"/>
      <w:jc w:val="center"/>
      <w:rPr>
        <w:rFonts w:ascii="Times New Roman" w:hAnsi="Times New Roman" w:cs="Times New Roman"/>
        <w:sz w:val="20"/>
      </w:rPr>
    </w:pPr>
    <w:r w:rsidRPr="00BD789F">
      <w:rPr>
        <w:rFonts w:ascii="Times New Roman" w:hAnsi="Times New Roman" w:cs="Times New Roman"/>
        <w:sz w:val="20"/>
      </w:rPr>
      <w:fldChar w:fldCharType="begin"/>
    </w:r>
    <w:r w:rsidR="00BD789F" w:rsidRPr="00BD789F">
      <w:rPr>
        <w:rFonts w:ascii="Times New Roman" w:hAnsi="Times New Roman" w:cs="Times New Roman"/>
        <w:sz w:val="20"/>
      </w:rPr>
      <w:instrText xml:space="preserve"> page </w:instrText>
    </w:r>
    <w:r w:rsidRPr="00BD789F">
      <w:rPr>
        <w:rFonts w:ascii="Times New Roman" w:hAnsi="Times New Roman" w:cs="Times New Roman"/>
        <w:sz w:val="20"/>
      </w:rPr>
      <w:fldChar w:fldCharType="separate"/>
    </w:r>
    <w:r w:rsidR="00D61AAF">
      <w:rPr>
        <w:rFonts w:ascii="Times New Roman" w:hAnsi="Times New Roman" w:cs="Times New Roman"/>
        <w:noProof/>
        <w:sz w:val="20"/>
      </w:rPr>
      <w:t>27</w:t>
    </w:r>
    <w:r w:rsidRPr="00BD789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B2C" w:rsidRDefault="00D56B2C" w:rsidP="00EB5257">
      <w:pPr>
        <w:spacing w:after="0" w:line="240" w:lineRule="auto"/>
      </w:pPr>
      <w:r>
        <w:separator/>
      </w:r>
    </w:p>
  </w:footnote>
  <w:footnote w:type="continuationSeparator" w:id="0">
    <w:p w:rsidR="00D56B2C" w:rsidRDefault="00D56B2C" w:rsidP="00EB52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89F" w:rsidRPr="00BD789F" w:rsidRDefault="00BD789F" w:rsidP="00BD789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BD789F">
      <w:rPr>
        <w:rFonts w:ascii="Times New Roman" w:hAnsi="Times New Roman" w:cs="Times New Roman" w:hint="eastAsia"/>
        <w:iCs/>
        <w:color w:val="000000"/>
        <w:sz w:val="20"/>
      </w:rPr>
      <w:tab/>
    </w:r>
    <w:r w:rsidRPr="00BD789F">
      <w:rPr>
        <w:rFonts w:ascii="Times New Roman" w:hAnsi="Times New Roman" w:cs="Times New Roman"/>
        <w:iCs/>
        <w:color w:val="000000"/>
        <w:sz w:val="20"/>
      </w:rPr>
      <w:t xml:space="preserve">Cancer Biology </w:t>
    </w:r>
    <w:r w:rsidRPr="00BD789F">
      <w:rPr>
        <w:rFonts w:ascii="Times New Roman" w:hAnsi="Times New Roman" w:cs="Times New Roman"/>
        <w:iCs/>
        <w:sz w:val="20"/>
      </w:rPr>
      <w:t>201</w:t>
    </w:r>
    <w:r w:rsidRPr="00BD789F">
      <w:rPr>
        <w:rFonts w:ascii="Times New Roman" w:hAnsi="Times New Roman" w:cs="Times New Roman" w:hint="eastAsia"/>
        <w:iCs/>
        <w:sz w:val="20"/>
      </w:rPr>
      <w:t>9</w:t>
    </w:r>
    <w:r w:rsidRPr="00BD789F">
      <w:rPr>
        <w:rFonts w:ascii="Times New Roman" w:hAnsi="Times New Roman" w:cs="Times New Roman"/>
        <w:iCs/>
        <w:sz w:val="20"/>
      </w:rPr>
      <w:t>;</w:t>
    </w:r>
    <w:r w:rsidRPr="00BD789F">
      <w:rPr>
        <w:rFonts w:ascii="Times New Roman" w:hAnsi="Times New Roman" w:cs="Times New Roman" w:hint="eastAsia"/>
        <w:iCs/>
        <w:sz w:val="20"/>
      </w:rPr>
      <w:t>9</w:t>
    </w:r>
    <w:r w:rsidRPr="00BD789F">
      <w:rPr>
        <w:rFonts w:ascii="Times New Roman" w:hAnsi="Times New Roman" w:cs="Times New Roman"/>
        <w:iCs/>
        <w:sz w:val="20"/>
      </w:rPr>
      <w:t>(</w:t>
    </w:r>
    <w:r w:rsidRPr="00BD789F">
      <w:rPr>
        <w:rFonts w:ascii="Times New Roman" w:hAnsi="Times New Roman" w:cs="Times New Roman" w:hint="eastAsia"/>
        <w:iCs/>
        <w:sz w:val="20"/>
      </w:rPr>
      <w:t>4</w:t>
    </w:r>
    <w:r w:rsidRPr="00BD789F">
      <w:rPr>
        <w:rFonts w:ascii="Times New Roman" w:hAnsi="Times New Roman" w:cs="Times New Roman"/>
        <w:iCs/>
        <w:sz w:val="20"/>
      </w:rPr>
      <w:t xml:space="preserve">)  </w:t>
    </w:r>
    <w:r w:rsidRPr="00BD789F">
      <w:rPr>
        <w:rFonts w:ascii="Times New Roman" w:hAnsi="Times New Roman" w:cs="Times New Roman" w:hint="eastAsia"/>
        <w:iCs/>
        <w:sz w:val="20"/>
      </w:rPr>
      <w:t xml:space="preserve">   </w:t>
    </w:r>
    <w:r w:rsidRPr="00BD789F">
      <w:rPr>
        <w:rFonts w:ascii="Times New Roman" w:hAnsi="Times New Roman" w:cs="Times New Roman" w:hint="eastAsia"/>
        <w:iCs/>
        <w:sz w:val="20"/>
      </w:rPr>
      <w:tab/>
      <w:t xml:space="preserve">   </w:t>
    </w:r>
    <w:r w:rsidRPr="00BD789F">
      <w:rPr>
        <w:rFonts w:ascii="Times New Roman" w:hAnsi="Times New Roman" w:cs="Times New Roman"/>
        <w:iCs/>
        <w:sz w:val="20"/>
      </w:rPr>
      <w:t xml:space="preserve"> </w:t>
    </w:r>
    <w:r w:rsidRPr="00BD789F">
      <w:rPr>
        <w:rFonts w:ascii="Times New Roman" w:hAnsi="Times New Roman" w:cs="Times New Roman"/>
        <w:sz w:val="20"/>
      </w:rPr>
      <w:t xml:space="preserve">  </w:t>
    </w:r>
    <w:hyperlink r:id="rId1" w:history="1">
      <w:r w:rsidRPr="00BD789F">
        <w:rPr>
          <w:rStyle w:val="Hyperlink"/>
          <w:rFonts w:ascii="Times New Roman" w:hAnsi="Times New Roman" w:cs="Times New Roman"/>
          <w:color w:val="0000FF"/>
          <w:sz w:val="20"/>
        </w:rPr>
        <w:t>http://www.cancerbio.net</w:t>
      </w:r>
    </w:hyperlink>
    <w:r w:rsidRPr="00BD789F">
      <w:rPr>
        <w:rFonts w:ascii="Times New Roman" w:hAnsi="Times New Roman" w:cs="Times New Roman" w:hint="eastAsia"/>
        <w:sz w:val="20"/>
      </w:rPr>
      <w:t xml:space="preserve">   </w:t>
    </w:r>
    <w:r w:rsidRPr="00BD789F">
      <w:rPr>
        <w:rFonts w:ascii="Times New Roman" w:hAnsi="Times New Roman" w:cs="Times New Roman" w:hint="eastAsia"/>
        <w:b/>
        <w:i/>
        <w:color w:val="FF0000"/>
        <w:sz w:val="20"/>
        <w:szCs w:val="20"/>
        <w:bdr w:val="single" w:sz="4" w:space="0" w:color="FF0000"/>
      </w:rPr>
      <w:t>CBJ</w:t>
    </w:r>
  </w:p>
  <w:p w:rsidR="00BD789F" w:rsidRPr="00BD789F" w:rsidRDefault="00BD789F" w:rsidP="00BD789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3C42"/>
    <w:multiLevelType w:val="hybridMultilevel"/>
    <w:tmpl w:val="71C89EA8"/>
    <w:lvl w:ilvl="0" w:tplc="79C853C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56685"/>
    <w:multiLevelType w:val="hybridMultilevel"/>
    <w:tmpl w:val="74BC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D5D19"/>
    <w:multiLevelType w:val="hybridMultilevel"/>
    <w:tmpl w:val="C6880C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8134A6"/>
    <w:rsid w:val="00003CA6"/>
    <w:rsid w:val="00011529"/>
    <w:rsid w:val="000316EE"/>
    <w:rsid w:val="00086CD8"/>
    <w:rsid w:val="00091A26"/>
    <w:rsid w:val="00095E44"/>
    <w:rsid w:val="000D3307"/>
    <w:rsid w:val="000D409F"/>
    <w:rsid w:val="00123733"/>
    <w:rsid w:val="00123C42"/>
    <w:rsid w:val="00154B3D"/>
    <w:rsid w:val="0016324E"/>
    <w:rsid w:val="001642A2"/>
    <w:rsid w:val="0019464B"/>
    <w:rsid w:val="00195381"/>
    <w:rsid w:val="001A109D"/>
    <w:rsid w:val="001D4EF0"/>
    <w:rsid w:val="0024175C"/>
    <w:rsid w:val="0026041D"/>
    <w:rsid w:val="0027393F"/>
    <w:rsid w:val="002A5860"/>
    <w:rsid w:val="003004B1"/>
    <w:rsid w:val="00340796"/>
    <w:rsid w:val="003715C6"/>
    <w:rsid w:val="00386236"/>
    <w:rsid w:val="003D5E08"/>
    <w:rsid w:val="004619AD"/>
    <w:rsid w:val="00497083"/>
    <w:rsid w:val="00506D13"/>
    <w:rsid w:val="00515D80"/>
    <w:rsid w:val="00523392"/>
    <w:rsid w:val="005C0922"/>
    <w:rsid w:val="005C6FAD"/>
    <w:rsid w:val="00614BDA"/>
    <w:rsid w:val="00693462"/>
    <w:rsid w:val="0069366C"/>
    <w:rsid w:val="006C098C"/>
    <w:rsid w:val="00701BE5"/>
    <w:rsid w:val="00717D58"/>
    <w:rsid w:val="00721180"/>
    <w:rsid w:val="00727BCF"/>
    <w:rsid w:val="00737152"/>
    <w:rsid w:val="00744F62"/>
    <w:rsid w:val="00755761"/>
    <w:rsid w:val="0079243C"/>
    <w:rsid w:val="007B0143"/>
    <w:rsid w:val="007C0564"/>
    <w:rsid w:val="007D6355"/>
    <w:rsid w:val="008068D1"/>
    <w:rsid w:val="008134A6"/>
    <w:rsid w:val="008144BC"/>
    <w:rsid w:val="00825063"/>
    <w:rsid w:val="00835A87"/>
    <w:rsid w:val="008B500F"/>
    <w:rsid w:val="008B580D"/>
    <w:rsid w:val="00940BF0"/>
    <w:rsid w:val="009614B5"/>
    <w:rsid w:val="00961CD1"/>
    <w:rsid w:val="00976C9D"/>
    <w:rsid w:val="0099366B"/>
    <w:rsid w:val="009A0DAE"/>
    <w:rsid w:val="009B4982"/>
    <w:rsid w:val="009C47AD"/>
    <w:rsid w:val="00A046E1"/>
    <w:rsid w:val="00A0676A"/>
    <w:rsid w:val="00A12CEE"/>
    <w:rsid w:val="00A75783"/>
    <w:rsid w:val="00A84AFF"/>
    <w:rsid w:val="00AC7E64"/>
    <w:rsid w:val="00B6309B"/>
    <w:rsid w:val="00B64434"/>
    <w:rsid w:val="00B83A0A"/>
    <w:rsid w:val="00BB3742"/>
    <w:rsid w:val="00BD789F"/>
    <w:rsid w:val="00C11361"/>
    <w:rsid w:val="00C16C73"/>
    <w:rsid w:val="00C22020"/>
    <w:rsid w:val="00C35424"/>
    <w:rsid w:val="00C44AB2"/>
    <w:rsid w:val="00C72485"/>
    <w:rsid w:val="00CB0900"/>
    <w:rsid w:val="00D152CA"/>
    <w:rsid w:val="00D37380"/>
    <w:rsid w:val="00D56B2C"/>
    <w:rsid w:val="00D61AAF"/>
    <w:rsid w:val="00DB3F7B"/>
    <w:rsid w:val="00DE4684"/>
    <w:rsid w:val="00E15BA7"/>
    <w:rsid w:val="00E64AEB"/>
    <w:rsid w:val="00E70A6D"/>
    <w:rsid w:val="00E73C3C"/>
    <w:rsid w:val="00E80332"/>
    <w:rsid w:val="00E97911"/>
    <w:rsid w:val="00EA12ED"/>
    <w:rsid w:val="00EB5257"/>
    <w:rsid w:val="00EC1A5A"/>
    <w:rsid w:val="00EE631F"/>
    <w:rsid w:val="00EF01C2"/>
    <w:rsid w:val="00F0254E"/>
    <w:rsid w:val="00F11E55"/>
    <w:rsid w:val="00F21754"/>
    <w:rsid w:val="00F24FBE"/>
    <w:rsid w:val="00F52A2C"/>
    <w:rsid w:val="00FD5E9B"/>
    <w:rsid w:val="00FE7522"/>
    <w:rsid w:val="00FF2607"/>
    <w:rsid w:val="00FF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82"/>
    <w:pPr>
      <w:bidi/>
    </w:pPr>
  </w:style>
  <w:style w:type="paragraph" w:styleId="Heading1">
    <w:name w:val="heading 1"/>
    <w:basedOn w:val="Normal"/>
    <w:next w:val="Normal"/>
    <w:link w:val="Heading1Char"/>
    <w:uiPriority w:val="9"/>
    <w:qFormat/>
    <w:rsid w:val="00EB5257"/>
    <w:pPr>
      <w:keepNext/>
      <w:keepLines/>
      <w:pBdr>
        <w:top w:val="nil"/>
        <w:left w:val="nil"/>
        <w:bottom w:val="nil"/>
        <w:right w:val="nil"/>
        <w:between w:val="nil"/>
        <w:bar w:val="nil"/>
      </w:pBdr>
      <w:bidi w:val="0"/>
      <w:spacing w:before="480" w:after="0" w:line="240" w:lineRule="auto"/>
      <w:outlineLvl w:val="0"/>
    </w:pPr>
    <w:rPr>
      <w:rFonts w:asciiTheme="majorHAnsi" w:eastAsiaTheme="majorEastAsia" w:hAnsiTheme="majorHAnsi" w:cstheme="majorBidi"/>
      <w:b/>
      <w:bCs/>
      <w:color w:val="365F91" w:themeColor="accent1" w:themeShade="BF"/>
      <w:sz w:val="28"/>
      <w:szCs w:val="28"/>
      <w:bdr w:val="ni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911"/>
    <w:pPr>
      <w:ind w:left="720"/>
      <w:contextualSpacing/>
    </w:pPr>
  </w:style>
  <w:style w:type="character" w:styleId="Hyperlink">
    <w:name w:val="Hyperlink"/>
    <w:basedOn w:val="DefaultParagraphFont"/>
    <w:uiPriority w:val="99"/>
    <w:unhideWhenUsed/>
    <w:rsid w:val="00C11361"/>
    <w:rPr>
      <w:color w:val="0000FF" w:themeColor="hyperlink"/>
      <w:u w:val="single"/>
    </w:rPr>
  </w:style>
  <w:style w:type="paragraph" w:styleId="BalloonText">
    <w:name w:val="Balloon Text"/>
    <w:basedOn w:val="Normal"/>
    <w:link w:val="BalloonTextChar"/>
    <w:uiPriority w:val="99"/>
    <w:semiHidden/>
    <w:unhideWhenUsed/>
    <w:rsid w:val="00717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D58"/>
    <w:rPr>
      <w:rFonts w:ascii="Tahoma" w:hAnsi="Tahoma" w:cs="Tahoma"/>
      <w:sz w:val="16"/>
      <w:szCs w:val="16"/>
    </w:rPr>
  </w:style>
  <w:style w:type="paragraph" w:styleId="Header">
    <w:name w:val="header"/>
    <w:basedOn w:val="Normal"/>
    <w:link w:val="HeaderChar"/>
    <w:uiPriority w:val="99"/>
    <w:semiHidden/>
    <w:unhideWhenUsed/>
    <w:rsid w:val="00EB525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B5257"/>
  </w:style>
  <w:style w:type="paragraph" w:styleId="Footer">
    <w:name w:val="footer"/>
    <w:basedOn w:val="Normal"/>
    <w:link w:val="FooterChar"/>
    <w:uiPriority w:val="99"/>
    <w:semiHidden/>
    <w:unhideWhenUsed/>
    <w:rsid w:val="00EB525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B5257"/>
  </w:style>
  <w:style w:type="character" w:customStyle="1" w:styleId="Heading1Char">
    <w:name w:val="Heading 1 Char"/>
    <w:basedOn w:val="DefaultParagraphFont"/>
    <w:link w:val="Heading1"/>
    <w:uiPriority w:val="9"/>
    <w:rsid w:val="00EB5257"/>
    <w:rPr>
      <w:rFonts w:asciiTheme="majorHAnsi" w:eastAsiaTheme="majorEastAsia" w:hAnsiTheme="majorHAnsi" w:cstheme="majorBidi"/>
      <w:b/>
      <w:bCs/>
      <w:color w:val="365F91" w:themeColor="accent1" w:themeShade="BF"/>
      <w:sz w:val="28"/>
      <w:szCs w:val="28"/>
      <w:bdr w:val="nil"/>
      <w:lang w:eastAsia="en-US"/>
    </w:rPr>
  </w:style>
  <w:style w:type="paragraph" w:styleId="NoSpacing">
    <w:name w:val="No Spacing"/>
    <w:basedOn w:val="Normal"/>
    <w:link w:val="NoSpacingChar"/>
    <w:qFormat/>
    <w:rsid w:val="004619AD"/>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4619AD"/>
    <w:rPr>
      <w:rFonts w:ascii="Times New Roman" w:eastAsia="宋体" w:hAnsi="Times New Roman" w:cs="Times New Roman"/>
      <w:sz w:val="24"/>
      <w:szCs w:val="24"/>
      <w:lang w:eastAsia="zh-CN"/>
    </w:rPr>
  </w:style>
  <w:style w:type="character" w:customStyle="1" w:styleId="msonormal0">
    <w:name w:val="msonormal0"/>
    <w:basedOn w:val="DefaultParagraphFont"/>
    <w:rsid w:val="00461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rweif@yahoo.com"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cbj090419.03"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3819</Words>
  <Characters>21772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2019-09-22T14:17:00Z</dcterms:created>
  <dcterms:modified xsi:type="dcterms:W3CDTF">2019-09-22T23:10:00Z</dcterms:modified>
</cp:coreProperties>
</file>