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D8" w:rsidRPr="00024C1B" w:rsidRDefault="001E293F" w:rsidP="002243BB">
      <w:pPr>
        <w:snapToGrid w:val="0"/>
        <w:spacing w:after="0" w:line="240" w:lineRule="auto"/>
        <w:jc w:val="center"/>
        <w:rPr>
          <w:rFonts w:ascii="Times New Roman" w:hAnsi="Times New Roman" w:cs="Times New Roman"/>
          <w:b/>
          <w:bCs/>
          <w:sz w:val="20"/>
          <w:szCs w:val="20"/>
        </w:rPr>
      </w:pPr>
      <w:r w:rsidRPr="00024C1B">
        <w:rPr>
          <w:rFonts w:ascii="Times New Roman" w:hAnsi="Times New Roman" w:cs="Times New Roman"/>
          <w:b/>
          <w:bCs/>
          <w:sz w:val="20"/>
          <w:szCs w:val="20"/>
        </w:rPr>
        <w:t xml:space="preserve">Comparison </w:t>
      </w:r>
      <w:r w:rsidR="00FE2DDA" w:rsidRPr="00024C1B">
        <w:rPr>
          <w:rFonts w:ascii="Times New Roman" w:hAnsi="Times New Roman" w:cs="Times New Roman"/>
          <w:b/>
          <w:bCs/>
          <w:sz w:val="20"/>
          <w:szCs w:val="20"/>
        </w:rPr>
        <w:t>between</w:t>
      </w:r>
      <w:r w:rsidR="008E7882" w:rsidRPr="00024C1B">
        <w:rPr>
          <w:rFonts w:ascii="Times New Roman" w:hAnsi="Times New Roman" w:cs="Times New Roman"/>
          <w:b/>
          <w:bCs/>
          <w:sz w:val="20"/>
          <w:szCs w:val="20"/>
        </w:rPr>
        <w:t xml:space="preserve"> </w:t>
      </w:r>
      <w:r w:rsidRPr="00024C1B">
        <w:rPr>
          <w:rFonts w:ascii="Times New Roman" w:hAnsi="Times New Roman" w:cs="Times New Roman"/>
          <w:b/>
          <w:bCs/>
          <w:sz w:val="20"/>
          <w:szCs w:val="20"/>
        </w:rPr>
        <w:t xml:space="preserve">3D Conformal </w:t>
      </w:r>
      <w:r w:rsidR="008E7882" w:rsidRPr="00024C1B">
        <w:rPr>
          <w:rFonts w:ascii="Times New Roman" w:hAnsi="Times New Roman" w:cs="Times New Roman"/>
          <w:b/>
          <w:bCs/>
          <w:sz w:val="20"/>
          <w:szCs w:val="20"/>
        </w:rPr>
        <w:t xml:space="preserve">Radiotherapy, </w:t>
      </w:r>
      <w:r w:rsidRPr="00024C1B">
        <w:rPr>
          <w:rFonts w:ascii="Times New Roman" w:hAnsi="Times New Roman" w:cs="Times New Roman"/>
          <w:b/>
          <w:bCs/>
          <w:sz w:val="20"/>
          <w:szCs w:val="20"/>
        </w:rPr>
        <w:t xml:space="preserve">Intensity Modulated Radiotherapy </w:t>
      </w:r>
      <w:r w:rsidR="008E7882" w:rsidRPr="00024C1B">
        <w:rPr>
          <w:rFonts w:ascii="Times New Roman" w:hAnsi="Times New Roman" w:cs="Times New Roman"/>
          <w:b/>
          <w:bCs/>
          <w:sz w:val="20"/>
          <w:szCs w:val="20"/>
        </w:rPr>
        <w:t xml:space="preserve">and </w:t>
      </w:r>
      <w:r w:rsidR="00FE2DDA" w:rsidRPr="00024C1B">
        <w:rPr>
          <w:rFonts w:ascii="Times New Roman" w:hAnsi="Times New Roman" w:cs="Times New Roman"/>
          <w:b/>
          <w:bCs/>
          <w:sz w:val="20"/>
          <w:szCs w:val="20"/>
        </w:rPr>
        <w:t>Volumetric Modulated</w:t>
      </w:r>
      <w:r w:rsidRPr="00024C1B">
        <w:rPr>
          <w:rFonts w:ascii="Times New Roman" w:hAnsi="Times New Roman" w:cs="Times New Roman"/>
          <w:b/>
          <w:bCs/>
          <w:sz w:val="20"/>
          <w:szCs w:val="20"/>
        </w:rPr>
        <w:t xml:space="preserve"> Arc Therapy </w:t>
      </w:r>
      <w:r w:rsidR="008E7882" w:rsidRPr="00024C1B">
        <w:rPr>
          <w:rFonts w:ascii="Times New Roman" w:hAnsi="Times New Roman" w:cs="Times New Roman"/>
          <w:b/>
          <w:bCs/>
          <w:sz w:val="20"/>
          <w:szCs w:val="20"/>
        </w:rPr>
        <w:t xml:space="preserve">Treatment Plans for Left Sided Breast Cancer Patients Using </w:t>
      </w:r>
      <w:r w:rsidRPr="00024C1B">
        <w:rPr>
          <w:rFonts w:ascii="Times New Roman" w:hAnsi="Times New Roman" w:cs="Times New Roman"/>
          <w:b/>
          <w:bCs/>
          <w:sz w:val="20"/>
          <w:szCs w:val="20"/>
        </w:rPr>
        <w:t xml:space="preserve">Deep </w:t>
      </w:r>
      <w:r w:rsidR="008E7882" w:rsidRPr="00024C1B">
        <w:rPr>
          <w:rFonts w:ascii="Times New Roman" w:hAnsi="Times New Roman" w:cs="Times New Roman"/>
          <w:b/>
          <w:bCs/>
          <w:sz w:val="20"/>
          <w:szCs w:val="20"/>
        </w:rPr>
        <w:t>Inspiration Breath Hold Technique</w:t>
      </w:r>
    </w:p>
    <w:p w:rsidR="00AA33D8" w:rsidRPr="00024C1B" w:rsidRDefault="00AA33D8" w:rsidP="002243BB">
      <w:pPr>
        <w:snapToGrid w:val="0"/>
        <w:spacing w:after="0" w:line="240" w:lineRule="auto"/>
        <w:jc w:val="center"/>
        <w:rPr>
          <w:rFonts w:ascii="Times New Roman" w:hAnsi="Times New Roman" w:cs="Times New Roman"/>
          <w:b/>
          <w:bCs/>
          <w:sz w:val="20"/>
          <w:szCs w:val="20"/>
        </w:rPr>
      </w:pPr>
    </w:p>
    <w:p w:rsidR="00AA33D8" w:rsidRPr="00024C1B" w:rsidRDefault="001E293F" w:rsidP="002243BB">
      <w:pPr>
        <w:snapToGrid w:val="0"/>
        <w:spacing w:after="0" w:line="240" w:lineRule="auto"/>
        <w:jc w:val="center"/>
        <w:rPr>
          <w:rFonts w:ascii="Times New Roman" w:hAnsi="Times New Roman" w:cs="Times New Roman"/>
          <w:sz w:val="20"/>
          <w:szCs w:val="20"/>
          <w:vertAlign w:val="superscript"/>
          <w:lang w:eastAsia="zh-CN"/>
        </w:rPr>
      </w:pPr>
      <w:r w:rsidRPr="00024C1B">
        <w:rPr>
          <w:rFonts w:ascii="Times New Roman" w:hAnsi="Times New Roman" w:cs="Times New Roman"/>
          <w:sz w:val="20"/>
          <w:szCs w:val="20"/>
        </w:rPr>
        <w:t>Moahmed Mahmoud, M.D</w:t>
      </w:r>
      <w:r w:rsidRPr="00024C1B">
        <w:rPr>
          <w:rFonts w:ascii="Times New Roman" w:hAnsi="Times New Roman" w:cs="Times New Roman"/>
          <w:sz w:val="20"/>
          <w:szCs w:val="20"/>
          <w:vertAlign w:val="superscript"/>
        </w:rPr>
        <w:t>1, 2</w:t>
      </w:r>
      <w:r w:rsidRPr="00024C1B">
        <w:rPr>
          <w:rFonts w:ascii="Times New Roman" w:hAnsi="Times New Roman" w:cs="Times New Roman"/>
          <w:sz w:val="20"/>
          <w:szCs w:val="20"/>
        </w:rPr>
        <w:t xml:space="preserve">, Shaimaa Abdelgelil, M.D </w:t>
      </w:r>
      <w:r w:rsidRPr="00024C1B">
        <w:rPr>
          <w:rFonts w:ascii="Times New Roman" w:hAnsi="Times New Roman" w:cs="Times New Roman"/>
          <w:sz w:val="20"/>
          <w:szCs w:val="20"/>
          <w:vertAlign w:val="superscript"/>
        </w:rPr>
        <w:t xml:space="preserve">3, </w:t>
      </w:r>
      <w:r w:rsidRPr="00024C1B">
        <w:rPr>
          <w:rFonts w:ascii="Times New Roman" w:hAnsi="Times New Roman" w:cs="Times New Roman"/>
          <w:sz w:val="20"/>
          <w:szCs w:val="20"/>
        </w:rPr>
        <w:t>Mahmoud Shosha, Msc</w:t>
      </w:r>
      <w:r w:rsidRPr="00024C1B">
        <w:rPr>
          <w:rFonts w:ascii="Times New Roman" w:hAnsi="Times New Roman" w:cs="Times New Roman"/>
          <w:sz w:val="20"/>
          <w:szCs w:val="20"/>
          <w:vertAlign w:val="superscript"/>
        </w:rPr>
        <w:t>2</w:t>
      </w:r>
      <w:r w:rsidRPr="00024C1B">
        <w:rPr>
          <w:rFonts w:ascii="Times New Roman" w:hAnsi="Times New Roman" w:cs="Times New Roman"/>
          <w:sz w:val="20"/>
          <w:szCs w:val="20"/>
        </w:rPr>
        <w:t>, Abdullah Megahed, Msc</w:t>
      </w:r>
      <w:r w:rsidRPr="00024C1B">
        <w:rPr>
          <w:rFonts w:ascii="Times New Roman" w:hAnsi="Times New Roman" w:cs="Times New Roman"/>
          <w:sz w:val="20"/>
          <w:szCs w:val="20"/>
          <w:vertAlign w:val="superscript"/>
        </w:rPr>
        <w:t>2</w:t>
      </w:r>
      <w:r w:rsidRPr="00024C1B">
        <w:rPr>
          <w:rFonts w:ascii="Times New Roman" w:hAnsi="Times New Roman" w:cs="Times New Roman"/>
          <w:sz w:val="20"/>
          <w:szCs w:val="20"/>
        </w:rPr>
        <w:t>, Nabila Elsayed, Msc</w:t>
      </w:r>
      <w:r w:rsidRPr="00024C1B">
        <w:rPr>
          <w:rFonts w:ascii="Times New Roman" w:hAnsi="Times New Roman" w:cs="Times New Roman"/>
          <w:sz w:val="20"/>
          <w:szCs w:val="20"/>
          <w:vertAlign w:val="superscript"/>
        </w:rPr>
        <w:t>2</w:t>
      </w:r>
    </w:p>
    <w:p w:rsidR="00AA33D8" w:rsidRPr="00024C1B" w:rsidRDefault="00AA33D8" w:rsidP="002243BB">
      <w:pPr>
        <w:snapToGrid w:val="0"/>
        <w:spacing w:after="0" w:line="240" w:lineRule="auto"/>
        <w:jc w:val="center"/>
        <w:rPr>
          <w:rFonts w:ascii="Times New Roman" w:hAnsi="Times New Roman" w:cs="Times New Roman"/>
          <w:sz w:val="20"/>
          <w:szCs w:val="20"/>
          <w:vertAlign w:val="superscript"/>
          <w:lang w:eastAsia="zh-CN"/>
        </w:rPr>
      </w:pPr>
    </w:p>
    <w:p w:rsidR="001E293F" w:rsidRPr="00024C1B" w:rsidRDefault="00B32AF8" w:rsidP="002243BB">
      <w:pPr>
        <w:pStyle w:val="ListParagraph"/>
        <w:tabs>
          <w:tab w:val="left" w:pos="270"/>
        </w:tabs>
        <w:snapToGrid w:val="0"/>
        <w:spacing w:after="0" w:line="240" w:lineRule="auto"/>
        <w:ind w:left="0"/>
        <w:jc w:val="center"/>
        <w:rPr>
          <w:rFonts w:ascii="Times New Roman" w:hAnsi="Times New Roman" w:cs="Times New Roman"/>
          <w:sz w:val="20"/>
          <w:szCs w:val="20"/>
        </w:rPr>
      </w:pPr>
      <w:r w:rsidRPr="00024C1B">
        <w:rPr>
          <w:rFonts w:ascii="Times New Roman" w:hAnsi="Times New Roman" w:cs="Times New Roman"/>
          <w:sz w:val="20"/>
          <w:szCs w:val="20"/>
          <w:vertAlign w:val="superscript"/>
        </w:rPr>
        <w:t>1.</w:t>
      </w:r>
      <w:r w:rsidR="001E293F" w:rsidRPr="00024C1B">
        <w:rPr>
          <w:rFonts w:ascii="Times New Roman" w:hAnsi="Times New Roman" w:cs="Times New Roman"/>
          <w:sz w:val="20"/>
          <w:szCs w:val="20"/>
        </w:rPr>
        <w:t>Radiation Oncology Department, National Cancer Institute, Cairo University, Egypt.</w:t>
      </w:r>
    </w:p>
    <w:p w:rsidR="001E293F" w:rsidRPr="00024C1B" w:rsidRDefault="00B32AF8" w:rsidP="002243BB">
      <w:pPr>
        <w:pStyle w:val="ListParagraph"/>
        <w:tabs>
          <w:tab w:val="left" w:pos="270"/>
        </w:tabs>
        <w:snapToGrid w:val="0"/>
        <w:spacing w:after="0" w:line="240" w:lineRule="auto"/>
        <w:ind w:left="0"/>
        <w:jc w:val="center"/>
        <w:rPr>
          <w:rFonts w:ascii="Times New Roman" w:hAnsi="Times New Roman" w:cs="Times New Roman"/>
          <w:sz w:val="20"/>
          <w:szCs w:val="20"/>
        </w:rPr>
      </w:pPr>
      <w:r w:rsidRPr="00024C1B">
        <w:rPr>
          <w:rFonts w:ascii="Times New Roman" w:hAnsi="Times New Roman" w:cs="Times New Roman"/>
          <w:sz w:val="20"/>
          <w:szCs w:val="20"/>
          <w:vertAlign w:val="superscript"/>
        </w:rPr>
        <w:t>2.</w:t>
      </w:r>
      <w:r w:rsidR="001E293F" w:rsidRPr="00024C1B">
        <w:rPr>
          <w:rFonts w:ascii="Times New Roman" w:hAnsi="Times New Roman" w:cs="Times New Roman"/>
          <w:sz w:val="20"/>
          <w:szCs w:val="20"/>
        </w:rPr>
        <w:t>Radiation Oncology Department, Shefaa Alorman Hospital, Luxor, Egypt.</w:t>
      </w:r>
    </w:p>
    <w:p w:rsidR="001E293F" w:rsidRPr="00024C1B" w:rsidRDefault="00B32AF8" w:rsidP="002243BB">
      <w:pPr>
        <w:pStyle w:val="ListParagraph"/>
        <w:tabs>
          <w:tab w:val="left" w:pos="270"/>
        </w:tabs>
        <w:snapToGrid w:val="0"/>
        <w:spacing w:after="0" w:line="240" w:lineRule="auto"/>
        <w:ind w:left="0"/>
        <w:jc w:val="center"/>
        <w:rPr>
          <w:rFonts w:ascii="Times New Roman" w:hAnsi="Times New Roman" w:cs="Times New Roman"/>
          <w:sz w:val="20"/>
          <w:szCs w:val="20"/>
        </w:rPr>
      </w:pPr>
      <w:r w:rsidRPr="00024C1B">
        <w:rPr>
          <w:rFonts w:ascii="Times New Roman" w:hAnsi="Times New Roman" w:cs="Times New Roman"/>
          <w:sz w:val="20"/>
          <w:szCs w:val="20"/>
          <w:vertAlign w:val="superscript"/>
        </w:rPr>
        <w:t>3.</w:t>
      </w:r>
      <w:r w:rsidR="001E293F" w:rsidRPr="00024C1B">
        <w:rPr>
          <w:rFonts w:ascii="Times New Roman" w:hAnsi="Times New Roman" w:cs="Times New Roman"/>
          <w:sz w:val="20"/>
          <w:szCs w:val="20"/>
        </w:rPr>
        <w:t>Epidemiology and Cancer biostatistics Department, National Cancer Institute (NCI), Cairo University, Egypt</w:t>
      </w:r>
    </w:p>
    <w:p w:rsidR="00AA33D8" w:rsidRPr="00024C1B" w:rsidRDefault="00E12059" w:rsidP="002243BB">
      <w:pPr>
        <w:pStyle w:val="ListParagraph"/>
        <w:tabs>
          <w:tab w:val="left" w:pos="270"/>
        </w:tabs>
        <w:snapToGrid w:val="0"/>
        <w:spacing w:after="0" w:line="240" w:lineRule="auto"/>
        <w:ind w:left="0"/>
        <w:jc w:val="center"/>
        <w:rPr>
          <w:rFonts w:ascii="Times New Roman" w:hAnsi="Times New Roman" w:cs="Times New Roman"/>
          <w:sz w:val="20"/>
          <w:szCs w:val="20"/>
        </w:rPr>
      </w:pPr>
      <w:hyperlink r:id="rId7" w:history="1">
        <w:r w:rsidR="001E293F" w:rsidRPr="00024C1B">
          <w:rPr>
            <w:rStyle w:val="Hyperlink"/>
            <w:rFonts w:ascii="Times New Roman" w:hAnsi="Times New Roman" w:cs="Times New Roman"/>
            <w:sz w:val="20"/>
            <w:szCs w:val="20"/>
            <w:u w:val="none"/>
          </w:rPr>
          <w:t>m_mahmoud1973@hotmail.com</w:t>
        </w:r>
      </w:hyperlink>
    </w:p>
    <w:p w:rsidR="00AA33D8" w:rsidRPr="00024C1B" w:rsidRDefault="00AA33D8" w:rsidP="002243BB">
      <w:pPr>
        <w:pStyle w:val="ListParagraph"/>
        <w:tabs>
          <w:tab w:val="left" w:pos="270"/>
        </w:tabs>
        <w:snapToGrid w:val="0"/>
        <w:spacing w:after="0" w:line="240" w:lineRule="auto"/>
        <w:ind w:left="0"/>
        <w:jc w:val="center"/>
        <w:rPr>
          <w:rFonts w:ascii="Times New Roman" w:hAnsi="Times New Roman" w:cs="Times New Roman"/>
          <w:sz w:val="20"/>
          <w:szCs w:val="20"/>
        </w:rPr>
      </w:pPr>
    </w:p>
    <w:p w:rsidR="007D022E" w:rsidRPr="00024C1B" w:rsidRDefault="000C3FE3" w:rsidP="002243BB">
      <w:pPr>
        <w:tabs>
          <w:tab w:val="left" w:pos="270"/>
        </w:tabs>
        <w:snapToGrid w:val="0"/>
        <w:spacing w:after="0" w:line="240" w:lineRule="auto"/>
        <w:jc w:val="both"/>
        <w:rPr>
          <w:rFonts w:ascii="Times New Roman" w:hAnsi="Times New Roman" w:cs="Times New Roman"/>
          <w:b/>
          <w:bCs/>
          <w:sz w:val="20"/>
          <w:szCs w:val="20"/>
        </w:rPr>
      </w:pPr>
      <w:r w:rsidRPr="00024C1B">
        <w:rPr>
          <w:rFonts w:ascii="Times New Roman" w:hAnsi="Times New Roman" w:cs="Times New Roman"/>
          <w:b/>
          <w:bCs/>
          <w:sz w:val="20"/>
          <w:szCs w:val="20"/>
        </w:rPr>
        <w:t>Abstract:</w:t>
      </w:r>
      <w:r w:rsidR="00B32AF8" w:rsidRPr="00024C1B">
        <w:rPr>
          <w:rFonts w:ascii="Times New Roman" w:hAnsi="Times New Roman" w:cs="Times New Roman"/>
          <w:b/>
          <w:bCs/>
          <w:sz w:val="20"/>
          <w:szCs w:val="20"/>
        </w:rPr>
        <w:t xml:space="preserve"> </w:t>
      </w:r>
      <w:r w:rsidRPr="00024C1B">
        <w:rPr>
          <w:rFonts w:ascii="Times New Roman" w:hAnsi="Times New Roman" w:cs="Times New Roman"/>
          <w:b/>
          <w:bCs/>
          <w:sz w:val="20"/>
          <w:szCs w:val="20"/>
        </w:rPr>
        <w:t xml:space="preserve">Aim: </w:t>
      </w:r>
      <w:r w:rsidRPr="00024C1B">
        <w:rPr>
          <w:rFonts w:ascii="Times New Roman" w:hAnsi="Times New Roman" w:cs="Times New Roman"/>
          <w:sz w:val="20"/>
          <w:szCs w:val="20"/>
        </w:rPr>
        <w:t xml:space="preserve">Comparing between </w:t>
      </w:r>
      <w:r w:rsidR="00157AB4" w:rsidRPr="00024C1B">
        <w:rPr>
          <w:rFonts w:ascii="Times New Roman" w:hAnsi="Times New Roman" w:cs="Times New Roman"/>
          <w:sz w:val="20"/>
          <w:szCs w:val="20"/>
        </w:rPr>
        <w:t>3-Dimentional conformal radiotherapy (</w:t>
      </w:r>
      <w:r w:rsidRPr="00024C1B">
        <w:rPr>
          <w:rFonts w:ascii="Times New Roman" w:hAnsi="Times New Roman" w:cs="Times New Roman"/>
          <w:sz w:val="20"/>
          <w:szCs w:val="20"/>
        </w:rPr>
        <w:t>3DCRT</w:t>
      </w:r>
      <w:r w:rsidR="00157AB4" w:rsidRPr="00024C1B">
        <w:rPr>
          <w:rFonts w:ascii="Times New Roman" w:hAnsi="Times New Roman" w:cs="Times New Roman"/>
          <w:sz w:val="20"/>
          <w:szCs w:val="20"/>
        </w:rPr>
        <w:t>)</w:t>
      </w:r>
      <w:r w:rsidRPr="00024C1B">
        <w:rPr>
          <w:rFonts w:ascii="Times New Roman" w:hAnsi="Times New Roman" w:cs="Times New Roman"/>
          <w:sz w:val="20"/>
          <w:szCs w:val="20"/>
        </w:rPr>
        <w:t>,</w:t>
      </w:r>
      <w:r w:rsidR="00157AB4" w:rsidRPr="00024C1B">
        <w:rPr>
          <w:rFonts w:ascii="Times New Roman" w:hAnsi="Times New Roman" w:cs="Times New Roman"/>
          <w:sz w:val="20"/>
          <w:szCs w:val="20"/>
        </w:rPr>
        <w:t xml:space="preserve"> Intensity Modulated Radiotherap</w:t>
      </w:r>
      <w:r w:rsidR="00AA33D8" w:rsidRPr="00024C1B">
        <w:rPr>
          <w:rFonts w:ascii="Times New Roman" w:hAnsi="Times New Roman" w:cs="Times New Roman"/>
          <w:sz w:val="20"/>
          <w:szCs w:val="20"/>
        </w:rPr>
        <w:t>y (</w:t>
      </w:r>
      <w:r w:rsidRPr="00024C1B">
        <w:rPr>
          <w:rFonts w:ascii="Times New Roman" w:hAnsi="Times New Roman" w:cs="Times New Roman"/>
          <w:sz w:val="20"/>
          <w:szCs w:val="20"/>
        </w:rPr>
        <w:t>IMRT</w:t>
      </w:r>
      <w:r w:rsidR="00157AB4" w:rsidRPr="00024C1B">
        <w:rPr>
          <w:rFonts w:ascii="Times New Roman" w:hAnsi="Times New Roman" w:cs="Times New Roman"/>
          <w:sz w:val="20"/>
          <w:szCs w:val="20"/>
        </w:rPr>
        <w:t>)</w:t>
      </w:r>
      <w:r w:rsidRPr="00024C1B">
        <w:rPr>
          <w:rFonts w:ascii="Times New Roman" w:hAnsi="Times New Roman" w:cs="Times New Roman"/>
          <w:sz w:val="20"/>
          <w:szCs w:val="20"/>
        </w:rPr>
        <w:t>,</w:t>
      </w:r>
      <w:r w:rsidR="00157AB4" w:rsidRPr="00024C1B">
        <w:rPr>
          <w:rFonts w:ascii="Times New Roman" w:hAnsi="Times New Roman" w:cs="Times New Roman"/>
          <w:sz w:val="20"/>
          <w:szCs w:val="20"/>
        </w:rPr>
        <w:t xml:space="preserve"> Volumetric Modulated Arc Therap</w:t>
      </w:r>
      <w:r w:rsidR="00AA33D8" w:rsidRPr="00024C1B">
        <w:rPr>
          <w:rFonts w:ascii="Times New Roman" w:hAnsi="Times New Roman" w:cs="Times New Roman"/>
          <w:sz w:val="20"/>
          <w:szCs w:val="20"/>
        </w:rPr>
        <w:t>y (</w:t>
      </w:r>
      <w:r w:rsidRPr="00024C1B">
        <w:rPr>
          <w:rFonts w:ascii="Times New Roman" w:hAnsi="Times New Roman" w:cs="Times New Roman"/>
          <w:sz w:val="20"/>
          <w:szCs w:val="20"/>
        </w:rPr>
        <w:t>VMAT</w:t>
      </w:r>
      <w:r w:rsidR="00157AB4" w:rsidRPr="00024C1B">
        <w:rPr>
          <w:rFonts w:ascii="Times New Roman" w:hAnsi="Times New Roman" w:cs="Times New Roman"/>
          <w:sz w:val="20"/>
          <w:szCs w:val="20"/>
        </w:rPr>
        <w:t>)</w:t>
      </w:r>
      <w:r w:rsidRPr="00024C1B">
        <w:rPr>
          <w:rFonts w:ascii="Times New Roman" w:hAnsi="Times New Roman" w:cs="Times New Roman"/>
          <w:sz w:val="20"/>
          <w:szCs w:val="20"/>
        </w:rPr>
        <w:t xml:space="preserve"> using </w:t>
      </w:r>
      <w:r w:rsidR="00157AB4" w:rsidRPr="00024C1B">
        <w:rPr>
          <w:rFonts w:ascii="Times New Roman" w:hAnsi="Times New Roman" w:cs="Times New Roman"/>
          <w:sz w:val="20"/>
          <w:szCs w:val="20"/>
        </w:rPr>
        <w:t>Deep Inspiratory Breath Hold (</w:t>
      </w:r>
      <w:r w:rsidRPr="00024C1B">
        <w:rPr>
          <w:rFonts w:ascii="Times New Roman" w:hAnsi="Times New Roman" w:cs="Times New Roman"/>
          <w:sz w:val="20"/>
          <w:szCs w:val="20"/>
        </w:rPr>
        <w:t>DIBH</w:t>
      </w:r>
      <w:r w:rsidR="00157AB4" w:rsidRPr="00024C1B">
        <w:rPr>
          <w:rFonts w:ascii="Times New Roman" w:hAnsi="Times New Roman" w:cs="Times New Roman"/>
          <w:sz w:val="20"/>
          <w:szCs w:val="20"/>
        </w:rPr>
        <w:t>)</w:t>
      </w:r>
      <w:r w:rsidRPr="00024C1B">
        <w:rPr>
          <w:rFonts w:ascii="Times New Roman" w:hAnsi="Times New Roman" w:cs="Times New Roman"/>
          <w:sz w:val="20"/>
          <w:szCs w:val="20"/>
        </w:rPr>
        <w:t xml:space="preserve"> techniques regarding target volume coverage and dose to heart and</w:t>
      </w:r>
      <w:r w:rsidR="007D022E" w:rsidRPr="00024C1B">
        <w:rPr>
          <w:rFonts w:ascii="Times New Roman" w:hAnsi="Times New Roman" w:cs="Times New Roman"/>
          <w:sz w:val="20"/>
          <w:szCs w:val="20"/>
        </w:rPr>
        <w:t xml:space="preserve"> left</w:t>
      </w:r>
      <w:r w:rsidRPr="00024C1B">
        <w:rPr>
          <w:rFonts w:ascii="Times New Roman" w:hAnsi="Times New Roman" w:cs="Times New Roman"/>
          <w:sz w:val="20"/>
          <w:szCs w:val="20"/>
        </w:rPr>
        <w:t xml:space="preserve"> lung for patients with left sided breast cancer.</w:t>
      </w:r>
      <w:r w:rsidR="00B32AF8" w:rsidRPr="00024C1B">
        <w:rPr>
          <w:rFonts w:ascii="Times New Roman" w:hAnsi="Times New Roman" w:cs="Times New Roman"/>
          <w:b/>
          <w:bCs/>
          <w:sz w:val="20"/>
          <w:szCs w:val="20"/>
        </w:rPr>
        <w:t xml:space="preserve"> </w:t>
      </w:r>
      <w:r w:rsidRPr="00024C1B">
        <w:rPr>
          <w:rFonts w:ascii="Times New Roman" w:hAnsi="Times New Roman" w:cs="Times New Roman"/>
          <w:b/>
          <w:bCs/>
          <w:sz w:val="20"/>
          <w:szCs w:val="20"/>
        </w:rPr>
        <w:t xml:space="preserve">Patients and Methods: </w:t>
      </w:r>
      <w:r w:rsidR="007D022E" w:rsidRPr="00024C1B">
        <w:rPr>
          <w:rFonts w:ascii="Times New Roman" w:hAnsi="Times New Roman" w:cs="Times New Roman"/>
          <w:sz w:val="20"/>
          <w:szCs w:val="20"/>
        </w:rPr>
        <w:t xml:space="preserve">C-T simulation was done for </w:t>
      </w:r>
      <w:r w:rsidRPr="00024C1B">
        <w:rPr>
          <w:rFonts w:ascii="Times New Roman" w:hAnsi="Times New Roman" w:cs="Times New Roman"/>
          <w:sz w:val="20"/>
          <w:szCs w:val="20"/>
        </w:rPr>
        <w:t xml:space="preserve">25 patients with left sided breast cancer </w:t>
      </w:r>
      <w:r w:rsidR="007D022E" w:rsidRPr="00024C1B">
        <w:rPr>
          <w:rFonts w:ascii="Times New Roman" w:hAnsi="Times New Roman" w:cs="Times New Roman"/>
          <w:sz w:val="20"/>
          <w:szCs w:val="20"/>
        </w:rPr>
        <w:t>using DIBH through the use of Active breath coordinate device (ABC), 3 plans were done for every patients, one by 3DCRT, second by IMRT and the third using VMAT techniques, comparison between these techniques was done regarding target volume coverage and dose to left lung and heart.</w:t>
      </w:r>
      <w:r w:rsidR="00B32AF8" w:rsidRPr="00024C1B">
        <w:rPr>
          <w:rFonts w:ascii="Times New Roman" w:hAnsi="Times New Roman" w:cs="Times New Roman"/>
          <w:b/>
          <w:bCs/>
          <w:sz w:val="20"/>
          <w:szCs w:val="20"/>
        </w:rPr>
        <w:t xml:space="preserve"> </w:t>
      </w:r>
      <w:r w:rsidR="007D022E" w:rsidRPr="00024C1B">
        <w:rPr>
          <w:rFonts w:ascii="Times New Roman" w:hAnsi="Times New Roman" w:cs="Times New Roman"/>
          <w:b/>
          <w:bCs/>
          <w:sz w:val="20"/>
          <w:szCs w:val="20"/>
        </w:rPr>
        <w:t xml:space="preserve">Results: </w:t>
      </w:r>
      <w:r w:rsidR="007D022E" w:rsidRPr="00024C1B">
        <w:rPr>
          <w:rFonts w:ascii="Times New Roman" w:hAnsi="Times New Roman" w:cs="Times New Roman"/>
          <w:sz w:val="20"/>
          <w:szCs w:val="20"/>
        </w:rPr>
        <w:t>The VMAT plans showed significantly higher mean dose coverage to the PTV than that of 3DCRT and IMRT plans (p&lt; 0.001). The VMAT plans demonstrated significantly lower mean doses to OARs than that of 3DCRT and IMRT plans. The maximum heat dose was the least in VMA</w:t>
      </w:r>
      <w:r w:rsidR="007D022E" w:rsidRPr="00024C1B">
        <w:rPr>
          <w:rFonts w:ascii="Times New Roman" w:eastAsia="Times New Roman" w:hAnsi="Times New Roman" w:cs="Times New Roman"/>
          <w:sz w:val="20"/>
          <w:szCs w:val="20"/>
        </w:rPr>
        <w:t>T plans (p&lt;0.001). Whereas the median dose of the V25 of the heart was also less in the VMAT plans than that of 3DCRT and IMRT plans (p=0.015). Regarding the ipsilateral (left) lung, the median dose of V20 of left lung was the same of the 3 plans with no significant difference between them.</w:t>
      </w:r>
      <w:r w:rsidR="00B32AF8" w:rsidRPr="00024C1B">
        <w:rPr>
          <w:rFonts w:ascii="Times New Roman" w:hAnsi="Times New Roman" w:cs="Times New Roman"/>
          <w:b/>
          <w:bCs/>
          <w:sz w:val="20"/>
          <w:szCs w:val="20"/>
        </w:rPr>
        <w:t xml:space="preserve"> </w:t>
      </w:r>
      <w:r w:rsidR="007D022E" w:rsidRPr="00024C1B">
        <w:rPr>
          <w:rFonts w:ascii="Times New Roman" w:eastAsia="Times New Roman" w:hAnsi="Times New Roman" w:cs="Times New Roman"/>
          <w:b/>
          <w:bCs/>
          <w:sz w:val="20"/>
          <w:szCs w:val="20"/>
        </w:rPr>
        <w:t>Conclusion:</w:t>
      </w:r>
      <w:r w:rsidR="007D022E" w:rsidRPr="00024C1B">
        <w:rPr>
          <w:rFonts w:ascii="Times New Roman" w:eastAsia="Times New Roman" w:hAnsi="Times New Roman" w:cs="Times New Roman"/>
          <w:sz w:val="20"/>
          <w:szCs w:val="20"/>
        </w:rPr>
        <w:t xml:space="preserve"> The use of VMAT technique with DIBH technique showed better target volume coverage and significant reduction in the heart dose compared to 3DCTH and IMRT using DIBH.</w:t>
      </w:r>
    </w:p>
    <w:p w:rsidR="002243BB" w:rsidRPr="00024C1B" w:rsidRDefault="002243BB" w:rsidP="002243BB">
      <w:pPr>
        <w:snapToGrid w:val="0"/>
        <w:spacing w:after="0" w:line="240" w:lineRule="auto"/>
        <w:jc w:val="both"/>
        <w:rPr>
          <w:rFonts w:ascii="Times New Roman" w:hAnsi="Times New Roman" w:cs="Times New Roman"/>
          <w:b/>
          <w:bCs/>
          <w:sz w:val="20"/>
          <w:szCs w:val="20"/>
        </w:rPr>
      </w:pPr>
      <w:r w:rsidRPr="00024C1B">
        <w:rPr>
          <w:rFonts w:ascii="Times New Roman" w:hAnsi="Times New Roman" w:cs="Times New Roman" w:hint="eastAsia"/>
          <w:b/>
          <w:sz w:val="20"/>
          <w:szCs w:val="20"/>
          <w:lang w:val="en-GB"/>
        </w:rPr>
        <w:t>[</w:t>
      </w:r>
      <w:proofErr w:type="spellStart"/>
      <w:r w:rsidRPr="00024C1B">
        <w:rPr>
          <w:rFonts w:ascii="Times New Roman" w:hAnsi="Times New Roman" w:cs="Times New Roman"/>
          <w:sz w:val="20"/>
          <w:szCs w:val="20"/>
        </w:rPr>
        <w:t>Moahmed</w:t>
      </w:r>
      <w:proofErr w:type="spellEnd"/>
      <w:r w:rsidRPr="00024C1B">
        <w:rPr>
          <w:rFonts w:ascii="Times New Roman" w:hAnsi="Times New Roman" w:cs="Times New Roman"/>
          <w:sz w:val="20"/>
          <w:szCs w:val="20"/>
        </w:rPr>
        <w:t xml:space="preserve"> </w:t>
      </w:r>
      <w:proofErr w:type="spellStart"/>
      <w:r w:rsidRPr="00024C1B">
        <w:rPr>
          <w:rFonts w:ascii="Times New Roman" w:hAnsi="Times New Roman" w:cs="Times New Roman"/>
          <w:sz w:val="20"/>
          <w:szCs w:val="20"/>
        </w:rPr>
        <w:t>Mahmoud</w:t>
      </w:r>
      <w:proofErr w:type="spellEnd"/>
      <w:r w:rsidRPr="00024C1B">
        <w:rPr>
          <w:rFonts w:ascii="Times New Roman" w:hAnsi="Times New Roman" w:cs="Times New Roman"/>
          <w:sz w:val="20"/>
          <w:szCs w:val="20"/>
        </w:rPr>
        <w:t xml:space="preserve">, </w:t>
      </w:r>
      <w:proofErr w:type="spellStart"/>
      <w:r w:rsidRPr="00024C1B">
        <w:rPr>
          <w:rFonts w:ascii="Times New Roman" w:hAnsi="Times New Roman" w:cs="Times New Roman"/>
          <w:sz w:val="20"/>
          <w:szCs w:val="20"/>
        </w:rPr>
        <w:t>Shaimaa</w:t>
      </w:r>
      <w:proofErr w:type="spellEnd"/>
      <w:r w:rsidRPr="00024C1B">
        <w:rPr>
          <w:rFonts w:ascii="Times New Roman" w:hAnsi="Times New Roman" w:cs="Times New Roman"/>
          <w:sz w:val="20"/>
          <w:szCs w:val="20"/>
        </w:rPr>
        <w:t xml:space="preserve"> </w:t>
      </w:r>
      <w:proofErr w:type="spellStart"/>
      <w:r w:rsidRPr="00024C1B">
        <w:rPr>
          <w:rFonts w:ascii="Times New Roman" w:hAnsi="Times New Roman" w:cs="Times New Roman"/>
          <w:sz w:val="20"/>
          <w:szCs w:val="20"/>
        </w:rPr>
        <w:t>Abdelgelil</w:t>
      </w:r>
      <w:proofErr w:type="spellEnd"/>
      <w:r w:rsidRPr="00024C1B">
        <w:rPr>
          <w:rFonts w:ascii="Times New Roman" w:hAnsi="Times New Roman" w:cs="Times New Roman"/>
          <w:sz w:val="20"/>
          <w:szCs w:val="20"/>
        </w:rPr>
        <w:t xml:space="preserve">, </w:t>
      </w:r>
      <w:proofErr w:type="spellStart"/>
      <w:r w:rsidRPr="00024C1B">
        <w:rPr>
          <w:rFonts w:ascii="Times New Roman" w:hAnsi="Times New Roman" w:cs="Times New Roman"/>
          <w:sz w:val="20"/>
          <w:szCs w:val="20"/>
        </w:rPr>
        <w:t>Mahmoud</w:t>
      </w:r>
      <w:proofErr w:type="spellEnd"/>
      <w:r w:rsidRPr="00024C1B">
        <w:rPr>
          <w:rFonts w:ascii="Times New Roman" w:hAnsi="Times New Roman" w:cs="Times New Roman"/>
          <w:sz w:val="20"/>
          <w:szCs w:val="20"/>
        </w:rPr>
        <w:t xml:space="preserve"> </w:t>
      </w:r>
      <w:proofErr w:type="spellStart"/>
      <w:r w:rsidRPr="00024C1B">
        <w:rPr>
          <w:rFonts w:ascii="Times New Roman" w:hAnsi="Times New Roman" w:cs="Times New Roman"/>
          <w:sz w:val="20"/>
          <w:szCs w:val="20"/>
        </w:rPr>
        <w:t>Shosha</w:t>
      </w:r>
      <w:proofErr w:type="spellEnd"/>
      <w:r w:rsidRPr="00024C1B">
        <w:rPr>
          <w:rFonts w:ascii="Times New Roman" w:hAnsi="Times New Roman" w:cs="Times New Roman"/>
          <w:sz w:val="20"/>
          <w:szCs w:val="20"/>
        </w:rPr>
        <w:t xml:space="preserve">, Abdullah </w:t>
      </w:r>
      <w:proofErr w:type="spellStart"/>
      <w:r w:rsidRPr="00024C1B">
        <w:rPr>
          <w:rFonts w:ascii="Times New Roman" w:hAnsi="Times New Roman" w:cs="Times New Roman"/>
          <w:sz w:val="20"/>
          <w:szCs w:val="20"/>
        </w:rPr>
        <w:t>Megahed</w:t>
      </w:r>
      <w:proofErr w:type="spellEnd"/>
      <w:r w:rsidRPr="00024C1B">
        <w:rPr>
          <w:rFonts w:ascii="Times New Roman" w:hAnsi="Times New Roman" w:cs="Times New Roman"/>
          <w:sz w:val="20"/>
          <w:szCs w:val="20"/>
        </w:rPr>
        <w:t xml:space="preserve">, Nabila </w:t>
      </w:r>
      <w:proofErr w:type="spellStart"/>
      <w:r w:rsidRPr="00024C1B">
        <w:rPr>
          <w:rFonts w:ascii="Times New Roman" w:hAnsi="Times New Roman" w:cs="Times New Roman"/>
          <w:sz w:val="20"/>
          <w:szCs w:val="20"/>
        </w:rPr>
        <w:t>Elsayed</w:t>
      </w:r>
      <w:proofErr w:type="spellEnd"/>
      <w:r w:rsidRPr="00024C1B">
        <w:rPr>
          <w:rFonts w:ascii="Times New Roman" w:hAnsi="Times New Roman" w:cs="Times New Roman"/>
          <w:sz w:val="20"/>
          <w:szCs w:val="20"/>
        </w:rPr>
        <w:t xml:space="preserve">. </w:t>
      </w:r>
      <w:r w:rsidRPr="00024C1B">
        <w:rPr>
          <w:rFonts w:ascii="Times New Roman" w:hAnsi="Times New Roman" w:cs="Times New Roman"/>
          <w:b/>
          <w:bCs/>
          <w:sz w:val="20"/>
          <w:szCs w:val="20"/>
        </w:rPr>
        <w:t>Comparison between 3D Conformal Radiotherapy, Intensity Modulated Radiotherapy and Volumetric Modulated Arc Therapy Treatment Plans for Left Sided Breast Cancer Patients Using Deep Inspiration Breath Hold Technique</w:t>
      </w:r>
      <w:r w:rsidRPr="00024C1B">
        <w:rPr>
          <w:rFonts w:ascii="Times New Roman" w:eastAsia="Times New Roman" w:hAnsi="Times New Roman" w:cs="Times New Roman"/>
          <w:b/>
          <w:bCs/>
          <w:sz w:val="20"/>
          <w:szCs w:val="20"/>
          <w:lang w:bidi="fa-IR"/>
        </w:rPr>
        <w:t>.</w:t>
      </w:r>
      <w:r w:rsidRPr="00024C1B">
        <w:rPr>
          <w:rFonts w:ascii="Times New Roman" w:hAnsi="Times New Roman" w:cs="Times New Roman"/>
          <w:i/>
          <w:sz w:val="20"/>
          <w:szCs w:val="20"/>
        </w:rPr>
        <w:t xml:space="preserve"> Cancer Biology</w:t>
      </w:r>
      <w:r w:rsidRPr="00024C1B">
        <w:rPr>
          <w:rFonts w:ascii="Times New Roman" w:hAnsi="Times New Roman" w:cs="Times New Roman"/>
          <w:sz w:val="20"/>
          <w:szCs w:val="20"/>
        </w:rPr>
        <w:t xml:space="preserve"> 201</w:t>
      </w:r>
      <w:r w:rsidRPr="00024C1B">
        <w:rPr>
          <w:rFonts w:ascii="Times New Roman" w:hAnsi="Times New Roman" w:cs="Times New Roman" w:hint="eastAsia"/>
          <w:sz w:val="20"/>
          <w:szCs w:val="20"/>
        </w:rPr>
        <w:t>9</w:t>
      </w:r>
      <w:r w:rsidRPr="00024C1B">
        <w:rPr>
          <w:rFonts w:ascii="Times New Roman" w:hAnsi="Times New Roman" w:cs="Times New Roman"/>
          <w:sz w:val="20"/>
          <w:szCs w:val="20"/>
        </w:rPr>
        <w:t>;</w:t>
      </w:r>
      <w:r w:rsidRPr="00024C1B">
        <w:rPr>
          <w:rFonts w:ascii="Times New Roman" w:hAnsi="Times New Roman" w:cs="Times New Roman" w:hint="eastAsia"/>
          <w:sz w:val="20"/>
          <w:szCs w:val="20"/>
        </w:rPr>
        <w:t>9</w:t>
      </w:r>
      <w:r w:rsidRPr="00024C1B">
        <w:rPr>
          <w:rFonts w:ascii="Times New Roman" w:hAnsi="Times New Roman" w:cs="Times New Roman"/>
          <w:sz w:val="20"/>
          <w:szCs w:val="20"/>
        </w:rPr>
        <w:t>(</w:t>
      </w:r>
      <w:r w:rsidRPr="00024C1B">
        <w:rPr>
          <w:rFonts w:ascii="Times New Roman" w:hAnsi="Times New Roman" w:cs="Times New Roman" w:hint="eastAsia"/>
          <w:sz w:val="20"/>
          <w:szCs w:val="20"/>
        </w:rPr>
        <w:t>2</w:t>
      </w:r>
      <w:r w:rsidRPr="00024C1B">
        <w:rPr>
          <w:rFonts w:ascii="Times New Roman" w:hAnsi="Times New Roman" w:cs="Times New Roman"/>
          <w:sz w:val="20"/>
          <w:szCs w:val="20"/>
        </w:rPr>
        <w:t>):</w:t>
      </w:r>
      <w:r w:rsidR="00A073D2" w:rsidRPr="00024C1B">
        <w:rPr>
          <w:rFonts w:ascii="Times New Roman" w:hAnsi="Times New Roman" w:cs="Times New Roman"/>
          <w:noProof/>
          <w:color w:val="000000"/>
          <w:sz w:val="20"/>
          <w:szCs w:val="20"/>
        </w:rPr>
        <w:t>80-8</w:t>
      </w:r>
      <w:r w:rsidR="00024C1B">
        <w:rPr>
          <w:rFonts w:ascii="Times New Roman" w:hAnsi="Times New Roman" w:cs="Times New Roman" w:hint="eastAsia"/>
          <w:noProof/>
          <w:color w:val="000000"/>
          <w:sz w:val="20"/>
          <w:szCs w:val="20"/>
          <w:lang w:eastAsia="zh-CN"/>
        </w:rPr>
        <w:t>4</w:t>
      </w:r>
      <w:r w:rsidRPr="00024C1B">
        <w:rPr>
          <w:rFonts w:ascii="Times New Roman" w:hAnsi="Times New Roman" w:cs="Times New Roman"/>
          <w:sz w:val="20"/>
          <w:szCs w:val="20"/>
        </w:rPr>
        <w:t xml:space="preserve">]. </w:t>
      </w:r>
      <w:r w:rsidRPr="00024C1B">
        <w:rPr>
          <w:rStyle w:val="msonormal0"/>
          <w:rFonts w:ascii="Times New Roman" w:eastAsia="宋" w:hAnsi="Times New Roman" w:cs="Times New Roman"/>
          <w:sz w:val="20"/>
          <w:szCs w:val="20"/>
        </w:rPr>
        <w:t>ISSN: 2150-1041 (print); ISSN: 2150-105X (online)</w:t>
      </w:r>
      <w:r w:rsidRPr="00024C1B">
        <w:rPr>
          <w:rFonts w:ascii="Times New Roman" w:hAnsi="Times New Roman" w:cs="Times New Roman"/>
          <w:sz w:val="20"/>
          <w:szCs w:val="20"/>
        </w:rPr>
        <w:t xml:space="preserve">. </w:t>
      </w:r>
      <w:hyperlink r:id="rId8" w:history="1">
        <w:r w:rsidRPr="00024C1B">
          <w:rPr>
            <w:rStyle w:val="Hyperlink"/>
            <w:rFonts w:ascii="Times New Roman" w:hAnsi="Times New Roman" w:cs="Times New Roman"/>
            <w:color w:val="0000FF"/>
            <w:sz w:val="20"/>
            <w:szCs w:val="20"/>
          </w:rPr>
          <w:t>http://www.cancerbio.net</w:t>
        </w:r>
      </w:hyperlink>
      <w:r w:rsidRPr="00024C1B">
        <w:rPr>
          <w:rFonts w:ascii="Times New Roman" w:hAnsi="Times New Roman" w:cs="Times New Roman"/>
          <w:sz w:val="20"/>
          <w:szCs w:val="20"/>
        </w:rPr>
        <w:t>.</w:t>
      </w:r>
      <w:r w:rsidRPr="00024C1B">
        <w:rPr>
          <w:rFonts w:ascii="Times New Roman" w:hAnsi="Times New Roman" w:cs="Times New Roman" w:hint="eastAsia"/>
          <w:sz w:val="20"/>
          <w:szCs w:val="20"/>
        </w:rPr>
        <w:t xml:space="preserve"> </w:t>
      </w:r>
      <w:r w:rsidRPr="00024C1B">
        <w:rPr>
          <w:rFonts w:ascii="Times New Roman" w:hAnsi="Times New Roman" w:cs="Times New Roman" w:hint="eastAsia"/>
          <w:sz w:val="20"/>
          <w:szCs w:val="20"/>
          <w:lang w:eastAsia="zh-CN"/>
        </w:rPr>
        <w:t>12</w:t>
      </w:r>
      <w:r w:rsidRPr="00024C1B">
        <w:rPr>
          <w:rFonts w:ascii="Times New Roman" w:hAnsi="Times New Roman" w:cs="Times New Roman" w:hint="eastAsia"/>
          <w:sz w:val="20"/>
          <w:szCs w:val="20"/>
        </w:rPr>
        <w:t xml:space="preserve">. </w:t>
      </w:r>
      <w:r w:rsidRPr="00024C1B">
        <w:rPr>
          <w:rFonts w:ascii="Times New Roman" w:hAnsi="Times New Roman" w:cs="Times New Roman"/>
          <w:color w:val="000000"/>
          <w:sz w:val="20"/>
          <w:szCs w:val="20"/>
          <w:shd w:val="clear" w:color="auto" w:fill="FFFFFF"/>
        </w:rPr>
        <w:t>doi:</w:t>
      </w:r>
      <w:hyperlink r:id="rId9" w:history="1">
        <w:r w:rsidRPr="00024C1B">
          <w:rPr>
            <w:rStyle w:val="Hyperlink"/>
            <w:rFonts w:ascii="Times New Roman" w:hAnsi="Times New Roman" w:cs="Times New Roman"/>
            <w:color w:val="0000FF"/>
            <w:sz w:val="20"/>
            <w:szCs w:val="20"/>
            <w:shd w:val="clear" w:color="auto" w:fill="FFFFFF"/>
          </w:rPr>
          <w:t>10.7537/mars</w:t>
        </w:r>
        <w:r w:rsidRPr="00024C1B">
          <w:rPr>
            <w:rStyle w:val="Hyperlink"/>
            <w:rFonts w:ascii="Times New Roman" w:hAnsi="Times New Roman" w:cs="Times New Roman" w:hint="eastAsia"/>
            <w:color w:val="0000FF"/>
            <w:sz w:val="20"/>
            <w:szCs w:val="20"/>
            <w:shd w:val="clear" w:color="auto" w:fill="FFFFFF"/>
          </w:rPr>
          <w:t>cbj0902</w:t>
        </w:r>
        <w:r w:rsidRPr="00024C1B">
          <w:rPr>
            <w:rStyle w:val="Hyperlink"/>
            <w:rFonts w:ascii="Times New Roman" w:hAnsi="Times New Roman" w:cs="Times New Roman"/>
            <w:color w:val="0000FF"/>
            <w:sz w:val="20"/>
            <w:szCs w:val="20"/>
            <w:shd w:val="clear" w:color="auto" w:fill="FFFFFF"/>
          </w:rPr>
          <w:t>1</w:t>
        </w:r>
        <w:r w:rsidRPr="00024C1B">
          <w:rPr>
            <w:rStyle w:val="Hyperlink"/>
            <w:rFonts w:ascii="Times New Roman" w:hAnsi="Times New Roman" w:cs="Times New Roman" w:hint="eastAsia"/>
            <w:color w:val="0000FF"/>
            <w:sz w:val="20"/>
            <w:szCs w:val="20"/>
            <w:shd w:val="clear" w:color="auto" w:fill="FFFFFF"/>
          </w:rPr>
          <w:t>9.</w:t>
        </w:r>
        <w:r w:rsidRPr="00024C1B">
          <w:rPr>
            <w:rStyle w:val="Hyperlink"/>
            <w:rFonts w:ascii="Times New Roman" w:hAnsi="Times New Roman" w:cs="Times New Roman" w:hint="eastAsia"/>
            <w:color w:val="0000FF"/>
            <w:sz w:val="20"/>
            <w:szCs w:val="20"/>
            <w:shd w:val="clear" w:color="auto" w:fill="FFFFFF"/>
            <w:lang w:eastAsia="zh-CN"/>
          </w:rPr>
          <w:t>12</w:t>
        </w:r>
      </w:hyperlink>
      <w:r w:rsidRPr="00024C1B">
        <w:rPr>
          <w:rFonts w:ascii="Times New Roman" w:hAnsi="Times New Roman" w:cs="Times New Roman"/>
          <w:color w:val="000000"/>
          <w:sz w:val="20"/>
          <w:szCs w:val="20"/>
          <w:shd w:val="clear" w:color="auto" w:fill="FFFFFF"/>
        </w:rPr>
        <w:t>.</w:t>
      </w:r>
    </w:p>
    <w:p w:rsidR="00E01CEB" w:rsidRPr="00024C1B" w:rsidRDefault="00E01CEB" w:rsidP="002243BB">
      <w:pPr>
        <w:snapToGrid w:val="0"/>
        <w:spacing w:after="0" w:line="240" w:lineRule="auto"/>
        <w:jc w:val="both"/>
        <w:rPr>
          <w:rFonts w:ascii="Times New Roman" w:eastAsia="Times New Roman" w:hAnsi="Times New Roman" w:cs="Times New Roman"/>
          <w:b/>
          <w:bCs/>
          <w:sz w:val="20"/>
          <w:szCs w:val="20"/>
        </w:rPr>
      </w:pPr>
    </w:p>
    <w:p w:rsidR="00724316" w:rsidRPr="00024C1B" w:rsidRDefault="007D022E" w:rsidP="002243BB">
      <w:pPr>
        <w:autoSpaceDE w:val="0"/>
        <w:autoSpaceDN w:val="0"/>
        <w:adjustRightInd w:val="0"/>
        <w:snapToGrid w:val="0"/>
        <w:spacing w:after="0" w:line="240" w:lineRule="auto"/>
        <w:jc w:val="both"/>
        <w:rPr>
          <w:rFonts w:ascii="Times New Roman" w:hAnsi="Times New Roman" w:cs="Times New Roman"/>
          <w:b/>
          <w:bCs/>
          <w:sz w:val="20"/>
          <w:szCs w:val="20"/>
        </w:rPr>
      </w:pPr>
      <w:r w:rsidRPr="00024C1B">
        <w:rPr>
          <w:rFonts w:ascii="Times New Roman" w:eastAsia="Times New Roman" w:hAnsi="Times New Roman" w:cs="Times New Roman"/>
          <w:b/>
          <w:bCs/>
          <w:sz w:val="20"/>
          <w:szCs w:val="20"/>
        </w:rPr>
        <w:t>Key words</w:t>
      </w:r>
      <w:r w:rsidRPr="00024C1B">
        <w:rPr>
          <w:rFonts w:ascii="Times New Roman" w:eastAsia="Times New Roman" w:hAnsi="Times New Roman" w:cs="Times New Roman"/>
          <w:sz w:val="20"/>
          <w:szCs w:val="20"/>
        </w:rPr>
        <w:t>: 3DCRT, IMRT, VMAT, DIBH</w:t>
      </w:r>
    </w:p>
    <w:p w:rsidR="00B32AF8" w:rsidRPr="00024C1B" w:rsidRDefault="00B32AF8" w:rsidP="002243BB">
      <w:pPr>
        <w:snapToGrid w:val="0"/>
        <w:spacing w:after="0" w:line="240" w:lineRule="auto"/>
        <w:jc w:val="both"/>
        <w:rPr>
          <w:rFonts w:ascii="Times New Roman" w:hAnsi="Times New Roman" w:cs="Times New Roman"/>
          <w:b/>
          <w:bCs/>
          <w:sz w:val="20"/>
          <w:szCs w:val="20"/>
        </w:rPr>
      </w:pPr>
    </w:p>
    <w:p w:rsidR="002243BB" w:rsidRPr="00024C1B" w:rsidRDefault="002243BB" w:rsidP="002243BB">
      <w:pPr>
        <w:snapToGrid w:val="0"/>
        <w:spacing w:after="0" w:line="240" w:lineRule="auto"/>
        <w:jc w:val="both"/>
        <w:rPr>
          <w:rFonts w:ascii="Times New Roman" w:hAnsi="Times New Roman" w:cs="Times New Roman"/>
          <w:b/>
          <w:bCs/>
          <w:sz w:val="20"/>
          <w:szCs w:val="20"/>
        </w:rPr>
        <w:sectPr w:rsidR="002243BB" w:rsidRPr="00024C1B" w:rsidSect="00A073D2">
          <w:headerReference w:type="default" r:id="rId10"/>
          <w:footerReference w:type="default" r:id="rId11"/>
          <w:type w:val="continuous"/>
          <w:pgSz w:w="12240" w:h="15840" w:code="1"/>
          <w:pgMar w:top="1440" w:right="1440" w:bottom="1440" w:left="1440" w:header="720" w:footer="720" w:gutter="0"/>
          <w:pgNumType w:start="80"/>
          <w:cols w:space="720"/>
          <w:docGrid w:linePitch="360"/>
        </w:sectPr>
      </w:pPr>
    </w:p>
    <w:p w:rsidR="00531105" w:rsidRPr="00024C1B" w:rsidRDefault="00B32AF8" w:rsidP="002243BB">
      <w:pPr>
        <w:snapToGrid w:val="0"/>
        <w:spacing w:after="0" w:line="240" w:lineRule="auto"/>
        <w:jc w:val="both"/>
        <w:rPr>
          <w:rFonts w:ascii="Times New Roman" w:hAnsi="Times New Roman" w:cs="Times New Roman"/>
          <w:b/>
          <w:bCs/>
          <w:sz w:val="20"/>
          <w:szCs w:val="20"/>
        </w:rPr>
      </w:pPr>
      <w:r w:rsidRPr="00024C1B">
        <w:rPr>
          <w:rFonts w:ascii="Times New Roman" w:hAnsi="Times New Roman" w:cs="Times New Roman"/>
          <w:b/>
          <w:bCs/>
          <w:sz w:val="20"/>
          <w:szCs w:val="20"/>
        </w:rPr>
        <w:lastRenderedPageBreak/>
        <w:t xml:space="preserve">1. </w:t>
      </w:r>
      <w:r w:rsidR="00157AB4" w:rsidRPr="00024C1B">
        <w:rPr>
          <w:rFonts w:ascii="Times New Roman" w:hAnsi="Times New Roman" w:cs="Times New Roman"/>
          <w:b/>
          <w:bCs/>
          <w:sz w:val="20"/>
          <w:szCs w:val="20"/>
        </w:rPr>
        <w:t>Introduction:</w:t>
      </w:r>
    </w:p>
    <w:p w:rsidR="00531105" w:rsidRPr="00024C1B" w:rsidRDefault="00531105" w:rsidP="002243BB">
      <w:pPr>
        <w:snapToGrid w:val="0"/>
        <w:spacing w:after="0" w:line="240" w:lineRule="auto"/>
        <w:ind w:firstLine="425"/>
        <w:jc w:val="both"/>
        <w:rPr>
          <w:rFonts w:ascii="Times New Roman" w:hAnsi="Times New Roman" w:cs="Times New Roman"/>
          <w:sz w:val="20"/>
          <w:szCs w:val="20"/>
          <w:vertAlign w:val="superscript"/>
        </w:rPr>
      </w:pPr>
      <w:r w:rsidRPr="00024C1B">
        <w:rPr>
          <w:rFonts w:ascii="Times New Roman" w:hAnsi="Times New Roman" w:cs="Times New Roman"/>
          <w:sz w:val="20"/>
          <w:szCs w:val="20"/>
        </w:rPr>
        <w:t>Breast cancer is the most common malignancy among females, and one of the leading causes of cancer mortality.</w:t>
      </w:r>
      <w:r w:rsidRPr="00024C1B">
        <w:rPr>
          <w:rFonts w:ascii="Times New Roman" w:hAnsi="Times New Roman" w:cs="Times New Roman"/>
          <w:sz w:val="20"/>
          <w:szCs w:val="20"/>
          <w:vertAlign w:val="superscript"/>
        </w:rPr>
        <w:t>1</w:t>
      </w:r>
      <w:r w:rsidRPr="00024C1B">
        <w:rPr>
          <w:rFonts w:ascii="Times New Roman" w:hAnsi="Times New Roman" w:cs="Times New Roman"/>
          <w:sz w:val="20"/>
          <w:szCs w:val="20"/>
        </w:rPr>
        <w:t xml:space="preserve"> Management of primary breast cancer embraces a multi-modality approach including surgery, chemotherapy, and radiation therapy. Adjuvant radiotherapy is known to reduce local recurrence, which in turn increases breast cancer specific survival and overall survival.</w:t>
      </w:r>
      <w:r w:rsidRPr="00024C1B">
        <w:rPr>
          <w:rFonts w:ascii="Times New Roman" w:hAnsi="Times New Roman" w:cs="Times New Roman"/>
          <w:sz w:val="20"/>
          <w:szCs w:val="20"/>
          <w:vertAlign w:val="superscript"/>
        </w:rPr>
        <w:t>2</w:t>
      </w:r>
    </w:p>
    <w:p w:rsidR="00531105" w:rsidRPr="00024C1B" w:rsidRDefault="00531105" w:rsidP="002243BB">
      <w:pPr>
        <w:pStyle w:val="Default"/>
        <w:snapToGrid w:val="0"/>
        <w:ind w:firstLine="425"/>
        <w:jc w:val="both"/>
        <w:rPr>
          <w:sz w:val="20"/>
          <w:szCs w:val="20"/>
        </w:rPr>
      </w:pPr>
      <w:r w:rsidRPr="00024C1B">
        <w:rPr>
          <w:sz w:val="20"/>
          <w:szCs w:val="20"/>
        </w:rPr>
        <w:t xml:space="preserve">In 2013, New England Journal of Medicine </w:t>
      </w:r>
      <w:r w:rsidR="00785CB5" w:rsidRPr="00024C1B">
        <w:rPr>
          <w:sz w:val="20"/>
          <w:szCs w:val="20"/>
        </w:rPr>
        <w:t>reported an article</w:t>
      </w:r>
      <w:r w:rsidRPr="00024C1B">
        <w:rPr>
          <w:sz w:val="20"/>
          <w:szCs w:val="20"/>
        </w:rPr>
        <w:t xml:space="preserve"> on cardiac toxicity </w:t>
      </w:r>
      <w:r w:rsidR="00785CB5" w:rsidRPr="00024C1B">
        <w:rPr>
          <w:sz w:val="20"/>
          <w:szCs w:val="20"/>
        </w:rPr>
        <w:t>occured</w:t>
      </w:r>
      <w:r w:rsidRPr="00024C1B">
        <w:rPr>
          <w:sz w:val="20"/>
          <w:szCs w:val="20"/>
        </w:rPr>
        <w:t xml:space="preserve"> in 2168 women treated for breast cancer in Sweden and Denmark between 1958 and 2001. In this group, 963 women </w:t>
      </w:r>
      <w:r w:rsidR="00785CB5" w:rsidRPr="00024C1B">
        <w:rPr>
          <w:sz w:val="20"/>
          <w:szCs w:val="20"/>
        </w:rPr>
        <w:t xml:space="preserve">complained </w:t>
      </w:r>
      <w:r w:rsidR="00F043C9" w:rsidRPr="00024C1B">
        <w:rPr>
          <w:sz w:val="20"/>
          <w:szCs w:val="20"/>
        </w:rPr>
        <w:t>of major</w:t>
      </w:r>
      <w:r w:rsidRPr="00024C1B">
        <w:rPr>
          <w:sz w:val="20"/>
          <w:szCs w:val="20"/>
        </w:rPr>
        <w:t xml:space="preserve"> coronary events and 1205 were controls. They found that rates of major coronary events increased linearly with</w:t>
      </w:r>
      <w:r w:rsidR="00785CB5" w:rsidRPr="00024C1B">
        <w:rPr>
          <w:sz w:val="20"/>
          <w:szCs w:val="20"/>
        </w:rPr>
        <w:t xml:space="preserve"> increase in the</w:t>
      </w:r>
      <w:r w:rsidRPr="00024C1B">
        <w:rPr>
          <w:sz w:val="20"/>
          <w:szCs w:val="20"/>
        </w:rPr>
        <w:t xml:space="preserve"> mean dose to the heart by a relative rate of 7.4% per Gy. The risk was noted to start within five years of treatment and to continue for at least 20 years.</w:t>
      </w:r>
      <w:r w:rsidRPr="00024C1B">
        <w:rPr>
          <w:sz w:val="20"/>
          <w:szCs w:val="20"/>
          <w:vertAlign w:val="superscript"/>
        </w:rPr>
        <w:t>3</w:t>
      </w:r>
    </w:p>
    <w:p w:rsidR="00531105" w:rsidRPr="00024C1B" w:rsidRDefault="00531105" w:rsidP="002243BB">
      <w:pPr>
        <w:snapToGrid w:val="0"/>
        <w:spacing w:after="0" w:line="240" w:lineRule="auto"/>
        <w:ind w:firstLine="425"/>
        <w:jc w:val="both"/>
        <w:rPr>
          <w:rFonts w:ascii="Times New Roman" w:hAnsi="Times New Roman" w:cs="Times New Roman"/>
          <w:sz w:val="20"/>
          <w:szCs w:val="20"/>
          <w:vertAlign w:val="superscript"/>
        </w:rPr>
      </w:pPr>
      <w:r w:rsidRPr="00024C1B">
        <w:rPr>
          <w:rFonts w:ascii="Times New Roman" w:hAnsi="Times New Roman" w:cs="Times New Roman"/>
          <w:sz w:val="20"/>
          <w:szCs w:val="20"/>
        </w:rPr>
        <w:t xml:space="preserve">Respiratory motion studies in the past have </w:t>
      </w:r>
      <w:r w:rsidR="004F4362" w:rsidRPr="00024C1B">
        <w:rPr>
          <w:rFonts w:ascii="Times New Roman" w:hAnsi="Times New Roman" w:cs="Times New Roman"/>
          <w:sz w:val="20"/>
          <w:szCs w:val="20"/>
        </w:rPr>
        <w:t>showed</w:t>
      </w:r>
      <w:r w:rsidRPr="00024C1B">
        <w:rPr>
          <w:rFonts w:ascii="Times New Roman" w:hAnsi="Times New Roman" w:cs="Times New Roman"/>
          <w:sz w:val="20"/>
          <w:szCs w:val="20"/>
        </w:rPr>
        <w:t xml:space="preserve"> that deep inspiration results in increased distance between the heart and left anterior chest wall. </w:t>
      </w:r>
      <w:r w:rsidRPr="00024C1B">
        <w:rPr>
          <w:rFonts w:ascii="Times New Roman" w:hAnsi="Times New Roman" w:cs="Times New Roman"/>
          <w:sz w:val="20"/>
          <w:szCs w:val="20"/>
        </w:rPr>
        <w:lastRenderedPageBreak/>
        <w:t xml:space="preserve">Breath holding during CT simulation and during treatment each day, has been shown to significantly </w:t>
      </w:r>
      <w:r w:rsidR="004F4362" w:rsidRPr="00024C1B">
        <w:rPr>
          <w:rFonts w:ascii="Times New Roman" w:hAnsi="Times New Roman" w:cs="Times New Roman"/>
          <w:sz w:val="20"/>
          <w:szCs w:val="20"/>
        </w:rPr>
        <w:t>decrease</w:t>
      </w:r>
      <w:r w:rsidRPr="00024C1B">
        <w:rPr>
          <w:rFonts w:ascii="Times New Roman" w:hAnsi="Times New Roman" w:cs="Times New Roman"/>
          <w:sz w:val="20"/>
          <w:szCs w:val="20"/>
        </w:rPr>
        <w:t xml:space="preserve"> heart dose.</w:t>
      </w:r>
      <w:r w:rsidRPr="00024C1B">
        <w:rPr>
          <w:rFonts w:ascii="Times New Roman" w:hAnsi="Times New Roman" w:cs="Times New Roman"/>
          <w:sz w:val="20"/>
          <w:szCs w:val="20"/>
          <w:vertAlign w:val="superscript"/>
        </w:rPr>
        <w:t>4,5</w:t>
      </w:r>
    </w:p>
    <w:p w:rsidR="00531105" w:rsidRPr="00024C1B" w:rsidRDefault="00DA5AE0" w:rsidP="002243BB">
      <w:pPr>
        <w:snapToGrid w:val="0"/>
        <w:spacing w:after="0" w:line="240" w:lineRule="auto"/>
        <w:ind w:firstLine="425"/>
        <w:jc w:val="both"/>
        <w:rPr>
          <w:rFonts w:ascii="Times New Roman" w:eastAsia="Times New Roman" w:hAnsi="Times New Roman" w:cs="Times New Roman"/>
          <w:sz w:val="20"/>
          <w:szCs w:val="20"/>
          <w:vertAlign w:val="superscript"/>
        </w:rPr>
      </w:pPr>
      <w:r w:rsidRPr="00024C1B">
        <w:rPr>
          <w:rFonts w:ascii="Times New Roman" w:eastAsia="Times New Roman" w:hAnsi="Times New Roman" w:cs="Times New Roman"/>
          <w:sz w:val="20"/>
          <w:szCs w:val="20"/>
        </w:rPr>
        <w:t xml:space="preserve">Using </w:t>
      </w:r>
      <w:r w:rsidR="00BC1C5E" w:rsidRPr="00024C1B">
        <w:rPr>
          <w:rFonts w:ascii="Times New Roman" w:eastAsia="Times New Roman" w:hAnsi="Times New Roman" w:cs="Times New Roman"/>
          <w:sz w:val="20"/>
          <w:szCs w:val="20"/>
        </w:rPr>
        <w:t xml:space="preserve">the </w:t>
      </w:r>
      <w:r w:rsidR="00702E1F" w:rsidRPr="00024C1B">
        <w:rPr>
          <w:rFonts w:ascii="Times New Roman" w:eastAsia="Times New Roman" w:hAnsi="Times New Roman" w:cs="Times New Roman"/>
          <w:sz w:val="20"/>
          <w:szCs w:val="20"/>
        </w:rPr>
        <w:t>three</w:t>
      </w:r>
      <w:r w:rsidR="00BC1C5E" w:rsidRPr="00024C1B">
        <w:rPr>
          <w:rFonts w:ascii="Times New Roman" w:eastAsia="Times New Roman" w:hAnsi="Times New Roman" w:cs="Times New Roman"/>
          <w:sz w:val="20"/>
          <w:szCs w:val="20"/>
        </w:rPr>
        <w:t xml:space="preserve">-dimensional conformal radiotherapy (3D-CRT) and intensity-modulated radiotherapy (IMRT) had shown an improvement in the treatment delivery through improving target volume coverage and decreasing dose to organs at risk (OAR) </w:t>
      </w:r>
      <w:r w:rsidR="00DD17F2" w:rsidRPr="00024C1B">
        <w:rPr>
          <w:rFonts w:ascii="Times New Roman" w:eastAsia="Times New Roman" w:hAnsi="Times New Roman" w:cs="Times New Roman"/>
          <w:sz w:val="20"/>
          <w:szCs w:val="20"/>
          <w:vertAlign w:val="superscript"/>
        </w:rPr>
        <w:t>6</w:t>
      </w:r>
      <w:r w:rsidR="00BC1C5E" w:rsidRPr="00024C1B">
        <w:rPr>
          <w:rFonts w:ascii="Times New Roman" w:eastAsia="Times New Roman" w:hAnsi="Times New Roman" w:cs="Times New Roman"/>
          <w:sz w:val="20"/>
          <w:szCs w:val="20"/>
          <w:vertAlign w:val="superscript"/>
        </w:rPr>
        <w:t>-</w:t>
      </w:r>
      <w:r w:rsidR="00DD17F2" w:rsidRPr="00024C1B">
        <w:rPr>
          <w:rFonts w:ascii="Times New Roman" w:eastAsia="Times New Roman" w:hAnsi="Times New Roman" w:cs="Times New Roman"/>
          <w:sz w:val="20"/>
          <w:szCs w:val="20"/>
          <w:vertAlign w:val="superscript"/>
        </w:rPr>
        <w:t>8</w:t>
      </w:r>
    </w:p>
    <w:p w:rsidR="001534B7" w:rsidRPr="00024C1B" w:rsidRDefault="001534B7" w:rsidP="002243BB">
      <w:pPr>
        <w:snapToGrid w:val="0"/>
        <w:spacing w:after="0" w:line="240" w:lineRule="auto"/>
        <w:ind w:firstLine="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A</w:t>
      </w:r>
      <w:r w:rsidR="00F043C9" w:rsidRPr="00024C1B">
        <w:rPr>
          <w:rFonts w:ascii="Times New Roman" w:hAnsi="Times New Roman" w:cs="Times New Roman"/>
          <w:sz w:val="20"/>
          <w:szCs w:val="20"/>
        </w:rPr>
        <w:t xml:space="preserve"> </w:t>
      </w:r>
      <w:r w:rsidR="009115E4" w:rsidRPr="00024C1B">
        <w:rPr>
          <w:rFonts w:ascii="Times New Roman" w:hAnsi="Times New Roman" w:cs="Times New Roman"/>
          <w:sz w:val="20"/>
          <w:szCs w:val="20"/>
        </w:rPr>
        <w:t>Volumetric Modulated Arc Therap</w:t>
      </w:r>
      <w:r w:rsidR="00AA33D8" w:rsidRPr="00024C1B">
        <w:rPr>
          <w:rFonts w:ascii="Times New Roman" w:hAnsi="Times New Roman" w:cs="Times New Roman"/>
          <w:sz w:val="20"/>
          <w:szCs w:val="20"/>
        </w:rPr>
        <w:t xml:space="preserve">y </w:t>
      </w:r>
      <w:r w:rsidR="00AA33D8" w:rsidRPr="00024C1B">
        <w:rPr>
          <w:rFonts w:ascii="Times New Roman" w:eastAsia="Times New Roman" w:hAnsi="Times New Roman" w:cs="Times New Roman"/>
          <w:sz w:val="20"/>
          <w:szCs w:val="20"/>
        </w:rPr>
        <w:t>(</w:t>
      </w:r>
      <w:r w:rsidR="009115E4" w:rsidRPr="00024C1B">
        <w:rPr>
          <w:rFonts w:ascii="Times New Roman" w:eastAsia="Times New Roman" w:hAnsi="Times New Roman" w:cs="Times New Roman"/>
          <w:sz w:val="20"/>
          <w:szCs w:val="20"/>
        </w:rPr>
        <w:t xml:space="preserve">VMAT) </w:t>
      </w:r>
      <w:r w:rsidRPr="00024C1B">
        <w:rPr>
          <w:rFonts w:ascii="Times New Roman" w:eastAsia="Times New Roman" w:hAnsi="Times New Roman" w:cs="Times New Roman"/>
          <w:sz w:val="20"/>
          <w:szCs w:val="20"/>
        </w:rPr>
        <w:t>technique</w:t>
      </w:r>
      <w:r w:rsidR="00024C1B">
        <w:rPr>
          <w:rFonts w:ascii="Times New Roman" w:hAnsi="Times New Roman" w:cs="Times New Roman" w:hint="eastAsia"/>
          <w:sz w:val="20"/>
          <w:szCs w:val="20"/>
          <w:lang w:eastAsia="zh-CN"/>
        </w:rPr>
        <w:t xml:space="preserve"> </w:t>
      </w:r>
      <w:r w:rsidRPr="00024C1B">
        <w:rPr>
          <w:rFonts w:ascii="Times New Roman" w:eastAsia="Times New Roman" w:hAnsi="Times New Roman" w:cs="Times New Roman"/>
          <w:sz w:val="20"/>
          <w:szCs w:val="20"/>
        </w:rPr>
        <w:t xml:space="preserve">has been proposed that reduces dose to patients including </w:t>
      </w:r>
      <w:r w:rsidR="00DA5AE0" w:rsidRPr="00024C1B">
        <w:rPr>
          <w:rFonts w:ascii="Times New Roman" w:eastAsia="Times New Roman" w:hAnsi="Times New Roman" w:cs="Times New Roman"/>
          <w:sz w:val="20"/>
          <w:szCs w:val="20"/>
        </w:rPr>
        <w:t xml:space="preserve">other </w:t>
      </w:r>
      <w:r w:rsidRPr="00024C1B">
        <w:rPr>
          <w:rFonts w:ascii="Times New Roman" w:eastAsia="Times New Roman" w:hAnsi="Times New Roman" w:cs="Times New Roman"/>
          <w:sz w:val="20"/>
          <w:szCs w:val="20"/>
        </w:rPr>
        <w:t xml:space="preserve">breast, contralateral lung and heart </w:t>
      </w:r>
      <w:r w:rsidR="00DA5AE0" w:rsidRPr="00024C1B">
        <w:rPr>
          <w:rFonts w:ascii="Times New Roman" w:eastAsia="Times New Roman" w:hAnsi="Times New Roman" w:cs="Times New Roman"/>
          <w:sz w:val="20"/>
          <w:szCs w:val="20"/>
        </w:rPr>
        <w:t>through the use of</w:t>
      </w:r>
      <w:r w:rsidRPr="00024C1B">
        <w:rPr>
          <w:rFonts w:ascii="Times New Roman" w:eastAsia="Times New Roman" w:hAnsi="Times New Roman" w:cs="Times New Roman"/>
          <w:sz w:val="20"/>
          <w:szCs w:val="20"/>
        </w:rPr>
        <w:t xml:space="preserve"> tangential VMAT</w:t>
      </w:r>
      <w:r w:rsidR="00024C1B">
        <w:rPr>
          <w:rFonts w:ascii="Times New Roman" w:hAnsi="Times New Roman" w:cs="Times New Roman" w:hint="eastAsia"/>
          <w:sz w:val="20"/>
          <w:szCs w:val="20"/>
          <w:lang w:eastAsia="zh-CN"/>
        </w:rPr>
        <w:t xml:space="preserve"> </w:t>
      </w:r>
      <w:r w:rsidRPr="00024C1B">
        <w:rPr>
          <w:rFonts w:ascii="Times New Roman" w:eastAsia="Times New Roman" w:hAnsi="Times New Roman" w:cs="Times New Roman"/>
          <w:sz w:val="20"/>
          <w:szCs w:val="20"/>
        </w:rPr>
        <w:t xml:space="preserve">partial arcs for treatment of the breast only with </w:t>
      </w:r>
      <w:r w:rsidR="00DA5AE0" w:rsidRPr="00024C1B">
        <w:rPr>
          <w:rFonts w:ascii="Times New Roman" w:eastAsia="Times New Roman" w:hAnsi="Times New Roman" w:cs="Times New Roman"/>
          <w:sz w:val="20"/>
          <w:szCs w:val="20"/>
        </w:rPr>
        <w:t xml:space="preserve">keeping </w:t>
      </w:r>
      <w:r w:rsidRPr="00024C1B">
        <w:rPr>
          <w:rFonts w:ascii="Times New Roman" w:eastAsia="Times New Roman" w:hAnsi="Times New Roman" w:cs="Times New Roman"/>
          <w:sz w:val="20"/>
          <w:szCs w:val="20"/>
        </w:rPr>
        <w:t xml:space="preserve">good target volume coverage </w:t>
      </w:r>
      <w:r w:rsidR="00DD17F2" w:rsidRPr="00024C1B">
        <w:rPr>
          <w:rFonts w:ascii="Times New Roman" w:eastAsia="Times New Roman" w:hAnsi="Times New Roman" w:cs="Times New Roman"/>
          <w:sz w:val="20"/>
          <w:szCs w:val="20"/>
          <w:vertAlign w:val="superscript"/>
        </w:rPr>
        <w:t>9</w:t>
      </w:r>
      <w:r w:rsidRPr="00024C1B">
        <w:rPr>
          <w:rFonts w:ascii="Times New Roman" w:eastAsia="Times New Roman" w:hAnsi="Times New Roman" w:cs="Times New Roman"/>
          <w:sz w:val="20"/>
          <w:szCs w:val="20"/>
          <w:vertAlign w:val="superscript"/>
        </w:rPr>
        <w:t>,</w:t>
      </w:r>
      <w:r w:rsidR="00DD17F2" w:rsidRPr="00024C1B">
        <w:rPr>
          <w:rFonts w:ascii="Times New Roman" w:eastAsia="Times New Roman" w:hAnsi="Times New Roman" w:cs="Times New Roman"/>
          <w:sz w:val="20"/>
          <w:szCs w:val="20"/>
          <w:vertAlign w:val="superscript"/>
        </w:rPr>
        <w:t>10</w:t>
      </w:r>
      <w:r w:rsidR="00AA33D8" w:rsidRPr="00024C1B">
        <w:rPr>
          <w:rFonts w:ascii="Times New Roman" w:eastAsia="Times New Roman" w:hAnsi="Times New Roman" w:cs="Times New Roman"/>
          <w:sz w:val="20"/>
          <w:szCs w:val="20"/>
        </w:rPr>
        <w:t>.</w:t>
      </w:r>
    </w:p>
    <w:p w:rsidR="00611A71" w:rsidRPr="00024C1B" w:rsidRDefault="009115E4" w:rsidP="002243BB">
      <w:pPr>
        <w:snapToGrid w:val="0"/>
        <w:spacing w:after="0" w:line="240" w:lineRule="auto"/>
        <w:ind w:firstLine="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In the present study, we are dosimetrically comp</w:t>
      </w:r>
      <w:r w:rsidR="003A6793" w:rsidRPr="00024C1B">
        <w:rPr>
          <w:rFonts w:ascii="Times New Roman" w:eastAsia="Times New Roman" w:hAnsi="Times New Roman" w:cs="Times New Roman"/>
          <w:sz w:val="20"/>
          <w:szCs w:val="20"/>
        </w:rPr>
        <w:t xml:space="preserve">aring the 3 techniques, 3DCRT, </w:t>
      </w:r>
      <w:r w:rsidRPr="00024C1B">
        <w:rPr>
          <w:rFonts w:ascii="Times New Roman" w:eastAsia="Times New Roman" w:hAnsi="Times New Roman" w:cs="Times New Roman"/>
          <w:sz w:val="20"/>
          <w:szCs w:val="20"/>
        </w:rPr>
        <w:t>IMRT, VMAT for patients with left sided breast cancer treated using deep inspiration breath hold (DIBH)</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technique, regarding target volume coverage</w:t>
      </w:r>
      <w:r w:rsidR="00AA33D8" w:rsidRPr="00024C1B">
        <w:rPr>
          <w:rFonts w:ascii="Times New Roman" w:eastAsia="Times New Roman" w:hAnsi="Times New Roman" w:cs="Times New Roman"/>
          <w:sz w:val="20"/>
          <w:szCs w:val="20"/>
        </w:rPr>
        <w:t>,</w:t>
      </w:r>
      <w:r w:rsidR="00611A71"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dose to</w:t>
      </w:r>
      <w:r w:rsidR="00611A71" w:rsidRPr="00024C1B">
        <w:rPr>
          <w:rFonts w:ascii="Times New Roman" w:eastAsia="Times New Roman" w:hAnsi="Times New Roman" w:cs="Times New Roman"/>
          <w:sz w:val="20"/>
          <w:szCs w:val="20"/>
        </w:rPr>
        <w:t xml:space="preserve"> the</w:t>
      </w:r>
      <w:r w:rsidRPr="00024C1B">
        <w:rPr>
          <w:rFonts w:ascii="Times New Roman" w:eastAsia="Times New Roman" w:hAnsi="Times New Roman" w:cs="Times New Roman"/>
          <w:sz w:val="20"/>
          <w:szCs w:val="20"/>
        </w:rPr>
        <w:t xml:space="preserve"> ipsilateral lung </w:t>
      </w:r>
      <w:r w:rsidR="00611A71" w:rsidRPr="00024C1B">
        <w:rPr>
          <w:rFonts w:ascii="Times New Roman" w:eastAsia="Times New Roman" w:hAnsi="Times New Roman" w:cs="Times New Roman"/>
          <w:sz w:val="20"/>
          <w:szCs w:val="20"/>
        </w:rPr>
        <w:t>as well as dose to the</w:t>
      </w:r>
      <w:r w:rsidRPr="00024C1B">
        <w:rPr>
          <w:rFonts w:ascii="Times New Roman" w:eastAsia="Times New Roman" w:hAnsi="Times New Roman" w:cs="Times New Roman"/>
          <w:sz w:val="20"/>
          <w:szCs w:val="20"/>
        </w:rPr>
        <w:t xml:space="preserve"> heart.</w:t>
      </w:r>
    </w:p>
    <w:p w:rsidR="00E01CEB" w:rsidRPr="00024C1B" w:rsidRDefault="00E01CEB" w:rsidP="002243BB">
      <w:pPr>
        <w:snapToGrid w:val="0"/>
        <w:spacing w:after="0" w:line="240" w:lineRule="auto"/>
        <w:ind w:firstLine="425"/>
        <w:jc w:val="both"/>
        <w:rPr>
          <w:rFonts w:ascii="Times New Roman" w:eastAsia="Times New Roman" w:hAnsi="Times New Roman" w:cs="Times New Roman"/>
          <w:sz w:val="20"/>
          <w:szCs w:val="20"/>
        </w:rPr>
      </w:pPr>
    </w:p>
    <w:p w:rsidR="00611A71" w:rsidRPr="00024C1B" w:rsidRDefault="00B32AF8" w:rsidP="002243BB">
      <w:pPr>
        <w:snapToGrid w:val="0"/>
        <w:spacing w:after="0" w:line="240" w:lineRule="auto"/>
        <w:jc w:val="both"/>
        <w:rPr>
          <w:rFonts w:ascii="Times New Roman" w:eastAsia="Times New Roman" w:hAnsi="Times New Roman" w:cs="Times New Roman"/>
          <w:b/>
          <w:bCs/>
          <w:sz w:val="20"/>
          <w:szCs w:val="20"/>
        </w:rPr>
      </w:pPr>
      <w:r w:rsidRPr="00024C1B">
        <w:rPr>
          <w:rFonts w:ascii="Times New Roman" w:eastAsia="Times New Roman" w:hAnsi="Times New Roman" w:cs="Times New Roman"/>
          <w:b/>
          <w:bCs/>
          <w:sz w:val="20"/>
          <w:szCs w:val="20"/>
        </w:rPr>
        <w:lastRenderedPageBreak/>
        <w:t xml:space="preserve">2. </w:t>
      </w:r>
      <w:r w:rsidR="00611A71" w:rsidRPr="00024C1B">
        <w:rPr>
          <w:rFonts w:ascii="Times New Roman" w:eastAsia="Times New Roman" w:hAnsi="Times New Roman" w:cs="Times New Roman"/>
          <w:b/>
          <w:bCs/>
          <w:sz w:val="20"/>
          <w:szCs w:val="20"/>
        </w:rPr>
        <w:t>Patients and Methods</w:t>
      </w:r>
    </w:p>
    <w:p w:rsidR="00E00977" w:rsidRPr="00024C1B" w:rsidRDefault="00E00977" w:rsidP="002243BB">
      <w:pPr>
        <w:pStyle w:val="Default"/>
        <w:snapToGrid w:val="0"/>
        <w:ind w:firstLine="425"/>
        <w:jc w:val="both"/>
        <w:rPr>
          <w:sz w:val="20"/>
          <w:szCs w:val="20"/>
        </w:rPr>
      </w:pPr>
      <w:r w:rsidRPr="00024C1B">
        <w:rPr>
          <w:sz w:val="20"/>
          <w:szCs w:val="20"/>
        </w:rPr>
        <w:t xml:space="preserve">Twenty one patients with left sided breast cancer </w:t>
      </w:r>
      <w:r w:rsidR="000665A0" w:rsidRPr="00024C1B">
        <w:rPr>
          <w:sz w:val="20"/>
          <w:szCs w:val="20"/>
        </w:rPr>
        <w:t xml:space="preserve">were accrued </w:t>
      </w:r>
      <w:r w:rsidRPr="00024C1B">
        <w:rPr>
          <w:sz w:val="20"/>
          <w:szCs w:val="20"/>
        </w:rPr>
        <w:t xml:space="preserve">between </w:t>
      </w:r>
      <w:r w:rsidR="000665A0" w:rsidRPr="00024C1B">
        <w:rPr>
          <w:sz w:val="20"/>
          <w:szCs w:val="20"/>
        </w:rPr>
        <w:t xml:space="preserve">June </w:t>
      </w:r>
      <w:r w:rsidRPr="00024C1B">
        <w:rPr>
          <w:sz w:val="20"/>
          <w:szCs w:val="20"/>
        </w:rPr>
        <w:t>201</w:t>
      </w:r>
      <w:r w:rsidR="000665A0" w:rsidRPr="00024C1B">
        <w:rPr>
          <w:sz w:val="20"/>
          <w:szCs w:val="20"/>
        </w:rPr>
        <w:t>8</w:t>
      </w:r>
      <w:r w:rsidRPr="00024C1B">
        <w:rPr>
          <w:sz w:val="20"/>
          <w:szCs w:val="20"/>
        </w:rPr>
        <w:t xml:space="preserve"> and December 201</w:t>
      </w:r>
      <w:r w:rsidR="000665A0" w:rsidRPr="00024C1B">
        <w:rPr>
          <w:sz w:val="20"/>
          <w:szCs w:val="20"/>
        </w:rPr>
        <w:t>8</w:t>
      </w:r>
      <w:r w:rsidRPr="00024C1B">
        <w:rPr>
          <w:sz w:val="20"/>
          <w:szCs w:val="20"/>
        </w:rPr>
        <w:t xml:space="preserve">. </w:t>
      </w:r>
    </w:p>
    <w:p w:rsidR="00F043C9" w:rsidRPr="00024C1B" w:rsidRDefault="00B32AF8" w:rsidP="002243BB">
      <w:pPr>
        <w:pStyle w:val="Default"/>
        <w:snapToGrid w:val="0"/>
        <w:jc w:val="both"/>
        <w:rPr>
          <w:b/>
          <w:bCs/>
          <w:sz w:val="20"/>
          <w:szCs w:val="20"/>
        </w:rPr>
      </w:pPr>
      <w:r w:rsidRPr="00024C1B">
        <w:rPr>
          <w:b/>
          <w:bCs/>
          <w:sz w:val="20"/>
          <w:szCs w:val="20"/>
        </w:rPr>
        <w:t xml:space="preserve">Inclusion Criteria </w:t>
      </w:r>
    </w:p>
    <w:p w:rsidR="00E00977" w:rsidRPr="00024C1B" w:rsidRDefault="00F043C9" w:rsidP="002243BB">
      <w:pPr>
        <w:pStyle w:val="Default"/>
        <w:snapToGrid w:val="0"/>
        <w:ind w:firstLine="425"/>
        <w:jc w:val="both"/>
        <w:rPr>
          <w:b/>
          <w:bCs/>
          <w:sz w:val="20"/>
          <w:szCs w:val="20"/>
        </w:rPr>
      </w:pPr>
      <w:r w:rsidRPr="00024C1B">
        <w:rPr>
          <w:sz w:val="20"/>
          <w:szCs w:val="20"/>
        </w:rPr>
        <w:t>Inclusion criteria</w:t>
      </w:r>
      <w:r w:rsidRPr="00024C1B">
        <w:rPr>
          <w:b/>
          <w:bCs/>
          <w:sz w:val="20"/>
          <w:szCs w:val="20"/>
        </w:rPr>
        <w:t xml:space="preserve"> </w:t>
      </w:r>
      <w:r w:rsidR="00E00977" w:rsidRPr="00024C1B">
        <w:rPr>
          <w:sz w:val="20"/>
          <w:szCs w:val="20"/>
        </w:rPr>
        <w:t xml:space="preserve">included patients with non-metastatic left breast cancer after undergoing breast conserving surgery or mastectomy who are candidates for post-operative radiotherapy with or without chemotherapy. </w:t>
      </w:r>
    </w:p>
    <w:p w:rsidR="00F043C9" w:rsidRPr="00024C1B" w:rsidRDefault="00B32AF8" w:rsidP="002243BB">
      <w:pPr>
        <w:pStyle w:val="Default"/>
        <w:snapToGrid w:val="0"/>
        <w:jc w:val="both"/>
        <w:rPr>
          <w:b/>
          <w:bCs/>
          <w:sz w:val="20"/>
          <w:szCs w:val="20"/>
        </w:rPr>
      </w:pPr>
      <w:r w:rsidRPr="00024C1B">
        <w:rPr>
          <w:b/>
          <w:bCs/>
          <w:sz w:val="20"/>
          <w:szCs w:val="20"/>
        </w:rPr>
        <w:t xml:space="preserve">Exclusion Criteria </w:t>
      </w:r>
    </w:p>
    <w:p w:rsidR="00E00977" w:rsidRPr="00024C1B" w:rsidRDefault="00F043C9" w:rsidP="002243BB">
      <w:pPr>
        <w:pStyle w:val="Default"/>
        <w:snapToGrid w:val="0"/>
        <w:ind w:firstLine="425"/>
        <w:jc w:val="both"/>
        <w:rPr>
          <w:sz w:val="20"/>
          <w:szCs w:val="20"/>
        </w:rPr>
      </w:pPr>
      <w:r w:rsidRPr="00024C1B">
        <w:rPr>
          <w:sz w:val="20"/>
          <w:szCs w:val="20"/>
        </w:rPr>
        <w:t>Exclusion criteria</w:t>
      </w:r>
      <w:r w:rsidRPr="00024C1B">
        <w:rPr>
          <w:b/>
          <w:bCs/>
          <w:sz w:val="20"/>
          <w:szCs w:val="20"/>
        </w:rPr>
        <w:t xml:space="preserve"> </w:t>
      </w:r>
      <w:r w:rsidR="00E00977" w:rsidRPr="00024C1B">
        <w:rPr>
          <w:sz w:val="20"/>
          <w:szCs w:val="20"/>
        </w:rPr>
        <w:t xml:space="preserve">included patients with pre-existing chest conditions, including but not limited to, TB, severe bronchial asthma, and interstitial pulmonary fibrosis, patients with uncontrolled co-morbidities as diabetes and hypertension, patients with ischemic heart disease, and patients not able to hold deep inspiration for duration of CT simulation (~20 seconds). </w:t>
      </w:r>
    </w:p>
    <w:p w:rsidR="00F043C9" w:rsidRPr="00024C1B" w:rsidRDefault="00B32AF8" w:rsidP="002243BB">
      <w:pPr>
        <w:pStyle w:val="Default"/>
        <w:snapToGrid w:val="0"/>
        <w:jc w:val="both"/>
        <w:rPr>
          <w:sz w:val="20"/>
          <w:szCs w:val="20"/>
        </w:rPr>
      </w:pPr>
      <w:r w:rsidRPr="00024C1B">
        <w:rPr>
          <w:b/>
          <w:bCs/>
          <w:sz w:val="20"/>
          <w:szCs w:val="20"/>
        </w:rPr>
        <w:t>Ct Simulation</w:t>
      </w:r>
      <w:r w:rsidR="00E00977" w:rsidRPr="00024C1B">
        <w:rPr>
          <w:b/>
          <w:bCs/>
          <w:sz w:val="20"/>
          <w:szCs w:val="20"/>
        </w:rPr>
        <w:t xml:space="preserve"> </w:t>
      </w:r>
    </w:p>
    <w:p w:rsidR="00E00977" w:rsidRPr="00024C1B" w:rsidRDefault="00E00977" w:rsidP="002243BB">
      <w:pPr>
        <w:pStyle w:val="Default"/>
        <w:snapToGrid w:val="0"/>
        <w:ind w:firstLine="425"/>
        <w:jc w:val="both"/>
        <w:rPr>
          <w:color w:val="auto"/>
          <w:sz w:val="20"/>
          <w:szCs w:val="20"/>
        </w:rPr>
      </w:pPr>
      <w:r w:rsidRPr="00024C1B">
        <w:rPr>
          <w:sz w:val="20"/>
          <w:szCs w:val="20"/>
        </w:rPr>
        <w:t xml:space="preserve">The patients were positioned in the supine decubitus with their arms above their heads on breast board. Thin metallic wires were placed along the midline (medial) and mid-axillary line (lateral) at the time of image </w:t>
      </w:r>
      <w:r w:rsidRPr="00024C1B">
        <w:rPr>
          <w:color w:val="auto"/>
          <w:sz w:val="20"/>
          <w:szCs w:val="20"/>
        </w:rPr>
        <w:t xml:space="preserve">acquisition. The area of CT scanning included the clavicular head (cranial) and contralateral inferior breast border (caudal). Spiral CT scans were </w:t>
      </w:r>
      <w:r w:rsidRPr="00024C1B">
        <w:rPr>
          <w:color w:val="auto"/>
          <w:sz w:val="20"/>
          <w:szCs w:val="20"/>
        </w:rPr>
        <w:lastRenderedPageBreak/>
        <w:t>performed on General Electric CT with 2.5-mm slice thicknesses.</w:t>
      </w:r>
    </w:p>
    <w:p w:rsidR="00E00977" w:rsidRPr="00024C1B" w:rsidRDefault="00E00977" w:rsidP="002243BB">
      <w:pPr>
        <w:pStyle w:val="Default"/>
        <w:snapToGrid w:val="0"/>
        <w:ind w:firstLine="425"/>
        <w:jc w:val="both"/>
        <w:rPr>
          <w:color w:val="auto"/>
          <w:sz w:val="20"/>
          <w:szCs w:val="20"/>
        </w:rPr>
      </w:pPr>
      <w:r w:rsidRPr="00024C1B">
        <w:rPr>
          <w:color w:val="auto"/>
          <w:sz w:val="20"/>
          <w:szCs w:val="20"/>
        </w:rPr>
        <w:t>Patients were simulated using the deep inspiration breath hold technique device (Active Breath Co-ordinator (ABC), Elekta</w:t>
      </w:r>
      <w:r w:rsidR="00D80B26" w:rsidRPr="00024C1B">
        <w:rPr>
          <w:color w:val="auto"/>
          <w:sz w:val="20"/>
          <w:szCs w:val="20"/>
        </w:rPr>
        <w:t>, UK</w:t>
      </w:r>
      <w:r w:rsidRPr="00024C1B">
        <w:rPr>
          <w:color w:val="auto"/>
          <w:sz w:val="20"/>
          <w:szCs w:val="20"/>
        </w:rPr>
        <w:t>) after initial training of all the patients prior to simulation.</w:t>
      </w:r>
    </w:p>
    <w:p w:rsidR="00E00977" w:rsidRPr="00024C1B" w:rsidRDefault="00E00977" w:rsidP="002243BB">
      <w:pPr>
        <w:pStyle w:val="Default"/>
        <w:snapToGrid w:val="0"/>
        <w:ind w:firstLine="425"/>
        <w:jc w:val="both"/>
        <w:rPr>
          <w:color w:val="auto"/>
          <w:sz w:val="20"/>
          <w:szCs w:val="20"/>
        </w:rPr>
      </w:pPr>
      <w:r w:rsidRPr="00024C1B">
        <w:rPr>
          <w:color w:val="auto"/>
          <w:sz w:val="20"/>
          <w:szCs w:val="20"/>
        </w:rPr>
        <w:t>The CT image data sets were then transferred to the treatment planning system (Monaco 5.11, Elekta</w:t>
      </w:r>
      <w:r w:rsidR="00D80B26" w:rsidRPr="00024C1B">
        <w:rPr>
          <w:color w:val="auto"/>
          <w:sz w:val="20"/>
          <w:szCs w:val="20"/>
        </w:rPr>
        <w:t>, UK</w:t>
      </w:r>
      <w:r w:rsidRPr="00024C1B">
        <w:rPr>
          <w:color w:val="auto"/>
          <w:sz w:val="20"/>
          <w:szCs w:val="20"/>
        </w:rPr>
        <w:t>) where target and organs at risk were contoured according to RTOG protocols.</w:t>
      </w:r>
    </w:p>
    <w:p w:rsidR="00B6042B" w:rsidRPr="00024C1B" w:rsidRDefault="00B6042B" w:rsidP="002243BB">
      <w:pPr>
        <w:pStyle w:val="Default"/>
        <w:snapToGrid w:val="0"/>
        <w:ind w:firstLine="425"/>
        <w:jc w:val="both"/>
        <w:rPr>
          <w:color w:val="auto"/>
          <w:sz w:val="20"/>
          <w:szCs w:val="20"/>
        </w:rPr>
      </w:pPr>
      <w:r w:rsidRPr="00024C1B">
        <w:rPr>
          <w:color w:val="auto"/>
          <w:sz w:val="20"/>
          <w:szCs w:val="20"/>
        </w:rPr>
        <w:t>The 3DCRT treatment plans were created using 2 tangential fields for covering the Planning target Volume (PTV), the plans were created with mono</w:t>
      </w:r>
      <w:r w:rsidR="00230C8D" w:rsidRPr="00024C1B">
        <w:rPr>
          <w:color w:val="auto"/>
          <w:sz w:val="20"/>
          <w:szCs w:val="20"/>
        </w:rPr>
        <w:t>-</w:t>
      </w:r>
      <w:r w:rsidRPr="00024C1B">
        <w:rPr>
          <w:color w:val="auto"/>
          <w:sz w:val="20"/>
          <w:szCs w:val="20"/>
        </w:rPr>
        <w:t>isocenter using the field-in-field technique to minimize the hot spots and increase the coverage using both 6 and 10 MV energies.</w:t>
      </w:r>
    </w:p>
    <w:p w:rsidR="00116B3E" w:rsidRPr="00024C1B" w:rsidRDefault="0080045F" w:rsidP="002243BB">
      <w:pPr>
        <w:pStyle w:val="Default"/>
        <w:snapToGrid w:val="0"/>
        <w:ind w:firstLine="425"/>
        <w:jc w:val="both"/>
        <w:rPr>
          <w:sz w:val="20"/>
          <w:szCs w:val="20"/>
        </w:rPr>
      </w:pPr>
      <w:r w:rsidRPr="00024C1B">
        <w:rPr>
          <w:color w:val="auto"/>
          <w:sz w:val="20"/>
          <w:szCs w:val="20"/>
        </w:rPr>
        <w:t>For the IMRT</w:t>
      </w:r>
      <w:r w:rsidR="00B63E7D" w:rsidRPr="00024C1B">
        <w:rPr>
          <w:color w:val="auto"/>
          <w:sz w:val="20"/>
          <w:szCs w:val="20"/>
        </w:rPr>
        <w:t xml:space="preserve"> treatment</w:t>
      </w:r>
      <w:r w:rsidRPr="00024C1B">
        <w:rPr>
          <w:color w:val="auto"/>
          <w:sz w:val="20"/>
          <w:szCs w:val="20"/>
        </w:rPr>
        <w:t xml:space="preserve"> plans, template and dose prescribed for treatment </w:t>
      </w:r>
      <w:r w:rsidR="00022E60" w:rsidRPr="00024C1B">
        <w:rPr>
          <w:color w:val="auto"/>
          <w:sz w:val="20"/>
          <w:szCs w:val="20"/>
        </w:rPr>
        <w:t xml:space="preserve">were done using dynamic multileaf collimators (d MLC), four fields were used ( 2 tangential fields and 2 oblique fields in between). Optimization </w:t>
      </w:r>
      <w:r w:rsidR="008271AC" w:rsidRPr="00024C1B">
        <w:rPr>
          <w:color w:val="auto"/>
          <w:sz w:val="20"/>
          <w:szCs w:val="20"/>
        </w:rPr>
        <w:t>was done</w:t>
      </w:r>
      <w:r w:rsidR="00022E60" w:rsidRPr="00024C1B">
        <w:rPr>
          <w:color w:val="auto"/>
          <w:sz w:val="20"/>
          <w:szCs w:val="20"/>
        </w:rPr>
        <w:t xml:space="preserve"> by using automatic weight for each coast function </w:t>
      </w:r>
      <w:r w:rsidR="008271AC" w:rsidRPr="00024C1B">
        <w:rPr>
          <w:color w:val="auto"/>
          <w:sz w:val="20"/>
          <w:szCs w:val="20"/>
        </w:rPr>
        <w:t>then</w:t>
      </w:r>
      <w:r w:rsidR="00022E60" w:rsidRPr="00024C1B">
        <w:rPr>
          <w:color w:val="auto"/>
          <w:sz w:val="20"/>
          <w:szCs w:val="20"/>
        </w:rPr>
        <w:t xml:space="preserve"> by individual adaptation to achieve the clinical objectives. The montcarlo algorism was used to calculate the dose using 6 and 10 MV energies.</w:t>
      </w:r>
    </w:p>
    <w:p w:rsidR="002243BB" w:rsidRPr="00024C1B" w:rsidRDefault="002243BB"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2243BB" w:rsidRPr="00024C1B" w:rsidSect="00614047">
          <w:type w:val="continuous"/>
          <w:pgSz w:w="12240" w:h="15840" w:code="1"/>
          <w:pgMar w:top="1440" w:right="1440" w:bottom="1440" w:left="1440" w:header="720" w:footer="720" w:gutter="0"/>
          <w:cols w:num="2" w:space="550"/>
          <w:docGrid w:linePitch="360"/>
        </w:sectPr>
      </w:pPr>
    </w:p>
    <w:p w:rsidR="00AA33D8" w:rsidRPr="00024C1B" w:rsidRDefault="00AA33D8"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E7882" w:rsidRPr="00024C1B" w:rsidRDefault="008E7882" w:rsidP="002243BB">
      <w:pPr>
        <w:autoSpaceDE w:val="0"/>
        <w:autoSpaceDN w:val="0"/>
        <w:adjustRightInd w:val="0"/>
        <w:snapToGrid w:val="0"/>
        <w:spacing w:after="0" w:line="240" w:lineRule="auto"/>
        <w:jc w:val="center"/>
        <w:rPr>
          <w:rFonts w:ascii="Times New Roman" w:hAnsi="Times New Roman" w:cs="Times New Roman"/>
          <w:sz w:val="20"/>
          <w:szCs w:val="20"/>
        </w:rPr>
      </w:pPr>
      <w:r w:rsidRPr="00024C1B">
        <w:rPr>
          <w:rFonts w:ascii="Times New Roman" w:hAnsi="Times New Roman" w:cs="Times New Roman"/>
          <w:noProof/>
          <w:sz w:val="20"/>
          <w:szCs w:val="20"/>
          <w:lang w:eastAsia="zh-CN"/>
        </w:rPr>
        <w:drawing>
          <wp:inline distT="0" distB="0" distL="0" distR="0">
            <wp:extent cx="5189055" cy="38442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09269" cy="3859192"/>
                    </a:xfrm>
                    <a:prstGeom prst="rect">
                      <a:avLst/>
                    </a:prstGeom>
                    <a:noFill/>
                    <a:ln w="9525">
                      <a:noFill/>
                      <a:miter lim="800000"/>
                      <a:headEnd/>
                      <a:tailEnd/>
                    </a:ln>
                  </pic:spPr>
                </pic:pic>
              </a:graphicData>
            </a:graphic>
          </wp:inline>
        </w:drawing>
      </w:r>
    </w:p>
    <w:p w:rsidR="00AA33D8" w:rsidRPr="00024C1B" w:rsidRDefault="00213653" w:rsidP="002243BB">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024C1B">
        <w:rPr>
          <w:rFonts w:ascii="Times New Roman" w:hAnsi="Times New Roman" w:cs="Times New Roman"/>
          <w:b/>
          <w:bCs/>
          <w:sz w:val="20"/>
          <w:szCs w:val="20"/>
        </w:rPr>
        <w:t>FIG. 1:</w:t>
      </w:r>
      <w:r w:rsidRPr="00024C1B">
        <w:rPr>
          <w:rFonts w:ascii="Times New Roman" w:hAnsi="Times New Roman" w:cs="Times New Roman"/>
          <w:sz w:val="20"/>
          <w:szCs w:val="20"/>
        </w:rPr>
        <w:t xml:space="preserve"> An example of dose distribution between VMAT (1-a), 3DCRT (1-b)</w:t>
      </w:r>
      <w:r w:rsidR="002243BB" w:rsidRPr="00024C1B">
        <w:rPr>
          <w:rFonts w:ascii="Times New Roman" w:hAnsi="Times New Roman" w:cs="Times New Roman"/>
          <w:sz w:val="20"/>
          <w:szCs w:val="20"/>
        </w:rPr>
        <w:t>, I</w:t>
      </w:r>
      <w:r w:rsidRPr="00024C1B">
        <w:rPr>
          <w:rFonts w:ascii="Times New Roman" w:hAnsi="Times New Roman" w:cs="Times New Roman"/>
          <w:sz w:val="20"/>
          <w:szCs w:val="20"/>
        </w:rPr>
        <w:t>MRT (1-c) breast cancer treatment plans and DVH (1-d) comparing between the 3 plans</w:t>
      </w:r>
    </w:p>
    <w:p w:rsidR="002243BB" w:rsidRDefault="002243BB" w:rsidP="002243BB">
      <w:pPr>
        <w:pStyle w:val="Default"/>
        <w:snapToGrid w:val="0"/>
        <w:ind w:firstLine="425"/>
        <w:jc w:val="both"/>
        <w:rPr>
          <w:rFonts w:eastAsiaTheme="minorEastAsia"/>
          <w:color w:val="auto"/>
          <w:sz w:val="20"/>
          <w:szCs w:val="20"/>
          <w:lang w:eastAsia="zh-CN"/>
        </w:rPr>
      </w:pPr>
    </w:p>
    <w:p w:rsidR="00024C1B" w:rsidRDefault="00024C1B" w:rsidP="002243BB">
      <w:pPr>
        <w:pStyle w:val="Default"/>
        <w:snapToGrid w:val="0"/>
        <w:ind w:firstLine="425"/>
        <w:jc w:val="both"/>
        <w:rPr>
          <w:rFonts w:eastAsiaTheme="minorEastAsia"/>
          <w:color w:val="auto"/>
          <w:sz w:val="20"/>
          <w:szCs w:val="20"/>
          <w:lang w:eastAsia="zh-CN"/>
        </w:rPr>
      </w:pPr>
    </w:p>
    <w:p w:rsidR="00024C1B" w:rsidRDefault="00024C1B" w:rsidP="002243BB">
      <w:pPr>
        <w:pStyle w:val="Default"/>
        <w:snapToGrid w:val="0"/>
        <w:ind w:firstLine="425"/>
        <w:jc w:val="both"/>
        <w:rPr>
          <w:rFonts w:eastAsiaTheme="minorEastAsia"/>
          <w:color w:val="auto"/>
          <w:sz w:val="20"/>
          <w:szCs w:val="20"/>
          <w:lang w:eastAsia="zh-CN"/>
        </w:rPr>
      </w:pPr>
    </w:p>
    <w:p w:rsidR="00024C1B" w:rsidRPr="00024C1B" w:rsidRDefault="00024C1B" w:rsidP="002243BB">
      <w:pPr>
        <w:pStyle w:val="Default"/>
        <w:snapToGrid w:val="0"/>
        <w:ind w:firstLine="425"/>
        <w:jc w:val="both"/>
        <w:rPr>
          <w:rFonts w:eastAsiaTheme="minorEastAsia"/>
          <w:color w:val="auto"/>
          <w:sz w:val="20"/>
          <w:szCs w:val="20"/>
          <w:lang w:eastAsia="zh-CN"/>
        </w:rPr>
        <w:sectPr w:rsidR="00024C1B" w:rsidRPr="00024C1B" w:rsidSect="00614047">
          <w:type w:val="continuous"/>
          <w:pgSz w:w="12240" w:h="15840" w:code="1"/>
          <w:pgMar w:top="1440" w:right="1440" w:bottom="1440" w:left="1440" w:header="720" w:footer="720" w:gutter="0"/>
          <w:cols w:space="720"/>
          <w:docGrid w:linePitch="360"/>
        </w:sectPr>
      </w:pPr>
    </w:p>
    <w:p w:rsidR="002243BB" w:rsidRPr="00024C1B" w:rsidRDefault="002243BB" w:rsidP="002243BB">
      <w:pPr>
        <w:pStyle w:val="Default"/>
        <w:snapToGrid w:val="0"/>
        <w:ind w:firstLine="425"/>
        <w:jc w:val="both"/>
        <w:rPr>
          <w:color w:val="auto"/>
          <w:sz w:val="20"/>
          <w:szCs w:val="20"/>
        </w:rPr>
      </w:pPr>
      <w:r w:rsidRPr="00024C1B">
        <w:rPr>
          <w:color w:val="auto"/>
          <w:sz w:val="20"/>
          <w:szCs w:val="20"/>
        </w:rPr>
        <w:lastRenderedPageBreak/>
        <w:t>Regarding the VMAT treatment plans, template was created for plans and prescribed dose, the weights of the functions were adjusted manually using the mont-carlo algorism. For all plans, two partial arcs were used, one in a clockwise direction and the other one in anticlockwise direction within the same isocenter producing 210</w:t>
      </w:r>
      <w:r w:rsidRPr="00024C1B">
        <w:rPr>
          <w:color w:val="auto"/>
          <w:sz w:val="20"/>
          <w:szCs w:val="20"/>
          <w:vertAlign w:val="superscript"/>
        </w:rPr>
        <w:t>o</w:t>
      </w:r>
      <w:r w:rsidRPr="00024C1B">
        <w:rPr>
          <w:color w:val="auto"/>
          <w:sz w:val="20"/>
          <w:szCs w:val="20"/>
        </w:rPr>
        <w:t>± 10</w:t>
      </w:r>
      <w:r w:rsidRPr="00024C1B">
        <w:rPr>
          <w:color w:val="auto"/>
          <w:sz w:val="20"/>
          <w:szCs w:val="20"/>
          <w:vertAlign w:val="superscript"/>
        </w:rPr>
        <w:t>o</w:t>
      </w:r>
      <w:r w:rsidR="00024C1B">
        <w:rPr>
          <w:rFonts w:eastAsiaTheme="minorEastAsia" w:hint="eastAsia"/>
          <w:color w:val="auto"/>
          <w:sz w:val="20"/>
          <w:szCs w:val="20"/>
          <w:vertAlign w:val="superscript"/>
          <w:lang w:eastAsia="zh-CN"/>
        </w:rPr>
        <w:t xml:space="preserve"> </w:t>
      </w:r>
      <w:r w:rsidRPr="00024C1B">
        <w:rPr>
          <w:color w:val="auto"/>
          <w:sz w:val="20"/>
          <w:szCs w:val="20"/>
        </w:rPr>
        <w:t>arc with an increment of 30</w:t>
      </w:r>
      <w:r w:rsidRPr="00024C1B">
        <w:rPr>
          <w:color w:val="auto"/>
          <w:sz w:val="20"/>
          <w:szCs w:val="20"/>
          <w:vertAlign w:val="superscript"/>
        </w:rPr>
        <w:t>o</w:t>
      </w:r>
      <w:r w:rsidRPr="00024C1B">
        <w:rPr>
          <w:color w:val="auto"/>
          <w:sz w:val="20"/>
          <w:szCs w:val="20"/>
        </w:rPr>
        <w:t xml:space="preserve"> with 6 MV energy, such that the start and the end of the arc is the same as the tangential beams.</w:t>
      </w:r>
    </w:p>
    <w:p w:rsidR="002243BB" w:rsidRPr="00024C1B" w:rsidRDefault="002243BB" w:rsidP="002243BB">
      <w:pPr>
        <w:pStyle w:val="Default"/>
        <w:snapToGrid w:val="0"/>
        <w:ind w:firstLine="425"/>
        <w:jc w:val="both"/>
        <w:rPr>
          <w:sz w:val="20"/>
          <w:szCs w:val="20"/>
        </w:rPr>
      </w:pPr>
      <w:r w:rsidRPr="00024C1B">
        <w:rPr>
          <w:color w:val="auto"/>
          <w:sz w:val="20"/>
          <w:szCs w:val="20"/>
        </w:rPr>
        <w:lastRenderedPageBreak/>
        <w:t>All patients were planned for a dose of 4005 cGy/ 15 fractions/ 3 weeks.</w:t>
      </w:r>
    </w:p>
    <w:p w:rsidR="002243BB" w:rsidRPr="00024C1B" w:rsidRDefault="002243BB" w:rsidP="002243BB">
      <w:pPr>
        <w:snapToGrid w:val="0"/>
        <w:spacing w:after="0" w:line="240" w:lineRule="auto"/>
        <w:jc w:val="both"/>
        <w:rPr>
          <w:rFonts w:ascii="Times New Roman" w:eastAsia="Times New Roman" w:hAnsi="Times New Roman" w:cs="Times New Roman"/>
          <w:b/>
          <w:bCs/>
          <w:sz w:val="20"/>
          <w:szCs w:val="20"/>
        </w:rPr>
      </w:pPr>
    </w:p>
    <w:p w:rsidR="002243BB" w:rsidRPr="00024C1B" w:rsidRDefault="002243BB" w:rsidP="002243BB">
      <w:pPr>
        <w:snapToGrid w:val="0"/>
        <w:spacing w:after="0" w:line="240" w:lineRule="auto"/>
        <w:jc w:val="both"/>
        <w:rPr>
          <w:rFonts w:ascii="Times New Roman" w:eastAsia="Times New Roman" w:hAnsi="Times New Roman" w:cs="Times New Roman"/>
          <w:b/>
          <w:bCs/>
          <w:sz w:val="20"/>
          <w:szCs w:val="20"/>
        </w:rPr>
      </w:pPr>
      <w:r w:rsidRPr="00024C1B">
        <w:rPr>
          <w:rFonts w:ascii="Times New Roman" w:eastAsia="Times New Roman" w:hAnsi="Times New Roman" w:cs="Times New Roman"/>
          <w:b/>
          <w:bCs/>
          <w:sz w:val="20"/>
          <w:szCs w:val="20"/>
        </w:rPr>
        <w:t>3. Results:</w:t>
      </w:r>
    </w:p>
    <w:p w:rsidR="002243BB" w:rsidRPr="00024C1B" w:rsidRDefault="002243BB" w:rsidP="002243B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Target volume coverage to the PTV and organs at risk using 3DCRT, IMRT and VMAT is shown in table (1|), whereas Representative dose distributions between 3DCRT treatment plans, IMRT treatment plans and VMAT treatment plans</w:t>
      </w:r>
      <w:r w:rsidR="00024C1B">
        <w:rPr>
          <w:rFonts w:ascii="Times New Roman" w:hAnsi="Times New Roman" w:cs="Times New Roman" w:hint="eastAsia"/>
          <w:sz w:val="20"/>
          <w:szCs w:val="20"/>
          <w:lang w:eastAsia="zh-CN"/>
        </w:rPr>
        <w:t xml:space="preserve"> </w:t>
      </w:r>
      <w:r w:rsidRPr="00024C1B">
        <w:rPr>
          <w:rFonts w:ascii="Times New Roman" w:hAnsi="Times New Roman" w:cs="Times New Roman"/>
          <w:sz w:val="20"/>
          <w:szCs w:val="20"/>
        </w:rPr>
        <w:t>are shown in figure (1).</w:t>
      </w:r>
    </w:p>
    <w:p w:rsidR="002243BB" w:rsidRPr="00024C1B" w:rsidRDefault="002243BB"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2243BB" w:rsidRPr="00024C1B" w:rsidSect="00614047">
          <w:type w:val="continuous"/>
          <w:pgSz w:w="12240" w:h="15840" w:code="1"/>
          <w:pgMar w:top="1440" w:right="1440" w:bottom="1440" w:left="1440" w:header="720" w:footer="720" w:gutter="0"/>
          <w:cols w:num="2" w:space="550"/>
          <w:docGrid w:linePitch="360"/>
        </w:sectPr>
      </w:pPr>
    </w:p>
    <w:p w:rsidR="002243BB" w:rsidRPr="00024C1B" w:rsidRDefault="002243BB"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24C1B" w:rsidRDefault="00024C1B" w:rsidP="002243BB">
      <w:pPr>
        <w:snapToGrid w:val="0"/>
        <w:spacing w:after="0" w:line="240" w:lineRule="auto"/>
        <w:jc w:val="center"/>
        <w:rPr>
          <w:rFonts w:ascii="Times New Roman" w:hAnsi="Times New Roman" w:cs="Times New Roman"/>
          <w:b/>
          <w:bCs/>
          <w:sz w:val="20"/>
          <w:szCs w:val="20"/>
          <w:lang w:eastAsia="zh-CN"/>
        </w:rPr>
      </w:pPr>
    </w:p>
    <w:p w:rsidR="00024C1B" w:rsidRDefault="00024C1B" w:rsidP="002243BB">
      <w:pPr>
        <w:snapToGrid w:val="0"/>
        <w:spacing w:after="0" w:line="240" w:lineRule="auto"/>
        <w:jc w:val="center"/>
        <w:rPr>
          <w:rFonts w:ascii="Times New Roman" w:hAnsi="Times New Roman" w:cs="Times New Roman"/>
          <w:b/>
          <w:bCs/>
          <w:sz w:val="20"/>
          <w:szCs w:val="20"/>
          <w:lang w:eastAsia="zh-CN"/>
        </w:rPr>
      </w:pPr>
    </w:p>
    <w:p w:rsidR="00213653" w:rsidRPr="00024C1B" w:rsidRDefault="00213653" w:rsidP="002243BB">
      <w:pPr>
        <w:snapToGrid w:val="0"/>
        <w:spacing w:after="0" w:line="240" w:lineRule="auto"/>
        <w:jc w:val="center"/>
        <w:rPr>
          <w:rFonts w:ascii="Times New Roman" w:hAnsi="Times New Roman" w:cs="Times New Roman"/>
          <w:b/>
          <w:bCs/>
          <w:sz w:val="20"/>
          <w:szCs w:val="20"/>
        </w:rPr>
      </w:pPr>
      <w:r w:rsidRPr="00024C1B">
        <w:rPr>
          <w:rFonts w:ascii="Times New Roman" w:hAnsi="Times New Roman" w:cs="Times New Roman"/>
          <w:b/>
          <w:bCs/>
          <w:sz w:val="20"/>
          <w:szCs w:val="20"/>
        </w:rPr>
        <w:t>Table 1: Dose distribution to the PTV and organs at risk using 3DCRT, IMRT and VMAT</w:t>
      </w:r>
    </w:p>
    <w:tbl>
      <w:tblPr>
        <w:tblStyle w:val="TableGrid"/>
        <w:tblW w:w="5000" w:type="pct"/>
        <w:jc w:val="center"/>
        <w:tblCellMar>
          <w:left w:w="57" w:type="dxa"/>
          <w:right w:w="57" w:type="dxa"/>
        </w:tblCellMar>
        <w:tblLook w:val="04A0"/>
      </w:tblPr>
      <w:tblGrid>
        <w:gridCol w:w="1839"/>
        <w:gridCol w:w="2241"/>
        <w:gridCol w:w="2242"/>
        <w:gridCol w:w="2242"/>
        <w:gridCol w:w="910"/>
      </w:tblGrid>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3 DCRT</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IMRT</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VMAT</w:t>
            </w:r>
          </w:p>
        </w:tc>
        <w:tc>
          <w:tcPr>
            <w:tcW w:w="481"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P value</w:t>
            </w:r>
          </w:p>
        </w:tc>
      </w:tr>
      <w:tr w:rsidR="00213653" w:rsidRPr="00024C1B" w:rsidTr="00AA33D8">
        <w:trPr>
          <w:jc w:val="center"/>
        </w:trPr>
        <w:tc>
          <w:tcPr>
            <w:tcW w:w="971" w:type="pct"/>
            <w:vMerge w:val="restar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PTV coverage</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Mean±SD (%)</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Mean</w:t>
            </w:r>
            <m:oMath>
              <m:r>
                <m:rPr>
                  <m:sty m:val="b"/>
                </m:rPr>
                <w:rPr>
                  <w:rFonts w:ascii="Times New Roman" w:hAnsi="Times New Roman" w:cs="Times New Roman"/>
                  <w:sz w:val="20"/>
                  <w:szCs w:val="20"/>
                </w:rPr>
                <m:t>±</m:t>
              </m:r>
            </m:oMath>
            <w:r w:rsidRPr="00024C1B">
              <w:rPr>
                <w:rFonts w:ascii="Times New Roman" w:hAnsi="Times New Roman" w:cs="Times New Roman"/>
                <w:b/>
                <w:bCs/>
                <w:sz w:val="20"/>
                <w:szCs w:val="20"/>
              </w:rPr>
              <w:t xml:space="preserve"> SD (%)</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Mean± SD (%)</w:t>
            </w:r>
          </w:p>
        </w:tc>
        <w:tc>
          <w:tcPr>
            <w:tcW w:w="481" w:type="pct"/>
            <w:vAlign w:val="center"/>
          </w:tcPr>
          <w:p w:rsidR="00213653" w:rsidRPr="00024C1B" w:rsidRDefault="00213653" w:rsidP="002243BB">
            <w:pPr>
              <w:snapToGrid w:val="0"/>
              <w:jc w:val="both"/>
              <w:rPr>
                <w:rFonts w:ascii="Times New Roman" w:hAnsi="Times New Roman" w:cs="Times New Roman"/>
                <w:b/>
                <w:bCs/>
                <w:sz w:val="20"/>
                <w:szCs w:val="20"/>
              </w:rPr>
            </w:pPr>
          </w:p>
        </w:tc>
      </w:tr>
      <w:tr w:rsidR="00213653" w:rsidRPr="00024C1B" w:rsidTr="00AA33D8">
        <w:trPr>
          <w:jc w:val="center"/>
        </w:trPr>
        <w:tc>
          <w:tcPr>
            <w:tcW w:w="971" w:type="pct"/>
            <w:vMerge/>
            <w:vAlign w:val="center"/>
          </w:tcPr>
          <w:p w:rsidR="00213653" w:rsidRPr="00024C1B" w:rsidRDefault="00213653" w:rsidP="002243BB">
            <w:pPr>
              <w:snapToGrid w:val="0"/>
              <w:jc w:val="both"/>
              <w:rPr>
                <w:rFonts w:ascii="Times New Roman" w:hAnsi="Times New Roman" w:cs="Times New Roman"/>
                <w:b/>
                <w:bCs/>
                <w:sz w:val="20"/>
                <w:szCs w:val="20"/>
              </w:rPr>
            </w:pP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87.3±8.6</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86.6</w:t>
            </w:r>
            <m:oMath>
              <m:r>
                <m:rPr>
                  <m:sty m:val="p"/>
                </m:rPr>
                <w:rPr>
                  <w:rFonts w:ascii="Times New Roman" w:hAnsi="Times New Roman" w:cs="Times New Roman"/>
                  <w:sz w:val="20"/>
                  <w:szCs w:val="20"/>
                </w:rPr>
                <m:t>±</m:t>
              </m:r>
            </m:oMath>
            <w:r w:rsidRPr="00024C1B">
              <w:rPr>
                <w:rFonts w:ascii="Times New Roman" w:hAnsi="Times New Roman" w:cs="Times New Roman"/>
                <w:sz w:val="20"/>
                <w:szCs w:val="20"/>
              </w:rPr>
              <w:t>15.9</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92.3±6.9</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&lt;0.001</w:t>
            </w: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Heart</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Mean±SD (cGY)</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Mean</w:t>
            </w:r>
            <m:oMath>
              <m:r>
                <m:rPr>
                  <m:sty m:val="b"/>
                </m:rPr>
                <w:rPr>
                  <w:rFonts w:ascii="Times New Roman" w:hAnsi="Times New Roman" w:cs="Times New Roman"/>
                  <w:sz w:val="20"/>
                  <w:szCs w:val="20"/>
                </w:rPr>
                <m:t>±</m:t>
              </m:r>
            </m:oMath>
            <w:r w:rsidRPr="00024C1B">
              <w:rPr>
                <w:rFonts w:ascii="Times New Roman" w:hAnsi="Times New Roman" w:cs="Times New Roman"/>
                <w:b/>
                <w:bCs/>
                <w:sz w:val="20"/>
                <w:szCs w:val="20"/>
              </w:rPr>
              <w:t xml:space="preserve"> SD (cGY)</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Mean± SD (cGY)</w:t>
            </w:r>
          </w:p>
        </w:tc>
        <w:tc>
          <w:tcPr>
            <w:tcW w:w="481" w:type="pct"/>
            <w:vAlign w:val="center"/>
          </w:tcPr>
          <w:p w:rsidR="00213653" w:rsidRPr="00024C1B" w:rsidRDefault="00213653" w:rsidP="002243BB">
            <w:pPr>
              <w:snapToGrid w:val="0"/>
              <w:jc w:val="both"/>
              <w:rPr>
                <w:rFonts w:ascii="Times New Roman" w:hAnsi="Times New Roman" w:cs="Times New Roman"/>
                <w:b/>
                <w:bCs/>
                <w:sz w:val="20"/>
                <w:szCs w:val="20"/>
              </w:rPr>
            </w:pP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Mean heart</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307</w:t>
            </w:r>
            <m:oMath>
              <m:r>
                <m:rPr>
                  <m:sty m:val="p"/>
                </m:rPr>
                <w:rPr>
                  <w:rFonts w:ascii="Times New Roman" w:hAnsi="Times New Roman" w:cs="Times New Roman"/>
                  <w:sz w:val="20"/>
                  <w:szCs w:val="20"/>
                </w:rPr>
                <m:t>±98</m:t>
              </m:r>
            </m:oMath>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467.7±51</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475±90</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&lt;0.001</w:t>
            </w: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Maximum heart</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3750±554</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3562±380</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3408±543</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&lt;0.001</w:t>
            </w: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b/>
                <w:bCs/>
                <w:sz w:val="20"/>
                <w:szCs w:val="20"/>
              </w:rPr>
            </w:pP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Median (range) (%)</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Median (range) (%)</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Median (range) (%)</w:t>
            </w:r>
          </w:p>
        </w:tc>
        <w:tc>
          <w:tcPr>
            <w:tcW w:w="481" w:type="pct"/>
            <w:vAlign w:val="center"/>
          </w:tcPr>
          <w:p w:rsidR="00213653" w:rsidRPr="00024C1B" w:rsidRDefault="00213653" w:rsidP="002243BB">
            <w:pPr>
              <w:snapToGrid w:val="0"/>
              <w:jc w:val="both"/>
              <w:rPr>
                <w:rFonts w:ascii="Times New Roman" w:hAnsi="Times New Roman" w:cs="Times New Roman"/>
                <w:b/>
                <w:bCs/>
                <w:sz w:val="20"/>
                <w:szCs w:val="20"/>
              </w:rPr>
            </w:pP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V10</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6.8 (0-22)</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9.2(5-17)</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7.8(3-18)</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0.035</w:t>
            </w: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V20</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3.3 (0-8)</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3.3(0-10)</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2.2(0-8)</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0.165</w:t>
            </w: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V25</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2.03(0-6)</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1.8(0-7)</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1.07(0-6)</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0.015</w:t>
            </w: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Ipsilateral Lung</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Median (range) (%)</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Median (range) (%)</w:t>
            </w:r>
          </w:p>
        </w:tc>
        <w:tc>
          <w:tcPr>
            <w:tcW w:w="1183" w:type="pct"/>
            <w:vAlign w:val="center"/>
          </w:tcPr>
          <w:p w:rsidR="00213653" w:rsidRPr="00024C1B" w:rsidRDefault="00213653" w:rsidP="002243BB">
            <w:pPr>
              <w:snapToGrid w:val="0"/>
              <w:jc w:val="both"/>
              <w:rPr>
                <w:rFonts w:ascii="Times New Roman" w:hAnsi="Times New Roman" w:cs="Times New Roman"/>
                <w:b/>
                <w:bCs/>
                <w:sz w:val="20"/>
                <w:szCs w:val="20"/>
              </w:rPr>
            </w:pPr>
            <w:r w:rsidRPr="00024C1B">
              <w:rPr>
                <w:rFonts w:ascii="Times New Roman" w:hAnsi="Times New Roman" w:cs="Times New Roman"/>
                <w:b/>
                <w:bCs/>
                <w:sz w:val="20"/>
                <w:szCs w:val="20"/>
              </w:rPr>
              <w:t>Median (range) (%)</w:t>
            </w:r>
          </w:p>
        </w:tc>
        <w:tc>
          <w:tcPr>
            <w:tcW w:w="481" w:type="pct"/>
            <w:vAlign w:val="center"/>
          </w:tcPr>
          <w:p w:rsidR="00213653" w:rsidRPr="00024C1B" w:rsidRDefault="00213653" w:rsidP="002243BB">
            <w:pPr>
              <w:snapToGrid w:val="0"/>
              <w:jc w:val="both"/>
              <w:rPr>
                <w:rFonts w:ascii="Times New Roman" w:hAnsi="Times New Roman" w:cs="Times New Roman"/>
                <w:b/>
                <w:bCs/>
                <w:sz w:val="20"/>
                <w:szCs w:val="20"/>
              </w:rPr>
            </w:pPr>
          </w:p>
        </w:tc>
      </w:tr>
      <w:tr w:rsidR="00213653" w:rsidRPr="00024C1B" w:rsidTr="00AA33D8">
        <w:trPr>
          <w:jc w:val="center"/>
        </w:trPr>
        <w:tc>
          <w:tcPr>
            <w:tcW w:w="97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V20</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18.99(12-31)</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19.27(9-95)</w:t>
            </w:r>
          </w:p>
        </w:tc>
        <w:tc>
          <w:tcPr>
            <w:tcW w:w="1183"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20.07(8-28)</w:t>
            </w:r>
          </w:p>
        </w:tc>
        <w:tc>
          <w:tcPr>
            <w:tcW w:w="481" w:type="pct"/>
            <w:vAlign w:val="center"/>
          </w:tcPr>
          <w:p w:rsidR="00213653" w:rsidRPr="00024C1B" w:rsidRDefault="00213653" w:rsidP="002243BB">
            <w:pPr>
              <w:snapToGrid w:val="0"/>
              <w:jc w:val="both"/>
              <w:rPr>
                <w:rFonts w:ascii="Times New Roman" w:hAnsi="Times New Roman" w:cs="Times New Roman"/>
                <w:sz w:val="20"/>
                <w:szCs w:val="20"/>
              </w:rPr>
            </w:pPr>
            <w:r w:rsidRPr="00024C1B">
              <w:rPr>
                <w:rFonts w:ascii="Times New Roman" w:hAnsi="Times New Roman" w:cs="Times New Roman"/>
                <w:sz w:val="20"/>
                <w:szCs w:val="20"/>
              </w:rPr>
              <w:t>0.227</w:t>
            </w:r>
          </w:p>
        </w:tc>
      </w:tr>
    </w:tbl>
    <w:p w:rsidR="00E80408" w:rsidRPr="00024C1B" w:rsidRDefault="00E80408" w:rsidP="002243BB">
      <w:pPr>
        <w:autoSpaceDE w:val="0"/>
        <w:autoSpaceDN w:val="0"/>
        <w:adjustRightInd w:val="0"/>
        <w:snapToGrid w:val="0"/>
        <w:spacing w:after="0" w:line="240" w:lineRule="auto"/>
        <w:jc w:val="both"/>
        <w:rPr>
          <w:rFonts w:ascii="Times New Roman" w:hAnsi="Times New Roman" w:cs="Times New Roman"/>
          <w:sz w:val="20"/>
          <w:szCs w:val="20"/>
        </w:rPr>
      </w:pPr>
      <w:r w:rsidRPr="00024C1B">
        <w:rPr>
          <w:rFonts w:ascii="Times New Roman" w:hAnsi="Times New Roman" w:cs="Times New Roman"/>
          <w:sz w:val="20"/>
          <w:szCs w:val="20"/>
        </w:rPr>
        <w:t xml:space="preserve">The VMAT plans </w:t>
      </w:r>
      <w:r w:rsidR="005409BD" w:rsidRPr="00024C1B">
        <w:rPr>
          <w:rFonts w:ascii="Times New Roman" w:hAnsi="Times New Roman" w:cs="Times New Roman"/>
          <w:sz w:val="20"/>
          <w:szCs w:val="20"/>
        </w:rPr>
        <w:t>showed significantly</w:t>
      </w:r>
      <w:r w:rsidRPr="00024C1B">
        <w:rPr>
          <w:rFonts w:ascii="Times New Roman" w:hAnsi="Times New Roman" w:cs="Times New Roman"/>
          <w:sz w:val="20"/>
          <w:szCs w:val="20"/>
        </w:rPr>
        <w:t xml:space="preserve"> higher mean dose coverage to the PTV than that of 3DCRT and IMRT </w:t>
      </w:r>
      <w:r w:rsidR="005409BD" w:rsidRPr="00024C1B">
        <w:rPr>
          <w:rFonts w:ascii="Times New Roman" w:hAnsi="Times New Roman" w:cs="Times New Roman"/>
          <w:sz w:val="20"/>
          <w:szCs w:val="20"/>
        </w:rPr>
        <w:t>plan</w:t>
      </w:r>
      <w:r w:rsidR="00AA33D8" w:rsidRPr="00024C1B">
        <w:rPr>
          <w:rFonts w:ascii="Times New Roman" w:hAnsi="Times New Roman" w:cs="Times New Roman"/>
          <w:sz w:val="20"/>
          <w:szCs w:val="20"/>
        </w:rPr>
        <w:t>s (</w:t>
      </w:r>
      <w:r w:rsidRPr="00024C1B">
        <w:rPr>
          <w:rFonts w:ascii="Times New Roman" w:hAnsi="Times New Roman" w:cs="Times New Roman"/>
          <w:sz w:val="20"/>
          <w:szCs w:val="20"/>
        </w:rPr>
        <w:t>p</w:t>
      </w:r>
      <w:r w:rsidR="005409BD" w:rsidRPr="00024C1B">
        <w:rPr>
          <w:rFonts w:ascii="Times New Roman" w:hAnsi="Times New Roman" w:cs="Times New Roman"/>
          <w:sz w:val="20"/>
          <w:szCs w:val="20"/>
        </w:rPr>
        <w:t>&lt;</w:t>
      </w:r>
      <w:r w:rsidRPr="00024C1B">
        <w:rPr>
          <w:rFonts w:ascii="Times New Roman" w:hAnsi="Times New Roman" w:cs="Times New Roman"/>
          <w:sz w:val="20"/>
          <w:szCs w:val="20"/>
        </w:rPr>
        <w:t xml:space="preserve"> 0.001).</w:t>
      </w:r>
    </w:p>
    <w:p w:rsidR="00F043C9" w:rsidRDefault="00F043C9"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24C1B" w:rsidRDefault="00024C1B"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24C1B" w:rsidRPr="00024C1B" w:rsidRDefault="00024C1B"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243BB" w:rsidRPr="00024C1B" w:rsidRDefault="002243BB" w:rsidP="002243BB">
      <w:pPr>
        <w:autoSpaceDE w:val="0"/>
        <w:autoSpaceDN w:val="0"/>
        <w:adjustRightInd w:val="0"/>
        <w:snapToGrid w:val="0"/>
        <w:spacing w:after="0" w:line="240" w:lineRule="auto"/>
        <w:ind w:firstLine="425"/>
        <w:jc w:val="both"/>
        <w:rPr>
          <w:rFonts w:ascii="Times New Roman" w:hAnsi="Times New Roman" w:cs="Times New Roman"/>
          <w:sz w:val="20"/>
          <w:szCs w:val="20"/>
        </w:rPr>
        <w:sectPr w:rsidR="002243BB" w:rsidRPr="00024C1B" w:rsidSect="00614047">
          <w:type w:val="continuous"/>
          <w:pgSz w:w="12240" w:h="15840" w:code="1"/>
          <w:pgMar w:top="1440" w:right="1440" w:bottom="1440" w:left="1440" w:header="720" w:footer="720" w:gutter="0"/>
          <w:cols w:space="720"/>
          <w:docGrid w:linePitch="360"/>
        </w:sectPr>
      </w:pPr>
    </w:p>
    <w:p w:rsidR="006B12DA" w:rsidRPr="00024C1B" w:rsidRDefault="005409BD" w:rsidP="002243BB">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24C1B">
        <w:rPr>
          <w:rFonts w:ascii="Times New Roman" w:hAnsi="Times New Roman" w:cs="Times New Roman"/>
          <w:sz w:val="20"/>
          <w:szCs w:val="20"/>
        </w:rPr>
        <w:lastRenderedPageBreak/>
        <w:t>The VMAT plans demonstrated significantly lower mean doses to OARs than that of 3DCRT and IMRT plans. The maximum heat dose was the least in VMA</w:t>
      </w:r>
      <w:r w:rsidRPr="00024C1B">
        <w:rPr>
          <w:rFonts w:ascii="Times New Roman" w:eastAsia="Times New Roman" w:hAnsi="Times New Roman" w:cs="Times New Roman"/>
          <w:sz w:val="20"/>
          <w:szCs w:val="20"/>
        </w:rPr>
        <w:t>T plans (p&lt;0.001).</w:t>
      </w:r>
      <w:r w:rsidR="009A0E6D" w:rsidRPr="00024C1B">
        <w:rPr>
          <w:rFonts w:ascii="Times New Roman" w:eastAsia="Times New Roman" w:hAnsi="Times New Roman" w:cs="Times New Roman"/>
          <w:sz w:val="20"/>
          <w:szCs w:val="20"/>
        </w:rPr>
        <w:t xml:space="preserve"> Whereas</w:t>
      </w:r>
      <w:r w:rsidR="00990C57" w:rsidRPr="00024C1B">
        <w:rPr>
          <w:rFonts w:ascii="Times New Roman" w:eastAsia="Times New Roman" w:hAnsi="Times New Roman" w:cs="Times New Roman"/>
          <w:sz w:val="20"/>
          <w:szCs w:val="20"/>
        </w:rPr>
        <w:t xml:space="preserve"> the median </w:t>
      </w:r>
      <w:r w:rsidR="009A0E6D" w:rsidRPr="00024C1B">
        <w:rPr>
          <w:rFonts w:ascii="Times New Roman" w:eastAsia="Times New Roman" w:hAnsi="Times New Roman" w:cs="Times New Roman"/>
          <w:sz w:val="20"/>
          <w:szCs w:val="20"/>
        </w:rPr>
        <w:t>dose</w:t>
      </w:r>
      <w:r w:rsidR="00990C57" w:rsidRPr="00024C1B">
        <w:rPr>
          <w:rFonts w:ascii="Times New Roman" w:eastAsia="Times New Roman" w:hAnsi="Times New Roman" w:cs="Times New Roman"/>
          <w:sz w:val="20"/>
          <w:szCs w:val="20"/>
        </w:rPr>
        <w:t xml:space="preserve"> of the V25 of the heart was also less in the VMAT plans than that </w:t>
      </w:r>
      <w:r w:rsidR="008D534C" w:rsidRPr="00024C1B">
        <w:rPr>
          <w:rFonts w:ascii="Times New Roman" w:eastAsia="Times New Roman" w:hAnsi="Times New Roman" w:cs="Times New Roman"/>
          <w:sz w:val="20"/>
          <w:szCs w:val="20"/>
        </w:rPr>
        <w:t>of 3DCRT</w:t>
      </w:r>
      <w:r w:rsidR="00990C57" w:rsidRPr="00024C1B">
        <w:rPr>
          <w:rFonts w:ascii="Times New Roman" w:eastAsia="Times New Roman" w:hAnsi="Times New Roman" w:cs="Times New Roman"/>
          <w:sz w:val="20"/>
          <w:szCs w:val="20"/>
        </w:rPr>
        <w:t xml:space="preserve"> and IMRT plans (p=0.015)</w:t>
      </w:r>
      <w:r w:rsidR="009A0E6D" w:rsidRPr="00024C1B">
        <w:rPr>
          <w:rFonts w:ascii="Times New Roman" w:eastAsia="Times New Roman" w:hAnsi="Times New Roman" w:cs="Times New Roman"/>
          <w:sz w:val="20"/>
          <w:szCs w:val="20"/>
        </w:rPr>
        <w:t>.</w:t>
      </w:r>
    </w:p>
    <w:p w:rsidR="009A0E6D" w:rsidRPr="00024C1B" w:rsidRDefault="009A0E6D" w:rsidP="002243BB">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Regarding the ipsilateral (left) lung, the median dose of V20 of left lung was the same of the 3 plans with no significant difference between them.</w:t>
      </w:r>
    </w:p>
    <w:p w:rsidR="00C76794" w:rsidRPr="00024C1B" w:rsidRDefault="00C76794" w:rsidP="002243BB">
      <w:pPr>
        <w:snapToGrid w:val="0"/>
        <w:spacing w:after="0" w:line="240" w:lineRule="auto"/>
        <w:jc w:val="both"/>
        <w:rPr>
          <w:rFonts w:ascii="Times New Roman" w:hAnsi="Times New Roman" w:cs="Times New Roman"/>
          <w:b/>
          <w:bCs/>
          <w:sz w:val="20"/>
          <w:szCs w:val="20"/>
        </w:rPr>
      </w:pPr>
    </w:p>
    <w:p w:rsidR="006B12DA" w:rsidRPr="00024C1B" w:rsidRDefault="008E7882" w:rsidP="002243BB">
      <w:pPr>
        <w:snapToGrid w:val="0"/>
        <w:spacing w:after="0" w:line="240" w:lineRule="auto"/>
        <w:jc w:val="both"/>
        <w:rPr>
          <w:rFonts w:ascii="Times New Roman" w:hAnsi="Times New Roman" w:cs="Times New Roman"/>
          <w:b/>
          <w:bCs/>
          <w:sz w:val="20"/>
          <w:szCs w:val="20"/>
        </w:rPr>
      </w:pPr>
      <w:r w:rsidRPr="00024C1B">
        <w:rPr>
          <w:rFonts w:ascii="Times New Roman" w:hAnsi="Times New Roman" w:cs="Times New Roman"/>
          <w:b/>
          <w:bCs/>
          <w:sz w:val="20"/>
          <w:szCs w:val="20"/>
        </w:rPr>
        <w:t xml:space="preserve">4. </w:t>
      </w:r>
      <w:r w:rsidR="00A52685" w:rsidRPr="00024C1B">
        <w:rPr>
          <w:rFonts w:ascii="Times New Roman" w:hAnsi="Times New Roman" w:cs="Times New Roman"/>
          <w:b/>
          <w:bCs/>
          <w:sz w:val="20"/>
          <w:szCs w:val="20"/>
        </w:rPr>
        <w:t>Discussion</w:t>
      </w:r>
    </w:p>
    <w:p w:rsidR="00A52685" w:rsidRPr="00024C1B" w:rsidRDefault="00A52685" w:rsidP="002243BB">
      <w:pPr>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 xml:space="preserve">The current study is comparing </w:t>
      </w:r>
      <w:r w:rsidR="000C05FC" w:rsidRPr="00024C1B">
        <w:rPr>
          <w:rFonts w:ascii="Times New Roman" w:hAnsi="Times New Roman" w:cs="Times New Roman"/>
          <w:sz w:val="20"/>
          <w:szCs w:val="20"/>
        </w:rPr>
        <w:t>between 3</w:t>
      </w:r>
      <w:r w:rsidRPr="00024C1B">
        <w:rPr>
          <w:rFonts w:ascii="Times New Roman" w:hAnsi="Times New Roman" w:cs="Times New Roman"/>
          <w:sz w:val="20"/>
          <w:szCs w:val="20"/>
        </w:rPr>
        <w:t xml:space="preserve"> different radiotherapy treatment planning techniques which are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3DCRT, IMRT, VMAT using deep inspiration breath hold technique for 21 patients who had left sided breast cancer so as to compare between the 3 techniques when used with DIBH regarding</w:t>
      </w:r>
      <w:r w:rsidR="000C05FC" w:rsidRPr="00024C1B">
        <w:rPr>
          <w:rFonts w:ascii="Times New Roman" w:hAnsi="Times New Roman" w:cs="Times New Roman"/>
          <w:sz w:val="20"/>
          <w:szCs w:val="20"/>
        </w:rPr>
        <w:t xml:space="preserve"> covering of</w:t>
      </w:r>
      <w:r w:rsidR="00AA33D8" w:rsidRPr="00024C1B">
        <w:rPr>
          <w:rFonts w:ascii="Times New Roman" w:hAnsi="Times New Roman" w:cs="Times New Roman"/>
          <w:sz w:val="20"/>
          <w:szCs w:val="20"/>
        </w:rPr>
        <w:t xml:space="preserve"> </w:t>
      </w:r>
      <w:r w:rsidR="000C05FC" w:rsidRPr="00024C1B">
        <w:rPr>
          <w:rFonts w:ascii="Times New Roman" w:hAnsi="Times New Roman" w:cs="Times New Roman"/>
          <w:sz w:val="20"/>
          <w:szCs w:val="20"/>
        </w:rPr>
        <w:t>the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planning target volume (PTV)</w:t>
      </w:r>
      <w:r w:rsidR="00AA33D8" w:rsidRPr="00024C1B">
        <w:rPr>
          <w:rFonts w:ascii="Times New Roman" w:hAnsi="Times New Roman" w:cs="Times New Roman"/>
          <w:sz w:val="20"/>
          <w:szCs w:val="20"/>
        </w:rPr>
        <w:t xml:space="preserve"> </w:t>
      </w:r>
      <w:r w:rsidR="000C05FC" w:rsidRPr="00024C1B">
        <w:rPr>
          <w:rFonts w:ascii="Times New Roman" w:hAnsi="Times New Roman" w:cs="Times New Roman"/>
          <w:sz w:val="20"/>
          <w:szCs w:val="20"/>
        </w:rPr>
        <w:t>and</w:t>
      </w:r>
      <w:r w:rsidRPr="00024C1B">
        <w:rPr>
          <w:rFonts w:ascii="Times New Roman" w:hAnsi="Times New Roman" w:cs="Times New Roman"/>
          <w:sz w:val="20"/>
          <w:szCs w:val="20"/>
        </w:rPr>
        <w:t xml:space="preserve"> dose to heart and left lung.</w:t>
      </w:r>
    </w:p>
    <w:p w:rsidR="00E7145D" w:rsidRPr="00024C1B" w:rsidRDefault="00E7145D" w:rsidP="002243BB">
      <w:pPr>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 xml:space="preserve">According to the results which are shown in our study, we found that the VMAT technique produces </w:t>
      </w:r>
      <w:r w:rsidR="00915764" w:rsidRPr="00024C1B">
        <w:rPr>
          <w:rFonts w:ascii="Times New Roman" w:hAnsi="Times New Roman" w:cs="Times New Roman"/>
          <w:sz w:val="20"/>
          <w:szCs w:val="20"/>
        </w:rPr>
        <w:lastRenderedPageBreak/>
        <w:t>significantly</w:t>
      </w:r>
      <w:r w:rsidRPr="00024C1B">
        <w:rPr>
          <w:rFonts w:ascii="Times New Roman" w:hAnsi="Times New Roman" w:cs="Times New Roman"/>
          <w:sz w:val="20"/>
          <w:szCs w:val="20"/>
        </w:rPr>
        <w:t xml:space="preserve"> better covering of the PTV than that of 3DCRT</w:t>
      </w:r>
      <w:r w:rsidR="00915764" w:rsidRPr="00024C1B">
        <w:rPr>
          <w:rFonts w:ascii="Times New Roman" w:hAnsi="Times New Roman" w:cs="Times New Roman"/>
          <w:sz w:val="20"/>
          <w:szCs w:val="20"/>
        </w:rPr>
        <w:t xml:space="preserve"> and IMRT techniques. </w:t>
      </w:r>
    </w:p>
    <w:p w:rsidR="00A533B9" w:rsidRPr="00024C1B" w:rsidRDefault="00A533B9" w:rsidP="002243BB">
      <w:pPr>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Where as in terms of organ sparing, our study showed that VMAT was the best in sparing different volumes of the heart compared with the other 2 techniques, inspite of theta the mean heat dose was the least in 3DCRT plan.</w:t>
      </w:r>
    </w:p>
    <w:p w:rsidR="00A533B9" w:rsidRPr="00024C1B" w:rsidRDefault="00A533B9" w:rsidP="002243BB">
      <w:pPr>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Regarding the V20 lung dose, the 3 techniques produced acceptable criteria for sparing of the lung according to RTOG 1005 protocol</w:t>
      </w:r>
      <w:r w:rsidRPr="00024C1B">
        <w:rPr>
          <w:rFonts w:ascii="Times New Roman" w:hAnsi="Times New Roman" w:cs="Times New Roman"/>
          <w:sz w:val="20"/>
          <w:szCs w:val="20"/>
          <w:vertAlign w:val="superscript"/>
        </w:rPr>
        <w:t>11</w:t>
      </w:r>
      <w:r w:rsidR="00336AF8" w:rsidRPr="00024C1B">
        <w:rPr>
          <w:rFonts w:ascii="Times New Roman" w:hAnsi="Times New Roman" w:cs="Times New Roman"/>
          <w:sz w:val="20"/>
          <w:szCs w:val="20"/>
        </w:rPr>
        <w:t>with no difference between them.</w:t>
      </w:r>
    </w:p>
    <w:p w:rsidR="00915764" w:rsidRPr="00024C1B" w:rsidRDefault="00F4452C" w:rsidP="002243B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024C1B">
        <w:rPr>
          <w:rFonts w:ascii="Times New Roman" w:hAnsi="Times New Roman" w:cs="Times New Roman"/>
          <w:color w:val="000000"/>
          <w:sz w:val="20"/>
          <w:szCs w:val="20"/>
        </w:rPr>
        <w:t>Popescu et al.</w:t>
      </w:r>
      <w:r w:rsidR="00E05452" w:rsidRPr="00024C1B">
        <w:rPr>
          <w:rFonts w:ascii="Times New Roman" w:hAnsi="Times New Roman" w:cs="Times New Roman"/>
          <w:sz w:val="20"/>
          <w:szCs w:val="20"/>
          <w:vertAlign w:val="superscript"/>
        </w:rPr>
        <w:t>1</w:t>
      </w:r>
      <w:r w:rsidR="00A533B9" w:rsidRPr="00024C1B">
        <w:rPr>
          <w:rFonts w:ascii="Times New Roman" w:hAnsi="Times New Roman" w:cs="Times New Roman"/>
          <w:sz w:val="20"/>
          <w:szCs w:val="20"/>
          <w:vertAlign w:val="superscript"/>
        </w:rPr>
        <w:t>2</w:t>
      </w:r>
      <w:r w:rsidR="00024C1B">
        <w:rPr>
          <w:rFonts w:ascii="Times New Roman" w:hAnsi="Times New Roman" w:cs="Times New Roman" w:hint="eastAsia"/>
          <w:sz w:val="20"/>
          <w:szCs w:val="20"/>
          <w:vertAlign w:val="superscript"/>
          <w:lang w:eastAsia="zh-CN"/>
        </w:rPr>
        <w:t xml:space="preserve"> </w:t>
      </w:r>
      <w:r w:rsidR="0050015E" w:rsidRPr="00024C1B">
        <w:rPr>
          <w:rFonts w:ascii="Times New Roman" w:hAnsi="Times New Roman" w:cs="Times New Roman"/>
          <w:sz w:val="20"/>
          <w:szCs w:val="20"/>
        </w:rPr>
        <w:t>compared between VMAT and IMRT treatment planning for left sided breast cancer, data</w:t>
      </w:r>
      <w:r w:rsidR="00024C1B">
        <w:rPr>
          <w:rFonts w:ascii="Times New Roman" w:hAnsi="Times New Roman" w:cs="Times New Roman" w:hint="eastAsia"/>
          <w:sz w:val="20"/>
          <w:szCs w:val="20"/>
          <w:lang w:eastAsia="zh-CN"/>
        </w:rPr>
        <w:t xml:space="preserve"> </w:t>
      </w:r>
      <w:r w:rsidRPr="00024C1B">
        <w:rPr>
          <w:rFonts w:ascii="Times New Roman" w:hAnsi="Times New Roman" w:cs="Times New Roman"/>
          <w:color w:val="000000"/>
          <w:sz w:val="20"/>
          <w:szCs w:val="20"/>
        </w:rPr>
        <w:t>showed that VMAT produced same PTV coverage and sparing of OARs, but with less Motor Units (MUs)</w:t>
      </w:r>
      <w:r w:rsidR="00AA33D8" w:rsidRPr="00024C1B">
        <w:rPr>
          <w:rFonts w:ascii="Times New Roman" w:hAnsi="Times New Roman" w:cs="Times New Roman"/>
          <w:color w:val="000000"/>
          <w:sz w:val="20"/>
          <w:szCs w:val="20"/>
        </w:rPr>
        <w:t xml:space="preserve"> </w:t>
      </w:r>
      <w:r w:rsidRPr="00024C1B">
        <w:rPr>
          <w:rFonts w:ascii="Times New Roman" w:hAnsi="Times New Roman" w:cs="Times New Roman"/>
          <w:color w:val="000000"/>
          <w:sz w:val="20"/>
          <w:szCs w:val="20"/>
        </w:rPr>
        <w:t>and shorter delivery time than conventional IMRT</w:t>
      </w:r>
      <w:r w:rsidR="006B5738" w:rsidRPr="00024C1B">
        <w:rPr>
          <w:rFonts w:ascii="Times New Roman" w:hAnsi="Times New Roman" w:cs="Times New Roman"/>
          <w:color w:val="000000"/>
          <w:sz w:val="20"/>
          <w:szCs w:val="20"/>
        </w:rPr>
        <w:t xml:space="preserve">. This study also </w:t>
      </w:r>
      <w:r w:rsidR="00AC410D" w:rsidRPr="00024C1B">
        <w:rPr>
          <w:rFonts w:ascii="Times New Roman" w:hAnsi="Times New Roman" w:cs="Times New Roman"/>
          <w:color w:val="000000"/>
          <w:sz w:val="20"/>
          <w:szCs w:val="20"/>
        </w:rPr>
        <w:t>showed</w:t>
      </w:r>
      <w:r w:rsidR="006B5738" w:rsidRPr="00024C1B">
        <w:rPr>
          <w:rFonts w:ascii="Times New Roman" w:hAnsi="Times New Roman" w:cs="Times New Roman"/>
          <w:color w:val="000000"/>
          <w:sz w:val="20"/>
          <w:szCs w:val="20"/>
        </w:rPr>
        <w:t xml:space="preserve"> that the</w:t>
      </w:r>
      <w:r w:rsidR="006D7435" w:rsidRPr="00024C1B">
        <w:rPr>
          <w:rFonts w:ascii="Times New Roman" w:hAnsi="Times New Roman" w:cs="Times New Roman"/>
          <w:color w:val="000000"/>
          <w:sz w:val="20"/>
          <w:szCs w:val="20"/>
        </w:rPr>
        <w:t xml:space="preserve"> percentage of normal</w:t>
      </w:r>
      <w:r w:rsidR="006B5738" w:rsidRPr="00024C1B">
        <w:rPr>
          <w:rFonts w:ascii="Times New Roman" w:hAnsi="Times New Roman" w:cs="Times New Roman"/>
          <w:color w:val="000000"/>
          <w:sz w:val="20"/>
          <w:szCs w:val="20"/>
        </w:rPr>
        <w:t xml:space="preserve"> tissue volume receiving 5 Gy were significantly </w:t>
      </w:r>
      <w:r w:rsidR="006D7435" w:rsidRPr="00024C1B">
        <w:rPr>
          <w:rFonts w:ascii="Times New Roman" w:hAnsi="Times New Roman" w:cs="Times New Roman"/>
          <w:color w:val="000000"/>
          <w:sz w:val="20"/>
          <w:szCs w:val="20"/>
        </w:rPr>
        <w:t>higher</w:t>
      </w:r>
      <w:r w:rsidR="006B5738" w:rsidRPr="00024C1B">
        <w:rPr>
          <w:rFonts w:ascii="Times New Roman" w:hAnsi="Times New Roman" w:cs="Times New Roman"/>
          <w:color w:val="000000"/>
          <w:sz w:val="20"/>
          <w:szCs w:val="20"/>
        </w:rPr>
        <w:t xml:space="preserve"> with VMAT (33.1% ± 2.1%) and IMRT (45.3% ± 3.1%) than with </w:t>
      </w:r>
      <w:r w:rsidR="00F043C9" w:rsidRPr="00024C1B">
        <w:rPr>
          <w:rFonts w:ascii="Times New Roman" w:hAnsi="Times New Roman" w:cs="Times New Roman"/>
          <w:color w:val="000000"/>
          <w:sz w:val="20"/>
          <w:szCs w:val="20"/>
        </w:rPr>
        <w:t>conventional modified</w:t>
      </w:r>
      <w:r w:rsidR="006B5738" w:rsidRPr="00024C1B">
        <w:rPr>
          <w:rFonts w:ascii="Times New Roman" w:hAnsi="Times New Roman" w:cs="Times New Roman"/>
          <w:color w:val="000000"/>
          <w:sz w:val="20"/>
          <w:szCs w:val="20"/>
        </w:rPr>
        <w:t xml:space="preserve"> wide-tangent technique (19.4% ± 3.7%).</w:t>
      </w:r>
    </w:p>
    <w:p w:rsidR="00703788" w:rsidRPr="00024C1B" w:rsidRDefault="00703788" w:rsidP="002243B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024C1B">
        <w:rPr>
          <w:rFonts w:ascii="Times New Roman" w:hAnsi="Times New Roman" w:cs="Times New Roman"/>
          <w:color w:val="000000"/>
          <w:sz w:val="20"/>
          <w:szCs w:val="20"/>
        </w:rPr>
        <w:lastRenderedPageBreak/>
        <w:t>Rapid</w:t>
      </w:r>
      <w:r w:rsidR="00F043C9" w:rsidRPr="00024C1B">
        <w:rPr>
          <w:rFonts w:ascii="Times New Roman" w:hAnsi="Times New Roman" w:cs="Times New Roman"/>
          <w:color w:val="000000"/>
          <w:sz w:val="20"/>
          <w:szCs w:val="20"/>
        </w:rPr>
        <w:t xml:space="preserve"> </w:t>
      </w:r>
      <w:r w:rsidRPr="00024C1B">
        <w:rPr>
          <w:rFonts w:ascii="Times New Roman" w:hAnsi="Times New Roman" w:cs="Times New Roman"/>
          <w:color w:val="000000"/>
          <w:sz w:val="20"/>
          <w:szCs w:val="20"/>
        </w:rPr>
        <w:t xml:space="preserve">Arc, </w:t>
      </w:r>
      <w:r w:rsidR="00ED2918" w:rsidRPr="00024C1B">
        <w:rPr>
          <w:rFonts w:ascii="Times New Roman" w:hAnsi="Times New Roman" w:cs="Times New Roman"/>
          <w:color w:val="000000"/>
          <w:sz w:val="20"/>
          <w:szCs w:val="20"/>
        </w:rPr>
        <w:t>is able to produce</w:t>
      </w:r>
      <w:r w:rsidRPr="00024C1B">
        <w:rPr>
          <w:rFonts w:ascii="Times New Roman" w:hAnsi="Times New Roman" w:cs="Times New Roman"/>
          <w:color w:val="000000"/>
          <w:sz w:val="20"/>
          <w:szCs w:val="20"/>
        </w:rPr>
        <w:t xml:space="preserve"> better plans than IMRT for </w:t>
      </w:r>
      <w:r w:rsidR="00ED2918" w:rsidRPr="00024C1B">
        <w:rPr>
          <w:rFonts w:ascii="Times New Roman" w:hAnsi="Times New Roman" w:cs="Times New Roman"/>
          <w:color w:val="000000"/>
          <w:sz w:val="20"/>
          <w:szCs w:val="20"/>
        </w:rPr>
        <w:t xml:space="preserve">cases which were </w:t>
      </w:r>
      <w:r w:rsidRPr="00024C1B">
        <w:rPr>
          <w:rFonts w:ascii="Times New Roman" w:hAnsi="Times New Roman" w:cs="Times New Roman"/>
          <w:color w:val="000000"/>
          <w:sz w:val="20"/>
          <w:szCs w:val="20"/>
        </w:rPr>
        <w:t xml:space="preserve">examined by Oliver et </w:t>
      </w:r>
      <w:r w:rsidR="00A533B9" w:rsidRPr="00024C1B">
        <w:rPr>
          <w:rFonts w:ascii="Times New Roman" w:hAnsi="Times New Roman" w:cs="Times New Roman"/>
          <w:color w:val="000000"/>
          <w:sz w:val="20"/>
          <w:szCs w:val="20"/>
        </w:rPr>
        <w:t>al.</w:t>
      </w:r>
      <w:r w:rsidR="00A533B9" w:rsidRPr="00024C1B">
        <w:rPr>
          <w:rFonts w:ascii="Times New Roman" w:hAnsi="Times New Roman" w:cs="Times New Roman"/>
          <w:sz w:val="20"/>
          <w:szCs w:val="20"/>
          <w:vertAlign w:val="superscript"/>
        </w:rPr>
        <w:t>13</w:t>
      </w:r>
      <w:r w:rsidR="00A533B9" w:rsidRPr="00024C1B">
        <w:rPr>
          <w:rFonts w:ascii="Times New Roman" w:hAnsi="Times New Roman" w:cs="Times New Roman"/>
          <w:color w:val="3333FF"/>
          <w:sz w:val="20"/>
          <w:szCs w:val="20"/>
        </w:rPr>
        <w:t>,</w:t>
      </w:r>
      <w:r w:rsidR="00ED2918" w:rsidRPr="00024C1B">
        <w:rPr>
          <w:rFonts w:ascii="Times New Roman" w:hAnsi="Times New Roman" w:cs="Times New Roman"/>
          <w:color w:val="000000"/>
          <w:sz w:val="20"/>
          <w:szCs w:val="20"/>
        </w:rPr>
        <w:t xml:space="preserve"> where </w:t>
      </w:r>
      <w:r w:rsidRPr="00024C1B">
        <w:rPr>
          <w:rFonts w:ascii="Times New Roman" w:hAnsi="Times New Roman" w:cs="Times New Roman"/>
          <w:color w:val="000000"/>
          <w:sz w:val="20"/>
          <w:szCs w:val="20"/>
        </w:rPr>
        <w:t>the conformity of dose distribution to target is better in Rapid</w:t>
      </w:r>
      <w:r w:rsidR="00F043C9" w:rsidRPr="00024C1B">
        <w:rPr>
          <w:rFonts w:ascii="Times New Roman" w:hAnsi="Times New Roman" w:cs="Times New Roman"/>
          <w:color w:val="000000"/>
          <w:sz w:val="20"/>
          <w:szCs w:val="20"/>
        </w:rPr>
        <w:t xml:space="preserve"> </w:t>
      </w:r>
      <w:r w:rsidRPr="00024C1B">
        <w:rPr>
          <w:rFonts w:ascii="Times New Roman" w:hAnsi="Times New Roman" w:cs="Times New Roman"/>
          <w:color w:val="000000"/>
          <w:sz w:val="20"/>
          <w:szCs w:val="20"/>
        </w:rPr>
        <w:t>Arc compared with IMRT.</w:t>
      </w:r>
    </w:p>
    <w:p w:rsidR="00ED2918" w:rsidRPr="00024C1B" w:rsidRDefault="00ED2918" w:rsidP="002243B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024C1B">
        <w:rPr>
          <w:rFonts w:ascii="Times New Roman" w:hAnsi="Times New Roman" w:cs="Times New Roman"/>
          <w:color w:val="000000"/>
          <w:sz w:val="20"/>
          <w:szCs w:val="20"/>
        </w:rPr>
        <w:t>According to Nicolini et al.</w:t>
      </w:r>
      <w:r w:rsidRPr="00024C1B">
        <w:rPr>
          <w:rFonts w:ascii="Times New Roman" w:hAnsi="Times New Roman" w:cs="Times New Roman"/>
          <w:sz w:val="20"/>
          <w:szCs w:val="20"/>
          <w:vertAlign w:val="superscript"/>
        </w:rPr>
        <w:t>1</w:t>
      </w:r>
      <w:r w:rsidR="00A533B9" w:rsidRPr="00024C1B">
        <w:rPr>
          <w:rFonts w:ascii="Times New Roman" w:hAnsi="Times New Roman" w:cs="Times New Roman"/>
          <w:sz w:val="20"/>
          <w:szCs w:val="20"/>
          <w:vertAlign w:val="superscript"/>
        </w:rPr>
        <w:t>4</w:t>
      </w:r>
      <w:r w:rsidRPr="00024C1B">
        <w:rPr>
          <w:rFonts w:ascii="Times New Roman" w:hAnsi="Times New Roman" w:cs="Times New Roman"/>
          <w:color w:val="000000"/>
          <w:sz w:val="20"/>
          <w:szCs w:val="20"/>
        </w:rPr>
        <w:t>, Rapid</w:t>
      </w:r>
      <w:r w:rsidR="00F043C9" w:rsidRPr="00024C1B">
        <w:rPr>
          <w:rFonts w:ascii="Times New Roman" w:hAnsi="Times New Roman" w:cs="Times New Roman"/>
          <w:color w:val="000000"/>
          <w:sz w:val="20"/>
          <w:szCs w:val="20"/>
        </w:rPr>
        <w:t xml:space="preserve"> </w:t>
      </w:r>
      <w:r w:rsidRPr="00024C1B">
        <w:rPr>
          <w:rFonts w:ascii="Times New Roman" w:hAnsi="Times New Roman" w:cs="Times New Roman"/>
          <w:color w:val="000000"/>
          <w:sz w:val="20"/>
          <w:szCs w:val="20"/>
        </w:rPr>
        <w:t>Arc showed better dosimetric results compared to IMRT. But they also have mentioned that mean dose to heart was 6.0 ± 2.7 Gy</w:t>
      </w:r>
      <w:r w:rsidR="003215D3" w:rsidRPr="00024C1B">
        <w:rPr>
          <w:rFonts w:ascii="Times New Roman" w:hAnsi="Times New Roman" w:cs="Times New Roman"/>
          <w:color w:val="000000"/>
          <w:sz w:val="20"/>
          <w:szCs w:val="20"/>
        </w:rPr>
        <w:t xml:space="preserve"> for the</w:t>
      </w:r>
      <w:r w:rsidR="00AA33D8" w:rsidRPr="00024C1B">
        <w:rPr>
          <w:rFonts w:ascii="Times New Roman" w:hAnsi="Times New Roman" w:cs="Times New Roman"/>
          <w:color w:val="000000"/>
          <w:sz w:val="20"/>
          <w:szCs w:val="20"/>
        </w:rPr>
        <w:t xml:space="preserve"> </w:t>
      </w:r>
      <w:r w:rsidRPr="00024C1B">
        <w:rPr>
          <w:rFonts w:ascii="Times New Roman" w:hAnsi="Times New Roman" w:cs="Times New Roman"/>
          <w:color w:val="000000"/>
          <w:sz w:val="20"/>
          <w:szCs w:val="20"/>
        </w:rPr>
        <w:t xml:space="preserve">RapidArc </w:t>
      </w:r>
      <w:r w:rsidR="003215D3" w:rsidRPr="00024C1B">
        <w:rPr>
          <w:rFonts w:ascii="Times New Roman" w:hAnsi="Times New Roman" w:cs="Times New Roman"/>
          <w:color w:val="000000"/>
          <w:sz w:val="20"/>
          <w:szCs w:val="20"/>
        </w:rPr>
        <w:t xml:space="preserve">technique </w:t>
      </w:r>
      <w:r w:rsidRPr="00024C1B">
        <w:rPr>
          <w:rFonts w:ascii="Times New Roman" w:hAnsi="Times New Roman" w:cs="Times New Roman"/>
          <w:color w:val="000000"/>
          <w:sz w:val="20"/>
          <w:szCs w:val="20"/>
        </w:rPr>
        <w:t>and 7.4 ± 2.5 Gy</w:t>
      </w:r>
      <w:r w:rsidR="003215D3" w:rsidRPr="00024C1B">
        <w:rPr>
          <w:rFonts w:ascii="Times New Roman" w:hAnsi="Times New Roman" w:cs="Times New Roman"/>
          <w:color w:val="000000"/>
          <w:sz w:val="20"/>
          <w:szCs w:val="20"/>
        </w:rPr>
        <w:t xml:space="preserve"> to the</w:t>
      </w:r>
      <w:r w:rsidR="00AA33D8" w:rsidRPr="00024C1B">
        <w:rPr>
          <w:rFonts w:ascii="Times New Roman" w:hAnsi="Times New Roman" w:cs="Times New Roman"/>
          <w:color w:val="000000"/>
          <w:sz w:val="20"/>
          <w:szCs w:val="20"/>
        </w:rPr>
        <w:t xml:space="preserve"> </w:t>
      </w:r>
      <w:r w:rsidRPr="00024C1B">
        <w:rPr>
          <w:rFonts w:ascii="Times New Roman" w:hAnsi="Times New Roman" w:cs="Times New Roman"/>
          <w:color w:val="000000"/>
          <w:sz w:val="20"/>
          <w:szCs w:val="20"/>
        </w:rPr>
        <w:t>IMRT</w:t>
      </w:r>
      <w:r w:rsidR="003215D3" w:rsidRPr="00024C1B">
        <w:rPr>
          <w:rFonts w:ascii="Times New Roman" w:hAnsi="Times New Roman" w:cs="Times New Roman"/>
          <w:color w:val="000000"/>
          <w:sz w:val="20"/>
          <w:szCs w:val="20"/>
        </w:rPr>
        <w:t xml:space="preserve"> technique</w:t>
      </w:r>
      <w:r w:rsidRPr="00024C1B">
        <w:rPr>
          <w:rFonts w:ascii="Times New Roman" w:hAnsi="Times New Roman" w:cs="Times New Roman"/>
          <w:color w:val="000000"/>
          <w:sz w:val="20"/>
          <w:szCs w:val="20"/>
        </w:rPr>
        <w:t>.</w:t>
      </w:r>
    </w:p>
    <w:p w:rsidR="001E1E04" w:rsidRPr="00024C1B" w:rsidRDefault="002D7001" w:rsidP="002243B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William Vladimir Ona Rodriguez</w:t>
      </w:r>
      <w:r w:rsidR="00F043C9" w:rsidRPr="00024C1B">
        <w:rPr>
          <w:rFonts w:ascii="Times New Roman" w:hAnsi="Times New Roman" w:cs="Times New Roman"/>
          <w:sz w:val="20"/>
          <w:szCs w:val="20"/>
          <w:vertAlign w:val="superscript"/>
        </w:rPr>
        <w:t xml:space="preserve"> </w:t>
      </w:r>
      <w:r w:rsidRPr="00024C1B">
        <w:rPr>
          <w:rFonts w:ascii="Times New Roman" w:hAnsi="Times New Roman" w:cs="Times New Roman"/>
          <w:sz w:val="20"/>
          <w:szCs w:val="20"/>
          <w:vertAlign w:val="superscript"/>
        </w:rPr>
        <w:t xml:space="preserve">15, </w:t>
      </w:r>
      <w:r w:rsidR="00B10269" w:rsidRPr="00024C1B">
        <w:rPr>
          <w:rFonts w:ascii="Times New Roman" w:hAnsi="Times New Roman" w:cs="Times New Roman"/>
          <w:sz w:val="20"/>
          <w:szCs w:val="20"/>
        </w:rPr>
        <w:t xml:space="preserve">reported that for coverage of </w:t>
      </w:r>
      <w:r w:rsidR="00F043C9" w:rsidRPr="00024C1B">
        <w:rPr>
          <w:rFonts w:ascii="Times New Roman" w:hAnsi="Times New Roman" w:cs="Times New Roman"/>
          <w:sz w:val="20"/>
          <w:szCs w:val="20"/>
        </w:rPr>
        <w:t>the PTV</w:t>
      </w:r>
      <w:r w:rsidRPr="00024C1B">
        <w:rPr>
          <w:rFonts w:ascii="Times New Roman" w:hAnsi="Times New Roman" w:cs="Times New Roman"/>
          <w:sz w:val="20"/>
          <w:szCs w:val="20"/>
        </w:rPr>
        <w:t xml:space="preserve"> boost of the breast tumor</w:t>
      </w:r>
      <w:r w:rsidR="00B10269" w:rsidRPr="00024C1B">
        <w:rPr>
          <w:rFonts w:ascii="Times New Roman" w:hAnsi="Times New Roman" w:cs="Times New Roman"/>
          <w:sz w:val="20"/>
          <w:szCs w:val="20"/>
        </w:rPr>
        <w:t xml:space="preserve"> bed, </w:t>
      </w:r>
      <w:r w:rsidRPr="00024C1B">
        <w:rPr>
          <w:rFonts w:ascii="Times New Roman" w:hAnsi="Times New Roman" w:cs="Times New Roman"/>
          <w:sz w:val="20"/>
          <w:szCs w:val="20"/>
        </w:rPr>
        <w:t xml:space="preserve">the plan obtained with the VMAT technique with double arc had the best conformation, also the results </w:t>
      </w:r>
      <w:r w:rsidR="00B10269" w:rsidRPr="00024C1B">
        <w:rPr>
          <w:rFonts w:ascii="Times New Roman" w:hAnsi="Times New Roman" w:cs="Times New Roman"/>
          <w:sz w:val="20"/>
          <w:szCs w:val="20"/>
        </w:rPr>
        <w:t>showed</w:t>
      </w:r>
      <w:r w:rsidR="00F043C9" w:rsidRPr="00024C1B">
        <w:rPr>
          <w:rFonts w:ascii="Times New Roman" w:hAnsi="Times New Roman" w:cs="Times New Roman"/>
          <w:sz w:val="20"/>
          <w:szCs w:val="20"/>
        </w:rPr>
        <w:t xml:space="preserve"> </w:t>
      </w:r>
      <w:r w:rsidRPr="00024C1B">
        <w:rPr>
          <w:rFonts w:ascii="Times New Roman" w:hAnsi="Times New Roman" w:cs="Times New Roman"/>
          <w:sz w:val="20"/>
          <w:szCs w:val="20"/>
        </w:rPr>
        <w:t xml:space="preserve">by VMAT </w:t>
      </w:r>
      <w:r w:rsidR="00B10269" w:rsidRPr="00024C1B">
        <w:rPr>
          <w:rFonts w:ascii="Times New Roman" w:hAnsi="Times New Roman" w:cs="Times New Roman"/>
          <w:sz w:val="20"/>
          <w:szCs w:val="20"/>
        </w:rPr>
        <w:t>reduced</w:t>
      </w:r>
      <w:r w:rsidRPr="00024C1B">
        <w:rPr>
          <w:rFonts w:ascii="Times New Roman" w:hAnsi="Times New Roman" w:cs="Times New Roman"/>
          <w:sz w:val="20"/>
          <w:szCs w:val="20"/>
        </w:rPr>
        <w:t xml:space="preserve"> the average dose for the ipsilateral lung compared to other techniques.</w:t>
      </w:r>
    </w:p>
    <w:p w:rsidR="00632F8F" w:rsidRPr="00024C1B" w:rsidRDefault="00632F8F" w:rsidP="002243B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color w:val="000000"/>
          <w:sz w:val="20"/>
          <w:szCs w:val="20"/>
        </w:rPr>
        <w:t>According to study conducted by Johansen et al.</w:t>
      </w:r>
      <w:r w:rsidR="0065439E" w:rsidRPr="00024C1B">
        <w:rPr>
          <w:rFonts w:ascii="Times New Roman" w:hAnsi="Times New Roman" w:cs="Times New Roman"/>
          <w:sz w:val="20"/>
          <w:szCs w:val="20"/>
          <w:vertAlign w:val="superscript"/>
        </w:rPr>
        <w:t>16</w:t>
      </w:r>
      <w:r w:rsidRPr="00024C1B">
        <w:rPr>
          <w:rFonts w:ascii="Times New Roman" w:hAnsi="Times New Roman" w:cs="Times New Roman"/>
          <w:color w:val="000000"/>
          <w:sz w:val="20"/>
          <w:szCs w:val="20"/>
        </w:rPr>
        <w:t>, homogeneity and conformation in PTV was</w:t>
      </w:r>
      <w:r w:rsidR="0024597E" w:rsidRPr="00024C1B">
        <w:rPr>
          <w:rFonts w:ascii="Times New Roman" w:hAnsi="Times New Roman" w:cs="Times New Roman"/>
          <w:color w:val="000000"/>
          <w:sz w:val="20"/>
          <w:szCs w:val="20"/>
        </w:rPr>
        <w:t xml:space="preserve"> better </w:t>
      </w:r>
      <w:r w:rsidRPr="00024C1B">
        <w:rPr>
          <w:rFonts w:ascii="Times New Roman" w:hAnsi="Times New Roman" w:cs="Times New Roman"/>
          <w:color w:val="000000"/>
          <w:sz w:val="20"/>
          <w:szCs w:val="20"/>
        </w:rPr>
        <w:t>in the VMAT plans</w:t>
      </w:r>
      <w:r w:rsidR="0024597E" w:rsidRPr="00024C1B">
        <w:rPr>
          <w:rFonts w:ascii="Times New Roman" w:hAnsi="Times New Roman" w:cs="Times New Roman"/>
          <w:color w:val="000000"/>
          <w:sz w:val="20"/>
          <w:szCs w:val="20"/>
        </w:rPr>
        <w:t xml:space="preserve"> than IMRT plans</w:t>
      </w:r>
      <w:r w:rsidRPr="00024C1B">
        <w:rPr>
          <w:rFonts w:ascii="Times New Roman" w:hAnsi="Times New Roman" w:cs="Times New Roman"/>
          <w:color w:val="000000"/>
          <w:sz w:val="20"/>
          <w:szCs w:val="20"/>
        </w:rPr>
        <w:t xml:space="preserve">. </w:t>
      </w:r>
      <w:r w:rsidRPr="00024C1B">
        <w:rPr>
          <w:rFonts w:ascii="Times New Roman" w:hAnsi="Times New Roman" w:cs="Times New Roman"/>
          <w:sz w:val="20"/>
          <w:szCs w:val="20"/>
        </w:rPr>
        <w:t xml:space="preserve">In terms of OAR sparing, </w:t>
      </w:r>
      <w:r w:rsidR="0024597E" w:rsidRPr="00024C1B">
        <w:rPr>
          <w:rFonts w:ascii="Times New Roman" w:hAnsi="Times New Roman" w:cs="Times New Roman"/>
          <w:sz w:val="20"/>
          <w:szCs w:val="20"/>
        </w:rPr>
        <w:t xml:space="preserve">both </w:t>
      </w:r>
      <w:r w:rsidRPr="00024C1B">
        <w:rPr>
          <w:rFonts w:ascii="Times New Roman" w:hAnsi="Times New Roman" w:cs="Times New Roman"/>
          <w:sz w:val="20"/>
          <w:szCs w:val="20"/>
        </w:rPr>
        <w:t xml:space="preserve">the IMRT and RapidArc plans spare ipsilateral- lung </w:t>
      </w:r>
      <w:r w:rsidR="0065439E" w:rsidRPr="00024C1B">
        <w:rPr>
          <w:rFonts w:ascii="Times New Roman" w:hAnsi="Times New Roman" w:cs="Times New Roman"/>
          <w:sz w:val="20"/>
          <w:szCs w:val="20"/>
        </w:rPr>
        <w:t>by the same degree.</w:t>
      </w:r>
    </w:p>
    <w:p w:rsidR="00E766C5" w:rsidRPr="00024C1B" w:rsidRDefault="00E766C5" w:rsidP="002243BB">
      <w:pPr>
        <w:autoSpaceDE w:val="0"/>
        <w:autoSpaceDN w:val="0"/>
        <w:adjustRightInd w:val="0"/>
        <w:snapToGrid w:val="0"/>
        <w:spacing w:after="0" w:line="240" w:lineRule="auto"/>
        <w:jc w:val="both"/>
        <w:rPr>
          <w:rFonts w:ascii="Times New Roman" w:hAnsi="Times New Roman" w:cs="Times New Roman"/>
          <w:b/>
          <w:bCs/>
          <w:sz w:val="20"/>
          <w:szCs w:val="20"/>
        </w:rPr>
      </w:pPr>
    </w:p>
    <w:p w:rsidR="00E766C5" w:rsidRPr="00024C1B" w:rsidRDefault="00E766C5" w:rsidP="002243BB">
      <w:pPr>
        <w:autoSpaceDE w:val="0"/>
        <w:autoSpaceDN w:val="0"/>
        <w:adjustRightInd w:val="0"/>
        <w:snapToGrid w:val="0"/>
        <w:spacing w:after="0" w:line="240" w:lineRule="auto"/>
        <w:jc w:val="both"/>
        <w:rPr>
          <w:rFonts w:ascii="Times New Roman" w:hAnsi="Times New Roman" w:cs="Times New Roman"/>
          <w:b/>
          <w:bCs/>
          <w:sz w:val="20"/>
          <w:szCs w:val="20"/>
        </w:rPr>
      </w:pPr>
      <w:r w:rsidRPr="00024C1B">
        <w:rPr>
          <w:rFonts w:ascii="Times New Roman" w:hAnsi="Times New Roman" w:cs="Times New Roman"/>
          <w:b/>
          <w:bCs/>
          <w:sz w:val="20"/>
          <w:szCs w:val="20"/>
        </w:rPr>
        <w:t>Conclusion</w:t>
      </w:r>
    </w:p>
    <w:p w:rsidR="002243BB" w:rsidRPr="00024C1B" w:rsidRDefault="00E766C5" w:rsidP="002243B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 xml:space="preserve">As per our study, </w:t>
      </w:r>
      <w:r w:rsidR="00F043C9" w:rsidRPr="00024C1B">
        <w:rPr>
          <w:rFonts w:ascii="Times New Roman" w:hAnsi="Times New Roman" w:cs="Times New Roman"/>
          <w:sz w:val="20"/>
          <w:szCs w:val="20"/>
        </w:rPr>
        <w:t>using</w:t>
      </w:r>
      <w:r w:rsidRPr="00024C1B">
        <w:rPr>
          <w:rFonts w:ascii="Times New Roman" w:hAnsi="Times New Roman" w:cs="Times New Roman"/>
          <w:sz w:val="20"/>
          <w:szCs w:val="20"/>
        </w:rPr>
        <w:t xml:space="preserve"> the DIBH technique in the 3 different treatment plans (3DCRT, IMRT, VMAT), helps in reducing the dose to different volumes of the heart as well as mean and maximum dose to the hear</w:t>
      </w:r>
      <w:r w:rsidR="002243BB" w:rsidRPr="00024C1B">
        <w:rPr>
          <w:rFonts w:ascii="Times New Roman" w:hAnsi="Times New Roman" w:cs="Times New Roman"/>
          <w:sz w:val="20"/>
          <w:szCs w:val="20"/>
        </w:rPr>
        <w:t>t.</w:t>
      </w:r>
    </w:p>
    <w:p w:rsidR="00E766C5" w:rsidRPr="00024C1B" w:rsidRDefault="00E766C5"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24C1B">
        <w:rPr>
          <w:rFonts w:ascii="Times New Roman" w:hAnsi="Times New Roman" w:cs="Times New Roman"/>
          <w:sz w:val="20"/>
          <w:szCs w:val="20"/>
        </w:rPr>
        <w:t xml:space="preserve">Also the use of the current plan parameters in the VMAT technique in our study helps in making the best </w:t>
      </w:r>
      <w:r w:rsidR="00B10269" w:rsidRPr="00024C1B">
        <w:rPr>
          <w:rFonts w:ascii="Times New Roman" w:hAnsi="Times New Roman" w:cs="Times New Roman"/>
          <w:sz w:val="20"/>
          <w:szCs w:val="20"/>
        </w:rPr>
        <w:t>regarding</w:t>
      </w:r>
      <w:r w:rsidRPr="00024C1B">
        <w:rPr>
          <w:rFonts w:ascii="Times New Roman" w:hAnsi="Times New Roman" w:cs="Times New Roman"/>
          <w:sz w:val="20"/>
          <w:szCs w:val="20"/>
        </w:rPr>
        <w:t xml:space="preserve"> higher </w:t>
      </w:r>
      <w:r w:rsidR="00B10269" w:rsidRPr="00024C1B">
        <w:rPr>
          <w:rFonts w:ascii="Times New Roman" w:hAnsi="Times New Roman" w:cs="Times New Roman"/>
          <w:sz w:val="20"/>
          <w:szCs w:val="20"/>
        </w:rPr>
        <w:t xml:space="preserve">target </w:t>
      </w:r>
      <w:r w:rsidR="00F043C9" w:rsidRPr="00024C1B">
        <w:rPr>
          <w:rFonts w:ascii="Times New Roman" w:hAnsi="Times New Roman" w:cs="Times New Roman"/>
          <w:sz w:val="20"/>
          <w:szCs w:val="20"/>
        </w:rPr>
        <w:t>volume coverage</w:t>
      </w:r>
      <w:r w:rsidRPr="00024C1B">
        <w:rPr>
          <w:rFonts w:ascii="Times New Roman" w:hAnsi="Times New Roman" w:cs="Times New Roman"/>
          <w:sz w:val="20"/>
          <w:szCs w:val="20"/>
        </w:rPr>
        <w:t xml:space="preserve"> and the best in </w:t>
      </w:r>
      <w:r w:rsidR="00B10269" w:rsidRPr="00024C1B">
        <w:rPr>
          <w:rFonts w:ascii="Times New Roman" w:hAnsi="Times New Roman" w:cs="Times New Roman"/>
          <w:sz w:val="20"/>
          <w:szCs w:val="20"/>
        </w:rPr>
        <w:t>sparing</w:t>
      </w:r>
      <w:r w:rsidRPr="00024C1B">
        <w:rPr>
          <w:rFonts w:ascii="Times New Roman" w:hAnsi="Times New Roman" w:cs="Times New Roman"/>
          <w:sz w:val="20"/>
          <w:szCs w:val="20"/>
        </w:rPr>
        <w:t xml:space="preserve"> the organs at risk.</w:t>
      </w:r>
    </w:p>
    <w:p w:rsidR="00AA33D8" w:rsidRPr="00024C1B" w:rsidRDefault="00AA33D8"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766C5" w:rsidRPr="00024C1B" w:rsidRDefault="00E766C5" w:rsidP="002243BB">
      <w:pPr>
        <w:autoSpaceDE w:val="0"/>
        <w:autoSpaceDN w:val="0"/>
        <w:adjustRightInd w:val="0"/>
        <w:snapToGrid w:val="0"/>
        <w:spacing w:after="0" w:line="240" w:lineRule="auto"/>
        <w:jc w:val="both"/>
        <w:rPr>
          <w:rFonts w:ascii="Times New Roman" w:hAnsi="Times New Roman" w:cs="Times New Roman"/>
          <w:sz w:val="20"/>
          <w:szCs w:val="20"/>
        </w:rPr>
      </w:pPr>
      <w:r w:rsidRPr="00024C1B">
        <w:rPr>
          <w:rFonts w:ascii="Times New Roman" w:hAnsi="Times New Roman" w:cs="Times New Roman"/>
          <w:b/>
          <w:bCs/>
          <w:sz w:val="20"/>
          <w:szCs w:val="20"/>
        </w:rPr>
        <w:t>Conflict of Interest</w:t>
      </w:r>
    </w:p>
    <w:p w:rsidR="00ED2918" w:rsidRPr="00024C1B" w:rsidRDefault="00E766C5" w:rsidP="002243B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4C1B">
        <w:rPr>
          <w:rFonts w:ascii="Times New Roman" w:hAnsi="Times New Roman" w:cs="Times New Roman"/>
          <w:sz w:val="20"/>
          <w:szCs w:val="20"/>
        </w:rPr>
        <w:t>The authors declare that they have no conflicts of interest. The authors alone are responsible for the content and writing</w:t>
      </w:r>
      <w:r w:rsidR="00024C1B">
        <w:rPr>
          <w:rFonts w:ascii="Times New Roman" w:hAnsi="Times New Roman" w:cs="Times New Roman" w:hint="eastAsia"/>
          <w:sz w:val="20"/>
          <w:szCs w:val="20"/>
          <w:lang w:eastAsia="zh-CN"/>
        </w:rPr>
        <w:t xml:space="preserve"> </w:t>
      </w:r>
      <w:r w:rsidRPr="00024C1B">
        <w:rPr>
          <w:rFonts w:ascii="Times New Roman" w:hAnsi="Times New Roman" w:cs="Times New Roman"/>
          <w:sz w:val="20"/>
          <w:szCs w:val="20"/>
        </w:rPr>
        <w:t>of the paper.</w:t>
      </w:r>
    </w:p>
    <w:p w:rsidR="007474C7" w:rsidRDefault="007474C7" w:rsidP="002243BB">
      <w:pPr>
        <w:snapToGrid w:val="0"/>
        <w:spacing w:after="0" w:line="240" w:lineRule="auto"/>
        <w:jc w:val="both"/>
        <w:rPr>
          <w:rFonts w:ascii="Times New Roman" w:hAnsi="Times New Roman" w:cs="Times New Roman"/>
          <w:b/>
          <w:bCs/>
          <w:sz w:val="20"/>
          <w:szCs w:val="20"/>
          <w:lang w:eastAsia="zh-CN"/>
        </w:rPr>
      </w:pPr>
    </w:p>
    <w:p w:rsidR="00024C1B" w:rsidRPr="00024C1B" w:rsidRDefault="00024C1B" w:rsidP="002243BB">
      <w:pPr>
        <w:snapToGrid w:val="0"/>
        <w:spacing w:after="0" w:line="240" w:lineRule="auto"/>
        <w:jc w:val="both"/>
        <w:rPr>
          <w:rFonts w:ascii="Times New Roman" w:hAnsi="Times New Roman" w:cs="Times New Roman"/>
          <w:b/>
          <w:bCs/>
          <w:sz w:val="20"/>
          <w:szCs w:val="20"/>
          <w:lang w:eastAsia="zh-CN"/>
        </w:rPr>
      </w:pPr>
    </w:p>
    <w:p w:rsidR="00DD17F2" w:rsidRPr="00024C1B" w:rsidRDefault="00DD17F2" w:rsidP="002243BB">
      <w:pPr>
        <w:snapToGrid w:val="0"/>
        <w:spacing w:after="0" w:line="240" w:lineRule="auto"/>
        <w:ind w:left="425" w:hanging="425"/>
        <w:jc w:val="both"/>
        <w:rPr>
          <w:rFonts w:ascii="Times New Roman" w:hAnsi="Times New Roman" w:cs="Times New Roman"/>
          <w:bCs/>
          <w:sz w:val="20"/>
          <w:szCs w:val="20"/>
        </w:rPr>
      </w:pPr>
      <w:r w:rsidRPr="00024C1B">
        <w:rPr>
          <w:rFonts w:ascii="Times New Roman" w:hAnsi="Times New Roman" w:cs="Times New Roman"/>
          <w:b/>
          <w:bCs/>
          <w:sz w:val="20"/>
          <w:szCs w:val="20"/>
        </w:rPr>
        <w:t>References:</w:t>
      </w:r>
    </w:p>
    <w:p w:rsidR="00F174F6" w:rsidRPr="00024C1B" w:rsidRDefault="00F174F6" w:rsidP="002243BB">
      <w:pPr>
        <w:pStyle w:val="Heading2"/>
        <w:numPr>
          <w:ilvl w:val="0"/>
          <w:numId w:val="3"/>
        </w:numPr>
        <w:shd w:val="clear" w:color="auto" w:fill="FFFFFF"/>
        <w:snapToGrid w:val="0"/>
        <w:spacing w:before="0" w:beforeAutospacing="0" w:after="0" w:afterAutospacing="0"/>
        <w:ind w:left="425" w:hanging="425"/>
        <w:jc w:val="both"/>
        <w:rPr>
          <w:b w:val="0"/>
          <w:bCs w:val="0"/>
          <w:sz w:val="20"/>
          <w:szCs w:val="20"/>
        </w:rPr>
      </w:pPr>
      <w:r w:rsidRPr="00024C1B">
        <w:rPr>
          <w:b w:val="0"/>
          <w:bCs w:val="0"/>
          <w:sz w:val="20"/>
          <w:szCs w:val="20"/>
        </w:rPr>
        <w:t>Jacques</w:t>
      </w:r>
      <w:r w:rsidR="00AA33D8" w:rsidRPr="00024C1B">
        <w:rPr>
          <w:b w:val="0"/>
          <w:bCs w:val="0"/>
          <w:sz w:val="20"/>
          <w:szCs w:val="20"/>
        </w:rPr>
        <w:t xml:space="preserve"> </w:t>
      </w:r>
      <w:r w:rsidRPr="00024C1B">
        <w:rPr>
          <w:b w:val="0"/>
          <w:bCs w:val="0"/>
          <w:sz w:val="20"/>
          <w:szCs w:val="20"/>
        </w:rPr>
        <w:t>Ferlay,</w:t>
      </w:r>
      <w:r w:rsidR="00AA33D8" w:rsidRPr="00024C1B">
        <w:rPr>
          <w:b w:val="0"/>
          <w:bCs w:val="0"/>
          <w:sz w:val="20"/>
          <w:szCs w:val="20"/>
        </w:rPr>
        <w:t xml:space="preserve"> </w:t>
      </w:r>
      <w:r w:rsidRPr="00024C1B">
        <w:rPr>
          <w:b w:val="0"/>
          <w:bCs w:val="0"/>
          <w:sz w:val="20"/>
          <w:szCs w:val="20"/>
        </w:rPr>
        <w:t>Hai‐Rim</w:t>
      </w:r>
      <w:r w:rsidR="00AA33D8" w:rsidRPr="00024C1B">
        <w:rPr>
          <w:b w:val="0"/>
          <w:bCs w:val="0"/>
          <w:sz w:val="20"/>
          <w:szCs w:val="20"/>
        </w:rPr>
        <w:t xml:space="preserve"> </w:t>
      </w:r>
      <w:r w:rsidRPr="00024C1B">
        <w:rPr>
          <w:b w:val="0"/>
          <w:bCs w:val="0"/>
          <w:sz w:val="20"/>
          <w:szCs w:val="20"/>
        </w:rPr>
        <w:t>Shin,</w:t>
      </w:r>
      <w:r w:rsidR="00AA33D8" w:rsidRPr="00024C1B">
        <w:rPr>
          <w:b w:val="0"/>
          <w:bCs w:val="0"/>
          <w:sz w:val="20"/>
          <w:szCs w:val="20"/>
        </w:rPr>
        <w:t xml:space="preserve"> </w:t>
      </w:r>
      <w:r w:rsidRPr="00024C1B">
        <w:rPr>
          <w:b w:val="0"/>
          <w:bCs w:val="0"/>
          <w:sz w:val="20"/>
          <w:szCs w:val="20"/>
        </w:rPr>
        <w:t>Freddie</w:t>
      </w:r>
      <w:r w:rsidR="00AA33D8" w:rsidRPr="00024C1B">
        <w:rPr>
          <w:b w:val="0"/>
          <w:bCs w:val="0"/>
          <w:sz w:val="20"/>
          <w:szCs w:val="20"/>
        </w:rPr>
        <w:t xml:space="preserve"> </w:t>
      </w:r>
      <w:r w:rsidRPr="00024C1B">
        <w:rPr>
          <w:b w:val="0"/>
          <w:bCs w:val="0"/>
          <w:sz w:val="20"/>
          <w:szCs w:val="20"/>
        </w:rPr>
        <w:t>Bray,</w:t>
      </w:r>
      <w:r w:rsidR="00AA33D8" w:rsidRPr="00024C1B">
        <w:rPr>
          <w:b w:val="0"/>
          <w:bCs w:val="0"/>
          <w:sz w:val="20"/>
          <w:szCs w:val="20"/>
        </w:rPr>
        <w:t xml:space="preserve"> </w:t>
      </w:r>
      <w:r w:rsidRPr="00024C1B">
        <w:rPr>
          <w:b w:val="0"/>
          <w:bCs w:val="0"/>
          <w:sz w:val="20"/>
          <w:szCs w:val="20"/>
        </w:rPr>
        <w:t>David</w:t>
      </w:r>
      <w:r w:rsidR="00AA33D8" w:rsidRPr="00024C1B">
        <w:rPr>
          <w:b w:val="0"/>
          <w:bCs w:val="0"/>
          <w:sz w:val="20"/>
          <w:szCs w:val="20"/>
        </w:rPr>
        <w:t xml:space="preserve"> </w:t>
      </w:r>
      <w:r w:rsidRPr="00024C1B">
        <w:rPr>
          <w:b w:val="0"/>
          <w:bCs w:val="0"/>
          <w:sz w:val="20"/>
          <w:szCs w:val="20"/>
        </w:rPr>
        <w:t>Forman,</w:t>
      </w:r>
      <w:r w:rsidR="00AA33D8" w:rsidRPr="00024C1B">
        <w:rPr>
          <w:b w:val="0"/>
          <w:bCs w:val="0"/>
          <w:sz w:val="20"/>
          <w:szCs w:val="20"/>
        </w:rPr>
        <w:t xml:space="preserve"> </w:t>
      </w:r>
      <w:r w:rsidRPr="00024C1B">
        <w:rPr>
          <w:b w:val="0"/>
          <w:bCs w:val="0"/>
          <w:sz w:val="20"/>
          <w:szCs w:val="20"/>
        </w:rPr>
        <w:t>Colin</w:t>
      </w:r>
      <w:r w:rsidR="00AA33D8" w:rsidRPr="00024C1B">
        <w:rPr>
          <w:b w:val="0"/>
          <w:bCs w:val="0"/>
          <w:sz w:val="20"/>
          <w:szCs w:val="20"/>
        </w:rPr>
        <w:t xml:space="preserve"> </w:t>
      </w:r>
      <w:r w:rsidRPr="00024C1B">
        <w:rPr>
          <w:b w:val="0"/>
          <w:bCs w:val="0"/>
          <w:sz w:val="20"/>
          <w:szCs w:val="20"/>
        </w:rPr>
        <w:t>Mathers,</w:t>
      </w:r>
      <w:r w:rsidR="00AA33D8" w:rsidRPr="00024C1B">
        <w:rPr>
          <w:b w:val="0"/>
          <w:bCs w:val="0"/>
          <w:sz w:val="20"/>
          <w:szCs w:val="20"/>
        </w:rPr>
        <w:t xml:space="preserve"> </w:t>
      </w:r>
      <w:r w:rsidRPr="00024C1B">
        <w:rPr>
          <w:b w:val="0"/>
          <w:bCs w:val="0"/>
          <w:sz w:val="20"/>
          <w:szCs w:val="20"/>
        </w:rPr>
        <w:t>Donald</w:t>
      </w:r>
      <w:r w:rsidR="00AA33D8" w:rsidRPr="00024C1B">
        <w:rPr>
          <w:b w:val="0"/>
          <w:bCs w:val="0"/>
          <w:sz w:val="20"/>
          <w:szCs w:val="20"/>
        </w:rPr>
        <w:t xml:space="preserve"> </w:t>
      </w:r>
      <w:r w:rsidRPr="00024C1B">
        <w:rPr>
          <w:b w:val="0"/>
          <w:bCs w:val="0"/>
          <w:sz w:val="20"/>
          <w:szCs w:val="20"/>
        </w:rPr>
        <w:t>Maxwell</w:t>
      </w:r>
      <w:r w:rsidR="00AA33D8" w:rsidRPr="00024C1B">
        <w:rPr>
          <w:b w:val="0"/>
          <w:bCs w:val="0"/>
          <w:sz w:val="20"/>
          <w:szCs w:val="20"/>
        </w:rPr>
        <w:t xml:space="preserve"> </w:t>
      </w:r>
      <w:r w:rsidRPr="00024C1B">
        <w:rPr>
          <w:b w:val="0"/>
          <w:bCs w:val="0"/>
          <w:sz w:val="20"/>
          <w:szCs w:val="20"/>
        </w:rPr>
        <w:t>Parkin.</w:t>
      </w:r>
      <w:r w:rsidR="00AA33D8" w:rsidRPr="00024C1B">
        <w:rPr>
          <w:b w:val="0"/>
          <w:bCs w:val="0"/>
          <w:sz w:val="20"/>
          <w:szCs w:val="20"/>
        </w:rPr>
        <w:t xml:space="preserve"> </w:t>
      </w:r>
      <w:r w:rsidRPr="00024C1B">
        <w:rPr>
          <w:b w:val="0"/>
          <w:bCs w:val="0"/>
          <w:sz w:val="20"/>
          <w:szCs w:val="20"/>
        </w:rPr>
        <w:t>Estimates</w:t>
      </w:r>
      <w:r w:rsidR="00AA33D8" w:rsidRPr="00024C1B">
        <w:rPr>
          <w:b w:val="0"/>
          <w:bCs w:val="0"/>
          <w:sz w:val="20"/>
          <w:szCs w:val="20"/>
        </w:rPr>
        <w:t xml:space="preserve"> </w:t>
      </w:r>
      <w:r w:rsidRPr="00024C1B">
        <w:rPr>
          <w:b w:val="0"/>
          <w:bCs w:val="0"/>
          <w:sz w:val="20"/>
          <w:szCs w:val="20"/>
        </w:rPr>
        <w:t>of</w:t>
      </w:r>
      <w:r w:rsidR="00AA33D8" w:rsidRPr="00024C1B">
        <w:rPr>
          <w:b w:val="0"/>
          <w:bCs w:val="0"/>
          <w:sz w:val="20"/>
          <w:szCs w:val="20"/>
        </w:rPr>
        <w:t xml:space="preserve"> </w:t>
      </w:r>
      <w:r w:rsidRPr="00024C1B">
        <w:rPr>
          <w:b w:val="0"/>
          <w:bCs w:val="0"/>
          <w:sz w:val="20"/>
          <w:szCs w:val="20"/>
        </w:rPr>
        <w:t>worldwide</w:t>
      </w:r>
      <w:r w:rsidR="00AA33D8" w:rsidRPr="00024C1B">
        <w:rPr>
          <w:b w:val="0"/>
          <w:bCs w:val="0"/>
          <w:sz w:val="20"/>
          <w:szCs w:val="20"/>
        </w:rPr>
        <w:t xml:space="preserve"> </w:t>
      </w:r>
      <w:r w:rsidRPr="00024C1B">
        <w:rPr>
          <w:b w:val="0"/>
          <w:bCs w:val="0"/>
          <w:sz w:val="20"/>
          <w:szCs w:val="20"/>
        </w:rPr>
        <w:t>burden</w:t>
      </w:r>
      <w:r w:rsidR="00AA33D8" w:rsidRPr="00024C1B">
        <w:rPr>
          <w:b w:val="0"/>
          <w:bCs w:val="0"/>
          <w:sz w:val="20"/>
          <w:szCs w:val="20"/>
        </w:rPr>
        <w:t xml:space="preserve"> </w:t>
      </w:r>
      <w:r w:rsidRPr="00024C1B">
        <w:rPr>
          <w:b w:val="0"/>
          <w:bCs w:val="0"/>
          <w:sz w:val="20"/>
          <w:szCs w:val="20"/>
        </w:rPr>
        <w:t>of</w:t>
      </w:r>
      <w:r w:rsidR="00AA33D8" w:rsidRPr="00024C1B">
        <w:rPr>
          <w:b w:val="0"/>
          <w:bCs w:val="0"/>
          <w:sz w:val="20"/>
          <w:szCs w:val="20"/>
        </w:rPr>
        <w:t xml:space="preserve"> </w:t>
      </w:r>
      <w:r w:rsidRPr="00024C1B">
        <w:rPr>
          <w:b w:val="0"/>
          <w:bCs w:val="0"/>
          <w:sz w:val="20"/>
          <w:szCs w:val="20"/>
        </w:rPr>
        <w:t>cancer</w:t>
      </w:r>
      <w:r w:rsidR="00AA33D8" w:rsidRPr="00024C1B">
        <w:rPr>
          <w:b w:val="0"/>
          <w:bCs w:val="0"/>
          <w:sz w:val="20"/>
          <w:szCs w:val="20"/>
        </w:rPr>
        <w:t xml:space="preserve"> </w:t>
      </w:r>
      <w:r w:rsidRPr="00024C1B">
        <w:rPr>
          <w:b w:val="0"/>
          <w:bCs w:val="0"/>
          <w:sz w:val="20"/>
          <w:szCs w:val="20"/>
        </w:rPr>
        <w:t>in</w:t>
      </w:r>
      <w:r w:rsidR="00AA33D8" w:rsidRPr="00024C1B">
        <w:rPr>
          <w:b w:val="0"/>
          <w:bCs w:val="0"/>
          <w:sz w:val="20"/>
          <w:szCs w:val="20"/>
        </w:rPr>
        <w:t xml:space="preserve"> </w:t>
      </w:r>
      <w:r w:rsidRPr="00024C1B">
        <w:rPr>
          <w:b w:val="0"/>
          <w:bCs w:val="0"/>
          <w:sz w:val="20"/>
          <w:szCs w:val="20"/>
        </w:rPr>
        <w:t>2008:</w:t>
      </w:r>
      <w:r w:rsidR="00AA33D8" w:rsidRPr="00024C1B">
        <w:rPr>
          <w:b w:val="0"/>
          <w:bCs w:val="0"/>
          <w:sz w:val="20"/>
          <w:szCs w:val="20"/>
        </w:rPr>
        <w:t xml:space="preserve"> </w:t>
      </w:r>
      <w:r w:rsidRPr="00024C1B">
        <w:rPr>
          <w:b w:val="0"/>
          <w:bCs w:val="0"/>
          <w:sz w:val="20"/>
          <w:szCs w:val="20"/>
        </w:rPr>
        <w:t>GLOBOCAN</w:t>
      </w:r>
      <w:r w:rsidR="00AA33D8" w:rsidRPr="00024C1B">
        <w:rPr>
          <w:b w:val="0"/>
          <w:bCs w:val="0"/>
          <w:sz w:val="20"/>
          <w:szCs w:val="20"/>
        </w:rPr>
        <w:t xml:space="preserve"> </w:t>
      </w:r>
      <w:r w:rsidRPr="00024C1B">
        <w:rPr>
          <w:b w:val="0"/>
          <w:bCs w:val="0"/>
          <w:sz w:val="20"/>
          <w:szCs w:val="20"/>
        </w:rPr>
        <w:t>2008.</w:t>
      </w:r>
      <w:r w:rsidR="00AA33D8" w:rsidRPr="00024C1B">
        <w:rPr>
          <w:b w:val="0"/>
          <w:bCs w:val="0"/>
          <w:sz w:val="20"/>
          <w:szCs w:val="20"/>
        </w:rPr>
        <w:t xml:space="preserve"> </w:t>
      </w:r>
      <w:r w:rsidR="00F73723" w:rsidRPr="00024C1B">
        <w:rPr>
          <w:b w:val="0"/>
          <w:bCs w:val="0"/>
          <w:sz w:val="20"/>
          <w:szCs w:val="20"/>
        </w:rPr>
        <w:t>Int.</w:t>
      </w:r>
      <w:r w:rsidR="00AA33D8" w:rsidRPr="00024C1B">
        <w:rPr>
          <w:b w:val="0"/>
          <w:bCs w:val="0"/>
          <w:sz w:val="20"/>
          <w:szCs w:val="20"/>
        </w:rPr>
        <w:t xml:space="preserve"> </w:t>
      </w:r>
      <w:r w:rsidR="00F73723" w:rsidRPr="00024C1B">
        <w:rPr>
          <w:b w:val="0"/>
          <w:bCs w:val="0"/>
          <w:sz w:val="20"/>
          <w:szCs w:val="20"/>
        </w:rPr>
        <w:t>J.</w:t>
      </w:r>
      <w:r w:rsidR="00AA33D8" w:rsidRPr="00024C1B">
        <w:rPr>
          <w:b w:val="0"/>
          <w:bCs w:val="0"/>
          <w:sz w:val="20"/>
          <w:szCs w:val="20"/>
        </w:rPr>
        <w:t xml:space="preserve"> </w:t>
      </w:r>
      <w:r w:rsidR="00F73723" w:rsidRPr="00024C1B">
        <w:rPr>
          <w:b w:val="0"/>
          <w:bCs w:val="0"/>
          <w:sz w:val="20"/>
          <w:szCs w:val="20"/>
        </w:rPr>
        <w:t>Cancer:</w:t>
      </w:r>
      <w:r w:rsidR="00AA33D8" w:rsidRPr="00024C1B">
        <w:rPr>
          <w:b w:val="0"/>
          <w:bCs w:val="0"/>
          <w:sz w:val="20"/>
          <w:szCs w:val="20"/>
        </w:rPr>
        <w:t xml:space="preserve"> </w:t>
      </w:r>
      <w:r w:rsidR="00F73723" w:rsidRPr="00024C1B">
        <w:rPr>
          <w:b w:val="0"/>
          <w:bCs w:val="0"/>
          <w:sz w:val="20"/>
          <w:szCs w:val="20"/>
        </w:rPr>
        <w:t>127,</w:t>
      </w:r>
      <w:r w:rsidR="00AA33D8" w:rsidRPr="00024C1B">
        <w:rPr>
          <w:b w:val="0"/>
          <w:bCs w:val="0"/>
          <w:sz w:val="20"/>
          <w:szCs w:val="20"/>
        </w:rPr>
        <w:t xml:space="preserve"> </w:t>
      </w:r>
      <w:r w:rsidR="00F73723" w:rsidRPr="00024C1B">
        <w:rPr>
          <w:b w:val="0"/>
          <w:bCs w:val="0"/>
          <w:sz w:val="20"/>
          <w:szCs w:val="20"/>
        </w:rPr>
        <w:t>2893–2917</w:t>
      </w:r>
      <w:r w:rsidR="00AA33D8" w:rsidRPr="00024C1B">
        <w:rPr>
          <w:b w:val="0"/>
          <w:bCs w:val="0"/>
          <w:sz w:val="20"/>
          <w:szCs w:val="20"/>
        </w:rPr>
        <w:t xml:space="preserve"> </w:t>
      </w:r>
      <w:r w:rsidR="00F73723" w:rsidRPr="00024C1B">
        <w:rPr>
          <w:b w:val="0"/>
          <w:bCs w:val="0"/>
          <w:sz w:val="20"/>
          <w:szCs w:val="20"/>
        </w:rPr>
        <w:t>(2010)</w:t>
      </w:r>
    </w:p>
    <w:p w:rsidR="00DD17F2" w:rsidRPr="00024C1B" w:rsidRDefault="00DD17F2" w:rsidP="002243BB">
      <w:pPr>
        <w:pStyle w:val="Default"/>
        <w:numPr>
          <w:ilvl w:val="0"/>
          <w:numId w:val="3"/>
        </w:numPr>
        <w:snapToGrid w:val="0"/>
        <w:ind w:left="425" w:hanging="425"/>
        <w:jc w:val="both"/>
        <w:rPr>
          <w:color w:val="auto"/>
          <w:sz w:val="20"/>
          <w:szCs w:val="20"/>
        </w:rPr>
      </w:pPr>
      <w:r w:rsidRPr="00024C1B">
        <w:rPr>
          <w:color w:val="auto"/>
          <w:sz w:val="20"/>
          <w:szCs w:val="20"/>
        </w:rPr>
        <w:t>Early</w:t>
      </w:r>
      <w:r w:rsidR="00AA33D8" w:rsidRPr="00024C1B">
        <w:rPr>
          <w:color w:val="auto"/>
          <w:sz w:val="20"/>
          <w:szCs w:val="20"/>
        </w:rPr>
        <w:t xml:space="preserve"> </w:t>
      </w:r>
      <w:r w:rsidRPr="00024C1B">
        <w:rPr>
          <w:color w:val="auto"/>
          <w:sz w:val="20"/>
          <w:szCs w:val="20"/>
        </w:rPr>
        <w:t>Breast</w:t>
      </w:r>
      <w:r w:rsidR="00AA33D8" w:rsidRPr="00024C1B">
        <w:rPr>
          <w:color w:val="auto"/>
          <w:sz w:val="20"/>
          <w:szCs w:val="20"/>
        </w:rPr>
        <w:t xml:space="preserve"> </w:t>
      </w:r>
      <w:r w:rsidRPr="00024C1B">
        <w:rPr>
          <w:color w:val="auto"/>
          <w:sz w:val="20"/>
          <w:szCs w:val="20"/>
        </w:rPr>
        <w:t>Cancer</w:t>
      </w:r>
      <w:r w:rsidR="00AA33D8" w:rsidRPr="00024C1B">
        <w:rPr>
          <w:color w:val="auto"/>
          <w:sz w:val="20"/>
          <w:szCs w:val="20"/>
        </w:rPr>
        <w:t xml:space="preserve"> </w:t>
      </w:r>
      <w:r w:rsidRPr="00024C1B">
        <w:rPr>
          <w:color w:val="auto"/>
          <w:sz w:val="20"/>
          <w:szCs w:val="20"/>
        </w:rPr>
        <w:t>Trialists'</w:t>
      </w:r>
      <w:r w:rsidR="00AA33D8" w:rsidRPr="00024C1B">
        <w:rPr>
          <w:color w:val="auto"/>
          <w:sz w:val="20"/>
          <w:szCs w:val="20"/>
        </w:rPr>
        <w:t xml:space="preserve"> </w:t>
      </w:r>
      <w:r w:rsidRPr="00024C1B">
        <w:rPr>
          <w:color w:val="auto"/>
          <w:sz w:val="20"/>
          <w:szCs w:val="20"/>
        </w:rPr>
        <w:t>Collaborative</w:t>
      </w:r>
      <w:r w:rsidR="00AA33D8" w:rsidRPr="00024C1B">
        <w:rPr>
          <w:color w:val="auto"/>
          <w:sz w:val="20"/>
          <w:szCs w:val="20"/>
        </w:rPr>
        <w:t xml:space="preserve"> </w:t>
      </w:r>
      <w:r w:rsidRPr="00024C1B">
        <w:rPr>
          <w:color w:val="auto"/>
          <w:sz w:val="20"/>
          <w:szCs w:val="20"/>
        </w:rPr>
        <w:t>Group.</w:t>
      </w:r>
      <w:r w:rsidR="00AA33D8" w:rsidRPr="00024C1B">
        <w:rPr>
          <w:color w:val="auto"/>
          <w:sz w:val="20"/>
          <w:szCs w:val="20"/>
        </w:rPr>
        <w:t xml:space="preserve"> </w:t>
      </w:r>
      <w:r w:rsidRPr="00024C1B">
        <w:rPr>
          <w:color w:val="auto"/>
          <w:sz w:val="20"/>
          <w:szCs w:val="20"/>
        </w:rPr>
        <w:t>(2005).</w:t>
      </w:r>
      <w:r w:rsidR="00AA33D8" w:rsidRPr="00024C1B">
        <w:rPr>
          <w:color w:val="auto"/>
          <w:sz w:val="20"/>
          <w:szCs w:val="20"/>
        </w:rPr>
        <w:t xml:space="preserve"> </w:t>
      </w:r>
      <w:r w:rsidRPr="00024C1B">
        <w:rPr>
          <w:color w:val="auto"/>
          <w:sz w:val="20"/>
          <w:szCs w:val="20"/>
        </w:rPr>
        <w:t>Effects</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radiotherapy</w:t>
      </w:r>
      <w:r w:rsidR="00AA33D8" w:rsidRPr="00024C1B">
        <w:rPr>
          <w:color w:val="auto"/>
          <w:sz w:val="20"/>
          <w:szCs w:val="20"/>
        </w:rPr>
        <w:t xml:space="preserve"> </w:t>
      </w:r>
      <w:r w:rsidRPr="00024C1B">
        <w:rPr>
          <w:color w:val="auto"/>
          <w:sz w:val="20"/>
          <w:szCs w:val="20"/>
        </w:rPr>
        <w:t>and</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differences</w:t>
      </w:r>
      <w:r w:rsidR="00AA33D8" w:rsidRPr="00024C1B">
        <w:rPr>
          <w:color w:val="auto"/>
          <w:sz w:val="20"/>
          <w:szCs w:val="20"/>
        </w:rPr>
        <w:t xml:space="preserve"> </w:t>
      </w:r>
      <w:r w:rsidRPr="00024C1B">
        <w:rPr>
          <w:color w:val="auto"/>
          <w:sz w:val="20"/>
          <w:szCs w:val="20"/>
        </w:rPr>
        <w:t>in</w:t>
      </w:r>
      <w:r w:rsidR="00AA33D8" w:rsidRPr="00024C1B">
        <w:rPr>
          <w:color w:val="auto"/>
          <w:sz w:val="20"/>
          <w:szCs w:val="20"/>
        </w:rPr>
        <w:t xml:space="preserve"> </w:t>
      </w:r>
      <w:r w:rsidRPr="00024C1B">
        <w:rPr>
          <w:color w:val="auto"/>
          <w:sz w:val="20"/>
          <w:szCs w:val="20"/>
        </w:rPr>
        <w:t>the</w:t>
      </w:r>
      <w:r w:rsidR="00AA33D8" w:rsidRPr="00024C1B">
        <w:rPr>
          <w:color w:val="auto"/>
          <w:sz w:val="20"/>
          <w:szCs w:val="20"/>
        </w:rPr>
        <w:t xml:space="preserve"> </w:t>
      </w:r>
      <w:r w:rsidRPr="00024C1B">
        <w:rPr>
          <w:color w:val="auto"/>
          <w:sz w:val="20"/>
          <w:szCs w:val="20"/>
        </w:rPr>
        <w:t>extent</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surgery</w:t>
      </w:r>
      <w:r w:rsidR="00AA33D8" w:rsidRPr="00024C1B">
        <w:rPr>
          <w:color w:val="auto"/>
          <w:sz w:val="20"/>
          <w:szCs w:val="20"/>
        </w:rPr>
        <w:t xml:space="preserve"> </w:t>
      </w:r>
      <w:r w:rsidRPr="00024C1B">
        <w:rPr>
          <w:color w:val="auto"/>
          <w:sz w:val="20"/>
          <w:szCs w:val="20"/>
        </w:rPr>
        <w:t>for</w:t>
      </w:r>
      <w:r w:rsidR="00AA33D8" w:rsidRPr="00024C1B">
        <w:rPr>
          <w:color w:val="auto"/>
          <w:sz w:val="20"/>
          <w:szCs w:val="20"/>
        </w:rPr>
        <w:t xml:space="preserve"> </w:t>
      </w:r>
      <w:r w:rsidRPr="00024C1B">
        <w:rPr>
          <w:color w:val="auto"/>
          <w:sz w:val="20"/>
          <w:szCs w:val="20"/>
        </w:rPr>
        <w:t>early</w:t>
      </w:r>
      <w:r w:rsidR="00AA33D8" w:rsidRPr="00024C1B">
        <w:rPr>
          <w:color w:val="auto"/>
          <w:sz w:val="20"/>
          <w:szCs w:val="20"/>
        </w:rPr>
        <w:t xml:space="preserve"> </w:t>
      </w:r>
      <w:r w:rsidRPr="00024C1B">
        <w:rPr>
          <w:color w:val="auto"/>
          <w:sz w:val="20"/>
          <w:szCs w:val="20"/>
        </w:rPr>
        <w:t>breast</w:t>
      </w:r>
      <w:r w:rsidR="00AA33D8" w:rsidRPr="00024C1B">
        <w:rPr>
          <w:color w:val="auto"/>
          <w:sz w:val="20"/>
          <w:szCs w:val="20"/>
        </w:rPr>
        <w:t xml:space="preserve"> </w:t>
      </w:r>
      <w:r w:rsidRPr="00024C1B">
        <w:rPr>
          <w:color w:val="auto"/>
          <w:sz w:val="20"/>
          <w:szCs w:val="20"/>
        </w:rPr>
        <w:t>cancer</w:t>
      </w:r>
      <w:r w:rsidR="00AA33D8" w:rsidRPr="00024C1B">
        <w:rPr>
          <w:color w:val="auto"/>
          <w:sz w:val="20"/>
          <w:szCs w:val="20"/>
        </w:rPr>
        <w:t xml:space="preserve"> </w:t>
      </w:r>
      <w:r w:rsidRPr="00024C1B">
        <w:rPr>
          <w:color w:val="auto"/>
          <w:sz w:val="20"/>
          <w:szCs w:val="20"/>
        </w:rPr>
        <w:t>on</w:t>
      </w:r>
      <w:r w:rsidR="00AA33D8" w:rsidRPr="00024C1B">
        <w:rPr>
          <w:color w:val="auto"/>
          <w:sz w:val="20"/>
          <w:szCs w:val="20"/>
        </w:rPr>
        <w:t xml:space="preserve"> </w:t>
      </w:r>
      <w:r w:rsidRPr="00024C1B">
        <w:rPr>
          <w:color w:val="auto"/>
          <w:sz w:val="20"/>
          <w:szCs w:val="20"/>
        </w:rPr>
        <w:t>local</w:t>
      </w:r>
      <w:r w:rsidR="00AA33D8" w:rsidRPr="00024C1B">
        <w:rPr>
          <w:color w:val="auto"/>
          <w:sz w:val="20"/>
          <w:szCs w:val="20"/>
        </w:rPr>
        <w:t xml:space="preserve"> </w:t>
      </w:r>
      <w:r w:rsidRPr="00024C1B">
        <w:rPr>
          <w:color w:val="auto"/>
          <w:sz w:val="20"/>
          <w:szCs w:val="20"/>
        </w:rPr>
        <w:t>recurrence</w:t>
      </w:r>
      <w:r w:rsidR="00AA33D8" w:rsidRPr="00024C1B">
        <w:rPr>
          <w:color w:val="auto"/>
          <w:sz w:val="20"/>
          <w:szCs w:val="20"/>
        </w:rPr>
        <w:t xml:space="preserve"> </w:t>
      </w:r>
      <w:r w:rsidRPr="00024C1B">
        <w:rPr>
          <w:color w:val="auto"/>
          <w:sz w:val="20"/>
          <w:szCs w:val="20"/>
        </w:rPr>
        <w:t>and</w:t>
      </w:r>
      <w:r w:rsidR="00AA33D8" w:rsidRPr="00024C1B">
        <w:rPr>
          <w:color w:val="auto"/>
          <w:sz w:val="20"/>
          <w:szCs w:val="20"/>
        </w:rPr>
        <w:t xml:space="preserve"> </w:t>
      </w:r>
      <w:r w:rsidRPr="00024C1B">
        <w:rPr>
          <w:color w:val="auto"/>
          <w:sz w:val="20"/>
          <w:szCs w:val="20"/>
        </w:rPr>
        <w:t>15-year</w:t>
      </w:r>
      <w:r w:rsidR="00AA33D8" w:rsidRPr="00024C1B">
        <w:rPr>
          <w:color w:val="auto"/>
          <w:sz w:val="20"/>
          <w:szCs w:val="20"/>
        </w:rPr>
        <w:t xml:space="preserve"> </w:t>
      </w:r>
      <w:r w:rsidRPr="00024C1B">
        <w:rPr>
          <w:color w:val="auto"/>
          <w:sz w:val="20"/>
          <w:szCs w:val="20"/>
        </w:rPr>
        <w:t>survival:</w:t>
      </w:r>
      <w:r w:rsidR="00AA33D8" w:rsidRPr="00024C1B">
        <w:rPr>
          <w:color w:val="auto"/>
          <w:sz w:val="20"/>
          <w:szCs w:val="20"/>
        </w:rPr>
        <w:t xml:space="preserve"> </w:t>
      </w:r>
      <w:r w:rsidRPr="00024C1B">
        <w:rPr>
          <w:color w:val="auto"/>
          <w:sz w:val="20"/>
          <w:szCs w:val="20"/>
        </w:rPr>
        <w:t>an</w:t>
      </w:r>
      <w:r w:rsidR="00AA33D8" w:rsidRPr="00024C1B">
        <w:rPr>
          <w:color w:val="auto"/>
          <w:sz w:val="20"/>
          <w:szCs w:val="20"/>
        </w:rPr>
        <w:t xml:space="preserve"> </w:t>
      </w:r>
      <w:r w:rsidRPr="00024C1B">
        <w:rPr>
          <w:color w:val="auto"/>
          <w:sz w:val="20"/>
          <w:szCs w:val="20"/>
        </w:rPr>
        <w:t>overview</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the</w:t>
      </w:r>
      <w:r w:rsidR="00AA33D8" w:rsidRPr="00024C1B">
        <w:rPr>
          <w:color w:val="auto"/>
          <w:sz w:val="20"/>
          <w:szCs w:val="20"/>
        </w:rPr>
        <w:t xml:space="preserve"> </w:t>
      </w:r>
      <w:r w:rsidRPr="00024C1B">
        <w:rPr>
          <w:color w:val="auto"/>
          <w:sz w:val="20"/>
          <w:szCs w:val="20"/>
        </w:rPr>
        <w:t>randomised</w:t>
      </w:r>
      <w:r w:rsidR="00AA33D8" w:rsidRPr="00024C1B">
        <w:rPr>
          <w:color w:val="auto"/>
          <w:sz w:val="20"/>
          <w:szCs w:val="20"/>
        </w:rPr>
        <w:t xml:space="preserve"> </w:t>
      </w:r>
      <w:r w:rsidRPr="00024C1B">
        <w:rPr>
          <w:color w:val="auto"/>
          <w:sz w:val="20"/>
          <w:szCs w:val="20"/>
        </w:rPr>
        <w:t>trials.</w:t>
      </w:r>
      <w:r w:rsidR="00AA33D8" w:rsidRPr="00024C1B">
        <w:rPr>
          <w:color w:val="auto"/>
          <w:sz w:val="20"/>
          <w:szCs w:val="20"/>
        </w:rPr>
        <w:t xml:space="preserve"> </w:t>
      </w:r>
      <w:r w:rsidRPr="00024C1B">
        <w:rPr>
          <w:color w:val="auto"/>
          <w:sz w:val="20"/>
          <w:szCs w:val="20"/>
        </w:rPr>
        <w:t>The</w:t>
      </w:r>
      <w:r w:rsidR="00AA33D8" w:rsidRPr="00024C1B">
        <w:rPr>
          <w:color w:val="auto"/>
          <w:sz w:val="20"/>
          <w:szCs w:val="20"/>
        </w:rPr>
        <w:t xml:space="preserve"> </w:t>
      </w:r>
      <w:r w:rsidRPr="00024C1B">
        <w:rPr>
          <w:color w:val="auto"/>
          <w:sz w:val="20"/>
          <w:szCs w:val="20"/>
        </w:rPr>
        <w:t>Lancet,</w:t>
      </w:r>
      <w:r w:rsidR="00AA33D8" w:rsidRPr="00024C1B">
        <w:rPr>
          <w:color w:val="auto"/>
          <w:sz w:val="20"/>
          <w:szCs w:val="20"/>
        </w:rPr>
        <w:t xml:space="preserve"> </w:t>
      </w:r>
      <w:r w:rsidRPr="00024C1B">
        <w:rPr>
          <w:color w:val="auto"/>
          <w:sz w:val="20"/>
          <w:szCs w:val="20"/>
        </w:rPr>
        <w:t>366(9503),</w:t>
      </w:r>
      <w:r w:rsidR="00AA33D8" w:rsidRPr="00024C1B">
        <w:rPr>
          <w:color w:val="auto"/>
          <w:sz w:val="20"/>
          <w:szCs w:val="20"/>
        </w:rPr>
        <w:t xml:space="preserve"> </w:t>
      </w:r>
      <w:r w:rsidRPr="00024C1B">
        <w:rPr>
          <w:color w:val="auto"/>
          <w:sz w:val="20"/>
          <w:szCs w:val="20"/>
        </w:rPr>
        <w:t>2087-2106.</w:t>
      </w:r>
      <w:r w:rsidR="00AA33D8" w:rsidRPr="00024C1B">
        <w:rPr>
          <w:color w:val="auto"/>
          <w:sz w:val="20"/>
          <w:szCs w:val="20"/>
        </w:rPr>
        <w:t xml:space="preserve"> </w:t>
      </w:r>
    </w:p>
    <w:p w:rsidR="00DD17F2" w:rsidRPr="00024C1B" w:rsidRDefault="00DD17F2" w:rsidP="002243BB">
      <w:pPr>
        <w:pStyle w:val="Default"/>
        <w:numPr>
          <w:ilvl w:val="0"/>
          <w:numId w:val="3"/>
        </w:numPr>
        <w:snapToGrid w:val="0"/>
        <w:ind w:left="425" w:hanging="425"/>
        <w:jc w:val="both"/>
        <w:rPr>
          <w:color w:val="auto"/>
          <w:sz w:val="20"/>
          <w:szCs w:val="20"/>
        </w:rPr>
      </w:pPr>
      <w:r w:rsidRPr="00024C1B">
        <w:rPr>
          <w:color w:val="auto"/>
          <w:sz w:val="20"/>
          <w:szCs w:val="20"/>
        </w:rPr>
        <w:t>Darby,</w:t>
      </w:r>
      <w:r w:rsidR="00AA33D8" w:rsidRPr="00024C1B">
        <w:rPr>
          <w:color w:val="auto"/>
          <w:sz w:val="20"/>
          <w:szCs w:val="20"/>
        </w:rPr>
        <w:t xml:space="preserve"> </w:t>
      </w:r>
      <w:r w:rsidRPr="00024C1B">
        <w:rPr>
          <w:color w:val="auto"/>
          <w:sz w:val="20"/>
          <w:szCs w:val="20"/>
        </w:rPr>
        <w:t>S.</w:t>
      </w:r>
      <w:r w:rsidR="00AA33D8" w:rsidRPr="00024C1B">
        <w:rPr>
          <w:color w:val="auto"/>
          <w:sz w:val="20"/>
          <w:szCs w:val="20"/>
        </w:rPr>
        <w:t xml:space="preserve"> </w:t>
      </w:r>
      <w:r w:rsidRPr="00024C1B">
        <w:rPr>
          <w:color w:val="auto"/>
          <w:sz w:val="20"/>
          <w:szCs w:val="20"/>
        </w:rPr>
        <w:t>C.,</w:t>
      </w:r>
      <w:r w:rsidR="00AA33D8" w:rsidRPr="00024C1B">
        <w:rPr>
          <w:color w:val="auto"/>
          <w:sz w:val="20"/>
          <w:szCs w:val="20"/>
        </w:rPr>
        <w:t xml:space="preserve"> </w:t>
      </w:r>
      <w:r w:rsidRPr="00024C1B">
        <w:rPr>
          <w:color w:val="auto"/>
          <w:sz w:val="20"/>
          <w:szCs w:val="20"/>
        </w:rPr>
        <w:t>Ewertz,</w:t>
      </w:r>
      <w:r w:rsidR="00AA33D8" w:rsidRPr="00024C1B">
        <w:rPr>
          <w:color w:val="auto"/>
          <w:sz w:val="20"/>
          <w:szCs w:val="20"/>
        </w:rPr>
        <w:t xml:space="preserve"> </w:t>
      </w:r>
      <w:r w:rsidRPr="00024C1B">
        <w:rPr>
          <w:color w:val="auto"/>
          <w:sz w:val="20"/>
          <w:szCs w:val="20"/>
        </w:rPr>
        <w:t>M.,</w:t>
      </w:r>
      <w:r w:rsidR="00AA33D8" w:rsidRPr="00024C1B">
        <w:rPr>
          <w:color w:val="auto"/>
          <w:sz w:val="20"/>
          <w:szCs w:val="20"/>
        </w:rPr>
        <w:t xml:space="preserve"> </w:t>
      </w:r>
      <w:r w:rsidRPr="00024C1B">
        <w:rPr>
          <w:color w:val="auto"/>
          <w:sz w:val="20"/>
          <w:szCs w:val="20"/>
        </w:rPr>
        <w:t>McGale,</w:t>
      </w:r>
      <w:r w:rsidR="00AA33D8" w:rsidRPr="00024C1B">
        <w:rPr>
          <w:color w:val="auto"/>
          <w:sz w:val="20"/>
          <w:szCs w:val="20"/>
        </w:rPr>
        <w:t xml:space="preserve"> </w:t>
      </w:r>
      <w:r w:rsidRPr="00024C1B">
        <w:rPr>
          <w:color w:val="auto"/>
          <w:sz w:val="20"/>
          <w:szCs w:val="20"/>
        </w:rPr>
        <w:t>P.,</w:t>
      </w:r>
      <w:r w:rsidR="00AA33D8" w:rsidRPr="00024C1B">
        <w:rPr>
          <w:color w:val="auto"/>
          <w:sz w:val="20"/>
          <w:szCs w:val="20"/>
        </w:rPr>
        <w:t xml:space="preserve"> </w:t>
      </w:r>
      <w:r w:rsidRPr="00024C1B">
        <w:rPr>
          <w:color w:val="auto"/>
          <w:sz w:val="20"/>
          <w:szCs w:val="20"/>
        </w:rPr>
        <w:t>Bennet,</w:t>
      </w:r>
      <w:r w:rsidR="00AA33D8" w:rsidRPr="00024C1B">
        <w:rPr>
          <w:color w:val="auto"/>
          <w:sz w:val="20"/>
          <w:szCs w:val="20"/>
        </w:rPr>
        <w:t xml:space="preserve"> </w:t>
      </w:r>
      <w:r w:rsidRPr="00024C1B">
        <w:rPr>
          <w:color w:val="auto"/>
          <w:sz w:val="20"/>
          <w:szCs w:val="20"/>
        </w:rPr>
        <w:t>A.</w:t>
      </w:r>
      <w:r w:rsidR="00AA33D8" w:rsidRPr="00024C1B">
        <w:rPr>
          <w:color w:val="auto"/>
          <w:sz w:val="20"/>
          <w:szCs w:val="20"/>
        </w:rPr>
        <w:t xml:space="preserve"> </w:t>
      </w:r>
      <w:r w:rsidRPr="00024C1B">
        <w:rPr>
          <w:color w:val="auto"/>
          <w:sz w:val="20"/>
          <w:szCs w:val="20"/>
        </w:rPr>
        <w:t>M.,</w:t>
      </w:r>
      <w:r w:rsidR="00AA33D8" w:rsidRPr="00024C1B">
        <w:rPr>
          <w:color w:val="auto"/>
          <w:sz w:val="20"/>
          <w:szCs w:val="20"/>
        </w:rPr>
        <w:t xml:space="preserve"> </w:t>
      </w:r>
      <w:r w:rsidRPr="00024C1B">
        <w:rPr>
          <w:color w:val="auto"/>
          <w:sz w:val="20"/>
          <w:szCs w:val="20"/>
        </w:rPr>
        <w:t>Blom-Goldman,</w:t>
      </w:r>
      <w:r w:rsidR="00AA33D8" w:rsidRPr="00024C1B">
        <w:rPr>
          <w:color w:val="auto"/>
          <w:sz w:val="20"/>
          <w:szCs w:val="20"/>
        </w:rPr>
        <w:t xml:space="preserve"> </w:t>
      </w:r>
      <w:r w:rsidRPr="00024C1B">
        <w:rPr>
          <w:color w:val="auto"/>
          <w:sz w:val="20"/>
          <w:szCs w:val="20"/>
        </w:rPr>
        <w:t>U.,</w:t>
      </w:r>
      <w:r w:rsidR="00AA33D8" w:rsidRPr="00024C1B">
        <w:rPr>
          <w:color w:val="auto"/>
          <w:sz w:val="20"/>
          <w:szCs w:val="20"/>
        </w:rPr>
        <w:t xml:space="preserve"> </w:t>
      </w:r>
      <w:r w:rsidRPr="00024C1B">
        <w:rPr>
          <w:color w:val="auto"/>
          <w:sz w:val="20"/>
          <w:szCs w:val="20"/>
        </w:rPr>
        <w:t>Brønnum,</w:t>
      </w:r>
      <w:r w:rsidR="00AA33D8" w:rsidRPr="00024C1B">
        <w:rPr>
          <w:color w:val="auto"/>
          <w:sz w:val="20"/>
          <w:szCs w:val="20"/>
        </w:rPr>
        <w:t xml:space="preserve"> </w:t>
      </w:r>
      <w:r w:rsidRPr="00024C1B">
        <w:rPr>
          <w:color w:val="auto"/>
          <w:sz w:val="20"/>
          <w:szCs w:val="20"/>
        </w:rPr>
        <w:t>D.,</w:t>
      </w:r>
      <w:r w:rsidR="00AA33D8" w:rsidRPr="00024C1B">
        <w:rPr>
          <w:color w:val="auto"/>
          <w:sz w:val="20"/>
          <w:szCs w:val="20"/>
        </w:rPr>
        <w:t>.</w:t>
      </w:r>
      <w:r w:rsidRPr="00024C1B">
        <w:rPr>
          <w:color w:val="auto"/>
          <w:sz w:val="20"/>
          <w:szCs w:val="20"/>
        </w:rPr>
        <w:t>..</w:t>
      </w:r>
      <w:r w:rsidR="00AA33D8" w:rsidRPr="00024C1B">
        <w:rPr>
          <w:color w:val="auto"/>
          <w:sz w:val="20"/>
          <w:szCs w:val="20"/>
        </w:rPr>
        <w:t xml:space="preserve"> &amp; </w:t>
      </w:r>
      <w:r w:rsidRPr="00024C1B">
        <w:rPr>
          <w:color w:val="auto"/>
          <w:sz w:val="20"/>
          <w:szCs w:val="20"/>
        </w:rPr>
        <w:t>Jensen,</w:t>
      </w:r>
      <w:r w:rsidR="00AA33D8" w:rsidRPr="00024C1B">
        <w:rPr>
          <w:color w:val="auto"/>
          <w:sz w:val="20"/>
          <w:szCs w:val="20"/>
        </w:rPr>
        <w:t xml:space="preserve"> </w:t>
      </w:r>
      <w:r w:rsidRPr="00024C1B">
        <w:rPr>
          <w:color w:val="auto"/>
          <w:sz w:val="20"/>
          <w:szCs w:val="20"/>
        </w:rPr>
        <w:t>M.</w:t>
      </w:r>
      <w:r w:rsidR="00AA33D8" w:rsidRPr="00024C1B">
        <w:rPr>
          <w:color w:val="auto"/>
          <w:sz w:val="20"/>
          <w:szCs w:val="20"/>
        </w:rPr>
        <w:t xml:space="preserve"> </w:t>
      </w:r>
      <w:r w:rsidRPr="00024C1B">
        <w:rPr>
          <w:color w:val="auto"/>
          <w:sz w:val="20"/>
          <w:szCs w:val="20"/>
        </w:rPr>
        <w:t>B.</w:t>
      </w:r>
      <w:r w:rsidR="00AA33D8" w:rsidRPr="00024C1B">
        <w:rPr>
          <w:color w:val="auto"/>
          <w:sz w:val="20"/>
          <w:szCs w:val="20"/>
        </w:rPr>
        <w:t xml:space="preserve"> </w:t>
      </w:r>
      <w:r w:rsidRPr="00024C1B">
        <w:rPr>
          <w:color w:val="auto"/>
          <w:sz w:val="20"/>
          <w:szCs w:val="20"/>
        </w:rPr>
        <w:t>(2013).</w:t>
      </w:r>
      <w:r w:rsidR="00AA33D8" w:rsidRPr="00024C1B">
        <w:rPr>
          <w:color w:val="auto"/>
          <w:sz w:val="20"/>
          <w:szCs w:val="20"/>
        </w:rPr>
        <w:t xml:space="preserve"> </w:t>
      </w:r>
      <w:r w:rsidRPr="00024C1B">
        <w:rPr>
          <w:color w:val="auto"/>
          <w:sz w:val="20"/>
          <w:szCs w:val="20"/>
        </w:rPr>
        <w:t>Risk</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ischemic</w:t>
      </w:r>
      <w:r w:rsidR="00AA33D8" w:rsidRPr="00024C1B">
        <w:rPr>
          <w:color w:val="auto"/>
          <w:sz w:val="20"/>
          <w:szCs w:val="20"/>
        </w:rPr>
        <w:t xml:space="preserve"> </w:t>
      </w:r>
      <w:r w:rsidRPr="00024C1B">
        <w:rPr>
          <w:color w:val="auto"/>
          <w:sz w:val="20"/>
          <w:szCs w:val="20"/>
        </w:rPr>
        <w:t>heart</w:t>
      </w:r>
      <w:r w:rsidR="00AA33D8" w:rsidRPr="00024C1B">
        <w:rPr>
          <w:color w:val="auto"/>
          <w:sz w:val="20"/>
          <w:szCs w:val="20"/>
        </w:rPr>
        <w:t xml:space="preserve"> </w:t>
      </w:r>
      <w:r w:rsidRPr="00024C1B">
        <w:rPr>
          <w:color w:val="auto"/>
          <w:sz w:val="20"/>
          <w:szCs w:val="20"/>
        </w:rPr>
        <w:t>disease</w:t>
      </w:r>
      <w:r w:rsidR="00AA33D8" w:rsidRPr="00024C1B">
        <w:rPr>
          <w:color w:val="auto"/>
          <w:sz w:val="20"/>
          <w:szCs w:val="20"/>
        </w:rPr>
        <w:t xml:space="preserve"> </w:t>
      </w:r>
      <w:r w:rsidRPr="00024C1B">
        <w:rPr>
          <w:color w:val="auto"/>
          <w:sz w:val="20"/>
          <w:szCs w:val="20"/>
        </w:rPr>
        <w:t>in</w:t>
      </w:r>
      <w:r w:rsidR="00AA33D8" w:rsidRPr="00024C1B">
        <w:rPr>
          <w:color w:val="auto"/>
          <w:sz w:val="20"/>
          <w:szCs w:val="20"/>
        </w:rPr>
        <w:t xml:space="preserve"> </w:t>
      </w:r>
      <w:r w:rsidRPr="00024C1B">
        <w:rPr>
          <w:color w:val="auto"/>
          <w:sz w:val="20"/>
          <w:szCs w:val="20"/>
        </w:rPr>
        <w:t>women</w:t>
      </w:r>
      <w:r w:rsidR="00AA33D8" w:rsidRPr="00024C1B">
        <w:rPr>
          <w:color w:val="auto"/>
          <w:sz w:val="20"/>
          <w:szCs w:val="20"/>
        </w:rPr>
        <w:t xml:space="preserve"> </w:t>
      </w:r>
      <w:r w:rsidRPr="00024C1B">
        <w:rPr>
          <w:color w:val="auto"/>
          <w:sz w:val="20"/>
          <w:szCs w:val="20"/>
        </w:rPr>
        <w:t>after</w:t>
      </w:r>
      <w:r w:rsidR="00AA33D8" w:rsidRPr="00024C1B">
        <w:rPr>
          <w:color w:val="auto"/>
          <w:sz w:val="20"/>
          <w:szCs w:val="20"/>
        </w:rPr>
        <w:t xml:space="preserve"> </w:t>
      </w:r>
      <w:r w:rsidRPr="00024C1B">
        <w:rPr>
          <w:color w:val="auto"/>
          <w:sz w:val="20"/>
          <w:szCs w:val="20"/>
        </w:rPr>
        <w:t>radiotherapy</w:t>
      </w:r>
      <w:r w:rsidR="00AA33D8" w:rsidRPr="00024C1B">
        <w:rPr>
          <w:color w:val="auto"/>
          <w:sz w:val="20"/>
          <w:szCs w:val="20"/>
        </w:rPr>
        <w:t xml:space="preserve"> </w:t>
      </w:r>
      <w:r w:rsidRPr="00024C1B">
        <w:rPr>
          <w:color w:val="auto"/>
          <w:sz w:val="20"/>
          <w:szCs w:val="20"/>
        </w:rPr>
        <w:t>for</w:t>
      </w:r>
      <w:r w:rsidR="00AA33D8" w:rsidRPr="00024C1B">
        <w:rPr>
          <w:color w:val="auto"/>
          <w:sz w:val="20"/>
          <w:szCs w:val="20"/>
        </w:rPr>
        <w:t xml:space="preserve"> </w:t>
      </w:r>
      <w:r w:rsidRPr="00024C1B">
        <w:rPr>
          <w:color w:val="auto"/>
          <w:sz w:val="20"/>
          <w:szCs w:val="20"/>
        </w:rPr>
        <w:t>breast</w:t>
      </w:r>
      <w:r w:rsidR="00AA33D8" w:rsidRPr="00024C1B">
        <w:rPr>
          <w:color w:val="auto"/>
          <w:sz w:val="20"/>
          <w:szCs w:val="20"/>
        </w:rPr>
        <w:t xml:space="preserve"> </w:t>
      </w:r>
      <w:r w:rsidRPr="00024C1B">
        <w:rPr>
          <w:color w:val="auto"/>
          <w:sz w:val="20"/>
          <w:szCs w:val="20"/>
        </w:rPr>
        <w:t>cancer.</w:t>
      </w:r>
      <w:r w:rsidR="00AA33D8" w:rsidRPr="00024C1B">
        <w:rPr>
          <w:color w:val="auto"/>
          <w:sz w:val="20"/>
          <w:szCs w:val="20"/>
        </w:rPr>
        <w:t xml:space="preserve"> </w:t>
      </w:r>
      <w:r w:rsidRPr="00024C1B">
        <w:rPr>
          <w:color w:val="auto"/>
          <w:sz w:val="20"/>
          <w:szCs w:val="20"/>
        </w:rPr>
        <w:t>New</w:t>
      </w:r>
      <w:r w:rsidR="00AA33D8" w:rsidRPr="00024C1B">
        <w:rPr>
          <w:color w:val="auto"/>
          <w:sz w:val="20"/>
          <w:szCs w:val="20"/>
        </w:rPr>
        <w:t xml:space="preserve"> </w:t>
      </w:r>
      <w:r w:rsidRPr="00024C1B">
        <w:rPr>
          <w:color w:val="auto"/>
          <w:sz w:val="20"/>
          <w:szCs w:val="20"/>
        </w:rPr>
        <w:t>England</w:t>
      </w:r>
      <w:r w:rsidR="00AA33D8" w:rsidRPr="00024C1B">
        <w:rPr>
          <w:color w:val="auto"/>
          <w:sz w:val="20"/>
          <w:szCs w:val="20"/>
        </w:rPr>
        <w:t xml:space="preserve"> </w:t>
      </w:r>
      <w:r w:rsidRPr="00024C1B">
        <w:rPr>
          <w:color w:val="auto"/>
          <w:sz w:val="20"/>
          <w:szCs w:val="20"/>
        </w:rPr>
        <w:t>Journal</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Medicine,</w:t>
      </w:r>
      <w:r w:rsidR="00AA33D8" w:rsidRPr="00024C1B">
        <w:rPr>
          <w:color w:val="auto"/>
          <w:sz w:val="20"/>
          <w:szCs w:val="20"/>
        </w:rPr>
        <w:t xml:space="preserve"> </w:t>
      </w:r>
      <w:r w:rsidRPr="00024C1B">
        <w:rPr>
          <w:color w:val="auto"/>
          <w:sz w:val="20"/>
          <w:szCs w:val="20"/>
        </w:rPr>
        <w:t>368(11),</w:t>
      </w:r>
      <w:r w:rsidR="00AA33D8" w:rsidRPr="00024C1B">
        <w:rPr>
          <w:color w:val="auto"/>
          <w:sz w:val="20"/>
          <w:szCs w:val="20"/>
        </w:rPr>
        <w:t xml:space="preserve"> </w:t>
      </w:r>
      <w:r w:rsidRPr="00024C1B">
        <w:rPr>
          <w:color w:val="auto"/>
          <w:sz w:val="20"/>
          <w:szCs w:val="20"/>
        </w:rPr>
        <w:t>987-998.</w:t>
      </w:r>
      <w:r w:rsidR="00AA33D8" w:rsidRPr="00024C1B">
        <w:rPr>
          <w:color w:val="auto"/>
          <w:sz w:val="20"/>
          <w:szCs w:val="20"/>
        </w:rPr>
        <w:t xml:space="preserve"> </w:t>
      </w:r>
    </w:p>
    <w:p w:rsidR="002243BB" w:rsidRPr="00024C1B" w:rsidRDefault="00A34167" w:rsidP="002243BB">
      <w:pPr>
        <w:pStyle w:val="Heading1"/>
        <w:keepNext w:val="0"/>
        <w:keepLines w:val="0"/>
        <w:numPr>
          <w:ilvl w:val="0"/>
          <w:numId w:val="3"/>
        </w:numPr>
        <w:snapToGrid w:val="0"/>
        <w:spacing w:before="0" w:line="240" w:lineRule="auto"/>
        <w:ind w:left="425" w:hanging="425"/>
        <w:jc w:val="both"/>
        <w:rPr>
          <w:rFonts w:ascii="Times New Roman" w:hAnsi="Times New Roman" w:cs="Times New Roman"/>
          <w:b w:val="0"/>
          <w:bCs w:val="0"/>
          <w:color w:val="auto"/>
          <w:sz w:val="20"/>
          <w:szCs w:val="20"/>
        </w:rPr>
      </w:pPr>
      <w:bookmarkStart w:id="0" w:name="baep-author-id9"/>
      <w:r w:rsidRPr="00024C1B">
        <w:rPr>
          <w:rStyle w:val="text"/>
          <w:rFonts w:ascii="Times New Roman" w:hAnsi="Times New Roman" w:cs="Times New Roman"/>
          <w:b w:val="0"/>
          <w:bCs w:val="0"/>
          <w:color w:val="auto"/>
          <w:sz w:val="20"/>
          <w:szCs w:val="20"/>
        </w:rPr>
        <w:lastRenderedPageBreak/>
        <w:t>Vincent</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M</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Remouchamps,</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M.D</w:t>
      </w:r>
      <w:bookmarkEnd w:id="0"/>
      <w:r w:rsidR="002243BB" w:rsidRPr="00024C1B">
        <w:rPr>
          <w:rStyle w:val="text"/>
          <w:rFonts w:ascii="Times New Roman" w:hAnsi="Times New Roman" w:cs="Times New Roman"/>
          <w:b w:val="0"/>
          <w:bCs w:val="0"/>
          <w:color w:val="auto"/>
          <w:sz w:val="20"/>
          <w:szCs w:val="20"/>
        </w:rPr>
        <w:t xml:space="preserve">. </w:t>
      </w:r>
      <w:bookmarkStart w:id="1" w:name="baep-author-id10"/>
      <w:r w:rsidR="002243BB" w:rsidRPr="00024C1B">
        <w:rPr>
          <w:rStyle w:val="text"/>
          <w:rFonts w:ascii="Times New Roman" w:hAnsi="Times New Roman" w:cs="Times New Roman"/>
          <w:b w:val="0"/>
          <w:bCs w:val="0"/>
          <w:color w:val="auto"/>
          <w:sz w:val="20"/>
          <w:szCs w:val="20"/>
        </w:rPr>
        <w:t>F</w:t>
      </w:r>
      <w:r w:rsidRPr="00024C1B">
        <w:rPr>
          <w:rStyle w:val="text"/>
          <w:rFonts w:ascii="Times New Roman" w:hAnsi="Times New Roman" w:cs="Times New Roman"/>
          <w:b w:val="0"/>
          <w:bCs w:val="0"/>
          <w:color w:val="auto"/>
          <w:sz w:val="20"/>
          <w:szCs w:val="20"/>
        </w:rPr>
        <w:t>rank</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A</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Vicini,</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M.D.</w:t>
      </w:r>
      <w:bookmarkStart w:id="2" w:name="baep-author-id12"/>
      <w:bookmarkEnd w:id="1"/>
      <w:r w:rsidRPr="00024C1B">
        <w:rPr>
          <w:rFonts w:ascii="Times New Roman" w:hAnsi="Times New Roman" w:cs="Times New Roman"/>
          <w:b w:val="0"/>
          <w:bCs w:val="0"/>
          <w:color w:val="auto"/>
          <w:sz w:val="20"/>
          <w:szCs w:val="20"/>
        </w:rPr>
        <w:t>,</w:t>
      </w:r>
      <w:r w:rsidR="00AA33D8" w:rsidRPr="00024C1B">
        <w:rPr>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Larry</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L</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Kestin,</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M.D.</w:t>
      </w:r>
      <w:bookmarkStart w:id="3" w:name="baep-author-id13"/>
      <w:bookmarkEnd w:id="2"/>
      <w:r w:rsidR="00024C1B">
        <w:rPr>
          <w:rStyle w:val="text"/>
          <w:rFonts w:ascii="Times New Roman" w:hAnsi="Times New Roman" w:cs="Times New Roman" w:hint="eastAsia"/>
          <w:b w:val="0"/>
          <w:bCs w:val="0"/>
          <w:color w:val="auto"/>
          <w:sz w:val="20"/>
          <w:szCs w:val="20"/>
          <w:lang w:eastAsia="zh-CN"/>
        </w:rPr>
        <w:t xml:space="preserve"> </w:t>
      </w:r>
      <w:r w:rsidRPr="00024C1B">
        <w:rPr>
          <w:rStyle w:val="text"/>
          <w:rFonts w:ascii="Times New Roman" w:hAnsi="Times New Roman" w:cs="Times New Roman"/>
          <w:b w:val="0"/>
          <w:bCs w:val="0"/>
          <w:color w:val="auto"/>
          <w:sz w:val="20"/>
          <w:szCs w:val="20"/>
        </w:rPr>
        <w:t>Alvaro</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A</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Martinez,</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M.D</w:t>
      </w:r>
      <w:r w:rsidR="00AA33D8" w:rsidRPr="00024C1B">
        <w:rPr>
          <w:rStyle w:val="text"/>
          <w:rFonts w:ascii="Times New Roman" w:hAnsi="Times New Roman" w:cs="Times New Roman"/>
          <w:b w:val="0"/>
          <w:bCs w:val="0"/>
          <w:color w:val="auto"/>
          <w:sz w:val="20"/>
          <w:szCs w:val="20"/>
        </w:rPr>
        <w:t>. (</w:t>
      </w:r>
      <w:r w:rsidRPr="00024C1B">
        <w:rPr>
          <w:rStyle w:val="text"/>
          <w:rFonts w:ascii="Times New Roman" w:hAnsi="Times New Roman" w:cs="Times New Roman"/>
          <w:b w:val="0"/>
          <w:bCs w:val="0"/>
          <w:color w:val="auto"/>
          <w:sz w:val="20"/>
          <w:szCs w:val="20"/>
        </w:rPr>
        <w:t>F.A.C.R.)</w:t>
      </w:r>
      <w:bookmarkStart w:id="4" w:name="baep-author-id14"/>
      <w:bookmarkEnd w:id="3"/>
      <w:r w:rsidRPr="00024C1B">
        <w:rPr>
          <w:rFonts w:ascii="Times New Roman" w:hAnsi="Times New Roman" w:cs="Times New Roman"/>
          <w:b w:val="0"/>
          <w:bCs w:val="0"/>
          <w:color w:val="auto"/>
          <w:sz w:val="20"/>
          <w:szCs w:val="20"/>
        </w:rPr>
        <w:t>,</w:t>
      </w:r>
      <w:r w:rsidR="00AA33D8" w:rsidRPr="00024C1B">
        <w:rPr>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John</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W</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Wong,</w:t>
      </w:r>
      <w:r w:rsidR="00AA33D8" w:rsidRPr="00024C1B">
        <w:rPr>
          <w:rStyle w:val="text"/>
          <w:rFonts w:ascii="Times New Roman" w:hAnsi="Times New Roman" w:cs="Times New Roman"/>
          <w:b w:val="0"/>
          <w:bCs w:val="0"/>
          <w:color w:val="auto"/>
          <w:sz w:val="20"/>
          <w:szCs w:val="20"/>
        </w:rPr>
        <w:t xml:space="preserve"> </w:t>
      </w:r>
      <w:r w:rsidRPr="00024C1B">
        <w:rPr>
          <w:rStyle w:val="text"/>
          <w:rFonts w:ascii="Times New Roman" w:hAnsi="Times New Roman" w:cs="Times New Roman"/>
          <w:b w:val="0"/>
          <w:bCs w:val="0"/>
          <w:color w:val="auto"/>
          <w:sz w:val="20"/>
          <w:szCs w:val="20"/>
        </w:rPr>
        <w:t>Ph.D</w:t>
      </w:r>
      <w:bookmarkEnd w:id="4"/>
      <w:r w:rsidR="002243BB" w:rsidRPr="00024C1B">
        <w:rPr>
          <w:rStyle w:val="text"/>
          <w:rFonts w:ascii="Times New Roman" w:hAnsi="Times New Roman" w:cs="Times New Roman" w:hint="eastAsia"/>
          <w:b w:val="0"/>
          <w:bCs w:val="0"/>
          <w:color w:val="auto"/>
          <w:sz w:val="20"/>
          <w:szCs w:val="20"/>
          <w:lang w:eastAsia="zh-CN"/>
        </w:rPr>
        <w:t>.</w:t>
      </w:r>
      <w:r w:rsidR="00AA33D8" w:rsidRPr="00024C1B">
        <w:rPr>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Significant</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reductions</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in</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heart</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and</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lung</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doses</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using</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deep</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inspiration</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breath</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hold</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with</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active</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breathing</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control</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and</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intensity-modulated</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radiation</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therapy</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for</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patients</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treated</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with</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locoregional</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breast</w:t>
      </w:r>
      <w:r w:rsidR="00AA33D8" w:rsidRPr="00024C1B">
        <w:rPr>
          <w:rStyle w:val="title-text"/>
          <w:rFonts w:ascii="Times New Roman" w:hAnsi="Times New Roman" w:cs="Times New Roman"/>
          <w:b w:val="0"/>
          <w:bCs w:val="0"/>
          <w:color w:val="auto"/>
          <w:sz w:val="20"/>
          <w:szCs w:val="20"/>
        </w:rPr>
        <w:t xml:space="preserve"> </w:t>
      </w:r>
      <w:r w:rsidRPr="00024C1B">
        <w:rPr>
          <w:rStyle w:val="title-text"/>
          <w:rFonts w:ascii="Times New Roman" w:hAnsi="Times New Roman" w:cs="Times New Roman"/>
          <w:b w:val="0"/>
          <w:bCs w:val="0"/>
          <w:color w:val="auto"/>
          <w:sz w:val="20"/>
          <w:szCs w:val="20"/>
        </w:rPr>
        <w:t>irradiation.</w:t>
      </w:r>
      <w:r w:rsidR="00AA33D8" w:rsidRPr="00024C1B">
        <w:rPr>
          <w:rStyle w:val="title-text"/>
          <w:rFonts w:ascii="Times New Roman" w:hAnsi="Times New Roman" w:cs="Times New Roman"/>
          <w:b w:val="0"/>
          <w:bCs w:val="0"/>
          <w:color w:val="auto"/>
          <w:sz w:val="20"/>
          <w:szCs w:val="20"/>
        </w:rPr>
        <w:t xml:space="preserve"> </w:t>
      </w:r>
      <w:r w:rsidR="00DD17F2" w:rsidRPr="00024C1B">
        <w:rPr>
          <w:rFonts w:ascii="Times New Roman" w:hAnsi="Times New Roman" w:cs="Times New Roman"/>
          <w:b w:val="0"/>
          <w:bCs w:val="0"/>
          <w:color w:val="auto"/>
          <w:sz w:val="20"/>
          <w:szCs w:val="20"/>
        </w:rPr>
        <w:t>Int</w:t>
      </w:r>
      <w:r w:rsidR="00AA33D8" w:rsidRPr="00024C1B">
        <w:rPr>
          <w:rFonts w:ascii="Times New Roman" w:hAnsi="Times New Roman" w:cs="Times New Roman"/>
          <w:b w:val="0"/>
          <w:bCs w:val="0"/>
          <w:color w:val="auto"/>
          <w:sz w:val="20"/>
          <w:szCs w:val="20"/>
        </w:rPr>
        <w:t xml:space="preserve"> </w:t>
      </w:r>
      <w:r w:rsidR="00562417" w:rsidRPr="00024C1B">
        <w:rPr>
          <w:rFonts w:ascii="Times New Roman" w:hAnsi="Times New Roman" w:cs="Times New Roman"/>
          <w:b w:val="0"/>
          <w:bCs w:val="0"/>
          <w:color w:val="auto"/>
          <w:sz w:val="20"/>
          <w:szCs w:val="20"/>
        </w:rPr>
        <w:t>J</w:t>
      </w:r>
      <w:r w:rsidR="002243BB" w:rsidRPr="00024C1B">
        <w:rPr>
          <w:rFonts w:ascii="Times New Roman" w:hAnsi="Times New Roman" w:cs="Times New Roman"/>
          <w:b w:val="0"/>
          <w:bCs w:val="0"/>
          <w:color w:val="auto"/>
          <w:sz w:val="20"/>
          <w:szCs w:val="20"/>
        </w:rPr>
        <w:t>. R</w:t>
      </w:r>
      <w:r w:rsidR="00DD17F2" w:rsidRPr="00024C1B">
        <w:rPr>
          <w:rFonts w:ascii="Times New Roman" w:hAnsi="Times New Roman" w:cs="Times New Roman"/>
          <w:b w:val="0"/>
          <w:bCs w:val="0"/>
          <w:color w:val="auto"/>
          <w:sz w:val="20"/>
          <w:szCs w:val="20"/>
        </w:rPr>
        <w:t>ad</w:t>
      </w:r>
      <w:r w:rsidR="00AA33D8" w:rsidRPr="00024C1B">
        <w:rPr>
          <w:rFonts w:ascii="Times New Roman" w:hAnsi="Times New Roman" w:cs="Times New Roman"/>
          <w:b w:val="0"/>
          <w:bCs w:val="0"/>
          <w:color w:val="auto"/>
          <w:sz w:val="20"/>
          <w:szCs w:val="20"/>
        </w:rPr>
        <w:t xml:space="preserve"> </w:t>
      </w:r>
      <w:r w:rsidR="00DD17F2" w:rsidRPr="00024C1B">
        <w:rPr>
          <w:rFonts w:ascii="Times New Roman" w:hAnsi="Times New Roman" w:cs="Times New Roman"/>
          <w:b w:val="0"/>
          <w:bCs w:val="0"/>
          <w:color w:val="auto"/>
          <w:sz w:val="20"/>
          <w:szCs w:val="20"/>
        </w:rPr>
        <w:t>OncolBiol</w:t>
      </w:r>
      <w:r w:rsidR="00AA33D8" w:rsidRPr="00024C1B">
        <w:rPr>
          <w:rFonts w:ascii="Times New Roman" w:hAnsi="Times New Roman" w:cs="Times New Roman"/>
          <w:b w:val="0"/>
          <w:bCs w:val="0"/>
          <w:color w:val="auto"/>
          <w:sz w:val="20"/>
          <w:szCs w:val="20"/>
        </w:rPr>
        <w:t xml:space="preserve"> </w:t>
      </w:r>
      <w:r w:rsidR="00DD17F2" w:rsidRPr="00024C1B">
        <w:rPr>
          <w:rFonts w:ascii="Times New Roman" w:hAnsi="Times New Roman" w:cs="Times New Roman"/>
          <w:b w:val="0"/>
          <w:bCs w:val="0"/>
          <w:color w:val="auto"/>
          <w:sz w:val="20"/>
          <w:szCs w:val="20"/>
        </w:rPr>
        <w:t>Phys,</w:t>
      </w:r>
      <w:r w:rsidR="00AA33D8" w:rsidRPr="00024C1B">
        <w:rPr>
          <w:rFonts w:ascii="Times New Roman" w:hAnsi="Times New Roman" w:cs="Times New Roman"/>
          <w:b w:val="0"/>
          <w:bCs w:val="0"/>
          <w:color w:val="auto"/>
          <w:sz w:val="20"/>
          <w:szCs w:val="20"/>
        </w:rPr>
        <w:t xml:space="preserve"> </w:t>
      </w:r>
      <w:r w:rsidR="00A17CD2" w:rsidRPr="00024C1B">
        <w:rPr>
          <w:rFonts w:ascii="Times New Roman" w:hAnsi="Times New Roman" w:cs="Times New Roman"/>
          <w:b w:val="0"/>
          <w:bCs w:val="0"/>
          <w:color w:val="auto"/>
          <w:sz w:val="20"/>
          <w:szCs w:val="20"/>
        </w:rPr>
        <w:t>2003,55</w:t>
      </w:r>
      <w:r w:rsidR="00AA33D8" w:rsidRPr="00024C1B">
        <w:rPr>
          <w:rFonts w:ascii="Times New Roman" w:hAnsi="Times New Roman" w:cs="Times New Roman"/>
          <w:b w:val="0"/>
          <w:bCs w:val="0"/>
          <w:color w:val="auto"/>
          <w:sz w:val="20"/>
          <w:szCs w:val="20"/>
        </w:rPr>
        <w:t xml:space="preserve"> </w:t>
      </w:r>
      <w:r w:rsidR="00A17CD2" w:rsidRPr="00024C1B">
        <w:rPr>
          <w:rFonts w:ascii="Times New Roman" w:hAnsi="Times New Roman" w:cs="Times New Roman"/>
          <w:b w:val="0"/>
          <w:bCs w:val="0"/>
          <w:color w:val="auto"/>
          <w:sz w:val="20"/>
          <w:szCs w:val="20"/>
        </w:rPr>
        <w:t>(</w:t>
      </w:r>
      <w:r w:rsidR="007B6680" w:rsidRPr="00024C1B">
        <w:rPr>
          <w:rFonts w:ascii="Times New Roman" w:hAnsi="Times New Roman" w:cs="Times New Roman"/>
          <w:b w:val="0"/>
          <w:bCs w:val="0"/>
          <w:color w:val="auto"/>
          <w:sz w:val="20"/>
          <w:szCs w:val="20"/>
        </w:rPr>
        <w:t>2</w:t>
      </w:r>
      <w:r w:rsidR="00A17CD2" w:rsidRPr="00024C1B">
        <w:rPr>
          <w:rFonts w:ascii="Times New Roman" w:hAnsi="Times New Roman" w:cs="Times New Roman"/>
          <w:b w:val="0"/>
          <w:bCs w:val="0"/>
          <w:color w:val="auto"/>
          <w:sz w:val="20"/>
          <w:szCs w:val="20"/>
        </w:rPr>
        <w:t>):</w:t>
      </w:r>
      <w:r w:rsidR="00AA33D8" w:rsidRPr="00024C1B">
        <w:rPr>
          <w:rFonts w:ascii="Times New Roman" w:hAnsi="Times New Roman" w:cs="Times New Roman"/>
          <w:b w:val="0"/>
          <w:bCs w:val="0"/>
          <w:color w:val="auto"/>
          <w:sz w:val="20"/>
          <w:szCs w:val="20"/>
        </w:rPr>
        <w:t xml:space="preserve"> </w:t>
      </w:r>
      <w:r w:rsidR="007B6680" w:rsidRPr="00024C1B">
        <w:rPr>
          <w:rFonts w:ascii="Times New Roman" w:hAnsi="Times New Roman" w:cs="Times New Roman"/>
          <w:b w:val="0"/>
          <w:bCs w:val="0"/>
          <w:color w:val="auto"/>
          <w:sz w:val="20"/>
          <w:szCs w:val="20"/>
        </w:rPr>
        <w:t>392-40</w:t>
      </w:r>
      <w:r w:rsidR="002243BB" w:rsidRPr="00024C1B">
        <w:rPr>
          <w:rFonts w:ascii="Times New Roman" w:hAnsi="Times New Roman" w:cs="Times New Roman"/>
          <w:b w:val="0"/>
          <w:bCs w:val="0"/>
          <w:color w:val="auto"/>
          <w:sz w:val="20"/>
          <w:szCs w:val="20"/>
        </w:rPr>
        <w:t>6.</w:t>
      </w:r>
    </w:p>
    <w:p w:rsidR="00DD17F2" w:rsidRPr="00024C1B" w:rsidRDefault="00DD17F2" w:rsidP="002243BB">
      <w:pPr>
        <w:pStyle w:val="Default"/>
        <w:numPr>
          <w:ilvl w:val="0"/>
          <w:numId w:val="3"/>
        </w:numPr>
        <w:snapToGrid w:val="0"/>
        <w:ind w:left="425" w:hanging="425"/>
        <w:jc w:val="both"/>
        <w:rPr>
          <w:color w:val="auto"/>
          <w:sz w:val="20"/>
          <w:szCs w:val="20"/>
        </w:rPr>
      </w:pPr>
      <w:r w:rsidRPr="00024C1B">
        <w:rPr>
          <w:color w:val="auto"/>
          <w:sz w:val="20"/>
          <w:szCs w:val="20"/>
        </w:rPr>
        <w:t>Krauss,</w:t>
      </w:r>
      <w:r w:rsidR="00AA33D8" w:rsidRPr="00024C1B">
        <w:rPr>
          <w:color w:val="auto"/>
          <w:sz w:val="20"/>
          <w:szCs w:val="20"/>
        </w:rPr>
        <w:t xml:space="preserve"> </w:t>
      </w:r>
      <w:r w:rsidRPr="00024C1B">
        <w:rPr>
          <w:color w:val="auto"/>
          <w:sz w:val="20"/>
          <w:szCs w:val="20"/>
        </w:rPr>
        <w:t>D.</w:t>
      </w:r>
      <w:r w:rsidR="00AA33D8" w:rsidRPr="00024C1B">
        <w:rPr>
          <w:color w:val="auto"/>
          <w:sz w:val="20"/>
          <w:szCs w:val="20"/>
        </w:rPr>
        <w:t xml:space="preserve"> </w:t>
      </w:r>
      <w:r w:rsidRPr="00024C1B">
        <w:rPr>
          <w:color w:val="auto"/>
          <w:sz w:val="20"/>
          <w:szCs w:val="20"/>
        </w:rPr>
        <w:t>J.,</w:t>
      </w:r>
      <w:r w:rsidR="00AA33D8" w:rsidRPr="00024C1B">
        <w:rPr>
          <w:color w:val="auto"/>
          <w:sz w:val="20"/>
          <w:szCs w:val="20"/>
        </w:rPr>
        <w:t xml:space="preserve"> </w:t>
      </w:r>
      <w:r w:rsidRPr="00024C1B">
        <w:rPr>
          <w:color w:val="auto"/>
          <w:sz w:val="20"/>
          <w:szCs w:val="20"/>
        </w:rPr>
        <w:t>Kestin,</w:t>
      </w:r>
      <w:r w:rsidR="00AA33D8" w:rsidRPr="00024C1B">
        <w:rPr>
          <w:color w:val="auto"/>
          <w:sz w:val="20"/>
          <w:szCs w:val="20"/>
        </w:rPr>
        <w:t xml:space="preserve"> </w:t>
      </w:r>
      <w:r w:rsidRPr="00024C1B">
        <w:rPr>
          <w:color w:val="auto"/>
          <w:sz w:val="20"/>
          <w:szCs w:val="20"/>
        </w:rPr>
        <w:t>L.</w:t>
      </w:r>
      <w:r w:rsidR="00AA33D8" w:rsidRPr="00024C1B">
        <w:rPr>
          <w:color w:val="auto"/>
          <w:sz w:val="20"/>
          <w:szCs w:val="20"/>
        </w:rPr>
        <w:t xml:space="preserve"> </w:t>
      </w:r>
      <w:r w:rsidRPr="00024C1B">
        <w:rPr>
          <w:color w:val="auto"/>
          <w:sz w:val="20"/>
          <w:szCs w:val="20"/>
        </w:rPr>
        <w:t>L.,</w:t>
      </w:r>
      <w:r w:rsidR="00AA33D8" w:rsidRPr="00024C1B">
        <w:rPr>
          <w:color w:val="auto"/>
          <w:sz w:val="20"/>
          <w:szCs w:val="20"/>
        </w:rPr>
        <w:t xml:space="preserve"> </w:t>
      </w:r>
      <w:r w:rsidRPr="00024C1B">
        <w:rPr>
          <w:color w:val="auto"/>
          <w:sz w:val="20"/>
          <w:szCs w:val="20"/>
        </w:rPr>
        <w:t>Raff,</w:t>
      </w:r>
      <w:r w:rsidR="00AA33D8" w:rsidRPr="00024C1B">
        <w:rPr>
          <w:color w:val="auto"/>
          <w:sz w:val="20"/>
          <w:szCs w:val="20"/>
        </w:rPr>
        <w:t xml:space="preserve"> </w:t>
      </w:r>
      <w:r w:rsidRPr="00024C1B">
        <w:rPr>
          <w:color w:val="auto"/>
          <w:sz w:val="20"/>
          <w:szCs w:val="20"/>
        </w:rPr>
        <w:t>G.,</w:t>
      </w:r>
      <w:r w:rsidR="00AA33D8" w:rsidRPr="00024C1B">
        <w:rPr>
          <w:color w:val="auto"/>
          <w:sz w:val="20"/>
          <w:szCs w:val="20"/>
        </w:rPr>
        <w:t xml:space="preserve"> </w:t>
      </w:r>
      <w:r w:rsidRPr="00024C1B">
        <w:rPr>
          <w:color w:val="auto"/>
          <w:sz w:val="20"/>
          <w:szCs w:val="20"/>
        </w:rPr>
        <w:t>Yan,</w:t>
      </w:r>
      <w:r w:rsidR="00AA33D8" w:rsidRPr="00024C1B">
        <w:rPr>
          <w:color w:val="auto"/>
          <w:sz w:val="20"/>
          <w:szCs w:val="20"/>
        </w:rPr>
        <w:t xml:space="preserve"> </w:t>
      </w:r>
      <w:r w:rsidRPr="00024C1B">
        <w:rPr>
          <w:color w:val="auto"/>
          <w:sz w:val="20"/>
          <w:szCs w:val="20"/>
        </w:rPr>
        <w:t>D.,</w:t>
      </w:r>
      <w:r w:rsidR="00AA33D8" w:rsidRPr="00024C1B">
        <w:rPr>
          <w:color w:val="auto"/>
          <w:sz w:val="20"/>
          <w:szCs w:val="20"/>
        </w:rPr>
        <w:t xml:space="preserve"> </w:t>
      </w:r>
      <w:r w:rsidRPr="00024C1B">
        <w:rPr>
          <w:color w:val="auto"/>
          <w:sz w:val="20"/>
          <w:szCs w:val="20"/>
        </w:rPr>
        <w:t>Wong,</w:t>
      </w:r>
      <w:r w:rsidR="00AA33D8" w:rsidRPr="00024C1B">
        <w:rPr>
          <w:color w:val="auto"/>
          <w:sz w:val="20"/>
          <w:szCs w:val="20"/>
        </w:rPr>
        <w:t xml:space="preserve"> </w:t>
      </w:r>
      <w:r w:rsidRPr="00024C1B">
        <w:rPr>
          <w:color w:val="auto"/>
          <w:sz w:val="20"/>
          <w:szCs w:val="20"/>
        </w:rPr>
        <w:t>J.,</w:t>
      </w:r>
      <w:r w:rsidR="00AA33D8" w:rsidRPr="00024C1B">
        <w:rPr>
          <w:color w:val="auto"/>
          <w:sz w:val="20"/>
          <w:szCs w:val="20"/>
        </w:rPr>
        <w:t xml:space="preserve"> </w:t>
      </w:r>
      <w:r w:rsidRPr="00024C1B">
        <w:rPr>
          <w:color w:val="auto"/>
          <w:sz w:val="20"/>
          <w:szCs w:val="20"/>
        </w:rPr>
        <w:t>Gentry,</w:t>
      </w:r>
      <w:r w:rsidR="00AA33D8" w:rsidRPr="00024C1B">
        <w:rPr>
          <w:color w:val="auto"/>
          <w:sz w:val="20"/>
          <w:szCs w:val="20"/>
        </w:rPr>
        <w:t xml:space="preserve"> </w:t>
      </w:r>
      <w:r w:rsidRPr="00024C1B">
        <w:rPr>
          <w:color w:val="auto"/>
          <w:sz w:val="20"/>
          <w:szCs w:val="20"/>
        </w:rPr>
        <w:t>R</w:t>
      </w:r>
      <w:r w:rsidR="00A17CD2" w:rsidRPr="00024C1B">
        <w:rPr>
          <w:color w:val="auto"/>
          <w:sz w:val="20"/>
          <w:szCs w:val="20"/>
        </w:rPr>
        <w:t>.</w:t>
      </w:r>
      <w:r w:rsidR="00AA33D8" w:rsidRPr="00024C1B">
        <w:rPr>
          <w:color w:val="auto"/>
          <w:sz w:val="20"/>
          <w:szCs w:val="20"/>
        </w:rPr>
        <w:t xml:space="preserve"> &amp; </w:t>
      </w:r>
      <w:r w:rsidRPr="00024C1B">
        <w:rPr>
          <w:color w:val="auto"/>
          <w:sz w:val="20"/>
          <w:szCs w:val="20"/>
        </w:rPr>
        <w:t>Vicini,</w:t>
      </w:r>
      <w:r w:rsidR="00AA33D8" w:rsidRPr="00024C1B">
        <w:rPr>
          <w:color w:val="auto"/>
          <w:sz w:val="20"/>
          <w:szCs w:val="20"/>
        </w:rPr>
        <w:t xml:space="preserve"> </w:t>
      </w:r>
      <w:r w:rsidRPr="00024C1B">
        <w:rPr>
          <w:color w:val="auto"/>
          <w:sz w:val="20"/>
          <w:szCs w:val="20"/>
        </w:rPr>
        <w:t>F.</w:t>
      </w:r>
      <w:r w:rsidR="00AA33D8" w:rsidRPr="00024C1B">
        <w:rPr>
          <w:color w:val="auto"/>
          <w:sz w:val="20"/>
          <w:szCs w:val="20"/>
        </w:rPr>
        <w:t xml:space="preserve"> </w:t>
      </w:r>
      <w:r w:rsidRPr="00024C1B">
        <w:rPr>
          <w:color w:val="auto"/>
          <w:sz w:val="20"/>
          <w:szCs w:val="20"/>
        </w:rPr>
        <w:t>A</w:t>
      </w:r>
      <w:r w:rsidR="002243BB" w:rsidRPr="00024C1B">
        <w:rPr>
          <w:rFonts w:eastAsiaTheme="minorEastAsia" w:hint="eastAsia"/>
          <w:color w:val="auto"/>
          <w:sz w:val="20"/>
          <w:szCs w:val="20"/>
          <w:lang w:eastAsia="zh-CN"/>
        </w:rPr>
        <w:t>.</w:t>
      </w:r>
      <w:r w:rsidR="00AA33D8" w:rsidRPr="00024C1B">
        <w:rPr>
          <w:color w:val="auto"/>
          <w:sz w:val="20"/>
          <w:szCs w:val="20"/>
        </w:rPr>
        <w:t xml:space="preserve"> </w:t>
      </w:r>
      <w:r w:rsidRPr="00024C1B">
        <w:rPr>
          <w:color w:val="auto"/>
          <w:sz w:val="20"/>
          <w:szCs w:val="20"/>
        </w:rPr>
        <w:t>MRI-based</w:t>
      </w:r>
      <w:r w:rsidR="00AA33D8" w:rsidRPr="00024C1B">
        <w:rPr>
          <w:color w:val="auto"/>
          <w:sz w:val="20"/>
          <w:szCs w:val="20"/>
        </w:rPr>
        <w:t xml:space="preserve"> </w:t>
      </w:r>
      <w:r w:rsidRPr="00024C1B">
        <w:rPr>
          <w:color w:val="auto"/>
          <w:sz w:val="20"/>
          <w:szCs w:val="20"/>
        </w:rPr>
        <w:t>volumetric</w:t>
      </w:r>
      <w:r w:rsidR="00AA33D8" w:rsidRPr="00024C1B">
        <w:rPr>
          <w:color w:val="auto"/>
          <w:sz w:val="20"/>
          <w:szCs w:val="20"/>
        </w:rPr>
        <w:t xml:space="preserve"> </w:t>
      </w:r>
      <w:r w:rsidRPr="00024C1B">
        <w:rPr>
          <w:color w:val="auto"/>
          <w:sz w:val="20"/>
          <w:szCs w:val="20"/>
        </w:rPr>
        <w:t>assessment</w:t>
      </w:r>
      <w:r w:rsidR="00AA33D8" w:rsidRPr="00024C1B">
        <w:rPr>
          <w:color w:val="auto"/>
          <w:sz w:val="20"/>
          <w:szCs w:val="20"/>
        </w:rPr>
        <w:t xml:space="preserve"> </w:t>
      </w:r>
      <w:r w:rsidRPr="00024C1B">
        <w:rPr>
          <w:color w:val="auto"/>
          <w:sz w:val="20"/>
          <w:szCs w:val="20"/>
        </w:rPr>
        <w:t>of</w:t>
      </w:r>
      <w:r w:rsidR="00AA33D8" w:rsidRPr="00024C1B">
        <w:rPr>
          <w:color w:val="auto"/>
          <w:sz w:val="20"/>
          <w:szCs w:val="20"/>
        </w:rPr>
        <w:t xml:space="preserve"> </w:t>
      </w:r>
      <w:r w:rsidRPr="00024C1B">
        <w:rPr>
          <w:color w:val="auto"/>
          <w:sz w:val="20"/>
          <w:szCs w:val="20"/>
        </w:rPr>
        <w:t>cardiac</w:t>
      </w:r>
      <w:r w:rsidR="00AA33D8" w:rsidRPr="00024C1B">
        <w:rPr>
          <w:color w:val="auto"/>
          <w:sz w:val="20"/>
          <w:szCs w:val="20"/>
        </w:rPr>
        <w:t xml:space="preserve"> </w:t>
      </w:r>
      <w:r w:rsidRPr="00024C1B">
        <w:rPr>
          <w:color w:val="auto"/>
          <w:sz w:val="20"/>
          <w:szCs w:val="20"/>
        </w:rPr>
        <w:t>anatomy</w:t>
      </w:r>
      <w:r w:rsidR="00AA33D8" w:rsidRPr="00024C1B">
        <w:rPr>
          <w:color w:val="auto"/>
          <w:sz w:val="20"/>
          <w:szCs w:val="20"/>
        </w:rPr>
        <w:t xml:space="preserve"> </w:t>
      </w:r>
      <w:r w:rsidRPr="00024C1B">
        <w:rPr>
          <w:color w:val="auto"/>
          <w:sz w:val="20"/>
          <w:szCs w:val="20"/>
        </w:rPr>
        <w:t>and</w:t>
      </w:r>
      <w:r w:rsidR="00AA33D8" w:rsidRPr="00024C1B">
        <w:rPr>
          <w:color w:val="auto"/>
          <w:sz w:val="20"/>
          <w:szCs w:val="20"/>
        </w:rPr>
        <w:t xml:space="preserve"> </w:t>
      </w:r>
      <w:r w:rsidRPr="00024C1B">
        <w:rPr>
          <w:color w:val="auto"/>
          <w:sz w:val="20"/>
          <w:szCs w:val="20"/>
        </w:rPr>
        <w:t>dose</w:t>
      </w:r>
      <w:r w:rsidR="00AA33D8" w:rsidRPr="00024C1B">
        <w:rPr>
          <w:color w:val="auto"/>
          <w:sz w:val="20"/>
          <w:szCs w:val="20"/>
        </w:rPr>
        <w:t xml:space="preserve"> </w:t>
      </w:r>
      <w:r w:rsidRPr="00024C1B">
        <w:rPr>
          <w:color w:val="auto"/>
          <w:sz w:val="20"/>
          <w:szCs w:val="20"/>
        </w:rPr>
        <w:t>reduction</w:t>
      </w:r>
      <w:r w:rsidR="00AA33D8" w:rsidRPr="00024C1B">
        <w:rPr>
          <w:color w:val="auto"/>
          <w:sz w:val="20"/>
          <w:szCs w:val="20"/>
        </w:rPr>
        <w:t xml:space="preserve"> </w:t>
      </w:r>
      <w:r w:rsidRPr="00024C1B">
        <w:rPr>
          <w:color w:val="auto"/>
          <w:sz w:val="20"/>
          <w:szCs w:val="20"/>
        </w:rPr>
        <w:t>via</w:t>
      </w:r>
      <w:r w:rsidR="00AA33D8" w:rsidRPr="00024C1B">
        <w:rPr>
          <w:color w:val="auto"/>
          <w:sz w:val="20"/>
          <w:szCs w:val="20"/>
        </w:rPr>
        <w:t xml:space="preserve"> </w:t>
      </w:r>
      <w:r w:rsidRPr="00024C1B">
        <w:rPr>
          <w:color w:val="auto"/>
          <w:sz w:val="20"/>
          <w:szCs w:val="20"/>
        </w:rPr>
        <w:t>active</w:t>
      </w:r>
      <w:r w:rsidR="00AA33D8" w:rsidRPr="00024C1B">
        <w:rPr>
          <w:color w:val="auto"/>
          <w:sz w:val="20"/>
          <w:szCs w:val="20"/>
        </w:rPr>
        <w:t xml:space="preserve"> </w:t>
      </w:r>
      <w:r w:rsidRPr="00024C1B">
        <w:rPr>
          <w:color w:val="auto"/>
          <w:sz w:val="20"/>
          <w:szCs w:val="20"/>
        </w:rPr>
        <w:t>breathing</w:t>
      </w:r>
      <w:r w:rsidR="00AA33D8" w:rsidRPr="00024C1B">
        <w:rPr>
          <w:color w:val="auto"/>
          <w:sz w:val="20"/>
          <w:szCs w:val="20"/>
        </w:rPr>
        <w:t xml:space="preserve"> </w:t>
      </w:r>
      <w:r w:rsidRPr="00024C1B">
        <w:rPr>
          <w:color w:val="auto"/>
          <w:sz w:val="20"/>
          <w:szCs w:val="20"/>
        </w:rPr>
        <w:t>control</w:t>
      </w:r>
      <w:r w:rsidR="00AA33D8" w:rsidRPr="00024C1B">
        <w:rPr>
          <w:color w:val="auto"/>
          <w:sz w:val="20"/>
          <w:szCs w:val="20"/>
        </w:rPr>
        <w:t xml:space="preserve"> </w:t>
      </w:r>
      <w:r w:rsidRPr="00024C1B">
        <w:rPr>
          <w:color w:val="auto"/>
          <w:sz w:val="20"/>
          <w:szCs w:val="20"/>
        </w:rPr>
        <w:t>during</w:t>
      </w:r>
      <w:r w:rsidR="00AA33D8" w:rsidRPr="00024C1B">
        <w:rPr>
          <w:color w:val="auto"/>
          <w:sz w:val="20"/>
          <w:szCs w:val="20"/>
        </w:rPr>
        <w:t xml:space="preserve"> </w:t>
      </w:r>
      <w:r w:rsidRPr="00024C1B">
        <w:rPr>
          <w:color w:val="auto"/>
          <w:sz w:val="20"/>
          <w:szCs w:val="20"/>
        </w:rPr>
        <w:t>irradiation</w:t>
      </w:r>
      <w:r w:rsidR="00AA33D8" w:rsidRPr="00024C1B">
        <w:rPr>
          <w:color w:val="auto"/>
          <w:sz w:val="20"/>
          <w:szCs w:val="20"/>
        </w:rPr>
        <w:t xml:space="preserve"> </w:t>
      </w:r>
      <w:r w:rsidRPr="00024C1B">
        <w:rPr>
          <w:color w:val="auto"/>
          <w:sz w:val="20"/>
          <w:szCs w:val="20"/>
        </w:rPr>
        <w:t>for</w:t>
      </w:r>
      <w:r w:rsidR="00AA33D8" w:rsidRPr="00024C1B">
        <w:rPr>
          <w:color w:val="auto"/>
          <w:sz w:val="20"/>
          <w:szCs w:val="20"/>
        </w:rPr>
        <w:t xml:space="preserve"> </w:t>
      </w:r>
      <w:r w:rsidRPr="00024C1B">
        <w:rPr>
          <w:color w:val="auto"/>
          <w:sz w:val="20"/>
          <w:szCs w:val="20"/>
        </w:rPr>
        <w:t>left-sided</w:t>
      </w:r>
      <w:r w:rsidR="00AA33D8" w:rsidRPr="00024C1B">
        <w:rPr>
          <w:color w:val="auto"/>
          <w:sz w:val="20"/>
          <w:szCs w:val="20"/>
        </w:rPr>
        <w:t xml:space="preserve"> </w:t>
      </w:r>
      <w:r w:rsidRPr="00024C1B">
        <w:rPr>
          <w:color w:val="auto"/>
          <w:sz w:val="20"/>
          <w:szCs w:val="20"/>
        </w:rPr>
        <w:t>breast</w:t>
      </w:r>
      <w:r w:rsidR="00AA33D8" w:rsidRPr="00024C1B">
        <w:rPr>
          <w:color w:val="auto"/>
          <w:sz w:val="20"/>
          <w:szCs w:val="20"/>
        </w:rPr>
        <w:t xml:space="preserve"> </w:t>
      </w:r>
      <w:r w:rsidRPr="00024C1B">
        <w:rPr>
          <w:color w:val="auto"/>
          <w:sz w:val="20"/>
          <w:szCs w:val="20"/>
        </w:rPr>
        <w:t>cancer.</w:t>
      </w:r>
      <w:r w:rsidR="00AA33D8" w:rsidRPr="00024C1B">
        <w:rPr>
          <w:color w:val="auto"/>
          <w:sz w:val="20"/>
          <w:szCs w:val="20"/>
        </w:rPr>
        <w:t xml:space="preserve"> </w:t>
      </w:r>
      <w:r w:rsidR="00A17CD2" w:rsidRPr="00024C1B">
        <w:rPr>
          <w:color w:val="auto"/>
          <w:sz w:val="20"/>
          <w:szCs w:val="20"/>
        </w:rPr>
        <w:t>Int</w:t>
      </w:r>
      <w:r w:rsidR="00AA33D8" w:rsidRPr="00024C1B">
        <w:rPr>
          <w:color w:val="auto"/>
          <w:sz w:val="20"/>
          <w:szCs w:val="20"/>
        </w:rPr>
        <w:t xml:space="preserve"> </w:t>
      </w:r>
      <w:r w:rsidR="00A17CD2" w:rsidRPr="00024C1B">
        <w:rPr>
          <w:color w:val="auto"/>
          <w:sz w:val="20"/>
          <w:szCs w:val="20"/>
        </w:rPr>
        <w:t>J</w:t>
      </w:r>
      <w:r w:rsidR="002243BB" w:rsidRPr="00024C1B">
        <w:rPr>
          <w:color w:val="auto"/>
          <w:sz w:val="20"/>
          <w:szCs w:val="20"/>
        </w:rPr>
        <w:t>. R</w:t>
      </w:r>
      <w:r w:rsidR="00A17CD2" w:rsidRPr="00024C1B">
        <w:rPr>
          <w:color w:val="auto"/>
          <w:sz w:val="20"/>
          <w:szCs w:val="20"/>
        </w:rPr>
        <w:t>ad</w:t>
      </w:r>
      <w:r w:rsidR="00AA33D8" w:rsidRPr="00024C1B">
        <w:rPr>
          <w:color w:val="auto"/>
          <w:sz w:val="20"/>
          <w:szCs w:val="20"/>
        </w:rPr>
        <w:t xml:space="preserve"> </w:t>
      </w:r>
      <w:r w:rsidR="00A17CD2" w:rsidRPr="00024C1B">
        <w:rPr>
          <w:color w:val="auto"/>
          <w:sz w:val="20"/>
          <w:szCs w:val="20"/>
        </w:rPr>
        <w:t>Oncol</w:t>
      </w:r>
      <w:r w:rsidR="00AA33D8" w:rsidRPr="00024C1B">
        <w:rPr>
          <w:color w:val="auto"/>
          <w:sz w:val="20"/>
          <w:szCs w:val="20"/>
        </w:rPr>
        <w:t xml:space="preserve"> </w:t>
      </w:r>
      <w:r w:rsidR="00A17CD2" w:rsidRPr="00024C1B">
        <w:rPr>
          <w:color w:val="auto"/>
          <w:sz w:val="20"/>
          <w:szCs w:val="20"/>
        </w:rPr>
        <w:t>Biol</w:t>
      </w:r>
      <w:r w:rsidR="00AA33D8" w:rsidRPr="00024C1B">
        <w:rPr>
          <w:color w:val="auto"/>
          <w:sz w:val="20"/>
          <w:szCs w:val="20"/>
        </w:rPr>
        <w:t xml:space="preserve"> </w:t>
      </w:r>
      <w:r w:rsidR="00A17CD2" w:rsidRPr="00024C1B">
        <w:rPr>
          <w:color w:val="auto"/>
          <w:sz w:val="20"/>
          <w:szCs w:val="20"/>
        </w:rPr>
        <w:t>Phys</w:t>
      </w:r>
      <w:r w:rsidRPr="00024C1B">
        <w:rPr>
          <w:color w:val="auto"/>
          <w:sz w:val="20"/>
          <w:szCs w:val="20"/>
        </w:rPr>
        <w:t>,</w:t>
      </w:r>
      <w:r w:rsidR="00AA33D8" w:rsidRPr="00024C1B">
        <w:rPr>
          <w:color w:val="auto"/>
          <w:sz w:val="20"/>
          <w:szCs w:val="20"/>
        </w:rPr>
        <w:t xml:space="preserve"> </w:t>
      </w:r>
      <w:r w:rsidR="00A17CD2" w:rsidRPr="00024C1B">
        <w:rPr>
          <w:color w:val="auto"/>
          <w:sz w:val="20"/>
          <w:szCs w:val="20"/>
        </w:rPr>
        <w:t>(2005),</w:t>
      </w:r>
      <w:r w:rsidR="00AA33D8" w:rsidRPr="00024C1B">
        <w:rPr>
          <w:color w:val="auto"/>
          <w:sz w:val="20"/>
          <w:szCs w:val="20"/>
        </w:rPr>
        <w:t xml:space="preserve"> </w:t>
      </w:r>
      <w:r w:rsidRPr="00024C1B">
        <w:rPr>
          <w:color w:val="auto"/>
          <w:sz w:val="20"/>
          <w:szCs w:val="20"/>
        </w:rPr>
        <w:t>61(4),</w:t>
      </w:r>
      <w:r w:rsidR="00AA33D8" w:rsidRPr="00024C1B">
        <w:rPr>
          <w:color w:val="auto"/>
          <w:sz w:val="20"/>
          <w:szCs w:val="20"/>
        </w:rPr>
        <w:t xml:space="preserve"> </w:t>
      </w:r>
      <w:r w:rsidRPr="00024C1B">
        <w:rPr>
          <w:color w:val="auto"/>
          <w:sz w:val="20"/>
          <w:szCs w:val="20"/>
        </w:rPr>
        <w:t>1243-1250.</w:t>
      </w:r>
      <w:r w:rsidR="00AA33D8" w:rsidRPr="00024C1B">
        <w:rPr>
          <w:color w:val="auto"/>
          <w:sz w:val="20"/>
          <w:szCs w:val="20"/>
        </w:rPr>
        <w:t xml:space="preserve"> </w:t>
      </w:r>
    </w:p>
    <w:p w:rsidR="00DD17F2" w:rsidRPr="00024C1B" w:rsidRDefault="00DD17F2" w:rsidP="002243BB">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Lo</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YC,</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Yasuda</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G,</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Fitzgerald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TJ,</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Urie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MM.</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Intensity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modulation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for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breast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treatment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using</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staticmulti-leaf</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collimators.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Int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J</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Radiat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Oncol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Biol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Phys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2000;</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46:187-94.</w:t>
      </w:r>
    </w:p>
    <w:p w:rsidR="00DD17F2" w:rsidRPr="00024C1B" w:rsidRDefault="00DD17F2" w:rsidP="002243BB">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Evans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PM,</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Donovan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EM,</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Partridge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et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al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The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delivery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of</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intensity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modulated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radiotherapy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to</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the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breast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using</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multiple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static</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fields.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Radiother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Oncol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2000;</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57:79-89.</w:t>
      </w:r>
    </w:p>
    <w:p w:rsidR="00DD17F2" w:rsidRPr="00024C1B" w:rsidRDefault="00DD17F2" w:rsidP="002243BB">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Li</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JG,</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Williams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SS,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Goffinet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DR,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et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al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Breast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-conserving</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radiation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therapy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using</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com-bined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electron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and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intensity-modulated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radiotherapy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technique.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Radiother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Oncol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2000;</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56:65-71.</w:t>
      </w:r>
    </w:p>
    <w:p w:rsidR="00DD17F2" w:rsidRPr="00024C1B" w:rsidRDefault="00DD17F2" w:rsidP="002243BB">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Dogan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Cuttino</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Lloyd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et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al.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Optimized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dose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coverage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of</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regional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lymph</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nodes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in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breast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cancer: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the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role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of</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intensity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modu-lated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radiotherapy</w:t>
      </w:r>
      <w:r w:rsidR="002243BB" w:rsidRPr="00024C1B">
        <w:rPr>
          <w:rFonts w:ascii="Times New Roman" w:eastAsia="Times New Roman" w:hAnsi="Times New Roman" w:cs="Times New Roman"/>
          <w:sz w:val="20"/>
          <w:szCs w:val="20"/>
        </w:rPr>
        <w:t>. I</w:t>
      </w:r>
      <w:r w:rsidRPr="00024C1B">
        <w:rPr>
          <w:rFonts w:ascii="Times New Roman" w:eastAsia="Times New Roman" w:hAnsi="Times New Roman" w:cs="Times New Roman"/>
          <w:sz w:val="20"/>
          <w:szCs w:val="20"/>
        </w:rPr>
        <w:t>nt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J</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Radiat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Oncol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Biol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Phys</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2007;68:1238–1250.</w:t>
      </w:r>
    </w:p>
    <w:p w:rsidR="00DD17F2" w:rsidRPr="00024C1B" w:rsidRDefault="00DD17F2" w:rsidP="002243BB">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024C1B">
        <w:rPr>
          <w:rFonts w:ascii="Times New Roman" w:eastAsia="Times New Roman" w:hAnsi="Times New Roman" w:cs="Times New Roman"/>
          <w:sz w:val="20"/>
          <w:szCs w:val="20"/>
        </w:rPr>
        <w:t>Virén</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Heikkilä</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J,</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Myllyoja</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K,</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et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al.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Tangential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volumetric</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modu-lated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arc</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therapy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technique</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for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left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‐sided</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breast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cancer</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radiotherapy.</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Radiat</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Oncol</w:t>
      </w:r>
      <w:r w:rsidR="00AA33D8" w:rsidRPr="00024C1B">
        <w:rPr>
          <w:rFonts w:ascii="Times New Roman" w:eastAsia="Times New Roman" w:hAnsi="Times New Roman" w:cs="Times New Roman"/>
          <w:sz w:val="20"/>
          <w:szCs w:val="20"/>
        </w:rPr>
        <w:t xml:space="preserve">. </w:t>
      </w:r>
      <w:r w:rsidRPr="00024C1B">
        <w:rPr>
          <w:rFonts w:ascii="Times New Roman" w:eastAsia="Times New Roman" w:hAnsi="Times New Roman" w:cs="Times New Roman"/>
          <w:sz w:val="20"/>
          <w:szCs w:val="20"/>
        </w:rPr>
        <w:t>2015;10:79.</w:t>
      </w:r>
    </w:p>
    <w:p w:rsidR="00A533B9" w:rsidRPr="00024C1B" w:rsidRDefault="008A4ED7" w:rsidP="002243BB">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24C1B">
        <w:rPr>
          <w:rStyle w:val="Strong"/>
          <w:rFonts w:ascii="Times New Roman" w:hAnsi="Times New Roman" w:cs="Times New Roman"/>
          <w:b w:val="0"/>
          <w:color w:val="333333"/>
          <w:sz w:val="20"/>
          <w:szCs w:val="20"/>
          <w:shd w:val="clear" w:color="auto" w:fill="FFFFFF"/>
        </w:rPr>
        <w:t>Haydaroglu</w:t>
      </w:r>
      <w:r w:rsidRPr="00024C1B">
        <w:rPr>
          <w:rFonts w:ascii="Times New Roman" w:hAnsi="Times New Roman" w:cs="Times New Roman"/>
          <w:color w:val="333333"/>
          <w:sz w:val="20"/>
          <w:szCs w:val="20"/>
          <w:shd w:val="clear" w:color="auto" w:fill="FFFFFF"/>
        </w:rPr>
        <w:t>,</w:t>
      </w:r>
      <w:r w:rsidR="00AA33D8" w:rsidRPr="00024C1B">
        <w:rPr>
          <w:rFonts w:ascii="Times New Roman" w:hAnsi="Times New Roman" w:cs="Times New Roman"/>
          <w:color w:val="333333"/>
          <w:sz w:val="20"/>
          <w:szCs w:val="20"/>
          <w:shd w:val="clear" w:color="auto" w:fill="FFFFFF"/>
        </w:rPr>
        <w:t xml:space="preserve"> </w:t>
      </w:r>
      <w:r w:rsidRPr="00024C1B">
        <w:rPr>
          <w:rFonts w:ascii="Times New Roman" w:hAnsi="Times New Roman" w:cs="Times New Roman"/>
          <w:color w:val="333333"/>
          <w:sz w:val="20"/>
          <w:szCs w:val="20"/>
          <w:shd w:val="clear" w:color="auto" w:fill="FFFFFF"/>
        </w:rPr>
        <w:t>Ayfer,</w:t>
      </w:r>
      <w:r w:rsidR="00AA33D8" w:rsidRPr="00024C1B">
        <w:rPr>
          <w:rFonts w:ascii="Times New Roman" w:hAnsi="Times New Roman" w:cs="Times New Roman"/>
          <w:color w:val="333333"/>
          <w:sz w:val="20"/>
          <w:szCs w:val="20"/>
          <w:shd w:val="clear" w:color="auto" w:fill="FFFFFF"/>
        </w:rPr>
        <w:t xml:space="preserve"> </w:t>
      </w:r>
      <w:r w:rsidRPr="00024C1B">
        <w:rPr>
          <w:rStyle w:val="Strong"/>
          <w:rFonts w:ascii="Times New Roman" w:hAnsi="Times New Roman" w:cs="Times New Roman"/>
          <w:b w:val="0"/>
          <w:color w:val="333333"/>
          <w:sz w:val="20"/>
          <w:szCs w:val="20"/>
          <w:shd w:val="clear" w:color="auto" w:fill="FFFFFF"/>
        </w:rPr>
        <w:t>Ozyigit</w:t>
      </w:r>
      <w:r w:rsidRPr="00024C1B">
        <w:rPr>
          <w:rFonts w:ascii="Times New Roman" w:hAnsi="Times New Roman" w:cs="Times New Roman"/>
          <w:color w:val="333333"/>
          <w:sz w:val="20"/>
          <w:szCs w:val="20"/>
          <w:shd w:val="clear" w:color="auto" w:fill="FFFFFF"/>
        </w:rPr>
        <w:t>,</w:t>
      </w:r>
      <w:r w:rsidR="00AA33D8" w:rsidRPr="00024C1B">
        <w:rPr>
          <w:rFonts w:ascii="Times New Roman" w:hAnsi="Times New Roman" w:cs="Times New Roman"/>
          <w:color w:val="333333"/>
          <w:sz w:val="20"/>
          <w:szCs w:val="20"/>
          <w:shd w:val="clear" w:color="auto" w:fill="FFFFFF"/>
        </w:rPr>
        <w:t xml:space="preserve"> </w:t>
      </w:r>
      <w:r w:rsidRPr="00024C1B">
        <w:rPr>
          <w:rFonts w:ascii="Times New Roman" w:hAnsi="Times New Roman" w:cs="Times New Roman"/>
          <w:color w:val="333333"/>
          <w:sz w:val="20"/>
          <w:szCs w:val="20"/>
          <w:shd w:val="clear" w:color="auto" w:fill="FFFFFF"/>
        </w:rPr>
        <w:t>Gokhan</w:t>
      </w:r>
      <w:r w:rsidR="002243BB" w:rsidRPr="00024C1B">
        <w:rPr>
          <w:rFonts w:ascii="Times New Roman" w:hAnsi="Times New Roman" w:cs="Times New Roman"/>
          <w:sz w:val="20"/>
          <w:szCs w:val="20"/>
        </w:rPr>
        <w:t>.</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The</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Organs</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at</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Risk</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Radiation</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Tolerance</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Doses.</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In</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Principles</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Practice</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of</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Modern</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Radiotherapy</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Techniques</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in</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Breast</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Cancer</w:t>
      </w:r>
      <w:r w:rsidRPr="00024C1B">
        <w:rPr>
          <w:rFonts w:ascii="Times New Roman" w:hAnsi="Times New Roman" w:cs="Times New Roman"/>
          <w:sz w:val="20"/>
          <w:szCs w:val="20"/>
        </w:rPr>
        <w: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(2013</w:t>
      </w:r>
      <w:r w:rsidR="00AA33D8" w:rsidRPr="00024C1B">
        <w:rPr>
          <w:rFonts w:ascii="Times New Roman" w:hAnsi="Times New Roman" w:cs="Times New Roman"/>
          <w:sz w:val="20"/>
          <w:szCs w:val="20"/>
        </w:rPr>
        <w:t>) (</w:t>
      </w:r>
      <w:r w:rsidR="00A533B9" w:rsidRPr="00024C1B">
        <w:rPr>
          <w:rFonts w:ascii="Times New Roman" w:hAnsi="Times New Roman" w:cs="Times New Roman"/>
          <w:sz w:val="20"/>
          <w:szCs w:val="20"/>
        </w:rPr>
        <w:t>pp.</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117-138).</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Springer</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New</w:t>
      </w:r>
      <w:r w:rsidR="00AA33D8" w:rsidRPr="00024C1B">
        <w:rPr>
          <w:rFonts w:ascii="Times New Roman" w:hAnsi="Times New Roman" w:cs="Times New Roman"/>
          <w:sz w:val="20"/>
          <w:szCs w:val="20"/>
        </w:rPr>
        <w:t xml:space="preserve"> </w:t>
      </w:r>
      <w:r w:rsidR="00A533B9" w:rsidRPr="00024C1B">
        <w:rPr>
          <w:rFonts w:ascii="Times New Roman" w:hAnsi="Times New Roman" w:cs="Times New Roman"/>
          <w:sz w:val="20"/>
          <w:szCs w:val="20"/>
        </w:rPr>
        <w:t>York.</w:t>
      </w:r>
    </w:p>
    <w:p w:rsidR="002C4DED" w:rsidRPr="00024C1B" w:rsidRDefault="002C4DED" w:rsidP="002243BB">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24C1B">
        <w:rPr>
          <w:rFonts w:ascii="Times New Roman" w:hAnsi="Times New Roman" w:cs="Times New Roman"/>
          <w:sz w:val="20"/>
          <w:szCs w:val="20"/>
        </w:rPr>
        <w:t>Popescu</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Olivotto</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Beckham</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WA,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et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Volumetric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modulated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arc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improves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dosimetry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reduces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treatment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time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compared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to</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conventional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intensity-modulated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radiotherapy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locoregional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radiotherapy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of</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left-sided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breast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cancer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internal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mammary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nodes.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J</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Radiat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Oncol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Biol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Phys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2010;</w:t>
      </w:r>
      <w:r w:rsidR="00AA33D8" w:rsidRPr="00024C1B">
        <w:rPr>
          <w:rFonts w:ascii="Times New Roman" w:hAnsi="Times New Roman" w:cs="Times New Roman"/>
          <w:sz w:val="20"/>
          <w:szCs w:val="20"/>
        </w:rPr>
        <w:t xml:space="preserve"> </w:t>
      </w:r>
      <w:r w:rsidRPr="00024C1B">
        <w:rPr>
          <w:rFonts w:ascii="Times New Roman" w:hAnsi="Times New Roman" w:cs="Times New Roman"/>
          <w:bCs/>
          <w:sz w:val="20"/>
          <w:szCs w:val="20"/>
        </w:rPr>
        <w:t>76</w:t>
      </w:r>
      <w:r w:rsidRPr="00024C1B">
        <w:rPr>
          <w:rFonts w:ascii="Times New Roman" w:hAnsi="Times New Roman" w:cs="Times New Roman"/>
          <w:sz w:val="20"/>
          <w:szCs w:val="20"/>
        </w:rPr>
        <w:t>:287-95.</w:t>
      </w:r>
    </w:p>
    <w:p w:rsidR="00703788" w:rsidRPr="00024C1B" w:rsidRDefault="00703788" w:rsidP="002243BB">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24C1B">
        <w:rPr>
          <w:rFonts w:ascii="Times New Roman" w:hAnsi="Times New Roman" w:cs="Times New Roman"/>
          <w:sz w:val="20"/>
          <w:szCs w:val="20"/>
        </w:rPr>
        <w:t>Oliver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Ansbacher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W,</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Beckham</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WA.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Comparing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planning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time,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delivery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time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plan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quality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IMRT,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RapidArc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Tomotherapy.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J</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Appl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Clin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Phys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2009;</w:t>
      </w:r>
      <w:r w:rsidR="00AA33D8" w:rsidRPr="00024C1B">
        <w:rPr>
          <w:rFonts w:ascii="Times New Roman" w:hAnsi="Times New Roman" w:cs="Times New Roman"/>
          <w:sz w:val="20"/>
          <w:szCs w:val="20"/>
        </w:rPr>
        <w:t xml:space="preserve"> </w:t>
      </w:r>
      <w:r w:rsidRPr="00024C1B">
        <w:rPr>
          <w:rFonts w:ascii="Times New Roman" w:hAnsi="Times New Roman" w:cs="Times New Roman"/>
          <w:bCs/>
          <w:sz w:val="20"/>
          <w:szCs w:val="20"/>
        </w:rPr>
        <w:t>10</w:t>
      </w:r>
      <w:r w:rsidRPr="00024C1B">
        <w:rPr>
          <w:rFonts w:ascii="Times New Roman" w:hAnsi="Times New Roman" w:cs="Times New Roman"/>
          <w:sz w:val="20"/>
          <w:szCs w:val="20"/>
        </w:rPr>
        <w:t>:3068.</w:t>
      </w:r>
    </w:p>
    <w:p w:rsidR="0065439E" w:rsidRPr="00024C1B" w:rsidRDefault="00D31A2D" w:rsidP="002243BB">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24C1B">
        <w:rPr>
          <w:rFonts w:ascii="Times New Roman" w:hAnsi="Times New Roman" w:cs="Times New Roman"/>
          <w:sz w:val="20"/>
          <w:szCs w:val="20"/>
        </w:rPr>
        <w:t>Nicolini</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Clivio</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Fogliata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et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Simultaneous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integrated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boost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radiotherapy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bilateral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breast: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treatment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planning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lastRenderedPageBreak/>
        <w:t>dosimetric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comparison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volumetric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modulated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arc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fixed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field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intensity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modulated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Radiat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Oncol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2009;</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4:27</w:t>
      </w:r>
      <w:r w:rsidR="002243BB" w:rsidRPr="00024C1B">
        <w:rPr>
          <w:rFonts w:ascii="Times New Roman" w:hAnsi="Times New Roman" w:cs="Times New Roman"/>
          <w:sz w:val="20"/>
          <w:szCs w:val="20"/>
        </w:rPr>
        <w:t>. W</w:t>
      </w:r>
      <w:r w:rsidR="00632F8F" w:rsidRPr="00024C1B">
        <w:rPr>
          <w:rFonts w:ascii="Times New Roman" w:hAnsi="Times New Roman" w:cs="Times New Roman"/>
          <w:sz w:val="20"/>
          <w:szCs w:val="20"/>
        </w:rPr>
        <w:t>illiam</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Vladimir</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Ona</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Rodriguez.</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Comparison</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between</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3D-CRT</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Modulated</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Techniques</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for</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Head-and-Neck</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00632F8F" w:rsidRPr="00024C1B">
        <w:rPr>
          <w:rFonts w:ascii="Times New Roman" w:hAnsi="Times New Roman" w:cs="Times New Roman"/>
          <w:sz w:val="20"/>
          <w:szCs w:val="20"/>
        </w:rPr>
        <w:t>Breast.</w:t>
      </w:r>
    </w:p>
    <w:p w:rsidR="0065439E" w:rsidRPr="00024C1B" w:rsidRDefault="0065439E" w:rsidP="002243BB">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24C1B">
        <w:rPr>
          <w:rFonts w:ascii="Times New Roman" w:hAnsi="Times New Roman" w:cs="Times New Roman"/>
          <w:sz w:val="20"/>
          <w:szCs w:val="20"/>
        </w:rPr>
        <w:lastRenderedPageBreak/>
        <w:t>Johansen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Cozzi</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Olsen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DR.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planning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comparison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of</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dose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patterns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organs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risk</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predicted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risk</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for</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radiation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induced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malignancy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the</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contralateral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breast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following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radiation</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therapy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of</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primary</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breast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using</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conventional,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IMRT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andvolumetric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modulated</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arc</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treatment</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techniques.</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Acta</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Oncol</w:t>
      </w:r>
      <w:r w:rsidR="00AA33D8" w:rsidRPr="00024C1B">
        <w:rPr>
          <w:rFonts w:ascii="Times New Roman" w:hAnsi="Times New Roman" w:cs="Times New Roman"/>
          <w:sz w:val="20"/>
          <w:szCs w:val="20"/>
        </w:rPr>
        <w:t xml:space="preserve"> </w:t>
      </w:r>
      <w:r w:rsidRPr="00024C1B">
        <w:rPr>
          <w:rFonts w:ascii="Times New Roman" w:hAnsi="Times New Roman" w:cs="Times New Roman"/>
          <w:sz w:val="20"/>
          <w:szCs w:val="20"/>
        </w:rPr>
        <w:t>2009;</w:t>
      </w:r>
      <w:r w:rsidR="00AA33D8" w:rsidRPr="00024C1B">
        <w:rPr>
          <w:rFonts w:ascii="Times New Roman" w:hAnsi="Times New Roman" w:cs="Times New Roman"/>
          <w:sz w:val="20"/>
          <w:szCs w:val="20"/>
        </w:rPr>
        <w:t xml:space="preserve"> </w:t>
      </w:r>
      <w:r w:rsidRPr="00024C1B">
        <w:rPr>
          <w:rFonts w:ascii="Times New Roman" w:hAnsi="Times New Roman" w:cs="Times New Roman"/>
          <w:bCs/>
          <w:sz w:val="20"/>
          <w:szCs w:val="20"/>
        </w:rPr>
        <w:t>48</w:t>
      </w:r>
      <w:r w:rsidRPr="00024C1B">
        <w:rPr>
          <w:rFonts w:ascii="Times New Roman" w:hAnsi="Times New Roman" w:cs="Times New Roman"/>
          <w:sz w:val="20"/>
          <w:szCs w:val="20"/>
        </w:rPr>
        <w:t>:495-503.</w:t>
      </w:r>
    </w:p>
    <w:p w:rsidR="002243BB" w:rsidRPr="00024C1B" w:rsidRDefault="002243BB" w:rsidP="002243BB">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2243BB" w:rsidRPr="00024C1B" w:rsidSect="00614047">
          <w:type w:val="continuous"/>
          <w:pgSz w:w="12240" w:h="15840" w:code="1"/>
          <w:pgMar w:top="1440" w:right="1440" w:bottom="1440" w:left="1440" w:header="720" w:footer="720" w:gutter="0"/>
          <w:cols w:num="2" w:space="550"/>
          <w:docGrid w:linePitch="360"/>
        </w:sectPr>
      </w:pPr>
    </w:p>
    <w:p w:rsidR="00213653" w:rsidRPr="00024C1B" w:rsidRDefault="00213653" w:rsidP="002243BB">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AA33D8" w:rsidRPr="00024C1B" w:rsidRDefault="00AA33D8" w:rsidP="002243BB">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243BB" w:rsidRPr="00024C1B" w:rsidRDefault="002243BB" w:rsidP="002243B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13653" w:rsidRPr="00024C1B" w:rsidRDefault="00AA33D8" w:rsidP="002243BB">
      <w:pPr>
        <w:autoSpaceDE w:val="0"/>
        <w:autoSpaceDN w:val="0"/>
        <w:adjustRightInd w:val="0"/>
        <w:snapToGrid w:val="0"/>
        <w:spacing w:after="0" w:line="240" w:lineRule="auto"/>
        <w:jc w:val="both"/>
        <w:rPr>
          <w:rFonts w:ascii="Times New Roman" w:hAnsi="Times New Roman" w:cs="Times New Roman"/>
          <w:sz w:val="20"/>
          <w:szCs w:val="20"/>
        </w:rPr>
      </w:pPr>
      <w:r w:rsidRPr="00024C1B">
        <w:rPr>
          <w:rFonts w:ascii="Times New Roman" w:hAnsi="Times New Roman" w:cs="Times New Roman"/>
          <w:sz w:val="20"/>
          <w:szCs w:val="20"/>
        </w:rPr>
        <w:t>5/22/2019</w:t>
      </w:r>
    </w:p>
    <w:sectPr w:rsidR="00213653" w:rsidRPr="00024C1B" w:rsidSect="00AA33D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C6" w:rsidRDefault="005911C6" w:rsidP="008E7882">
      <w:pPr>
        <w:spacing w:after="0" w:line="240" w:lineRule="auto"/>
      </w:pPr>
      <w:r>
        <w:separator/>
      </w:r>
    </w:p>
  </w:endnote>
  <w:endnote w:type="continuationSeparator" w:id="0">
    <w:p w:rsidR="005911C6" w:rsidRDefault="005911C6" w:rsidP="008E7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BB" w:rsidRPr="00614047" w:rsidRDefault="00E12059" w:rsidP="00614047">
    <w:pPr>
      <w:spacing w:after="0" w:line="240" w:lineRule="auto"/>
      <w:jc w:val="center"/>
      <w:rPr>
        <w:rFonts w:ascii="Times New Roman" w:hAnsi="Times New Roman" w:cs="Times New Roman"/>
        <w:sz w:val="20"/>
      </w:rPr>
    </w:pPr>
    <w:r w:rsidRPr="00614047">
      <w:rPr>
        <w:rFonts w:ascii="Times New Roman" w:hAnsi="Times New Roman" w:cs="Times New Roman"/>
        <w:sz w:val="20"/>
      </w:rPr>
      <w:fldChar w:fldCharType="begin"/>
    </w:r>
    <w:r w:rsidR="00614047" w:rsidRPr="00614047">
      <w:rPr>
        <w:rFonts w:ascii="Times New Roman" w:hAnsi="Times New Roman" w:cs="Times New Roman"/>
        <w:sz w:val="20"/>
      </w:rPr>
      <w:instrText xml:space="preserve"> page </w:instrText>
    </w:r>
    <w:r w:rsidRPr="00614047">
      <w:rPr>
        <w:rFonts w:ascii="Times New Roman" w:hAnsi="Times New Roman" w:cs="Times New Roman"/>
        <w:sz w:val="20"/>
      </w:rPr>
      <w:fldChar w:fldCharType="separate"/>
    </w:r>
    <w:r w:rsidR="00A51419">
      <w:rPr>
        <w:rFonts w:ascii="Times New Roman" w:hAnsi="Times New Roman" w:cs="Times New Roman"/>
        <w:noProof/>
        <w:sz w:val="20"/>
      </w:rPr>
      <w:t>80</w:t>
    </w:r>
    <w:r w:rsidRPr="006140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C6" w:rsidRDefault="005911C6" w:rsidP="008E7882">
      <w:pPr>
        <w:spacing w:after="0" w:line="240" w:lineRule="auto"/>
      </w:pPr>
      <w:r>
        <w:separator/>
      </w:r>
    </w:p>
  </w:footnote>
  <w:footnote w:type="continuationSeparator" w:id="0">
    <w:p w:rsidR="005911C6" w:rsidRDefault="005911C6" w:rsidP="008E7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047" w:rsidRPr="00614047" w:rsidRDefault="00614047" w:rsidP="006140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14047">
      <w:rPr>
        <w:rFonts w:ascii="Times New Roman" w:hAnsi="Times New Roman" w:cs="Times New Roman" w:hint="eastAsia"/>
        <w:iCs/>
        <w:color w:val="000000"/>
        <w:sz w:val="20"/>
      </w:rPr>
      <w:tab/>
    </w:r>
    <w:r w:rsidRPr="00614047">
      <w:rPr>
        <w:rFonts w:ascii="Times New Roman" w:hAnsi="Times New Roman" w:cs="Times New Roman"/>
        <w:iCs/>
        <w:color w:val="000000"/>
        <w:sz w:val="20"/>
      </w:rPr>
      <w:t xml:space="preserve">Cancer Biology </w:t>
    </w:r>
    <w:r w:rsidRPr="00614047">
      <w:rPr>
        <w:rFonts w:ascii="Times New Roman" w:hAnsi="Times New Roman" w:cs="Times New Roman"/>
        <w:iCs/>
        <w:sz w:val="20"/>
      </w:rPr>
      <w:t>201</w:t>
    </w:r>
    <w:r w:rsidRPr="00614047">
      <w:rPr>
        <w:rFonts w:ascii="Times New Roman" w:hAnsi="Times New Roman" w:cs="Times New Roman" w:hint="eastAsia"/>
        <w:iCs/>
        <w:sz w:val="20"/>
      </w:rPr>
      <w:t>9</w:t>
    </w:r>
    <w:r w:rsidRPr="00614047">
      <w:rPr>
        <w:rFonts w:ascii="Times New Roman" w:hAnsi="Times New Roman" w:cs="Times New Roman"/>
        <w:iCs/>
        <w:sz w:val="20"/>
      </w:rPr>
      <w:t>;</w:t>
    </w:r>
    <w:r w:rsidRPr="00614047">
      <w:rPr>
        <w:rFonts w:ascii="Times New Roman" w:hAnsi="Times New Roman" w:cs="Times New Roman" w:hint="eastAsia"/>
        <w:iCs/>
        <w:sz w:val="20"/>
      </w:rPr>
      <w:t>9</w:t>
    </w:r>
    <w:r w:rsidRPr="00614047">
      <w:rPr>
        <w:rFonts w:ascii="Times New Roman" w:hAnsi="Times New Roman" w:cs="Times New Roman"/>
        <w:iCs/>
        <w:sz w:val="20"/>
      </w:rPr>
      <w:t>(</w:t>
    </w:r>
    <w:r w:rsidRPr="00614047">
      <w:rPr>
        <w:rFonts w:ascii="Times New Roman" w:hAnsi="Times New Roman" w:cs="Times New Roman" w:hint="eastAsia"/>
        <w:iCs/>
        <w:sz w:val="20"/>
      </w:rPr>
      <w:t>2</w:t>
    </w:r>
    <w:r w:rsidRPr="00614047">
      <w:rPr>
        <w:rFonts w:ascii="Times New Roman" w:hAnsi="Times New Roman" w:cs="Times New Roman"/>
        <w:iCs/>
        <w:sz w:val="20"/>
      </w:rPr>
      <w:t xml:space="preserve">)  </w:t>
    </w:r>
    <w:r w:rsidRPr="00614047">
      <w:rPr>
        <w:rFonts w:ascii="Times New Roman" w:hAnsi="Times New Roman" w:cs="Times New Roman" w:hint="eastAsia"/>
        <w:iCs/>
        <w:sz w:val="20"/>
      </w:rPr>
      <w:t xml:space="preserve">   </w:t>
    </w:r>
    <w:r w:rsidRPr="00614047">
      <w:rPr>
        <w:rFonts w:ascii="Times New Roman" w:hAnsi="Times New Roman" w:cs="Times New Roman" w:hint="eastAsia"/>
        <w:iCs/>
        <w:sz w:val="20"/>
      </w:rPr>
      <w:tab/>
      <w:t xml:space="preserve">     </w:t>
    </w:r>
    <w:r w:rsidRPr="00614047">
      <w:rPr>
        <w:rFonts w:ascii="Times New Roman" w:hAnsi="Times New Roman" w:cs="Times New Roman"/>
        <w:iCs/>
        <w:sz w:val="20"/>
      </w:rPr>
      <w:t xml:space="preserve"> </w:t>
    </w:r>
    <w:r w:rsidRPr="00614047">
      <w:rPr>
        <w:rFonts w:ascii="Times New Roman" w:hAnsi="Times New Roman" w:cs="Times New Roman"/>
        <w:sz w:val="20"/>
      </w:rPr>
      <w:t xml:space="preserve">  </w:t>
    </w:r>
    <w:hyperlink r:id="rId1" w:history="1">
      <w:r w:rsidRPr="00614047">
        <w:rPr>
          <w:rStyle w:val="Hyperlink"/>
          <w:rFonts w:ascii="Times New Roman" w:hAnsi="Times New Roman" w:cs="Times New Roman"/>
          <w:color w:val="0000FF"/>
          <w:sz w:val="20"/>
        </w:rPr>
        <w:t>http://www.cancerbio.net</w:t>
      </w:r>
    </w:hyperlink>
  </w:p>
  <w:p w:rsidR="00614047" w:rsidRPr="00614047" w:rsidRDefault="00614047" w:rsidP="006140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54792"/>
    <w:multiLevelType w:val="hybridMultilevel"/>
    <w:tmpl w:val="99164B8A"/>
    <w:lvl w:ilvl="0" w:tplc="5238AD4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A745F"/>
    <w:multiLevelType w:val="hybridMultilevel"/>
    <w:tmpl w:val="2E56E526"/>
    <w:lvl w:ilvl="0" w:tplc="9C7A6F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F3288"/>
    <w:multiLevelType w:val="hybridMultilevel"/>
    <w:tmpl w:val="BDF4EBBA"/>
    <w:lvl w:ilvl="0" w:tplc="C3EE03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531105"/>
    <w:rsid w:val="0001373B"/>
    <w:rsid w:val="00022E60"/>
    <w:rsid w:val="00024C1B"/>
    <w:rsid w:val="000665A0"/>
    <w:rsid w:val="000A6D28"/>
    <w:rsid w:val="000C05FC"/>
    <w:rsid w:val="000C3FE3"/>
    <w:rsid w:val="000D25C6"/>
    <w:rsid w:val="00116B3E"/>
    <w:rsid w:val="001534B7"/>
    <w:rsid w:val="00157AB4"/>
    <w:rsid w:val="001A6FC2"/>
    <w:rsid w:val="001B44EA"/>
    <w:rsid w:val="001B4A60"/>
    <w:rsid w:val="001C1757"/>
    <w:rsid w:val="001E1E04"/>
    <w:rsid w:val="001E293F"/>
    <w:rsid w:val="001F08EF"/>
    <w:rsid w:val="00213653"/>
    <w:rsid w:val="002243BB"/>
    <w:rsid w:val="00230C8D"/>
    <w:rsid w:val="0024597E"/>
    <w:rsid w:val="002746E9"/>
    <w:rsid w:val="002C4DED"/>
    <w:rsid w:val="002D68AE"/>
    <w:rsid w:val="002D7001"/>
    <w:rsid w:val="00305972"/>
    <w:rsid w:val="003215D3"/>
    <w:rsid w:val="00336AF8"/>
    <w:rsid w:val="003574D5"/>
    <w:rsid w:val="00366FDD"/>
    <w:rsid w:val="003A126B"/>
    <w:rsid w:val="003A6793"/>
    <w:rsid w:val="004329B4"/>
    <w:rsid w:val="00461A17"/>
    <w:rsid w:val="004621AA"/>
    <w:rsid w:val="004748A9"/>
    <w:rsid w:val="004845FD"/>
    <w:rsid w:val="00484F3B"/>
    <w:rsid w:val="00493941"/>
    <w:rsid w:val="00497682"/>
    <w:rsid w:val="004A3832"/>
    <w:rsid w:val="004F4362"/>
    <w:rsid w:val="0050015E"/>
    <w:rsid w:val="005249CE"/>
    <w:rsid w:val="00531105"/>
    <w:rsid w:val="005409BD"/>
    <w:rsid w:val="00542AF2"/>
    <w:rsid w:val="00562417"/>
    <w:rsid w:val="00567BCA"/>
    <w:rsid w:val="005753E8"/>
    <w:rsid w:val="00587975"/>
    <w:rsid w:val="005911C6"/>
    <w:rsid w:val="005A7856"/>
    <w:rsid w:val="005B1DF8"/>
    <w:rsid w:val="005F74C4"/>
    <w:rsid w:val="00600339"/>
    <w:rsid w:val="00611A71"/>
    <w:rsid w:val="00614047"/>
    <w:rsid w:val="0063207B"/>
    <w:rsid w:val="00632F8F"/>
    <w:rsid w:val="00654072"/>
    <w:rsid w:val="0065439E"/>
    <w:rsid w:val="0065589A"/>
    <w:rsid w:val="006B12DA"/>
    <w:rsid w:val="006B24A2"/>
    <w:rsid w:val="006B321A"/>
    <w:rsid w:val="006B5738"/>
    <w:rsid w:val="006D2AD6"/>
    <w:rsid w:val="006D7435"/>
    <w:rsid w:val="00702E1F"/>
    <w:rsid w:val="00703788"/>
    <w:rsid w:val="00716BC5"/>
    <w:rsid w:val="00724316"/>
    <w:rsid w:val="007474C7"/>
    <w:rsid w:val="0075041D"/>
    <w:rsid w:val="00785CB5"/>
    <w:rsid w:val="007973B7"/>
    <w:rsid w:val="007B2D9E"/>
    <w:rsid w:val="007B364C"/>
    <w:rsid w:val="007B6680"/>
    <w:rsid w:val="007D022E"/>
    <w:rsid w:val="007D0B54"/>
    <w:rsid w:val="007F4F34"/>
    <w:rsid w:val="0080045F"/>
    <w:rsid w:val="008271AC"/>
    <w:rsid w:val="00851124"/>
    <w:rsid w:val="008931E8"/>
    <w:rsid w:val="00893597"/>
    <w:rsid w:val="008A4ED7"/>
    <w:rsid w:val="008D534C"/>
    <w:rsid w:val="008E7882"/>
    <w:rsid w:val="008F03FE"/>
    <w:rsid w:val="008F3268"/>
    <w:rsid w:val="009035FC"/>
    <w:rsid w:val="00904C8F"/>
    <w:rsid w:val="009115E4"/>
    <w:rsid w:val="00915764"/>
    <w:rsid w:val="00952797"/>
    <w:rsid w:val="00970D28"/>
    <w:rsid w:val="009761B8"/>
    <w:rsid w:val="00990C57"/>
    <w:rsid w:val="009A0E6D"/>
    <w:rsid w:val="009B043E"/>
    <w:rsid w:val="009E06C8"/>
    <w:rsid w:val="009F0060"/>
    <w:rsid w:val="009F168E"/>
    <w:rsid w:val="00A073D2"/>
    <w:rsid w:val="00A15C1C"/>
    <w:rsid w:val="00A17CD2"/>
    <w:rsid w:val="00A2043F"/>
    <w:rsid w:val="00A24C73"/>
    <w:rsid w:val="00A34167"/>
    <w:rsid w:val="00A51419"/>
    <w:rsid w:val="00A52685"/>
    <w:rsid w:val="00A533B9"/>
    <w:rsid w:val="00A808EE"/>
    <w:rsid w:val="00AA33D8"/>
    <w:rsid w:val="00AC410D"/>
    <w:rsid w:val="00AC7939"/>
    <w:rsid w:val="00AF0DD3"/>
    <w:rsid w:val="00B10269"/>
    <w:rsid w:val="00B14D1E"/>
    <w:rsid w:val="00B32AF8"/>
    <w:rsid w:val="00B6042B"/>
    <w:rsid w:val="00B63E7D"/>
    <w:rsid w:val="00B80CB9"/>
    <w:rsid w:val="00B83574"/>
    <w:rsid w:val="00B86AF4"/>
    <w:rsid w:val="00BB166A"/>
    <w:rsid w:val="00BB6799"/>
    <w:rsid w:val="00BC1C5E"/>
    <w:rsid w:val="00C41405"/>
    <w:rsid w:val="00C5514A"/>
    <w:rsid w:val="00C76794"/>
    <w:rsid w:val="00CA7C6E"/>
    <w:rsid w:val="00CB0A66"/>
    <w:rsid w:val="00CF2F97"/>
    <w:rsid w:val="00D157FE"/>
    <w:rsid w:val="00D3122E"/>
    <w:rsid w:val="00D31A2D"/>
    <w:rsid w:val="00D40383"/>
    <w:rsid w:val="00D65EE4"/>
    <w:rsid w:val="00D71A4A"/>
    <w:rsid w:val="00D774FB"/>
    <w:rsid w:val="00D80B26"/>
    <w:rsid w:val="00D9100A"/>
    <w:rsid w:val="00DA5AE0"/>
    <w:rsid w:val="00DD17F2"/>
    <w:rsid w:val="00E00977"/>
    <w:rsid w:val="00E01CEB"/>
    <w:rsid w:val="00E0321F"/>
    <w:rsid w:val="00E05452"/>
    <w:rsid w:val="00E12059"/>
    <w:rsid w:val="00E15A28"/>
    <w:rsid w:val="00E64C3C"/>
    <w:rsid w:val="00E7145D"/>
    <w:rsid w:val="00E7526B"/>
    <w:rsid w:val="00E76467"/>
    <w:rsid w:val="00E766C5"/>
    <w:rsid w:val="00E80408"/>
    <w:rsid w:val="00EB40D8"/>
    <w:rsid w:val="00ED2918"/>
    <w:rsid w:val="00EF3394"/>
    <w:rsid w:val="00EF45DC"/>
    <w:rsid w:val="00F043C9"/>
    <w:rsid w:val="00F174F6"/>
    <w:rsid w:val="00F17623"/>
    <w:rsid w:val="00F24AD5"/>
    <w:rsid w:val="00F26566"/>
    <w:rsid w:val="00F4452C"/>
    <w:rsid w:val="00F57B04"/>
    <w:rsid w:val="00F61708"/>
    <w:rsid w:val="00F73723"/>
    <w:rsid w:val="00F8701F"/>
    <w:rsid w:val="00FB3BF2"/>
    <w:rsid w:val="00FE2DDA"/>
    <w:rsid w:val="00FE6A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FE"/>
  </w:style>
  <w:style w:type="paragraph" w:styleId="Heading1">
    <w:name w:val="heading 1"/>
    <w:basedOn w:val="Normal"/>
    <w:next w:val="Normal"/>
    <w:link w:val="Heading1Char"/>
    <w:uiPriority w:val="9"/>
    <w:qFormat/>
    <w:rsid w:val="00A34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74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105"/>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6B12D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DA"/>
    <w:rPr>
      <w:rFonts w:ascii="Tahoma" w:hAnsi="Tahoma" w:cs="Tahoma"/>
      <w:sz w:val="16"/>
      <w:szCs w:val="16"/>
    </w:rPr>
  </w:style>
  <w:style w:type="paragraph" w:styleId="ListParagraph">
    <w:name w:val="List Paragraph"/>
    <w:basedOn w:val="Normal"/>
    <w:uiPriority w:val="34"/>
    <w:qFormat/>
    <w:rsid w:val="00F17623"/>
    <w:pPr>
      <w:ind w:left="720"/>
      <w:contextualSpacing/>
    </w:pPr>
  </w:style>
  <w:style w:type="character" w:styleId="Hyperlink">
    <w:name w:val="Hyperlink"/>
    <w:basedOn w:val="DefaultParagraphFont"/>
    <w:uiPriority w:val="99"/>
    <w:unhideWhenUsed/>
    <w:rsid w:val="001E293F"/>
    <w:rPr>
      <w:color w:val="0000FF" w:themeColor="hyperlink"/>
      <w:u w:val="single"/>
    </w:rPr>
  </w:style>
  <w:style w:type="character" w:customStyle="1" w:styleId="Heading2Char">
    <w:name w:val="Heading 2 Char"/>
    <w:basedOn w:val="DefaultParagraphFont"/>
    <w:link w:val="Heading2"/>
    <w:uiPriority w:val="9"/>
    <w:rsid w:val="00F174F6"/>
    <w:rPr>
      <w:rFonts w:ascii="Times New Roman" w:eastAsia="Times New Roman" w:hAnsi="Times New Roman" w:cs="Times New Roman"/>
      <w:b/>
      <w:bCs/>
      <w:sz w:val="36"/>
      <w:szCs w:val="36"/>
    </w:rPr>
  </w:style>
  <w:style w:type="character" w:customStyle="1" w:styleId="text">
    <w:name w:val="text"/>
    <w:basedOn w:val="DefaultParagraphFont"/>
    <w:rsid w:val="00A34167"/>
  </w:style>
  <w:style w:type="character" w:customStyle="1" w:styleId="author-ref">
    <w:name w:val="author-ref"/>
    <w:basedOn w:val="DefaultParagraphFont"/>
    <w:rsid w:val="00A34167"/>
  </w:style>
  <w:style w:type="character" w:customStyle="1" w:styleId="Heading1Char">
    <w:name w:val="Heading 1 Char"/>
    <w:basedOn w:val="DefaultParagraphFont"/>
    <w:link w:val="Heading1"/>
    <w:uiPriority w:val="9"/>
    <w:rsid w:val="00A34167"/>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A34167"/>
  </w:style>
  <w:style w:type="character" w:styleId="Strong">
    <w:name w:val="Strong"/>
    <w:basedOn w:val="DefaultParagraphFont"/>
    <w:uiPriority w:val="22"/>
    <w:qFormat/>
    <w:rsid w:val="008A4ED7"/>
    <w:rPr>
      <w:b/>
      <w:bCs/>
    </w:rPr>
  </w:style>
  <w:style w:type="paragraph" w:styleId="Header">
    <w:name w:val="header"/>
    <w:basedOn w:val="Normal"/>
    <w:link w:val="HeaderChar"/>
    <w:uiPriority w:val="99"/>
    <w:unhideWhenUsed/>
    <w:rsid w:val="008E78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7882"/>
  </w:style>
  <w:style w:type="paragraph" w:styleId="Footer">
    <w:name w:val="footer"/>
    <w:basedOn w:val="Normal"/>
    <w:link w:val="FooterChar"/>
    <w:uiPriority w:val="99"/>
    <w:semiHidden/>
    <w:unhideWhenUsed/>
    <w:rsid w:val="008E788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E7882"/>
  </w:style>
  <w:style w:type="paragraph" w:styleId="NoSpacing">
    <w:name w:val="No Spacing"/>
    <w:basedOn w:val="Normal"/>
    <w:link w:val="NoSpacingChar"/>
    <w:qFormat/>
    <w:rsid w:val="002243B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243BB"/>
    <w:rPr>
      <w:rFonts w:ascii="Times New Roman" w:eastAsia="宋体" w:hAnsi="Times New Roman" w:cs="Times New Roman"/>
      <w:sz w:val="24"/>
      <w:szCs w:val="24"/>
      <w:lang w:eastAsia="zh-CN"/>
    </w:rPr>
  </w:style>
  <w:style w:type="character" w:customStyle="1" w:styleId="msonormal0">
    <w:name w:val="msonormal0"/>
    <w:basedOn w:val="DefaultParagraphFont"/>
    <w:rsid w:val="002243BB"/>
  </w:style>
</w:styles>
</file>

<file path=word/webSettings.xml><?xml version="1.0" encoding="utf-8"?>
<w:webSettings xmlns:r="http://schemas.openxmlformats.org/officeDocument/2006/relationships" xmlns:w="http://schemas.openxmlformats.org/wordprocessingml/2006/main">
  <w:divs>
    <w:div w:id="24213612">
      <w:bodyDiv w:val="1"/>
      <w:marLeft w:val="0"/>
      <w:marRight w:val="0"/>
      <w:marTop w:val="0"/>
      <w:marBottom w:val="0"/>
      <w:divBdr>
        <w:top w:val="none" w:sz="0" w:space="0" w:color="auto"/>
        <w:left w:val="none" w:sz="0" w:space="0" w:color="auto"/>
        <w:bottom w:val="none" w:sz="0" w:space="0" w:color="auto"/>
        <w:right w:val="none" w:sz="0" w:space="0" w:color="auto"/>
      </w:divBdr>
      <w:divsChild>
        <w:div w:id="933057400">
          <w:marLeft w:val="0"/>
          <w:marRight w:val="0"/>
          <w:marTop w:val="0"/>
          <w:marBottom w:val="0"/>
          <w:divBdr>
            <w:top w:val="none" w:sz="0" w:space="0" w:color="auto"/>
            <w:left w:val="none" w:sz="0" w:space="0" w:color="auto"/>
            <w:bottom w:val="none" w:sz="0" w:space="0" w:color="auto"/>
            <w:right w:val="none" w:sz="0" w:space="0" w:color="auto"/>
          </w:divBdr>
        </w:div>
        <w:div w:id="1194996708">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1090463286">
          <w:marLeft w:val="0"/>
          <w:marRight w:val="0"/>
          <w:marTop w:val="0"/>
          <w:marBottom w:val="0"/>
          <w:divBdr>
            <w:top w:val="none" w:sz="0" w:space="0" w:color="auto"/>
            <w:left w:val="none" w:sz="0" w:space="0" w:color="auto"/>
            <w:bottom w:val="none" w:sz="0" w:space="0" w:color="auto"/>
            <w:right w:val="none" w:sz="0" w:space="0" w:color="auto"/>
          </w:divBdr>
        </w:div>
        <w:div w:id="1748575666">
          <w:marLeft w:val="0"/>
          <w:marRight w:val="0"/>
          <w:marTop w:val="0"/>
          <w:marBottom w:val="0"/>
          <w:divBdr>
            <w:top w:val="none" w:sz="0" w:space="0" w:color="auto"/>
            <w:left w:val="none" w:sz="0" w:space="0" w:color="auto"/>
            <w:bottom w:val="none" w:sz="0" w:space="0" w:color="auto"/>
            <w:right w:val="none" w:sz="0" w:space="0" w:color="auto"/>
          </w:divBdr>
        </w:div>
        <w:div w:id="710110988">
          <w:marLeft w:val="0"/>
          <w:marRight w:val="0"/>
          <w:marTop w:val="0"/>
          <w:marBottom w:val="0"/>
          <w:divBdr>
            <w:top w:val="none" w:sz="0" w:space="0" w:color="auto"/>
            <w:left w:val="none" w:sz="0" w:space="0" w:color="auto"/>
            <w:bottom w:val="none" w:sz="0" w:space="0" w:color="auto"/>
            <w:right w:val="none" w:sz="0" w:space="0" w:color="auto"/>
          </w:divBdr>
        </w:div>
        <w:div w:id="1402676690">
          <w:marLeft w:val="0"/>
          <w:marRight w:val="0"/>
          <w:marTop w:val="0"/>
          <w:marBottom w:val="0"/>
          <w:divBdr>
            <w:top w:val="none" w:sz="0" w:space="0" w:color="auto"/>
            <w:left w:val="none" w:sz="0" w:space="0" w:color="auto"/>
            <w:bottom w:val="none" w:sz="0" w:space="0" w:color="auto"/>
            <w:right w:val="none" w:sz="0" w:space="0" w:color="auto"/>
          </w:divBdr>
        </w:div>
        <w:div w:id="2109541929">
          <w:marLeft w:val="0"/>
          <w:marRight w:val="0"/>
          <w:marTop w:val="0"/>
          <w:marBottom w:val="0"/>
          <w:divBdr>
            <w:top w:val="none" w:sz="0" w:space="0" w:color="auto"/>
            <w:left w:val="none" w:sz="0" w:space="0" w:color="auto"/>
            <w:bottom w:val="none" w:sz="0" w:space="0" w:color="auto"/>
            <w:right w:val="none" w:sz="0" w:space="0" w:color="auto"/>
          </w:divBdr>
        </w:div>
        <w:div w:id="1393773176">
          <w:marLeft w:val="0"/>
          <w:marRight w:val="0"/>
          <w:marTop w:val="0"/>
          <w:marBottom w:val="0"/>
          <w:divBdr>
            <w:top w:val="none" w:sz="0" w:space="0" w:color="auto"/>
            <w:left w:val="none" w:sz="0" w:space="0" w:color="auto"/>
            <w:bottom w:val="none" w:sz="0" w:space="0" w:color="auto"/>
            <w:right w:val="none" w:sz="0" w:space="0" w:color="auto"/>
          </w:divBdr>
        </w:div>
        <w:div w:id="250895765">
          <w:marLeft w:val="0"/>
          <w:marRight w:val="0"/>
          <w:marTop w:val="0"/>
          <w:marBottom w:val="0"/>
          <w:divBdr>
            <w:top w:val="none" w:sz="0" w:space="0" w:color="auto"/>
            <w:left w:val="none" w:sz="0" w:space="0" w:color="auto"/>
            <w:bottom w:val="none" w:sz="0" w:space="0" w:color="auto"/>
            <w:right w:val="none" w:sz="0" w:space="0" w:color="auto"/>
          </w:divBdr>
        </w:div>
        <w:div w:id="1231308503">
          <w:marLeft w:val="0"/>
          <w:marRight w:val="0"/>
          <w:marTop w:val="0"/>
          <w:marBottom w:val="0"/>
          <w:divBdr>
            <w:top w:val="none" w:sz="0" w:space="0" w:color="auto"/>
            <w:left w:val="none" w:sz="0" w:space="0" w:color="auto"/>
            <w:bottom w:val="none" w:sz="0" w:space="0" w:color="auto"/>
            <w:right w:val="none" w:sz="0" w:space="0" w:color="auto"/>
          </w:divBdr>
        </w:div>
        <w:div w:id="1071999762">
          <w:marLeft w:val="0"/>
          <w:marRight w:val="0"/>
          <w:marTop w:val="0"/>
          <w:marBottom w:val="0"/>
          <w:divBdr>
            <w:top w:val="none" w:sz="0" w:space="0" w:color="auto"/>
            <w:left w:val="none" w:sz="0" w:space="0" w:color="auto"/>
            <w:bottom w:val="none" w:sz="0" w:space="0" w:color="auto"/>
            <w:right w:val="none" w:sz="0" w:space="0" w:color="auto"/>
          </w:divBdr>
        </w:div>
        <w:div w:id="1138914448">
          <w:marLeft w:val="0"/>
          <w:marRight w:val="0"/>
          <w:marTop w:val="0"/>
          <w:marBottom w:val="0"/>
          <w:divBdr>
            <w:top w:val="none" w:sz="0" w:space="0" w:color="auto"/>
            <w:left w:val="none" w:sz="0" w:space="0" w:color="auto"/>
            <w:bottom w:val="none" w:sz="0" w:space="0" w:color="auto"/>
            <w:right w:val="none" w:sz="0" w:space="0" w:color="auto"/>
          </w:divBdr>
        </w:div>
        <w:div w:id="1633437464">
          <w:marLeft w:val="0"/>
          <w:marRight w:val="0"/>
          <w:marTop w:val="0"/>
          <w:marBottom w:val="0"/>
          <w:divBdr>
            <w:top w:val="none" w:sz="0" w:space="0" w:color="auto"/>
            <w:left w:val="none" w:sz="0" w:space="0" w:color="auto"/>
            <w:bottom w:val="none" w:sz="0" w:space="0" w:color="auto"/>
            <w:right w:val="none" w:sz="0" w:space="0" w:color="auto"/>
          </w:divBdr>
        </w:div>
        <w:div w:id="175387489">
          <w:marLeft w:val="0"/>
          <w:marRight w:val="0"/>
          <w:marTop w:val="0"/>
          <w:marBottom w:val="0"/>
          <w:divBdr>
            <w:top w:val="none" w:sz="0" w:space="0" w:color="auto"/>
            <w:left w:val="none" w:sz="0" w:space="0" w:color="auto"/>
            <w:bottom w:val="none" w:sz="0" w:space="0" w:color="auto"/>
            <w:right w:val="none" w:sz="0" w:space="0" w:color="auto"/>
          </w:divBdr>
        </w:div>
        <w:div w:id="969213501">
          <w:marLeft w:val="0"/>
          <w:marRight w:val="0"/>
          <w:marTop w:val="0"/>
          <w:marBottom w:val="0"/>
          <w:divBdr>
            <w:top w:val="none" w:sz="0" w:space="0" w:color="auto"/>
            <w:left w:val="none" w:sz="0" w:space="0" w:color="auto"/>
            <w:bottom w:val="none" w:sz="0" w:space="0" w:color="auto"/>
            <w:right w:val="none" w:sz="0" w:space="0" w:color="auto"/>
          </w:divBdr>
        </w:div>
        <w:div w:id="1855219849">
          <w:marLeft w:val="0"/>
          <w:marRight w:val="0"/>
          <w:marTop w:val="0"/>
          <w:marBottom w:val="0"/>
          <w:divBdr>
            <w:top w:val="none" w:sz="0" w:space="0" w:color="auto"/>
            <w:left w:val="none" w:sz="0" w:space="0" w:color="auto"/>
            <w:bottom w:val="none" w:sz="0" w:space="0" w:color="auto"/>
            <w:right w:val="none" w:sz="0" w:space="0" w:color="auto"/>
          </w:divBdr>
        </w:div>
        <w:div w:id="1961063583">
          <w:marLeft w:val="0"/>
          <w:marRight w:val="0"/>
          <w:marTop w:val="0"/>
          <w:marBottom w:val="0"/>
          <w:divBdr>
            <w:top w:val="none" w:sz="0" w:space="0" w:color="auto"/>
            <w:left w:val="none" w:sz="0" w:space="0" w:color="auto"/>
            <w:bottom w:val="none" w:sz="0" w:space="0" w:color="auto"/>
            <w:right w:val="none" w:sz="0" w:space="0" w:color="auto"/>
          </w:divBdr>
        </w:div>
        <w:div w:id="807013042">
          <w:marLeft w:val="0"/>
          <w:marRight w:val="0"/>
          <w:marTop w:val="0"/>
          <w:marBottom w:val="0"/>
          <w:divBdr>
            <w:top w:val="none" w:sz="0" w:space="0" w:color="auto"/>
            <w:left w:val="none" w:sz="0" w:space="0" w:color="auto"/>
            <w:bottom w:val="none" w:sz="0" w:space="0" w:color="auto"/>
            <w:right w:val="none" w:sz="0" w:space="0" w:color="auto"/>
          </w:divBdr>
        </w:div>
        <w:div w:id="1723091127">
          <w:marLeft w:val="0"/>
          <w:marRight w:val="0"/>
          <w:marTop w:val="0"/>
          <w:marBottom w:val="0"/>
          <w:divBdr>
            <w:top w:val="none" w:sz="0" w:space="0" w:color="auto"/>
            <w:left w:val="none" w:sz="0" w:space="0" w:color="auto"/>
            <w:bottom w:val="none" w:sz="0" w:space="0" w:color="auto"/>
            <w:right w:val="none" w:sz="0" w:space="0" w:color="auto"/>
          </w:divBdr>
        </w:div>
        <w:div w:id="641888906">
          <w:marLeft w:val="0"/>
          <w:marRight w:val="0"/>
          <w:marTop w:val="0"/>
          <w:marBottom w:val="0"/>
          <w:divBdr>
            <w:top w:val="none" w:sz="0" w:space="0" w:color="auto"/>
            <w:left w:val="none" w:sz="0" w:space="0" w:color="auto"/>
            <w:bottom w:val="none" w:sz="0" w:space="0" w:color="auto"/>
            <w:right w:val="none" w:sz="0" w:space="0" w:color="auto"/>
          </w:divBdr>
        </w:div>
        <w:div w:id="1060135649">
          <w:marLeft w:val="0"/>
          <w:marRight w:val="0"/>
          <w:marTop w:val="0"/>
          <w:marBottom w:val="0"/>
          <w:divBdr>
            <w:top w:val="none" w:sz="0" w:space="0" w:color="auto"/>
            <w:left w:val="none" w:sz="0" w:space="0" w:color="auto"/>
            <w:bottom w:val="none" w:sz="0" w:space="0" w:color="auto"/>
            <w:right w:val="none" w:sz="0" w:space="0" w:color="auto"/>
          </w:divBdr>
        </w:div>
        <w:div w:id="1788306670">
          <w:marLeft w:val="0"/>
          <w:marRight w:val="0"/>
          <w:marTop w:val="0"/>
          <w:marBottom w:val="0"/>
          <w:divBdr>
            <w:top w:val="none" w:sz="0" w:space="0" w:color="auto"/>
            <w:left w:val="none" w:sz="0" w:space="0" w:color="auto"/>
            <w:bottom w:val="none" w:sz="0" w:space="0" w:color="auto"/>
            <w:right w:val="none" w:sz="0" w:space="0" w:color="auto"/>
          </w:divBdr>
        </w:div>
        <w:div w:id="889729712">
          <w:marLeft w:val="0"/>
          <w:marRight w:val="0"/>
          <w:marTop w:val="0"/>
          <w:marBottom w:val="0"/>
          <w:divBdr>
            <w:top w:val="none" w:sz="0" w:space="0" w:color="auto"/>
            <w:left w:val="none" w:sz="0" w:space="0" w:color="auto"/>
            <w:bottom w:val="none" w:sz="0" w:space="0" w:color="auto"/>
            <w:right w:val="none" w:sz="0" w:space="0" w:color="auto"/>
          </w:divBdr>
        </w:div>
        <w:div w:id="777137805">
          <w:marLeft w:val="0"/>
          <w:marRight w:val="0"/>
          <w:marTop w:val="0"/>
          <w:marBottom w:val="0"/>
          <w:divBdr>
            <w:top w:val="none" w:sz="0" w:space="0" w:color="auto"/>
            <w:left w:val="none" w:sz="0" w:space="0" w:color="auto"/>
            <w:bottom w:val="none" w:sz="0" w:space="0" w:color="auto"/>
            <w:right w:val="none" w:sz="0" w:space="0" w:color="auto"/>
          </w:divBdr>
        </w:div>
        <w:div w:id="1883858174">
          <w:marLeft w:val="0"/>
          <w:marRight w:val="0"/>
          <w:marTop w:val="0"/>
          <w:marBottom w:val="0"/>
          <w:divBdr>
            <w:top w:val="none" w:sz="0" w:space="0" w:color="auto"/>
            <w:left w:val="none" w:sz="0" w:space="0" w:color="auto"/>
            <w:bottom w:val="none" w:sz="0" w:space="0" w:color="auto"/>
            <w:right w:val="none" w:sz="0" w:space="0" w:color="auto"/>
          </w:divBdr>
        </w:div>
        <w:div w:id="410736115">
          <w:marLeft w:val="0"/>
          <w:marRight w:val="0"/>
          <w:marTop w:val="0"/>
          <w:marBottom w:val="0"/>
          <w:divBdr>
            <w:top w:val="none" w:sz="0" w:space="0" w:color="auto"/>
            <w:left w:val="none" w:sz="0" w:space="0" w:color="auto"/>
            <w:bottom w:val="none" w:sz="0" w:space="0" w:color="auto"/>
            <w:right w:val="none" w:sz="0" w:space="0" w:color="auto"/>
          </w:divBdr>
        </w:div>
        <w:div w:id="1905606044">
          <w:marLeft w:val="0"/>
          <w:marRight w:val="0"/>
          <w:marTop w:val="0"/>
          <w:marBottom w:val="0"/>
          <w:divBdr>
            <w:top w:val="none" w:sz="0" w:space="0" w:color="auto"/>
            <w:left w:val="none" w:sz="0" w:space="0" w:color="auto"/>
            <w:bottom w:val="none" w:sz="0" w:space="0" w:color="auto"/>
            <w:right w:val="none" w:sz="0" w:space="0" w:color="auto"/>
          </w:divBdr>
        </w:div>
        <w:div w:id="504517835">
          <w:marLeft w:val="0"/>
          <w:marRight w:val="0"/>
          <w:marTop w:val="0"/>
          <w:marBottom w:val="0"/>
          <w:divBdr>
            <w:top w:val="none" w:sz="0" w:space="0" w:color="auto"/>
            <w:left w:val="none" w:sz="0" w:space="0" w:color="auto"/>
            <w:bottom w:val="none" w:sz="0" w:space="0" w:color="auto"/>
            <w:right w:val="none" w:sz="0" w:space="0" w:color="auto"/>
          </w:divBdr>
        </w:div>
        <w:div w:id="174079612">
          <w:marLeft w:val="0"/>
          <w:marRight w:val="0"/>
          <w:marTop w:val="0"/>
          <w:marBottom w:val="0"/>
          <w:divBdr>
            <w:top w:val="none" w:sz="0" w:space="0" w:color="auto"/>
            <w:left w:val="none" w:sz="0" w:space="0" w:color="auto"/>
            <w:bottom w:val="none" w:sz="0" w:space="0" w:color="auto"/>
            <w:right w:val="none" w:sz="0" w:space="0" w:color="auto"/>
          </w:divBdr>
        </w:div>
        <w:div w:id="840318807">
          <w:marLeft w:val="0"/>
          <w:marRight w:val="0"/>
          <w:marTop w:val="0"/>
          <w:marBottom w:val="0"/>
          <w:divBdr>
            <w:top w:val="none" w:sz="0" w:space="0" w:color="auto"/>
            <w:left w:val="none" w:sz="0" w:space="0" w:color="auto"/>
            <w:bottom w:val="none" w:sz="0" w:space="0" w:color="auto"/>
            <w:right w:val="none" w:sz="0" w:space="0" w:color="auto"/>
          </w:divBdr>
        </w:div>
        <w:div w:id="210267259">
          <w:marLeft w:val="0"/>
          <w:marRight w:val="0"/>
          <w:marTop w:val="0"/>
          <w:marBottom w:val="0"/>
          <w:divBdr>
            <w:top w:val="none" w:sz="0" w:space="0" w:color="auto"/>
            <w:left w:val="none" w:sz="0" w:space="0" w:color="auto"/>
            <w:bottom w:val="none" w:sz="0" w:space="0" w:color="auto"/>
            <w:right w:val="none" w:sz="0" w:space="0" w:color="auto"/>
          </w:divBdr>
        </w:div>
        <w:div w:id="1440099563">
          <w:marLeft w:val="0"/>
          <w:marRight w:val="0"/>
          <w:marTop w:val="0"/>
          <w:marBottom w:val="0"/>
          <w:divBdr>
            <w:top w:val="none" w:sz="0" w:space="0" w:color="auto"/>
            <w:left w:val="none" w:sz="0" w:space="0" w:color="auto"/>
            <w:bottom w:val="none" w:sz="0" w:space="0" w:color="auto"/>
            <w:right w:val="none" w:sz="0" w:space="0" w:color="auto"/>
          </w:divBdr>
        </w:div>
        <w:div w:id="1418676891">
          <w:marLeft w:val="0"/>
          <w:marRight w:val="0"/>
          <w:marTop w:val="0"/>
          <w:marBottom w:val="0"/>
          <w:divBdr>
            <w:top w:val="none" w:sz="0" w:space="0" w:color="auto"/>
            <w:left w:val="none" w:sz="0" w:space="0" w:color="auto"/>
            <w:bottom w:val="none" w:sz="0" w:space="0" w:color="auto"/>
            <w:right w:val="none" w:sz="0" w:space="0" w:color="auto"/>
          </w:divBdr>
        </w:div>
        <w:div w:id="882134044">
          <w:marLeft w:val="0"/>
          <w:marRight w:val="0"/>
          <w:marTop w:val="0"/>
          <w:marBottom w:val="0"/>
          <w:divBdr>
            <w:top w:val="none" w:sz="0" w:space="0" w:color="auto"/>
            <w:left w:val="none" w:sz="0" w:space="0" w:color="auto"/>
            <w:bottom w:val="none" w:sz="0" w:space="0" w:color="auto"/>
            <w:right w:val="none" w:sz="0" w:space="0" w:color="auto"/>
          </w:divBdr>
        </w:div>
        <w:div w:id="2079742490">
          <w:marLeft w:val="0"/>
          <w:marRight w:val="0"/>
          <w:marTop w:val="0"/>
          <w:marBottom w:val="0"/>
          <w:divBdr>
            <w:top w:val="none" w:sz="0" w:space="0" w:color="auto"/>
            <w:left w:val="none" w:sz="0" w:space="0" w:color="auto"/>
            <w:bottom w:val="none" w:sz="0" w:space="0" w:color="auto"/>
            <w:right w:val="none" w:sz="0" w:space="0" w:color="auto"/>
          </w:divBdr>
        </w:div>
        <w:div w:id="755790593">
          <w:marLeft w:val="0"/>
          <w:marRight w:val="0"/>
          <w:marTop w:val="0"/>
          <w:marBottom w:val="0"/>
          <w:divBdr>
            <w:top w:val="none" w:sz="0" w:space="0" w:color="auto"/>
            <w:left w:val="none" w:sz="0" w:space="0" w:color="auto"/>
            <w:bottom w:val="none" w:sz="0" w:space="0" w:color="auto"/>
            <w:right w:val="none" w:sz="0" w:space="0" w:color="auto"/>
          </w:divBdr>
        </w:div>
        <w:div w:id="688214104">
          <w:marLeft w:val="0"/>
          <w:marRight w:val="0"/>
          <w:marTop w:val="0"/>
          <w:marBottom w:val="0"/>
          <w:divBdr>
            <w:top w:val="none" w:sz="0" w:space="0" w:color="auto"/>
            <w:left w:val="none" w:sz="0" w:space="0" w:color="auto"/>
            <w:bottom w:val="none" w:sz="0" w:space="0" w:color="auto"/>
            <w:right w:val="none" w:sz="0" w:space="0" w:color="auto"/>
          </w:divBdr>
        </w:div>
        <w:div w:id="1841656821">
          <w:marLeft w:val="0"/>
          <w:marRight w:val="0"/>
          <w:marTop w:val="0"/>
          <w:marBottom w:val="0"/>
          <w:divBdr>
            <w:top w:val="none" w:sz="0" w:space="0" w:color="auto"/>
            <w:left w:val="none" w:sz="0" w:space="0" w:color="auto"/>
            <w:bottom w:val="none" w:sz="0" w:space="0" w:color="auto"/>
            <w:right w:val="none" w:sz="0" w:space="0" w:color="auto"/>
          </w:divBdr>
        </w:div>
        <w:div w:id="958030542">
          <w:marLeft w:val="0"/>
          <w:marRight w:val="0"/>
          <w:marTop w:val="0"/>
          <w:marBottom w:val="0"/>
          <w:divBdr>
            <w:top w:val="none" w:sz="0" w:space="0" w:color="auto"/>
            <w:left w:val="none" w:sz="0" w:space="0" w:color="auto"/>
            <w:bottom w:val="none" w:sz="0" w:space="0" w:color="auto"/>
            <w:right w:val="none" w:sz="0" w:space="0" w:color="auto"/>
          </w:divBdr>
        </w:div>
        <w:div w:id="822089564">
          <w:marLeft w:val="0"/>
          <w:marRight w:val="0"/>
          <w:marTop w:val="0"/>
          <w:marBottom w:val="0"/>
          <w:divBdr>
            <w:top w:val="none" w:sz="0" w:space="0" w:color="auto"/>
            <w:left w:val="none" w:sz="0" w:space="0" w:color="auto"/>
            <w:bottom w:val="none" w:sz="0" w:space="0" w:color="auto"/>
            <w:right w:val="none" w:sz="0" w:space="0" w:color="auto"/>
          </w:divBdr>
        </w:div>
        <w:div w:id="1075392369">
          <w:marLeft w:val="0"/>
          <w:marRight w:val="0"/>
          <w:marTop w:val="0"/>
          <w:marBottom w:val="0"/>
          <w:divBdr>
            <w:top w:val="none" w:sz="0" w:space="0" w:color="auto"/>
            <w:left w:val="none" w:sz="0" w:space="0" w:color="auto"/>
            <w:bottom w:val="none" w:sz="0" w:space="0" w:color="auto"/>
            <w:right w:val="none" w:sz="0" w:space="0" w:color="auto"/>
          </w:divBdr>
        </w:div>
        <w:div w:id="243682803">
          <w:marLeft w:val="0"/>
          <w:marRight w:val="0"/>
          <w:marTop w:val="0"/>
          <w:marBottom w:val="0"/>
          <w:divBdr>
            <w:top w:val="none" w:sz="0" w:space="0" w:color="auto"/>
            <w:left w:val="none" w:sz="0" w:space="0" w:color="auto"/>
            <w:bottom w:val="none" w:sz="0" w:space="0" w:color="auto"/>
            <w:right w:val="none" w:sz="0" w:space="0" w:color="auto"/>
          </w:divBdr>
        </w:div>
        <w:div w:id="314720047">
          <w:marLeft w:val="0"/>
          <w:marRight w:val="0"/>
          <w:marTop w:val="0"/>
          <w:marBottom w:val="0"/>
          <w:divBdr>
            <w:top w:val="none" w:sz="0" w:space="0" w:color="auto"/>
            <w:left w:val="none" w:sz="0" w:space="0" w:color="auto"/>
            <w:bottom w:val="none" w:sz="0" w:space="0" w:color="auto"/>
            <w:right w:val="none" w:sz="0" w:space="0" w:color="auto"/>
          </w:divBdr>
        </w:div>
        <w:div w:id="113137150">
          <w:marLeft w:val="0"/>
          <w:marRight w:val="0"/>
          <w:marTop w:val="0"/>
          <w:marBottom w:val="0"/>
          <w:divBdr>
            <w:top w:val="none" w:sz="0" w:space="0" w:color="auto"/>
            <w:left w:val="none" w:sz="0" w:space="0" w:color="auto"/>
            <w:bottom w:val="none" w:sz="0" w:space="0" w:color="auto"/>
            <w:right w:val="none" w:sz="0" w:space="0" w:color="auto"/>
          </w:divBdr>
        </w:div>
        <w:div w:id="173881933">
          <w:marLeft w:val="0"/>
          <w:marRight w:val="0"/>
          <w:marTop w:val="0"/>
          <w:marBottom w:val="0"/>
          <w:divBdr>
            <w:top w:val="none" w:sz="0" w:space="0" w:color="auto"/>
            <w:left w:val="none" w:sz="0" w:space="0" w:color="auto"/>
            <w:bottom w:val="none" w:sz="0" w:space="0" w:color="auto"/>
            <w:right w:val="none" w:sz="0" w:space="0" w:color="auto"/>
          </w:divBdr>
        </w:div>
        <w:div w:id="653920578">
          <w:marLeft w:val="0"/>
          <w:marRight w:val="0"/>
          <w:marTop w:val="0"/>
          <w:marBottom w:val="0"/>
          <w:divBdr>
            <w:top w:val="none" w:sz="0" w:space="0" w:color="auto"/>
            <w:left w:val="none" w:sz="0" w:space="0" w:color="auto"/>
            <w:bottom w:val="none" w:sz="0" w:space="0" w:color="auto"/>
            <w:right w:val="none" w:sz="0" w:space="0" w:color="auto"/>
          </w:divBdr>
        </w:div>
        <w:div w:id="1150706468">
          <w:marLeft w:val="0"/>
          <w:marRight w:val="0"/>
          <w:marTop w:val="0"/>
          <w:marBottom w:val="0"/>
          <w:divBdr>
            <w:top w:val="none" w:sz="0" w:space="0" w:color="auto"/>
            <w:left w:val="none" w:sz="0" w:space="0" w:color="auto"/>
            <w:bottom w:val="none" w:sz="0" w:space="0" w:color="auto"/>
            <w:right w:val="none" w:sz="0" w:space="0" w:color="auto"/>
          </w:divBdr>
        </w:div>
      </w:divsChild>
    </w:div>
    <w:div w:id="131145230">
      <w:bodyDiv w:val="1"/>
      <w:marLeft w:val="0"/>
      <w:marRight w:val="0"/>
      <w:marTop w:val="0"/>
      <w:marBottom w:val="0"/>
      <w:divBdr>
        <w:top w:val="none" w:sz="0" w:space="0" w:color="auto"/>
        <w:left w:val="none" w:sz="0" w:space="0" w:color="auto"/>
        <w:bottom w:val="none" w:sz="0" w:space="0" w:color="auto"/>
        <w:right w:val="none" w:sz="0" w:space="0" w:color="auto"/>
      </w:divBdr>
    </w:div>
    <w:div w:id="519317964">
      <w:bodyDiv w:val="1"/>
      <w:marLeft w:val="0"/>
      <w:marRight w:val="0"/>
      <w:marTop w:val="0"/>
      <w:marBottom w:val="0"/>
      <w:divBdr>
        <w:top w:val="none" w:sz="0" w:space="0" w:color="auto"/>
        <w:left w:val="none" w:sz="0" w:space="0" w:color="auto"/>
        <w:bottom w:val="none" w:sz="0" w:space="0" w:color="auto"/>
        <w:right w:val="none" w:sz="0" w:space="0" w:color="auto"/>
      </w:divBdr>
      <w:divsChild>
        <w:div w:id="467746586">
          <w:marLeft w:val="0"/>
          <w:marRight w:val="0"/>
          <w:marTop w:val="0"/>
          <w:marBottom w:val="0"/>
          <w:divBdr>
            <w:top w:val="none" w:sz="0" w:space="0" w:color="auto"/>
            <w:left w:val="none" w:sz="0" w:space="0" w:color="auto"/>
            <w:bottom w:val="none" w:sz="0" w:space="0" w:color="auto"/>
            <w:right w:val="none" w:sz="0" w:space="0" w:color="auto"/>
          </w:divBdr>
        </w:div>
        <w:div w:id="1925527539">
          <w:marLeft w:val="0"/>
          <w:marRight w:val="0"/>
          <w:marTop w:val="0"/>
          <w:marBottom w:val="0"/>
          <w:divBdr>
            <w:top w:val="none" w:sz="0" w:space="0" w:color="auto"/>
            <w:left w:val="none" w:sz="0" w:space="0" w:color="auto"/>
            <w:bottom w:val="none" w:sz="0" w:space="0" w:color="auto"/>
            <w:right w:val="none" w:sz="0" w:space="0" w:color="auto"/>
          </w:divBdr>
        </w:div>
        <w:div w:id="122358173">
          <w:marLeft w:val="0"/>
          <w:marRight w:val="0"/>
          <w:marTop w:val="0"/>
          <w:marBottom w:val="0"/>
          <w:divBdr>
            <w:top w:val="none" w:sz="0" w:space="0" w:color="auto"/>
            <w:left w:val="none" w:sz="0" w:space="0" w:color="auto"/>
            <w:bottom w:val="none" w:sz="0" w:space="0" w:color="auto"/>
            <w:right w:val="none" w:sz="0" w:space="0" w:color="auto"/>
          </w:divBdr>
        </w:div>
        <w:div w:id="1368676610">
          <w:marLeft w:val="0"/>
          <w:marRight w:val="0"/>
          <w:marTop w:val="0"/>
          <w:marBottom w:val="0"/>
          <w:divBdr>
            <w:top w:val="none" w:sz="0" w:space="0" w:color="auto"/>
            <w:left w:val="none" w:sz="0" w:space="0" w:color="auto"/>
            <w:bottom w:val="none" w:sz="0" w:space="0" w:color="auto"/>
            <w:right w:val="none" w:sz="0" w:space="0" w:color="auto"/>
          </w:divBdr>
        </w:div>
        <w:div w:id="1090277561">
          <w:marLeft w:val="0"/>
          <w:marRight w:val="0"/>
          <w:marTop w:val="0"/>
          <w:marBottom w:val="0"/>
          <w:divBdr>
            <w:top w:val="none" w:sz="0" w:space="0" w:color="auto"/>
            <w:left w:val="none" w:sz="0" w:space="0" w:color="auto"/>
            <w:bottom w:val="none" w:sz="0" w:space="0" w:color="auto"/>
            <w:right w:val="none" w:sz="0" w:space="0" w:color="auto"/>
          </w:divBdr>
        </w:div>
        <w:div w:id="1656756937">
          <w:marLeft w:val="0"/>
          <w:marRight w:val="0"/>
          <w:marTop w:val="0"/>
          <w:marBottom w:val="0"/>
          <w:divBdr>
            <w:top w:val="none" w:sz="0" w:space="0" w:color="auto"/>
            <w:left w:val="none" w:sz="0" w:space="0" w:color="auto"/>
            <w:bottom w:val="none" w:sz="0" w:space="0" w:color="auto"/>
            <w:right w:val="none" w:sz="0" w:space="0" w:color="auto"/>
          </w:divBdr>
        </w:div>
      </w:divsChild>
    </w:div>
    <w:div w:id="552885462">
      <w:bodyDiv w:val="1"/>
      <w:marLeft w:val="0"/>
      <w:marRight w:val="0"/>
      <w:marTop w:val="0"/>
      <w:marBottom w:val="0"/>
      <w:divBdr>
        <w:top w:val="none" w:sz="0" w:space="0" w:color="auto"/>
        <w:left w:val="none" w:sz="0" w:space="0" w:color="auto"/>
        <w:bottom w:val="none" w:sz="0" w:space="0" w:color="auto"/>
        <w:right w:val="none" w:sz="0" w:space="0" w:color="auto"/>
      </w:divBdr>
      <w:divsChild>
        <w:div w:id="400834984">
          <w:marLeft w:val="0"/>
          <w:marRight w:val="0"/>
          <w:marTop w:val="0"/>
          <w:marBottom w:val="0"/>
          <w:divBdr>
            <w:top w:val="none" w:sz="0" w:space="0" w:color="auto"/>
            <w:left w:val="none" w:sz="0" w:space="0" w:color="auto"/>
            <w:bottom w:val="none" w:sz="0" w:space="0" w:color="auto"/>
            <w:right w:val="none" w:sz="0" w:space="0" w:color="auto"/>
          </w:divBdr>
        </w:div>
        <w:div w:id="1884051003">
          <w:marLeft w:val="0"/>
          <w:marRight w:val="0"/>
          <w:marTop w:val="0"/>
          <w:marBottom w:val="0"/>
          <w:divBdr>
            <w:top w:val="none" w:sz="0" w:space="0" w:color="auto"/>
            <w:left w:val="none" w:sz="0" w:space="0" w:color="auto"/>
            <w:bottom w:val="none" w:sz="0" w:space="0" w:color="auto"/>
            <w:right w:val="none" w:sz="0" w:space="0" w:color="auto"/>
          </w:divBdr>
        </w:div>
        <w:div w:id="732971061">
          <w:marLeft w:val="0"/>
          <w:marRight w:val="0"/>
          <w:marTop w:val="0"/>
          <w:marBottom w:val="0"/>
          <w:divBdr>
            <w:top w:val="none" w:sz="0" w:space="0" w:color="auto"/>
            <w:left w:val="none" w:sz="0" w:space="0" w:color="auto"/>
            <w:bottom w:val="none" w:sz="0" w:space="0" w:color="auto"/>
            <w:right w:val="none" w:sz="0" w:space="0" w:color="auto"/>
          </w:divBdr>
        </w:div>
        <w:div w:id="1547568796">
          <w:marLeft w:val="0"/>
          <w:marRight w:val="0"/>
          <w:marTop w:val="0"/>
          <w:marBottom w:val="0"/>
          <w:divBdr>
            <w:top w:val="none" w:sz="0" w:space="0" w:color="auto"/>
            <w:left w:val="none" w:sz="0" w:space="0" w:color="auto"/>
            <w:bottom w:val="none" w:sz="0" w:space="0" w:color="auto"/>
            <w:right w:val="none" w:sz="0" w:space="0" w:color="auto"/>
          </w:divBdr>
        </w:div>
        <w:div w:id="645823613">
          <w:marLeft w:val="0"/>
          <w:marRight w:val="0"/>
          <w:marTop w:val="0"/>
          <w:marBottom w:val="0"/>
          <w:divBdr>
            <w:top w:val="none" w:sz="0" w:space="0" w:color="auto"/>
            <w:left w:val="none" w:sz="0" w:space="0" w:color="auto"/>
            <w:bottom w:val="none" w:sz="0" w:space="0" w:color="auto"/>
            <w:right w:val="none" w:sz="0" w:space="0" w:color="auto"/>
          </w:divBdr>
        </w:div>
        <w:div w:id="1829856488">
          <w:marLeft w:val="0"/>
          <w:marRight w:val="0"/>
          <w:marTop w:val="0"/>
          <w:marBottom w:val="0"/>
          <w:divBdr>
            <w:top w:val="none" w:sz="0" w:space="0" w:color="auto"/>
            <w:left w:val="none" w:sz="0" w:space="0" w:color="auto"/>
            <w:bottom w:val="none" w:sz="0" w:space="0" w:color="auto"/>
            <w:right w:val="none" w:sz="0" w:space="0" w:color="auto"/>
          </w:divBdr>
        </w:div>
        <w:div w:id="948468758">
          <w:marLeft w:val="0"/>
          <w:marRight w:val="0"/>
          <w:marTop w:val="0"/>
          <w:marBottom w:val="0"/>
          <w:divBdr>
            <w:top w:val="none" w:sz="0" w:space="0" w:color="auto"/>
            <w:left w:val="none" w:sz="0" w:space="0" w:color="auto"/>
            <w:bottom w:val="none" w:sz="0" w:space="0" w:color="auto"/>
            <w:right w:val="none" w:sz="0" w:space="0" w:color="auto"/>
          </w:divBdr>
        </w:div>
        <w:div w:id="284627466">
          <w:marLeft w:val="0"/>
          <w:marRight w:val="0"/>
          <w:marTop w:val="0"/>
          <w:marBottom w:val="0"/>
          <w:divBdr>
            <w:top w:val="none" w:sz="0" w:space="0" w:color="auto"/>
            <w:left w:val="none" w:sz="0" w:space="0" w:color="auto"/>
            <w:bottom w:val="none" w:sz="0" w:space="0" w:color="auto"/>
            <w:right w:val="none" w:sz="0" w:space="0" w:color="auto"/>
          </w:divBdr>
        </w:div>
      </w:divsChild>
    </w:div>
    <w:div w:id="850988824">
      <w:bodyDiv w:val="1"/>
      <w:marLeft w:val="0"/>
      <w:marRight w:val="0"/>
      <w:marTop w:val="0"/>
      <w:marBottom w:val="0"/>
      <w:divBdr>
        <w:top w:val="none" w:sz="0" w:space="0" w:color="auto"/>
        <w:left w:val="none" w:sz="0" w:space="0" w:color="auto"/>
        <w:bottom w:val="none" w:sz="0" w:space="0" w:color="auto"/>
        <w:right w:val="none" w:sz="0" w:space="0" w:color="auto"/>
      </w:divBdr>
      <w:divsChild>
        <w:div w:id="2123069840">
          <w:marLeft w:val="0"/>
          <w:marRight w:val="0"/>
          <w:marTop w:val="0"/>
          <w:marBottom w:val="0"/>
          <w:divBdr>
            <w:top w:val="none" w:sz="0" w:space="0" w:color="auto"/>
            <w:left w:val="none" w:sz="0" w:space="0" w:color="auto"/>
            <w:bottom w:val="none" w:sz="0" w:space="0" w:color="auto"/>
            <w:right w:val="none" w:sz="0" w:space="0" w:color="auto"/>
          </w:divBdr>
        </w:div>
        <w:div w:id="795295114">
          <w:marLeft w:val="0"/>
          <w:marRight w:val="0"/>
          <w:marTop w:val="0"/>
          <w:marBottom w:val="0"/>
          <w:divBdr>
            <w:top w:val="none" w:sz="0" w:space="0" w:color="auto"/>
            <w:left w:val="none" w:sz="0" w:space="0" w:color="auto"/>
            <w:bottom w:val="none" w:sz="0" w:space="0" w:color="auto"/>
            <w:right w:val="none" w:sz="0" w:space="0" w:color="auto"/>
          </w:divBdr>
        </w:div>
        <w:div w:id="1759596276">
          <w:marLeft w:val="0"/>
          <w:marRight w:val="0"/>
          <w:marTop w:val="0"/>
          <w:marBottom w:val="0"/>
          <w:divBdr>
            <w:top w:val="none" w:sz="0" w:space="0" w:color="auto"/>
            <w:left w:val="none" w:sz="0" w:space="0" w:color="auto"/>
            <w:bottom w:val="none" w:sz="0" w:space="0" w:color="auto"/>
            <w:right w:val="none" w:sz="0" w:space="0" w:color="auto"/>
          </w:divBdr>
        </w:div>
        <w:div w:id="3822905">
          <w:marLeft w:val="0"/>
          <w:marRight w:val="0"/>
          <w:marTop w:val="0"/>
          <w:marBottom w:val="0"/>
          <w:divBdr>
            <w:top w:val="none" w:sz="0" w:space="0" w:color="auto"/>
            <w:left w:val="none" w:sz="0" w:space="0" w:color="auto"/>
            <w:bottom w:val="none" w:sz="0" w:space="0" w:color="auto"/>
            <w:right w:val="none" w:sz="0" w:space="0" w:color="auto"/>
          </w:divBdr>
        </w:div>
        <w:div w:id="484467682">
          <w:marLeft w:val="0"/>
          <w:marRight w:val="0"/>
          <w:marTop w:val="0"/>
          <w:marBottom w:val="0"/>
          <w:divBdr>
            <w:top w:val="none" w:sz="0" w:space="0" w:color="auto"/>
            <w:left w:val="none" w:sz="0" w:space="0" w:color="auto"/>
            <w:bottom w:val="none" w:sz="0" w:space="0" w:color="auto"/>
            <w:right w:val="none" w:sz="0" w:space="0" w:color="auto"/>
          </w:divBdr>
        </w:div>
        <w:div w:id="19283248">
          <w:marLeft w:val="0"/>
          <w:marRight w:val="0"/>
          <w:marTop w:val="0"/>
          <w:marBottom w:val="0"/>
          <w:divBdr>
            <w:top w:val="none" w:sz="0" w:space="0" w:color="auto"/>
            <w:left w:val="none" w:sz="0" w:space="0" w:color="auto"/>
            <w:bottom w:val="none" w:sz="0" w:space="0" w:color="auto"/>
            <w:right w:val="none" w:sz="0" w:space="0" w:color="auto"/>
          </w:divBdr>
        </w:div>
        <w:div w:id="1689523511">
          <w:marLeft w:val="0"/>
          <w:marRight w:val="0"/>
          <w:marTop w:val="0"/>
          <w:marBottom w:val="0"/>
          <w:divBdr>
            <w:top w:val="none" w:sz="0" w:space="0" w:color="auto"/>
            <w:left w:val="none" w:sz="0" w:space="0" w:color="auto"/>
            <w:bottom w:val="none" w:sz="0" w:space="0" w:color="auto"/>
            <w:right w:val="none" w:sz="0" w:space="0" w:color="auto"/>
          </w:divBdr>
        </w:div>
        <w:div w:id="1802843099">
          <w:marLeft w:val="0"/>
          <w:marRight w:val="0"/>
          <w:marTop w:val="0"/>
          <w:marBottom w:val="0"/>
          <w:divBdr>
            <w:top w:val="none" w:sz="0" w:space="0" w:color="auto"/>
            <w:left w:val="none" w:sz="0" w:space="0" w:color="auto"/>
            <w:bottom w:val="none" w:sz="0" w:space="0" w:color="auto"/>
            <w:right w:val="none" w:sz="0" w:space="0" w:color="auto"/>
          </w:divBdr>
        </w:div>
        <w:div w:id="1671374311">
          <w:marLeft w:val="0"/>
          <w:marRight w:val="0"/>
          <w:marTop w:val="0"/>
          <w:marBottom w:val="0"/>
          <w:divBdr>
            <w:top w:val="none" w:sz="0" w:space="0" w:color="auto"/>
            <w:left w:val="none" w:sz="0" w:space="0" w:color="auto"/>
            <w:bottom w:val="none" w:sz="0" w:space="0" w:color="auto"/>
            <w:right w:val="none" w:sz="0" w:space="0" w:color="auto"/>
          </w:divBdr>
        </w:div>
      </w:divsChild>
    </w:div>
    <w:div w:id="936837189">
      <w:bodyDiv w:val="1"/>
      <w:marLeft w:val="0"/>
      <w:marRight w:val="0"/>
      <w:marTop w:val="0"/>
      <w:marBottom w:val="0"/>
      <w:divBdr>
        <w:top w:val="none" w:sz="0" w:space="0" w:color="auto"/>
        <w:left w:val="none" w:sz="0" w:space="0" w:color="auto"/>
        <w:bottom w:val="none" w:sz="0" w:space="0" w:color="auto"/>
        <w:right w:val="none" w:sz="0" w:space="0" w:color="auto"/>
      </w:divBdr>
      <w:divsChild>
        <w:div w:id="1696662038">
          <w:marLeft w:val="0"/>
          <w:marRight w:val="0"/>
          <w:marTop w:val="0"/>
          <w:marBottom w:val="0"/>
          <w:divBdr>
            <w:top w:val="none" w:sz="0" w:space="0" w:color="auto"/>
            <w:left w:val="none" w:sz="0" w:space="0" w:color="auto"/>
            <w:bottom w:val="none" w:sz="0" w:space="0" w:color="auto"/>
            <w:right w:val="none" w:sz="0" w:space="0" w:color="auto"/>
          </w:divBdr>
        </w:div>
        <w:div w:id="20593308">
          <w:marLeft w:val="0"/>
          <w:marRight w:val="0"/>
          <w:marTop w:val="0"/>
          <w:marBottom w:val="0"/>
          <w:divBdr>
            <w:top w:val="none" w:sz="0" w:space="0" w:color="auto"/>
            <w:left w:val="none" w:sz="0" w:space="0" w:color="auto"/>
            <w:bottom w:val="none" w:sz="0" w:space="0" w:color="auto"/>
            <w:right w:val="none" w:sz="0" w:space="0" w:color="auto"/>
          </w:divBdr>
        </w:div>
        <w:div w:id="187064441">
          <w:marLeft w:val="0"/>
          <w:marRight w:val="0"/>
          <w:marTop w:val="0"/>
          <w:marBottom w:val="0"/>
          <w:divBdr>
            <w:top w:val="none" w:sz="0" w:space="0" w:color="auto"/>
            <w:left w:val="none" w:sz="0" w:space="0" w:color="auto"/>
            <w:bottom w:val="none" w:sz="0" w:space="0" w:color="auto"/>
            <w:right w:val="none" w:sz="0" w:space="0" w:color="auto"/>
          </w:divBdr>
        </w:div>
        <w:div w:id="577859632">
          <w:marLeft w:val="0"/>
          <w:marRight w:val="0"/>
          <w:marTop w:val="0"/>
          <w:marBottom w:val="0"/>
          <w:divBdr>
            <w:top w:val="none" w:sz="0" w:space="0" w:color="auto"/>
            <w:left w:val="none" w:sz="0" w:space="0" w:color="auto"/>
            <w:bottom w:val="none" w:sz="0" w:space="0" w:color="auto"/>
            <w:right w:val="none" w:sz="0" w:space="0" w:color="auto"/>
          </w:divBdr>
        </w:div>
        <w:div w:id="317272382">
          <w:marLeft w:val="0"/>
          <w:marRight w:val="0"/>
          <w:marTop w:val="0"/>
          <w:marBottom w:val="0"/>
          <w:divBdr>
            <w:top w:val="none" w:sz="0" w:space="0" w:color="auto"/>
            <w:left w:val="none" w:sz="0" w:space="0" w:color="auto"/>
            <w:bottom w:val="none" w:sz="0" w:space="0" w:color="auto"/>
            <w:right w:val="none" w:sz="0" w:space="0" w:color="auto"/>
          </w:divBdr>
        </w:div>
        <w:div w:id="858812359">
          <w:marLeft w:val="0"/>
          <w:marRight w:val="0"/>
          <w:marTop w:val="0"/>
          <w:marBottom w:val="0"/>
          <w:divBdr>
            <w:top w:val="none" w:sz="0" w:space="0" w:color="auto"/>
            <w:left w:val="none" w:sz="0" w:space="0" w:color="auto"/>
            <w:bottom w:val="none" w:sz="0" w:space="0" w:color="auto"/>
            <w:right w:val="none" w:sz="0" w:space="0" w:color="auto"/>
          </w:divBdr>
        </w:div>
        <w:div w:id="1069110109">
          <w:marLeft w:val="0"/>
          <w:marRight w:val="0"/>
          <w:marTop w:val="0"/>
          <w:marBottom w:val="0"/>
          <w:divBdr>
            <w:top w:val="none" w:sz="0" w:space="0" w:color="auto"/>
            <w:left w:val="none" w:sz="0" w:space="0" w:color="auto"/>
            <w:bottom w:val="none" w:sz="0" w:space="0" w:color="auto"/>
            <w:right w:val="none" w:sz="0" w:space="0" w:color="auto"/>
          </w:divBdr>
        </w:div>
      </w:divsChild>
    </w:div>
    <w:div w:id="947784574">
      <w:bodyDiv w:val="1"/>
      <w:marLeft w:val="0"/>
      <w:marRight w:val="0"/>
      <w:marTop w:val="0"/>
      <w:marBottom w:val="0"/>
      <w:divBdr>
        <w:top w:val="none" w:sz="0" w:space="0" w:color="auto"/>
        <w:left w:val="none" w:sz="0" w:space="0" w:color="auto"/>
        <w:bottom w:val="none" w:sz="0" w:space="0" w:color="auto"/>
        <w:right w:val="none" w:sz="0" w:space="0" w:color="auto"/>
      </w:divBdr>
    </w:div>
    <w:div w:id="1148522500">
      <w:bodyDiv w:val="1"/>
      <w:marLeft w:val="0"/>
      <w:marRight w:val="0"/>
      <w:marTop w:val="0"/>
      <w:marBottom w:val="0"/>
      <w:divBdr>
        <w:top w:val="none" w:sz="0" w:space="0" w:color="auto"/>
        <w:left w:val="none" w:sz="0" w:space="0" w:color="auto"/>
        <w:bottom w:val="none" w:sz="0" w:space="0" w:color="auto"/>
        <w:right w:val="none" w:sz="0" w:space="0" w:color="auto"/>
      </w:divBdr>
      <w:divsChild>
        <w:div w:id="775246619">
          <w:marLeft w:val="0"/>
          <w:marRight w:val="0"/>
          <w:marTop w:val="0"/>
          <w:marBottom w:val="0"/>
          <w:divBdr>
            <w:top w:val="none" w:sz="0" w:space="0" w:color="auto"/>
            <w:left w:val="none" w:sz="0" w:space="0" w:color="auto"/>
            <w:bottom w:val="none" w:sz="0" w:space="0" w:color="auto"/>
            <w:right w:val="none" w:sz="0" w:space="0" w:color="auto"/>
          </w:divBdr>
        </w:div>
        <w:div w:id="1560437417">
          <w:marLeft w:val="0"/>
          <w:marRight w:val="0"/>
          <w:marTop w:val="0"/>
          <w:marBottom w:val="0"/>
          <w:divBdr>
            <w:top w:val="none" w:sz="0" w:space="0" w:color="auto"/>
            <w:left w:val="none" w:sz="0" w:space="0" w:color="auto"/>
            <w:bottom w:val="none" w:sz="0" w:space="0" w:color="auto"/>
            <w:right w:val="none" w:sz="0" w:space="0" w:color="auto"/>
          </w:divBdr>
        </w:div>
        <w:div w:id="115176631">
          <w:marLeft w:val="0"/>
          <w:marRight w:val="0"/>
          <w:marTop w:val="0"/>
          <w:marBottom w:val="0"/>
          <w:divBdr>
            <w:top w:val="none" w:sz="0" w:space="0" w:color="auto"/>
            <w:left w:val="none" w:sz="0" w:space="0" w:color="auto"/>
            <w:bottom w:val="none" w:sz="0" w:space="0" w:color="auto"/>
            <w:right w:val="none" w:sz="0" w:space="0" w:color="auto"/>
          </w:divBdr>
        </w:div>
        <w:div w:id="1238054323">
          <w:marLeft w:val="0"/>
          <w:marRight w:val="0"/>
          <w:marTop w:val="0"/>
          <w:marBottom w:val="0"/>
          <w:divBdr>
            <w:top w:val="none" w:sz="0" w:space="0" w:color="auto"/>
            <w:left w:val="none" w:sz="0" w:space="0" w:color="auto"/>
            <w:bottom w:val="none" w:sz="0" w:space="0" w:color="auto"/>
            <w:right w:val="none" w:sz="0" w:space="0" w:color="auto"/>
          </w:divBdr>
        </w:div>
        <w:div w:id="752628693">
          <w:marLeft w:val="0"/>
          <w:marRight w:val="0"/>
          <w:marTop w:val="0"/>
          <w:marBottom w:val="0"/>
          <w:divBdr>
            <w:top w:val="none" w:sz="0" w:space="0" w:color="auto"/>
            <w:left w:val="none" w:sz="0" w:space="0" w:color="auto"/>
            <w:bottom w:val="none" w:sz="0" w:space="0" w:color="auto"/>
            <w:right w:val="none" w:sz="0" w:space="0" w:color="auto"/>
          </w:divBdr>
        </w:div>
        <w:div w:id="189807662">
          <w:marLeft w:val="0"/>
          <w:marRight w:val="0"/>
          <w:marTop w:val="0"/>
          <w:marBottom w:val="0"/>
          <w:divBdr>
            <w:top w:val="none" w:sz="0" w:space="0" w:color="auto"/>
            <w:left w:val="none" w:sz="0" w:space="0" w:color="auto"/>
            <w:bottom w:val="none" w:sz="0" w:space="0" w:color="auto"/>
            <w:right w:val="none" w:sz="0" w:space="0" w:color="auto"/>
          </w:divBdr>
        </w:div>
      </w:divsChild>
    </w:div>
    <w:div w:id="1577861338">
      <w:bodyDiv w:val="1"/>
      <w:marLeft w:val="0"/>
      <w:marRight w:val="0"/>
      <w:marTop w:val="0"/>
      <w:marBottom w:val="0"/>
      <w:divBdr>
        <w:top w:val="none" w:sz="0" w:space="0" w:color="auto"/>
        <w:left w:val="none" w:sz="0" w:space="0" w:color="auto"/>
        <w:bottom w:val="none" w:sz="0" w:space="0" w:color="auto"/>
        <w:right w:val="none" w:sz="0" w:space="0" w:color="auto"/>
      </w:divBdr>
      <w:divsChild>
        <w:div w:id="1756046628">
          <w:marLeft w:val="0"/>
          <w:marRight w:val="0"/>
          <w:marTop w:val="225"/>
          <w:marBottom w:val="225"/>
          <w:divBdr>
            <w:top w:val="none" w:sz="0" w:space="0" w:color="auto"/>
            <w:left w:val="none" w:sz="0" w:space="0" w:color="auto"/>
            <w:bottom w:val="none" w:sz="0" w:space="0" w:color="auto"/>
            <w:right w:val="none" w:sz="0" w:space="0" w:color="auto"/>
          </w:divBdr>
          <w:divsChild>
            <w:div w:id="919682535">
              <w:marLeft w:val="0"/>
              <w:marRight w:val="0"/>
              <w:marTop w:val="0"/>
              <w:marBottom w:val="0"/>
              <w:divBdr>
                <w:top w:val="none" w:sz="0" w:space="0" w:color="auto"/>
                <w:left w:val="none" w:sz="0" w:space="0" w:color="auto"/>
                <w:bottom w:val="none" w:sz="0" w:space="0" w:color="auto"/>
                <w:right w:val="none" w:sz="0" w:space="0" w:color="auto"/>
              </w:divBdr>
              <w:divsChild>
                <w:div w:id="1045912951">
                  <w:marLeft w:val="0"/>
                  <w:marRight w:val="0"/>
                  <w:marTop w:val="0"/>
                  <w:marBottom w:val="0"/>
                  <w:divBdr>
                    <w:top w:val="none" w:sz="0" w:space="0" w:color="auto"/>
                    <w:left w:val="none" w:sz="0" w:space="0" w:color="auto"/>
                    <w:bottom w:val="none" w:sz="0" w:space="0" w:color="auto"/>
                    <w:right w:val="none" w:sz="0" w:space="0" w:color="auto"/>
                  </w:divBdr>
                  <w:divsChild>
                    <w:div w:id="678123450">
                      <w:marLeft w:val="0"/>
                      <w:marRight w:val="0"/>
                      <w:marTop w:val="0"/>
                      <w:marBottom w:val="0"/>
                      <w:divBdr>
                        <w:top w:val="none" w:sz="0" w:space="0" w:color="auto"/>
                        <w:left w:val="none" w:sz="0" w:space="0" w:color="auto"/>
                        <w:bottom w:val="none" w:sz="0" w:space="0" w:color="auto"/>
                        <w:right w:val="none" w:sz="0" w:space="0" w:color="auto"/>
                      </w:divBdr>
                    </w:div>
                    <w:div w:id="336423330">
                      <w:marLeft w:val="0"/>
                      <w:marRight w:val="0"/>
                      <w:marTop w:val="0"/>
                      <w:marBottom w:val="0"/>
                      <w:divBdr>
                        <w:top w:val="none" w:sz="0" w:space="0" w:color="auto"/>
                        <w:left w:val="none" w:sz="0" w:space="0" w:color="auto"/>
                        <w:bottom w:val="none" w:sz="0" w:space="0" w:color="auto"/>
                        <w:right w:val="none" w:sz="0" w:space="0" w:color="auto"/>
                      </w:divBdr>
                    </w:div>
                    <w:div w:id="286011960">
                      <w:marLeft w:val="0"/>
                      <w:marRight w:val="0"/>
                      <w:marTop w:val="0"/>
                      <w:marBottom w:val="0"/>
                      <w:divBdr>
                        <w:top w:val="none" w:sz="0" w:space="0" w:color="auto"/>
                        <w:left w:val="none" w:sz="0" w:space="0" w:color="auto"/>
                        <w:bottom w:val="none" w:sz="0" w:space="0" w:color="auto"/>
                        <w:right w:val="none" w:sz="0" w:space="0" w:color="auto"/>
                      </w:divBdr>
                    </w:div>
                    <w:div w:id="364326748">
                      <w:marLeft w:val="0"/>
                      <w:marRight w:val="0"/>
                      <w:marTop w:val="0"/>
                      <w:marBottom w:val="0"/>
                      <w:divBdr>
                        <w:top w:val="none" w:sz="0" w:space="0" w:color="auto"/>
                        <w:left w:val="none" w:sz="0" w:space="0" w:color="auto"/>
                        <w:bottom w:val="none" w:sz="0" w:space="0" w:color="auto"/>
                        <w:right w:val="none" w:sz="0" w:space="0" w:color="auto"/>
                      </w:divBdr>
                    </w:div>
                    <w:div w:id="14622465">
                      <w:marLeft w:val="0"/>
                      <w:marRight w:val="0"/>
                      <w:marTop w:val="0"/>
                      <w:marBottom w:val="0"/>
                      <w:divBdr>
                        <w:top w:val="none" w:sz="0" w:space="0" w:color="auto"/>
                        <w:left w:val="none" w:sz="0" w:space="0" w:color="auto"/>
                        <w:bottom w:val="none" w:sz="0" w:space="0" w:color="auto"/>
                        <w:right w:val="none" w:sz="0" w:space="0" w:color="auto"/>
                      </w:divBdr>
                    </w:div>
                    <w:div w:id="2138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2345">
      <w:bodyDiv w:val="1"/>
      <w:marLeft w:val="0"/>
      <w:marRight w:val="0"/>
      <w:marTop w:val="0"/>
      <w:marBottom w:val="0"/>
      <w:divBdr>
        <w:top w:val="none" w:sz="0" w:space="0" w:color="auto"/>
        <w:left w:val="none" w:sz="0" w:space="0" w:color="auto"/>
        <w:bottom w:val="none" w:sz="0" w:space="0" w:color="auto"/>
        <w:right w:val="none" w:sz="0" w:space="0" w:color="auto"/>
      </w:divBdr>
    </w:div>
    <w:div w:id="1847403680">
      <w:bodyDiv w:val="1"/>
      <w:marLeft w:val="0"/>
      <w:marRight w:val="0"/>
      <w:marTop w:val="0"/>
      <w:marBottom w:val="0"/>
      <w:divBdr>
        <w:top w:val="none" w:sz="0" w:space="0" w:color="auto"/>
        <w:left w:val="none" w:sz="0" w:space="0" w:color="auto"/>
        <w:bottom w:val="none" w:sz="0" w:space="0" w:color="auto"/>
        <w:right w:val="none" w:sz="0" w:space="0" w:color="auto"/>
      </w:divBdr>
    </w:div>
    <w:div w:id="1977680033">
      <w:bodyDiv w:val="1"/>
      <w:marLeft w:val="0"/>
      <w:marRight w:val="0"/>
      <w:marTop w:val="0"/>
      <w:marBottom w:val="0"/>
      <w:divBdr>
        <w:top w:val="none" w:sz="0" w:space="0" w:color="auto"/>
        <w:left w:val="none" w:sz="0" w:space="0" w:color="auto"/>
        <w:bottom w:val="none" w:sz="0" w:space="0" w:color="auto"/>
        <w:right w:val="none" w:sz="0" w:space="0" w:color="auto"/>
      </w:divBdr>
    </w:div>
    <w:div w:id="1994026238">
      <w:bodyDiv w:val="1"/>
      <w:marLeft w:val="0"/>
      <w:marRight w:val="0"/>
      <w:marTop w:val="0"/>
      <w:marBottom w:val="0"/>
      <w:divBdr>
        <w:top w:val="none" w:sz="0" w:space="0" w:color="auto"/>
        <w:left w:val="none" w:sz="0" w:space="0" w:color="auto"/>
        <w:bottom w:val="none" w:sz="0" w:space="0" w:color="auto"/>
        <w:right w:val="none" w:sz="0" w:space="0" w:color="auto"/>
      </w:divBdr>
      <w:divsChild>
        <w:div w:id="550649208">
          <w:marLeft w:val="0"/>
          <w:marRight w:val="0"/>
          <w:marTop w:val="0"/>
          <w:marBottom w:val="0"/>
          <w:divBdr>
            <w:top w:val="none" w:sz="0" w:space="0" w:color="auto"/>
            <w:left w:val="none" w:sz="0" w:space="0" w:color="auto"/>
            <w:bottom w:val="none" w:sz="0" w:space="0" w:color="auto"/>
            <w:right w:val="none" w:sz="0" w:space="0" w:color="auto"/>
          </w:divBdr>
        </w:div>
        <w:div w:id="1027760178">
          <w:marLeft w:val="0"/>
          <w:marRight w:val="0"/>
          <w:marTop w:val="0"/>
          <w:marBottom w:val="0"/>
          <w:divBdr>
            <w:top w:val="none" w:sz="0" w:space="0" w:color="auto"/>
            <w:left w:val="none" w:sz="0" w:space="0" w:color="auto"/>
            <w:bottom w:val="none" w:sz="0" w:space="0" w:color="auto"/>
            <w:right w:val="none" w:sz="0" w:space="0" w:color="auto"/>
          </w:divBdr>
        </w:div>
        <w:div w:id="236209883">
          <w:marLeft w:val="0"/>
          <w:marRight w:val="0"/>
          <w:marTop w:val="0"/>
          <w:marBottom w:val="0"/>
          <w:divBdr>
            <w:top w:val="none" w:sz="0" w:space="0" w:color="auto"/>
            <w:left w:val="none" w:sz="0" w:space="0" w:color="auto"/>
            <w:bottom w:val="none" w:sz="0" w:space="0" w:color="auto"/>
            <w:right w:val="none" w:sz="0" w:space="0" w:color="auto"/>
          </w:divBdr>
        </w:div>
        <w:div w:id="1316029258">
          <w:marLeft w:val="0"/>
          <w:marRight w:val="0"/>
          <w:marTop w:val="0"/>
          <w:marBottom w:val="0"/>
          <w:divBdr>
            <w:top w:val="none" w:sz="0" w:space="0" w:color="auto"/>
            <w:left w:val="none" w:sz="0" w:space="0" w:color="auto"/>
            <w:bottom w:val="none" w:sz="0" w:space="0" w:color="auto"/>
            <w:right w:val="none" w:sz="0" w:space="0" w:color="auto"/>
          </w:divBdr>
        </w:div>
        <w:div w:id="1146505098">
          <w:marLeft w:val="0"/>
          <w:marRight w:val="0"/>
          <w:marTop w:val="0"/>
          <w:marBottom w:val="0"/>
          <w:divBdr>
            <w:top w:val="none" w:sz="0" w:space="0" w:color="auto"/>
            <w:left w:val="none" w:sz="0" w:space="0" w:color="auto"/>
            <w:bottom w:val="none" w:sz="0" w:space="0" w:color="auto"/>
            <w:right w:val="none" w:sz="0" w:space="0" w:color="auto"/>
          </w:divBdr>
        </w:div>
        <w:div w:id="517815654">
          <w:marLeft w:val="0"/>
          <w:marRight w:val="0"/>
          <w:marTop w:val="0"/>
          <w:marBottom w:val="0"/>
          <w:divBdr>
            <w:top w:val="none" w:sz="0" w:space="0" w:color="auto"/>
            <w:left w:val="none" w:sz="0" w:space="0" w:color="auto"/>
            <w:bottom w:val="none" w:sz="0" w:space="0" w:color="auto"/>
            <w:right w:val="none" w:sz="0" w:space="0" w:color="auto"/>
          </w:divBdr>
        </w:div>
        <w:div w:id="148522987">
          <w:marLeft w:val="0"/>
          <w:marRight w:val="0"/>
          <w:marTop w:val="0"/>
          <w:marBottom w:val="0"/>
          <w:divBdr>
            <w:top w:val="none" w:sz="0" w:space="0" w:color="auto"/>
            <w:left w:val="none" w:sz="0" w:space="0" w:color="auto"/>
            <w:bottom w:val="none" w:sz="0" w:space="0" w:color="auto"/>
            <w:right w:val="none" w:sz="0" w:space="0" w:color="auto"/>
          </w:divBdr>
        </w:div>
        <w:div w:id="697465841">
          <w:marLeft w:val="0"/>
          <w:marRight w:val="0"/>
          <w:marTop w:val="0"/>
          <w:marBottom w:val="0"/>
          <w:divBdr>
            <w:top w:val="none" w:sz="0" w:space="0" w:color="auto"/>
            <w:left w:val="none" w:sz="0" w:space="0" w:color="auto"/>
            <w:bottom w:val="none" w:sz="0" w:space="0" w:color="auto"/>
            <w:right w:val="none" w:sz="0" w:space="0" w:color="auto"/>
          </w:divBdr>
        </w:div>
        <w:div w:id="2098019095">
          <w:marLeft w:val="0"/>
          <w:marRight w:val="0"/>
          <w:marTop w:val="0"/>
          <w:marBottom w:val="0"/>
          <w:divBdr>
            <w:top w:val="none" w:sz="0" w:space="0" w:color="auto"/>
            <w:left w:val="none" w:sz="0" w:space="0" w:color="auto"/>
            <w:bottom w:val="none" w:sz="0" w:space="0" w:color="auto"/>
            <w:right w:val="none" w:sz="0" w:space="0" w:color="auto"/>
          </w:divBdr>
        </w:div>
        <w:div w:id="1990163074">
          <w:marLeft w:val="0"/>
          <w:marRight w:val="0"/>
          <w:marTop w:val="0"/>
          <w:marBottom w:val="0"/>
          <w:divBdr>
            <w:top w:val="none" w:sz="0" w:space="0" w:color="auto"/>
            <w:left w:val="none" w:sz="0" w:space="0" w:color="auto"/>
            <w:bottom w:val="none" w:sz="0" w:space="0" w:color="auto"/>
            <w:right w:val="none" w:sz="0" w:space="0" w:color="auto"/>
          </w:divBdr>
        </w:div>
        <w:div w:id="2075081255">
          <w:marLeft w:val="0"/>
          <w:marRight w:val="0"/>
          <w:marTop w:val="0"/>
          <w:marBottom w:val="0"/>
          <w:divBdr>
            <w:top w:val="none" w:sz="0" w:space="0" w:color="auto"/>
            <w:left w:val="none" w:sz="0" w:space="0" w:color="auto"/>
            <w:bottom w:val="none" w:sz="0" w:space="0" w:color="auto"/>
            <w:right w:val="none" w:sz="0" w:space="0" w:color="auto"/>
          </w:divBdr>
        </w:div>
        <w:div w:id="32969331">
          <w:marLeft w:val="0"/>
          <w:marRight w:val="0"/>
          <w:marTop w:val="0"/>
          <w:marBottom w:val="0"/>
          <w:divBdr>
            <w:top w:val="none" w:sz="0" w:space="0" w:color="auto"/>
            <w:left w:val="none" w:sz="0" w:space="0" w:color="auto"/>
            <w:bottom w:val="none" w:sz="0" w:space="0" w:color="auto"/>
            <w:right w:val="none" w:sz="0" w:space="0" w:color="auto"/>
          </w:divBdr>
        </w:div>
        <w:div w:id="1526092475">
          <w:marLeft w:val="0"/>
          <w:marRight w:val="0"/>
          <w:marTop w:val="0"/>
          <w:marBottom w:val="0"/>
          <w:divBdr>
            <w:top w:val="none" w:sz="0" w:space="0" w:color="auto"/>
            <w:left w:val="none" w:sz="0" w:space="0" w:color="auto"/>
            <w:bottom w:val="none" w:sz="0" w:space="0" w:color="auto"/>
            <w:right w:val="none" w:sz="0" w:space="0" w:color="auto"/>
          </w:divBdr>
        </w:div>
        <w:div w:id="23218079">
          <w:marLeft w:val="0"/>
          <w:marRight w:val="0"/>
          <w:marTop w:val="0"/>
          <w:marBottom w:val="0"/>
          <w:divBdr>
            <w:top w:val="none" w:sz="0" w:space="0" w:color="auto"/>
            <w:left w:val="none" w:sz="0" w:space="0" w:color="auto"/>
            <w:bottom w:val="none" w:sz="0" w:space="0" w:color="auto"/>
            <w:right w:val="none" w:sz="0" w:space="0" w:color="auto"/>
          </w:divBdr>
        </w:div>
        <w:div w:id="1254558451">
          <w:marLeft w:val="0"/>
          <w:marRight w:val="0"/>
          <w:marTop w:val="0"/>
          <w:marBottom w:val="0"/>
          <w:divBdr>
            <w:top w:val="none" w:sz="0" w:space="0" w:color="auto"/>
            <w:left w:val="none" w:sz="0" w:space="0" w:color="auto"/>
            <w:bottom w:val="none" w:sz="0" w:space="0" w:color="auto"/>
            <w:right w:val="none" w:sz="0" w:space="0" w:color="auto"/>
          </w:divBdr>
        </w:div>
        <w:div w:id="565381362">
          <w:marLeft w:val="0"/>
          <w:marRight w:val="0"/>
          <w:marTop w:val="0"/>
          <w:marBottom w:val="0"/>
          <w:divBdr>
            <w:top w:val="none" w:sz="0" w:space="0" w:color="auto"/>
            <w:left w:val="none" w:sz="0" w:space="0" w:color="auto"/>
            <w:bottom w:val="none" w:sz="0" w:space="0" w:color="auto"/>
            <w:right w:val="none" w:sz="0" w:space="0" w:color="auto"/>
          </w:divBdr>
        </w:div>
        <w:div w:id="82270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_mahmoud1973@hot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219.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4</cp:revision>
  <dcterms:created xsi:type="dcterms:W3CDTF">2019-05-24T12:06:00Z</dcterms:created>
  <dcterms:modified xsi:type="dcterms:W3CDTF">2019-05-25T01:57:00Z</dcterms:modified>
</cp:coreProperties>
</file>