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954" w:rsidRPr="000D6494" w:rsidRDefault="00A62AD6" w:rsidP="0087075C">
      <w:pPr>
        <w:autoSpaceDE w:val="0"/>
        <w:autoSpaceDN w:val="0"/>
        <w:bidi w:val="0"/>
        <w:adjustRightInd w:val="0"/>
        <w:snapToGrid w:val="0"/>
        <w:spacing w:after="0" w:line="240" w:lineRule="auto"/>
        <w:jc w:val="center"/>
        <w:rPr>
          <w:rFonts w:ascii="Times New Roman" w:hAnsi="Times New Roman" w:cs="Times New Roman"/>
          <w:b/>
          <w:bCs/>
          <w:sz w:val="20"/>
          <w:szCs w:val="20"/>
        </w:rPr>
      </w:pPr>
      <w:r w:rsidRPr="000D6494">
        <w:rPr>
          <w:rFonts w:ascii="Times New Roman" w:hAnsi="Times New Roman" w:cs="Times New Roman"/>
          <w:b/>
          <w:bCs/>
          <w:sz w:val="20"/>
          <w:szCs w:val="20"/>
        </w:rPr>
        <w:t xml:space="preserve">Preliminary Results of Capecitabine Metronomic Chemotherapy Combined with </w:t>
      </w:r>
      <w:r w:rsidRPr="000D6494">
        <w:rPr>
          <w:rFonts w:ascii="Times New Roman" w:hAnsi="Times New Roman" w:cs="Times New Roman"/>
          <w:b/>
          <w:bCs/>
          <w:sz w:val="20"/>
          <w:szCs w:val="20"/>
          <w:lang w:bidi="ar-EG"/>
        </w:rPr>
        <w:t>Exemestane</w:t>
      </w:r>
      <w:r w:rsidRPr="000D6494">
        <w:rPr>
          <w:rFonts w:ascii="Times New Roman" w:hAnsi="Times New Roman" w:cs="Times New Roman"/>
          <w:b/>
          <w:bCs/>
          <w:sz w:val="20"/>
          <w:szCs w:val="20"/>
        </w:rPr>
        <w:t xml:space="preserve"> in Advanced Breast Cancer – A Single-Arm Phase II Study</w:t>
      </w:r>
    </w:p>
    <w:p w:rsidR="00453954" w:rsidRPr="000D6494" w:rsidRDefault="00453954" w:rsidP="0087075C">
      <w:pPr>
        <w:autoSpaceDE w:val="0"/>
        <w:autoSpaceDN w:val="0"/>
        <w:bidi w:val="0"/>
        <w:adjustRightInd w:val="0"/>
        <w:snapToGrid w:val="0"/>
        <w:spacing w:after="0" w:line="240" w:lineRule="auto"/>
        <w:jc w:val="center"/>
        <w:rPr>
          <w:rFonts w:ascii="Times New Roman" w:hAnsi="Times New Roman" w:cs="Times New Roman"/>
          <w:b/>
          <w:bCs/>
          <w:sz w:val="20"/>
          <w:szCs w:val="20"/>
        </w:rPr>
      </w:pPr>
    </w:p>
    <w:p w:rsidR="00453954" w:rsidRPr="000D6494" w:rsidRDefault="00FA4704" w:rsidP="0087075C">
      <w:pPr>
        <w:autoSpaceDE w:val="0"/>
        <w:autoSpaceDN w:val="0"/>
        <w:bidi w:val="0"/>
        <w:adjustRightInd w:val="0"/>
        <w:snapToGrid w:val="0"/>
        <w:spacing w:after="0" w:line="240" w:lineRule="auto"/>
        <w:jc w:val="center"/>
        <w:rPr>
          <w:rFonts w:ascii="Times New Roman" w:eastAsia="Times New Roman+FPEF" w:hAnsi="Times New Roman" w:cs="Times New Roman"/>
          <w:color w:val="000000"/>
          <w:sz w:val="20"/>
          <w:szCs w:val="20"/>
          <w:lang w:eastAsia="zh-CN"/>
        </w:rPr>
      </w:pPr>
      <w:r w:rsidRPr="000D6494">
        <w:rPr>
          <w:rFonts w:ascii="Times New Roman" w:hAnsi="Times New Roman" w:cs="Times New Roman"/>
          <w:sz w:val="20"/>
          <w:szCs w:val="20"/>
        </w:rPr>
        <w:t>Amr</w:t>
      </w:r>
      <w:r w:rsidR="007D5A18" w:rsidRPr="000D6494">
        <w:rPr>
          <w:rFonts w:ascii="Times New Roman" w:hAnsi="Times New Roman" w:cs="Times New Roman"/>
          <w:sz w:val="20"/>
          <w:szCs w:val="20"/>
        </w:rPr>
        <w:t xml:space="preserve"> </w:t>
      </w:r>
      <w:r w:rsidRPr="000D6494">
        <w:rPr>
          <w:rFonts w:ascii="Times New Roman" w:hAnsi="Times New Roman" w:cs="Times New Roman"/>
          <w:sz w:val="20"/>
          <w:szCs w:val="20"/>
        </w:rPr>
        <w:t>Ghannam</w:t>
      </w:r>
      <w:r w:rsidR="007D5A18" w:rsidRPr="000D6494">
        <w:rPr>
          <w:rFonts w:ascii="Times New Roman" w:eastAsia="Times New Roman+FPEF" w:hAnsi="Times New Roman" w:cs="Times New Roman"/>
          <w:color w:val="000000"/>
          <w:sz w:val="20"/>
          <w:szCs w:val="20"/>
          <w:lang w:eastAsia="ja-JP"/>
        </w:rPr>
        <w:t xml:space="preserve"> </w:t>
      </w:r>
      <w:r w:rsidR="008975D2" w:rsidRPr="000D6494">
        <w:rPr>
          <w:rFonts w:ascii="Times New Roman" w:eastAsia="Times New Roman+FPEF" w:hAnsi="Times New Roman" w:cs="Times New Roman"/>
          <w:color w:val="000000"/>
          <w:sz w:val="20"/>
          <w:szCs w:val="20"/>
          <w:lang w:eastAsia="ja-JP"/>
        </w:rPr>
        <w:t>and Rasha</w:t>
      </w:r>
      <w:r w:rsidR="007D5A18" w:rsidRPr="000D6494">
        <w:rPr>
          <w:rFonts w:ascii="Times New Roman" w:eastAsia="Times New Roman+FPEF" w:hAnsi="Times New Roman" w:cs="Times New Roman"/>
          <w:color w:val="000000"/>
          <w:sz w:val="20"/>
          <w:szCs w:val="20"/>
          <w:lang w:eastAsia="ja-JP"/>
        </w:rPr>
        <w:t xml:space="preserve"> </w:t>
      </w:r>
      <w:r w:rsidR="003436E0" w:rsidRPr="000D6494">
        <w:rPr>
          <w:rFonts w:ascii="Times New Roman" w:eastAsia="Times New Roman+FPEF" w:hAnsi="Times New Roman" w:cs="Times New Roman"/>
          <w:color w:val="000000"/>
          <w:sz w:val="20"/>
          <w:szCs w:val="20"/>
          <w:lang w:eastAsia="ja-JP"/>
        </w:rPr>
        <w:t>A</w:t>
      </w:r>
      <w:r w:rsidR="008975D2" w:rsidRPr="000D6494">
        <w:rPr>
          <w:rFonts w:ascii="Times New Roman" w:eastAsia="Times New Roman+FPEF" w:hAnsi="Times New Roman" w:cs="Times New Roman"/>
          <w:color w:val="000000"/>
          <w:sz w:val="20"/>
          <w:szCs w:val="20"/>
          <w:lang w:eastAsia="ja-JP"/>
        </w:rPr>
        <w:t>bd</w:t>
      </w:r>
      <w:r w:rsidR="007D5A18" w:rsidRPr="000D6494">
        <w:rPr>
          <w:rFonts w:ascii="Times New Roman" w:eastAsia="Times New Roman+FPEF" w:hAnsi="Times New Roman" w:cs="Times New Roman"/>
          <w:color w:val="000000"/>
          <w:sz w:val="20"/>
          <w:szCs w:val="20"/>
          <w:lang w:eastAsia="ja-JP"/>
        </w:rPr>
        <w:t xml:space="preserve"> </w:t>
      </w:r>
      <w:r w:rsidR="008975D2" w:rsidRPr="000D6494">
        <w:rPr>
          <w:rFonts w:ascii="Times New Roman" w:eastAsia="Times New Roman+FPEF" w:hAnsi="Times New Roman" w:cs="Times New Roman"/>
          <w:color w:val="000000"/>
          <w:sz w:val="20"/>
          <w:szCs w:val="20"/>
          <w:lang w:eastAsia="ja-JP"/>
        </w:rPr>
        <w:t>Elghany</w:t>
      </w:r>
      <w:r w:rsidR="007D5A18" w:rsidRPr="000D6494">
        <w:rPr>
          <w:rFonts w:ascii="Times New Roman" w:eastAsia="Times New Roman+FPEF" w:hAnsi="Times New Roman" w:cs="Times New Roman"/>
          <w:color w:val="000000"/>
          <w:sz w:val="20"/>
          <w:szCs w:val="20"/>
          <w:lang w:eastAsia="ja-JP"/>
        </w:rPr>
        <w:t xml:space="preserve"> </w:t>
      </w:r>
      <w:r w:rsidR="003436E0" w:rsidRPr="000D6494">
        <w:rPr>
          <w:rFonts w:ascii="Times New Roman" w:eastAsia="Times New Roman+FPEF" w:hAnsi="Times New Roman" w:cs="Times New Roman"/>
          <w:color w:val="000000"/>
          <w:sz w:val="20"/>
          <w:szCs w:val="20"/>
          <w:lang w:eastAsia="ja-JP"/>
        </w:rPr>
        <w:t>K</w:t>
      </w:r>
      <w:r w:rsidR="008975D2" w:rsidRPr="000D6494">
        <w:rPr>
          <w:rFonts w:ascii="Times New Roman" w:eastAsia="Times New Roman+FPEF" w:hAnsi="Times New Roman" w:cs="Times New Roman"/>
          <w:color w:val="000000"/>
          <w:sz w:val="20"/>
          <w:szCs w:val="20"/>
          <w:lang w:eastAsia="ja-JP"/>
        </w:rPr>
        <w:t>hedr</w:t>
      </w:r>
    </w:p>
    <w:p w:rsidR="00453954" w:rsidRPr="000D6494" w:rsidRDefault="00453954" w:rsidP="0087075C">
      <w:pPr>
        <w:autoSpaceDE w:val="0"/>
        <w:autoSpaceDN w:val="0"/>
        <w:bidi w:val="0"/>
        <w:adjustRightInd w:val="0"/>
        <w:snapToGrid w:val="0"/>
        <w:spacing w:after="0" w:line="240" w:lineRule="auto"/>
        <w:jc w:val="center"/>
        <w:rPr>
          <w:rFonts w:ascii="Times New Roman" w:eastAsia="Times New Roman+FPEF" w:hAnsi="Times New Roman" w:cs="Times New Roman"/>
          <w:color w:val="000000"/>
          <w:sz w:val="20"/>
          <w:szCs w:val="20"/>
          <w:lang w:eastAsia="zh-CN"/>
        </w:rPr>
      </w:pPr>
    </w:p>
    <w:p w:rsidR="00FA4704" w:rsidRPr="000D6494" w:rsidRDefault="00FA4704" w:rsidP="0087075C">
      <w:pPr>
        <w:autoSpaceDE w:val="0"/>
        <w:autoSpaceDN w:val="0"/>
        <w:bidi w:val="0"/>
        <w:adjustRightInd w:val="0"/>
        <w:snapToGrid w:val="0"/>
        <w:spacing w:after="0" w:line="240" w:lineRule="auto"/>
        <w:jc w:val="center"/>
        <w:rPr>
          <w:rFonts w:ascii="Times New Roman" w:eastAsia="Times New Roman+FPEF" w:hAnsi="Times New Roman" w:cs="Times New Roman"/>
          <w:color w:val="000000"/>
          <w:sz w:val="20"/>
          <w:szCs w:val="20"/>
          <w:lang w:eastAsia="ja-JP"/>
        </w:rPr>
      </w:pPr>
      <w:r w:rsidRPr="000D6494">
        <w:rPr>
          <w:rFonts w:ascii="Times New Roman" w:eastAsia="Times New Roman+FPEF" w:hAnsi="Times New Roman" w:cs="Times New Roman"/>
          <w:color w:val="000000"/>
          <w:sz w:val="20"/>
          <w:szCs w:val="20"/>
          <w:lang w:eastAsia="ja-JP"/>
        </w:rPr>
        <w:t>Clinical Oncology Department, Faculty of Medicine, Tanta University,</w:t>
      </w:r>
      <w:r w:rsidR="000B0CA0" w:rsidRPr="000D6494">
        <w:rPr>
          <w:rFonts w:ascii="Times New Roman" w:eastAsiaTheme="minorEastAsia" w:hAnsi="Times New Roman" w:cs="Times New Roman" w:hint="eastAsia"/>
          <w:color w:val="000000"/>
          <w:sz w:val="20"/>
          <w:szCs w:val="20"/>
          <w:lang w:eastAsia="zh-CN"/>
        </w:rPr>
        <w:t xml:space="preserve"> </w:t>
      </w:r>
      <w:r w:rsidRPr="000D6494">
        <w:rPr>
          <w:rFonts w:ascii="Times New Roman" w:eastAsia="Times New Roman+FPEF" w:hAnsi="Times New Roman" w:cs="Times New Roman"/>
          <w:color w:val="000000"/>
          <w:sz w:val="20"/>
          <w:szCs w:val="20"/>
          <w:lang w:eastAsia="ja-JP"/>
        </w:rPr>
        <w:t>Egypt</w:t>
      </w:r>
    </w:p>
    <w:p w:rsidR="00453954" w:rsidRPr="000D6494" w:rsidRDefault="008E5085" w:rsidP="0087075C">
      <w:pPr>
        <w:autoSpaceDE w:val="0"/>
        <w:autoSpaceDN w:val="0"/>
        <w:bidi w:val="0"/>
        <w:adjustRightInd w:val="0"/>
        <w:snapToGrid w:val="0"/>
        <w:spacing w:after="0" w:line="240" w:lineRule="auto"/>
        <w:jc w:val="center"/>
        <w:rPr>
          <w:rFonts w:ascii="Times New Roman" w:hAnsi="Times New Roman" w:cs="Times New Roman"/>
          <w:sz w:val="20"/>
          <w:szCs w:val="20"/>
        </w:rPr>
      </w:pPr>
      <w:hyperlink r:id="rId7" w:history="1">
        <w:r w:rsidR="00FA4704" w:rsidRPr="000D6494">
          <w:rPr>
            <w:rStyle w:val="Hyperlink"/>
            <w:rFonts w:ascii="Times New Roman" w:hAnsi="Times New Roman"/>
            <w:sz w:val="20"/>
            <w:szCs w:val="20"/>
          </w:rPr>
          <w:t>Amro_ghannam@yahoo.com</w:t>
        </w:r>
      </w:hyperlink>
      <w:r w:rsidR="00AC0630" w:rsidRPr="000D6494">
        <w:rPr>
          <w:rStyle w:val="Hyperlink"/>
          <w:rFonts w:ascii="Times New Roman" w:hAnsi="Times New Roman"/>
          <w:sz w:val="20"/>
          <w:szCs w:val="20"/>
          <w:u w:val="none"/>
        </w:rPr>
        <w:t>,</w:t>
      </w:r>
      <w:r w:rsidR="000B0CA0" w:rsidRPr="000D6494">
        <w:rPr>
          <w:rStyle w:val="Hyperlink"/>
          <w:rFonts w:ascii="Times New Roman" w:eastAsiaTheme="minorEastAsia" w:hAnsi="Times New Roman" w:hint="eastAsia"/>
          <w:sz w:val="20"/>
          <w:szCs w:val="20"/>
          <w:u w:val="none"/>
          <w:lang w:eastAsia="zh-CN"/>
        </w:rPr>
        <w:t xml:space="preserve"> </w:t>
      </w:r>
      <w:hyperlink r:id="rId8" w:history="1">
        <w:r w:rsidR="00FA4704" w:rsidRPr="000D6494">
          <w:rPr>
            <w:rStyle w:val="Hyperlink"/>
            <w:rFonts w:ascii="Times New Roman" w:eastAsia="Times New Roman+FPEF" w:hAnsi="Times New Roman"/>
            <w:sz w:val="20"/>
            <w:szCs w:val="20"/>
            <w:lang w:eastAsia="ja-JP"/>
          </w:rPr>
          <w:t>khedr_rasha@yahoo.com</w:t>
        </w:r>
      </w:hyperlink>
    </w:p>
    <w:p w:rsidR="00453954" w:rsidRPr="000D6494" w:rsidRDefault="00453954" w:rsidP="0087075C">
      <w:pPr>
        <w:autoSpaceDE w:val="0"/>
        <w:autoSpaceDN w:val="0"/>
        <w:bidi w:val="0"/>
        <w:adjustRightInd w:val="0"/>
        <w:snapToGrid w:val="0"/>
        <w:spacing w:after="0" w:line="240" w:lineRule="auto"/>
        <w:jc w:val="center"/>
        <w:rPr>
          <w:rFonts w:ascii="Times New Roman" w:hAnsi="Times New Roman" w:cs="Times New Roman"/>
          <w:sz w:val="20"/>
          <w:szCs w:val="20"/>
        </w:rPr>
      </w:pPr>
    </w:p>
    <w:p w:rsidR="005D7EC4" w:rsidRPr="000D6494" w:rsidRDefault="003436E0" w:rsidP="0087075C">
      <w:pPr>
        <w:bidi w:val="0"/>
        <w:snapToGrid w:val="0"/>
        <w:spacing w:after="0" w:line="240" w:lineRule="auto"/>
        <w:jc w:val="both"/>
        <w:rPr>
          <w:rFonts w:ascii="Times New Roman" w:hAnsi="Times New Roman" w:cs="Times New Roman"/>
          <w:sz w:val="20"/>
          <w:szCs w:val="20"/>
        </w:rPr>
      </w:pPr>
      <w:r w:rsidRPr="000D6494">
        <w:rPr>
          <w:rFonts w:ascii="Times New Roman" w:hAnsi="Times New Roman" w:cs="Times New Roman"/>
          <w:b/>
          <w:bCs/>
          <w:sz w:val="20"/>
          <w:szCs w:val="20"/>
        </w:rPr>
        <w:t>Abstract:</w:t>
      </w:r>
      <w:r w:rsidR="000B0CA0" w:rsidRPr="000D6494">
        <w:rPr>
          <w:rFonts w:ascii="Times New Roman" w:eastAsiaTheme="minorEastAsia" w:hAnsi="Times New Roman" w:cs="Times New Roman" w:hint="eastAsia"/>
          <w:b/>
          <w:bCs/>
          <w:sz w:val="20"/>
          <w:szCs w:val="20"/>
          <w:lang w:eastAsia="zh-CN"/>
        </w:rPr>
        <w:t xml:space="preserve"> </w:t>
      </w:r>
      <w:r w:rsidR="005D7EC4" w:rsidRPr="000D6494">
        <w:rPr>
          <w:rFonts w:ascii="Times New Roman" w:hAnsi="Times New Roman" w:cs="Times New Roman"/>
          <w:b/>
          <w:bCs/>
          <w:sz w:val="20"/>
          <w:szCs w:val="20"/>
        </w:rPr>
        <w:t xml:space="preserve">Background: </w:t>
      </w:r>
      <w:r w:rsidR="00FA0F72" w:rsidRPr="000D6494">
        <w:rPr>
          <w:rFonts w:ascii="Times New Roman" w:hAnsi="Times New Roman" w:cs="Times New Roman"/>
          <w:sz w:val="20"/>
          <w:szCs w:val="20"/>
        </w:rPr>
        <w:t>Advanced breast</w:t>
      </w:r>
      <w:r w:rsidR="005D7EC4" w:rsidRPr="000D6494">
        <w:rPr>
          <w:rFonts w:ascii="Times New Roman" w:hAnsi="Times New Roman" w:cs="Times New Roman"/>
          <w:sz w:val="20"/>
          <w:szCs w:val="20"/>
        </w:rPr>
        <w:t xml:space="preserve"> cancer is </w:t>
      </w:r>
      <w:r w:rsidR="00946A42" w:rsidRPr="000D6494">
        <w:rPr>
          <w:rFonts w:ascii="Times New Roman" w:hAnsi="Times New Roman" w:cs="Times New Roman"/>
          <w:sz w:val="20"/>
          <w:szCs w:val="20"/>
        </w:rPr>
        <w:t>incurable</w:t>
      </w:r>
      <w:r w:rsidR="005D7EC4" w:rsidRPr="000D6494">
        <w:rPr>
          <w:rFonts w:ascii="Times New Roman" w:hAnsi="Times New Roman" w:cs="Times New Roman"/>
          <w:sz w:val="20"/>
          <w:szCs w:val="20"/>
        </w:rPr>
        <w:t xml:space="preserve"> disease and </w:t>
      </w:r>
      <w:r w:rsidR="00946A42" w:rsidRPr="000D6494">
        <w:rPr>
          <w:rFonts w:ascii="Times New Roman" w:hAnsi="Times New Roman" w:cs="Times New Roman"/>
          <w:sz w:val="20"/>
          <w:szCs w:val="20"/>
        </w:rPr>
        <w:t>its</w:t>
      </w:r>
      <w:r w:rsidR="000B0CA0" w:rsidRPr="000D6494">
        <w:rPr>
          <w:rFonts w:ascii="Times New Roman" w:eastAsiaTheme="minorEastAsia" w:hAnsi="Times New Roman" w:cs="Times New Roman" w:hint="eastAsia"/>
          <w:sz w:val="20"/>
          <w:szCs w:val="20"/>
          <w:lang w:eastAsia="zh-CN"/>
        </w:rPr>
        <w:t xml:space="preserve"> </w:t>
      </w:r>
      <w:r w:rsidR="00946A42" w:rsidRPr="000D6494">
        <w:rPr>
          <w:rFonts w:ascii="Times New Roman" w:hAnsi="Times New Roman" w:cs="Times New Roman"/>
          <w:sz w:val="20"/>
          <w:szCs w:val="20"/>
        </w:rPr>
        <w:t>prognosis is poor</w:t>
      </w:r>
      <w:r w:rsidR="005D7EC4" w:rsidRPr="000D6494">
        <w:rPr>
          <w:rFonts w:ascii="Times New Roman" w:hAnsi="Times New Roman" w:cs="Times New Roman"/>
          <w:sz w:val="20"/>
          <w:szCs w:val="20"/>
        </w:rPr>
        <w:t xml:space="preserve">. The aim of </w:t>
      </w:r>
      <w:r w:rsidR="00131A55" w:rsidRPr="000D6494">
        <w:rPr>
          <w:rFonts w:ascii="Times New Roman" w:hAnsi="Times New Roman" w:cs="Times New Roman"/>
          <w:sz w:val="20"/>
          <w:szCs w:val="20"/>
        </w:rPr>
        <w:t xml:space="preserve">our trial is the assessment of </w:t>
      </w:r>
      <w:r w:rsidR="00D57F7D" w:rsidRPr="000D6494">
        <w:rPr>
          <w:rFonts w:ascii="Times New Roman" w:hAnsi="Times New Roman" w:cs="Times New Roman"/>
          <w:sz w:val="20"/>
          <w:szCs w:val="20"/>
        </w:rPr>
        <w:t xml:space="preserve">tolerability and survival </w:t>
      </w:r>
      <w:r w:rsidR="00E02D1C" w:rsidRPr="000D6494">
        <w:rPr>
          <w:rFonts w:ascii="Times New Roman" w:hAnsi="Times New Roman" w:cs="Times New Roman"/>
          <w:sz w:val="20"/>
          <w:szCs w:val="20"/>
        </w:rPr>
        <w:t xml:space="preserve">outcome </w:t>
      </w:r>
      <w:r w:rsidR="00366E93" w:rsidRPr="000D6494">
        <w:rPr>
          <w:rFonts w:ascii="Times New Roman" w:hAnsi="Times New Roman" w:cs="Times New Roman"/>
          <w:sz w:val="20"/>
          <w:szCs w:val="20"/>
          <w:lang w:val="en-GB"/>
        </w:rPr>
        <w:t>of metronomic</w:t>
      </w:r>
      <w:r w:rsidR="000B0CA0" w:rsidRPr="000D6494">
        <w:rPr>
          <w:rFonts w:ascii="Times New Roman" w:eastAsiaTheme="minorEastAsia" w:hAnsi="Times New Roman" w:cs="Times New Roman" w:hint="eastAsia"/>
          <w:sz w:val="20"/>
          <w:szCs w:val="20"/>
          <w:lang w:val="en-GB" w:eastAsia="zh-CN"/>
        </w:rPr>
        <w:t xml:space="preserve"> </w:t>
      </w:r>
      <w:r w:rsidR="009353AE" w:rsidRPr="000D6494">
        <w:rPr>
          <w:rFonts w:ascii="Times New Roman" w:hAnsi="Times New Roman" w:cs="Times New Roman"/>
          <w:sz w:val="20"/>
          <w:szCs w:val="20"/>
          <w:lang w:val="en-GB"/>
        </w:rPr>
        <w:t xml:space="preserve">chemotherapy </w:t>
      </w:r>
      <w:r w:rsidR="00366E93" w:rsidRPr="000D6494">
        <w:rPr>
          <w:rFonts w:ascii="Times New Roman" w:hAnsi="Times New Roman" w:cs="Times New Roman"/>
          <w:sz w:val="20"/>
          <w:szCs w:val="20"/>
          <w:lang w:val="en-GB"/>
        </w:rPr>
        <w:t>capecitabine</w:t>
      </w:r>
      <w:r w:rsidR="000B0CA0" w:rsidRPr="000D6494">
        <w:rPr>
          <w:rFonts w:ascii="Times New Roman" w:eastAsiaTheme="minorEastAsia" w:hAnsi="Times New Roman" w:cs="Times New Roman" w:hint="eastAsia"/>
          <w:sz w:val="20"/>
          <w:szCs w:val="20"/>
          <w:lang w:val="en-GB" w:eastAsia="zh-CN"/>
        </w:rPr>
        <w:t xml:space="preserve"> </w:t>
      </w:r>
      <w:r w:rsidR="00366E93" w:rsidRPr="000D6494">
        <w:rPr>
          <w:rFonts w:ascii="Times New Roman" w:hAnsi="Times New Roman" w:cs="Times New Roman"/>
          <w:sz w:val="20"/>
          <w:szCs w:val="20"/>
        </w:rPr>
        <w:t xml:space="preserve">combined with </w:t>
      </w:r>
      <w:r w:rsidR="009353AE" w:rsidRPr="000D6494">
        <w:rPr>
          <w:rFonts w:ascii="Times New Roman" w:hAnsi="Times New Roman" w:cs="Times New Roman"/>
          <w:sz w:val="20"/>
          <w:szCs w:val="20"/>
        </w:rPr>
        <w:t xml:space="preserve">the aromatase inhibitor </w:t>
      </w:r>
      <w:r w:rsidR="00366E93" w:rsidRPr="000D6494">
        <w:rPr>
          <w:rFonts w:ascii="Times New Roman" w:hAnsi="Times New Roman" w:cs="Times New Roman"/>
          <w:sz w:val="20"/>
          <w:szCs w:val="20"/>
        </w:rPr>
        <w:t>exemestane</w:t>
      </w:r>
      <w:r w:rsidR="000B0CA0" w:rsidRPr="000D6494">
        <w:rPr>
          <w:rFonts w:ascii="Times New Roman" w:eastAsiaTheme="minorEastAsia" w:hAnsi="Times New Roman" w:cs="Times New Roman" w:hint="eastAsia"/>
          <w:sz w:val="20"/>
          <w:szCs w:val="20"/>
          <w:lang w:eastAsia="zh-CN"/>
        </w:rPr>
        <w:t xml:space="preserve"> </w:t>
      </w:r>
      <w:r w:rsidR="00D57F7D" w:rsidRPr="000D6494">
        <w:rPr>
          <w:rFonts w:ascii="Times New Roman" w:hAnsi="Times New Roman" w:cs="Times New Roman"/>
          <w:sz w:val="20"/>
          <w:szCs w:val="20"/>
          <w:lang w:val="en-GB"/>
        </w:rPr>
        <w:t xml:space="preserve">in </w:t>
      </w:r>
      <w:r w:rsidR="00E02D1C" w:rsidRPr="000D6494">
        <w:rPr>
          <w:rFonts w:ascii="Times New Roman" w:hAnsi="Times New Roman" w:cs="Times New Roman"/>
          <w:sz w:val="20"/>
          <w:szCs w:val="20"/>
        </w:rPr>
        <w:t>hormone recepto</w:t>
      </w:r>
      <w:r w:rsidR="00453954" w:rsidRPr="000D6494">
        <w:rPr>
          <w:rFonts w:ascii="Times New Roman" w:hAnsi="Times New Roman" w:cs="Times New Roman"/>
          <w:sz w:val="20"/>
          <w:szCs w:val="20"/>
        </w:rPr>
        <w:t>r (</w:t>
      </w:r>
      <w:r w:rsidR="002C11BF" w:rsidRPr="000D6494">
        <w:rPr>
          <w:rFonts w:ascii="Times New Roman" w:hAnsi="Times New Roman" w:cs="Times New Roman"/>
          <w:sz w:val="20"/>
          <w:szCs w:val="20"/>
        </w:rPr>
        <w:t>HR)</w:t>
      </w:r>
      <w:r w:rsidR="00E02D1C" w:rsidRPr="000D6494">
        <w:rPr>
          <w:rFonts w:ascii="Times New Roman" w:hAnsi="Times New Roman" w:cs="Times New Roman"/>
          <w:sz w:val="20"/>
          <w:szCs w:val="20"/>
        </w:rPr>
        <w:t xml:space="preserve">-positive, HER2- negative </w:t>
      </w:r>
      <w:r w:rsidR="005B2BCA" w:rsidRPr="000D6494">
        <w:rPr>
          <w:rFonts w:ascii="Times New Roman" w:hAnsi="Times New Roman" w:cs="Times New Roman"/>
          <w:sz w:val="20"/>
          <w:szCs w:val="20"/>
        </w:rPr>
        <w:t>advanced breast</w:t>
      </w:r>
      <w:r w:rsidR="00E02D1C" w:rsidRPr="000D6494">
        <w:rPr>
          <w:rFonts w:ascii="Times New Roman" w:hAnsi="Times New Roman" w:cs="Times New Roman"/>
          <w:sz w:val="20"/>
          <w:szCs w:val="20"/>
        </w:rPr>
        <w:t xml:space="preserve"> cancer</w:t>
      </w:r>
      <w:r w:rsidR="00D57F7D" w:rsidRPr="000D6494">
        <w:rPr>
          <w:rFonts w:ascii="Times New Roman" w:hAnsi="Times New Roman" w:cs="Times New Roman"/>
          <w:sz w:val="20"/>
          <w:szCs w:val="20"/>
          <w:lang w:val="en-GB"/>
        </w:rPr>
        <w:t xml:space="preserve">patients </w:t>
      </w:r>
      <w:r w:rsidR="00E02D1C" w:rsidRPr="000D6494">
        <w:rPr>
          <w:rFonts w:ascii="Times New Roman" w:hAnsi="Times New Roman" w:cs="Times New Roman"/>
          <w:sz w:val="20"/>
          <w:szCs w:val="20"/>
          <w:lang w:val="en-GB"/>
        </w:rPr>
        <w:t xml:space="preserve">who </w:t>
      </w:r>
      <w:r w:rsidR="00366E93" w:rsidRPr="000D6494">
        <w:rPr>
          <w:rFonts w:ascii="Times New Roman" w:hAnsi="Times New Roman" w:cs="Times New Roman"/>
          <w:sz w:val="20"/>
          <w:szCs w:val="20"/>
          <w:lang w:val="en-GB"/>
        </w:rPr>
        <w:t>have a</w:t>
      </w:r>
      <w:r w:rsidR="00D57F7D" w:rsidRPr="000D6494">
        <w:rPr>
          <w:rFonts w:ascii="Times New Roman" w:hAnsi="Times New Roman" w:cs="Times New Roman"/>
          <w:sz w:val="20"/>
          <w:szCs w:val="20"/>
        </w:rPr>
        <w:t xml:space="preserve"> refractory diseas</w:t>
      </w:r>
      <w:r w:rsidR="00CD38E0" w:rsidRPr="000D6494">
        <w:rPr>
          <w:rFonts w:ascii="Times New Roman" w:hAnsi="Times New Roman" w:cs="Times New Roman"/>
          <w:sz w:val="20"/>
          <w:szCs w:val="20"/>
        </w:rPr>
        <w:t>e following letrozole treatment</w:t>
      </w:r>
      <w:r w:rsidR="005D7EC4" w:rsidRPr="000D6494">
        <w:rPr>
          <w:rFonts w:ascii="Times New Roman" w:hAnsi="Times New Roman" w:cs="Times New Roman"/>
          <w:sz w:val="20"/>
          <w:szCs w:val="20"/>
        </w:rPr>
        <w:t>.</w:t>
      </w:r>
      <w:r w:rsidR="007D5A18" w:rsidRPr="000D6494">
        <w:rPr>
          <w:rFonts w:ascii="Times New Roman" w:hAnsi="Times New Roman" w:cs="Times New Roman"/>
          <w:b/>
          <w:bCs/>
          <w:sz w:val="20"/>
          <w:szCs w:val="20"/>
        </w:rPr>
        <w:t xml:space="preserve"> </w:t>
      </w:r>
      <w:r w:rsidR="005D7EC4" w:rsidRPr="000D6494">
        <w:rPr>
          <w:rFonts w:ascii="Times New Roman" w:hAnsi="Times New Roman" w:cs="Times New Roman"/>
          <w:b/>
          <w:bCs/>
          <w:sz w:val="20"/>
          <w:szCs w:val="20"/>
        </w:rPr>
        <w:t>Methods:</w:t>
      </w:r>
      <w:r w:rsidR="005D7EC4" w:rsidRPr="000D6494">
        <w:rPr>
          <w:rFonts w:ascii="Times New Roman" w:hAnsi="Times New Roman" w:cs="Times New Roman"/>
          <w:sz w:val="20"/>
          <w:szCs w:val="20"/>
        </w:rPr>
        <w:t xml:space="preserve"> Between </w:t>
      </w:r>
      <w:r w:rsidR="00D923C2" w:rsidRPr="000D6494">
        <w:rPr>
          <w:rFonts w:ascii="Times New Roman" w:hAnsi="Times New Roman" w:cs="Times New Roman"/>
          <w:sz w:val="20"/>
          <w:szCs w:val="20"/>
          <w:lang w:bidi="ar-EG"/>
        </w:rPr>
        <w:t xml:space="preserve">June 2012 and February 2017, 38 </w:t>
      </w:r>
      <w:r w:rsidR="005B2BCA" w:rsidRPr="000D6494">
        <w:rPr>
          <w:rFonts w:ascii="Times New Roman" w:hAnsi="Times New Roman" w:cs="Times New Roman"/>
          <w:sz w:val="20"/>
          <w:szCs w:val="20"/>
          <w:lang w:bidi="ar-EG"/>
        </w:rPr>
        <w:t>female patients</w:t>
      </w:r>
      <w:r w:rsidR="00D923C2" w:rsidRPr="000D6494">
        <w:rPr>
          <w:rFonts w:ascii="Times New Roman" w:hAnsi="Times New Roman" w:cs="Times New Roman"/>
          <w:sz w:val="20"/>
          <w:szCs w:val="20"/>
        </w:rPr>
        <w:t xml:space="preserve"> with </w:t>
      </w:r>
      <w:r w:rsidR="002C11BF" w:rsidRPr="000D6494">
        <w:rPr>
          <w:rFonts w:ascii="Times New Roman" w:hAnsi="Times New Roman" w:cs="Times New Roman"/>
          <w:sz w:val="20"/>
          <w:szCs w:val="20"/>
        </w:rPr>
        <w:t>HR</w:t>
      </w:r>
      <w:r w:rsidR="003F409E" w:rsidRPr="000D6494">
        <w:rPr>
          <w:rFonts w:ascii="Times New Roman" w:hAnsi="Times New Roman" w:cs="Times New Roman"/>
          <w:sz w:val="20"/>
          <w:szCs w:val="20"/>
        </w:rPr>
        <w:t>-positive, HER2- negative advanced (locally advanced or metastatic) breast cancer</w:t>
      </w:r>
      <w:r w:rsidR="005D7EC4" w:rsidRPr="000D6494">
        <w:rPr>
          <w:rFonts w:ascii="Times New Roman" w:hAnsi="Times New Roman" w:cs="Times New Roman"/>
          <w:sz w:val="20"/>
          <w:szCs w:val="20"/>
        </w:rPr>
        <w:t>, adequate organ function and performance status (PS) 0-</w:t>
      </w:r>
      <w:r w:rsidR="003F409E" w:rsidRPr="000D6494">
        <w:rPr>
          <w:rFonts w:ascii="Times New Roman" w:hAnsi="Times New Roman" w:cs="Times New Roman"/>
          <w:sz w:val="20"/>
          <w:szCs w:val="20"/>
        </w:rPr>
        <w:t>3</w:t>
      </w:r>
      <w:r w:rsidR="003E6A51" w:rsidRPr="000D6494">
        <w:rPr>
          <w:rFonts w:ascii="Times New Roman" w:hAnsi="Times New Roman" w:cs="Times New Roman"/>
          <w:sz w:val="20"/>
          <w:szCs w:val="20"/>
        </w:rPr>
        <w:t xml:space="preserve">, who progressed following letrozole treatment </w:t>
      </w:r>
      <w:r w:rsidR="005D7EC4" w:rsidRPr="000D6494">
        <w:rPr>
          <w:rFonts w:ascii="Times New Roman" w:hAnsi="Times New Roman" w:cs="Times New Roman"/>
          <w:sz w:val="20"/>
          <w:szCs w:val="20"/>
        </w:rPr>
        <w:t>receive</w:t>
      </w:r>
      <w:r w:rsidR="00AB4212" w:rsidRPr="000D6494">
        <w:rPr>
          <w:rFonts w:ascii="Times New Roman" w:hAnsi="Times New Roman" w:cs="Times New Roman"/>
          <w:sz w:val="20"/>
          <w:szCs w:val="20"/>
        </w:rPr>
        <w:t>d</w:t>
      </w:r>
      <w:r w:rsidR="00D923C2" w:rsidRPr="000D6494">
        <w:rPr>
          <w:rFonts w:ascii="Times New Roman" w:hAnsi="Times New Roman" w:cs="Times New Roman"/>
          <w:sz w:val="20"/>
          <w:szCs w:val="20"/>
          <w:lang w:val="en-GB"/>
        </w:rPr>
        <w:t xml:space="preserve">metronomic capecitabine (500mg/m2, twice every day) </w:t>
      </w:r>
      <w:r w:rsidR="00D923C2" w:rsidRPr="000D6494">
        <w:rPr>
          <w:rFonts w:ascii="Times New Roman" w:hAnsi="Times New Roman" w:cs="Times New Roman"/>
          <w:sz w:val="20"/>
          <w:szCs w:val="20"/>
        </w:rPr>
        <w:t>in combination with exemestane (25 mg daily).</w:t>
      </w:r>
      <w:r w:rsidR="008D25F5" w:rsidRPr="000D6494">
        <w:rPr>
          <w:rFonts w:ascii="Times New Roman" w:hAnsi="Times New Roman" w:cs="Times New Roman"/>
          <w:sz w:val="20"/>
          <w:szCs w:val="20"/>
        </w:rPr>
        <w:t xml:space="preserve"> Treatment was continued</w:t>
      </w:r>
      <w:r w:rsidR="0032739F" w:rsidRPr="000D6494">
        <w:rPr>
          <w:rFonts w:ascii="Times New Roman" w:hAnsi="Times New Roman" w:cs="Times New Roman"/>
          <w:sz w:val="20"/>
          <w:szCs w:val="20"/>
        </w:rPr>
        <w:t xml:space="preserve"> until the progression of disease or development </w:t>
      </w:r>
      <w:r w:rsidR="00A927C0" w:rsidRPr="000D6494">
        <w:rPr>
          <w:rFonts w:ascii="Times New Roman" w:hAnsi="Times New Roman" w:cs="Times New Roman"/>
          <w:sz w:val="20"/>
          <w:szCs w:val="20"/>
        </w:rPr>
        <w:t>of unacceptable</w:t>
      </w:r>
      <w:r w:rsidR="005D7EC4" w:rsidRPr="000D6494">
        <w:rPr>
          <w:rFonts w:ascii="Times New Roman" w:hAnsi="Times New Roman" w:cs="Times New Roman"/>
          <w:sz w:val="20"/>
          <w:szCs w:val="20"/>
        </w:rPr>
        <w:t xml:space="preserve"> toxicity. </w:t>
      </w:r>
      <w:r w:rsidR="00A927C0" w:rsidRPr="000D6494">
        <w:rPr>
          <w:rFonts w:ascii="Times New Roman" w:hAnsi="Times New Roman" w:cs="Times New Roman"/>
          <w:sz w:val="20"/>
          <w:szCs w:val="20"/>
        </w:rPr>
        <w:t xml:space="preserve">The </w:t>
      </w:r>
      <w:r w:rsidR="00E70EAA" w:rsidRPr="000D6494">
        <w:rPr>
          <w:rFonts w:ascii="Times New Roman" w:hAnsi="Times New Roman" w:cs="Times New Roman"/>
          <w:sz w:val="20"/>
          <w:szCs w:val="20"/>
        </w:rPr>
        <w:t>primary end point of our</w:t>
      </w:r>
      <w:r w:rsidR="00A927C0" w:rsidRPr="000D6494">
        <w:rPr>
          <w:rFonts w:ascii="Times New Roman" w:hAnsi="Times New Roman" w:cs="Times New Roman"/>
          <w:sz w:val="20"/>
          <w:szCs w:val="20"/>
        </w:rPr>
        <w:t xml:space="preserve"> study was the assessment of the</w:t>
      </w:r>
      <w:r w:rsidR="005D7EC4" w:rsidRPr="000D6494">
        <w:rPr>
          <w:rFonts w:ascii="Times New Roman" w:hAnsi="Times New Roman" w:cs="Times New Roman"/>
          <w:sz w:val="20"/>
          <w:szCs w:val="20"/>
        </w:rPr>
        <w:t xml:space="preserve"> response rate (RR)</w:t>
      </w:r>
      <w:r w:rsidR="00510627" w:rsidRPr="000D6494">
        <w:rPr>
          <w:rFonts w:ascii="Times New Roman" w:hAnsi="Times New Roman" w:cs="Times New Roman"/>
          <w:sz w:val="20"/>
          <w:szCs w:val="20"/>
        </w:rPr>
        <w:t xml:space="preserve"> and safety while the secondary end point was the assessment </w:t>
      </w:r>
      <w:r w:rsidR="00B26046" w:rsidRPr="000D6494">
        <w:rPr>
          <w:rFonts w:ascii="Times New Roman" w:hAnsi="Times New Roman" w:cs="Times New Roman"/>
          <w:sz w:val="20"/>
          <w:szCs w:val="20"/>
        </w:rPr>
        <w:t>of progression</w:t>
      </w:r>
      <w:r w:rsidR="00510627" w:rsidRPr="000D6494">
        <w:rPr>
          <w:rFonts w:ascii="Times New Roman" w:hAnsi="Times New Roman" w:cs="Times New Roman"/>
          <w:sz w:val="20"/>
          <w:szCs w:val="20"/>
        </w:rPr>
        <w:t xml:space="preserve"> free survival (PFS) and overall survival (OS)</w:t>
      </w:r>
      <w:r w:rsidR="005D7EC4" w:rsidRPr="000D6494">
        <w:rPr>
          <w:rFonts w:ascii="Times New Roman" w:hAnsi="Times New Roman" w:cs="Times New Roman"/>
          <w:sz w:val="20"/>
          <w:szCs w:val="20"/>
        </w:rPr>
        <w:t xml:space="preserve">. </w:t>
      </w:r>
      <w:r w:rsidR="005D7EC4" w:rsidRPr="000D6494">
        <w:rPr>
          <w:rFonts w:ascii="Times New Roman" w:hAnsi="Times New Roman" w:cs="Times New Roman"/>
          <w:b/>
          <w:bCs/>
          <w:sz w:val="20"/>
          <w:szCs w:val="20"/>
        </w:rPr>
        <w:t>Results:</w:t>
      </w:r>
      <w:r w:rsidR="000B0CA0" w:rsidRPr="000D6494">
        <w:rPr>
          <w:rFonts w:ascii="Times New Roman" w:eastAsiaTheme="minorEastAsia" w:hAnsi="Times New Roman" w:cs="Times New Roman" w:hint="eastAsia"/>
          <w:b/>
          <w:bCs/>
          <w:sz w:val="20"/>
          <w:szCs w:val="20"/>
          <w:lang w:eastAsia="zh-CN"/>
        </w:rPr>
        <w:t xml:space="preserve"> </w:t>
      </w:r>
      <w:r w:rsidR="00B608E3" w:rsidRPr="000D6494">
        <w:rPr>
          <w:rFonts w:ascii="Times New Roman" w:hAnsi="Times New Roman" w:cs="Times New Roman"/>
          <w:sz w:val="20"/>
          <w:szCs w:val="20"/>
          <w:lang w:bidi="ar-EG"/>
        </w:rPr>
        <w:t xml:space="preserve">The overall response rate </w:t>
      </w:r>
      <w:r w:rsidR="000D3333" w:rsidRPr="000D6494">
        <w:rPr>
          <w:rFonts w:ascii="Times New Roman" w:hAnsi="Times New Roman" w:cs="Times New Roman"/>
          <w:sz w:val="20"/>
          <w:szCs w:val="20"/>
          <w:lang w:bidi="ar-EG"/>
        </w:rPr>
        <w:t>[</w:t>
      </w:r>
      <w:r w:rsidR="00B608E3" w:rsidRPr="000D6494">
        <w:rPr>
          <w:rFonts w:ascii="Times New Roman" w:hAnsi="Times New Roman" w:cs="Times New Roman"/>
          <w:sz w:val="20"/>
          <w:szCs w:val="20"/>
          <w:lang w:bidi="ar-EG"/>
        </w:rPr>
        <w:t>C</w:t>
      </w:r>
      <w:r w:rsidR="00BB0474" w:rsidRPr="000D6494">
        <w:rPr>
          <w:rFonts w:ascii="Times New Roman" w:hAnsi="Times New Roman" w:cs="Times New Roman"/>
          <w:sz w:val="20"/>
          <w:szCs w:val="20"/>
          <w:lang w:bidi="ar-EG"/>
        </w:rPr>
        <w:t>omplete response</w:t>
      </w:r>
      <w:r w:rsidR="000D3333" w:rsidRPr="000D6494">
        <w:rPr>
          <w:rFonts w:ascii="Times New Roman" w:hAnsi="Times New Roman" w:cs="Times New Roman"/>
          <w:sz w:val="20"/>
          <w:szCs w:val="20"/>
          <w:lang w:bidi="ar-EG"/>
        </w:rPr>
        <w:t>, (CR) +</w:t>
      </w:r>
      <w:r w:rsidR="00B608E3" w:rsidRPr="000D6494">
        <w:rPr>
          <w:rFonts w:ascii="Times New Roman" w:hAnsi="Times New Roman" w:cs="Times New Roman"/>
          <w:sz w:val="20"/>
          <w:szCs w:val="20"/>
          <w:lang w:bidi="ar-EG"/>
        </w:rPr>
        <w:t>P</w:t>
      </w:r>
      <w:r w:rsidR="00BB0474" w:rsidRPr="000D6494">
        <w:rPr>
          <w:rFonts w:ascii="Times New Roman" w:hAnsi="Times New Roman" w:cs="Times New Roman"/>
          <w:sz w:val="20"/>
          <w:szCs w:val="20"/>
          <w:lang w:bidi="ar-EG"/>
        </w:rPr>
        <w:t>artial response</w:t>
      </w:r>
      <w:r w:rsidR="000D3333" w:rsidRPr="000D6494">
        <w:rPr>
          <w:rFonts w:ascii="Times New Roman" w:hAnsi="Times New Roman" w:cs="Times New Roman"/>
          <w:sz w:val="20"/>
          <w:szCs w:val="20"/>
          <w:lang w:bidi="ar-EG"/>
        </w:rPr>
        <w:t xml:space="preserve"> (PR)]</w:t>
      </w:r>
      <w:r w:rsidR="00B608E3" w:rsidRPr="000D6494">
        <w:rPr>
          <w:rFonts w:ascii="Times New Roman" w:hAnsi="Times New Roman" w:cs="Times New Roman"/>
          <w:sz w:val="20"/>
          <w:szCs w:val="20"/>
          <w:lang w:bidi="ar-EG"/>
        </w:rPr>
        <w:t xml:space="preserve"> was 68.4% (26/38) and the disease control rate </w:t>
      </w:r>
      <w:r w:rsidR="000D3333" w:rsidRPr="000D6494">
        <w:rPr>
          <w:rFonts w:ascii="Times New Roman" w:hAnsi="Times New Roman" w:cs="Times New Roman"/>
          <w:sz w:val="20"/>
          <w:szCs w:val="20"/>
          <w:lang w:bidi="ar-EG"/>
        </w:rPr>
        <w:t>[</w:t>
      </w:r>
      <w:r w:rsidR="00B608E3" w:rsidRPr="000D6494">
        <w:rPr>
          <w:rFonts w:ascii="Times New Roman" w:hAnsi="Times New Roman" w:cs="Times New Roman"/>
          <w:sz w:val="20"/>
          <w:szCs w:val="20"/>
          <w:lang w:bidi="ar-EG"/>
        </w:rPr>
        <w:t>CR+PR+SD</w:t>
      </w:r>
      <w:r w:rsidR="000D3333" w:rsidRPr="000D6494">
        <w:rPr>
          <w:rFonts w:ascii="Times New Roman" w:hAnsi="Times New Roman" w:cs="Times New Roman"/>
          <w:sz w:val="20"/>
          <w:szCs w:val="20"/>
          <w:lang w:bidi="ar-EG"/>
        </w:rPr>
        <w:t xml:space="preserve"> (stable disease)]</w:t>
      </w:r>
      <w:r w:rsidR="00B608E3" w:rsidRPr="000D6494">
        <w:rPr>
          <w:rFonts w:ascii="Times New Roman" w:hAnsi="Times New Roman" w:cs="Times New Roman"/>
          <w:sz w:val="20"/>
          <w:szCs w:val="20"/>
          <w:lang w:bidi="ar-EG"/>
        </w:rPr>
        <w:t xml:space="preserve"> was 78.9 % (30</w:t>
      </w:r>
      <w:r w:rsidR="000D3333" w:rsidRPr="000D6494">
        <w:rPr>
          <w:rFonts w:ascii="Times New Roman" w:hAnsi="Times New Roman" w:cs="Times New Roman"/>
          <w:sz w:val="20"/>
          <w:szCs w:val="20"/>
          <w:lang w:bidi="ar-EG"/>
        </w:rPr>
        <w:t>/38</w:t>
      </w:r>
      <w:r w:rsidR="00B608E3" w:rsidRPr="000D6494">
        <w:rPr>
          <w:rFonts w:ascii="Times New Roman" w:hAnsi="Times New Roman" w:cs="Times New Roman"/>
          <w:sz w:val="20"/>
          <w:szCs w:val="20"/>
          <w:lang w:bidi="ar-EG"/>
        </w:rPr>
        <w:t xml:space="preserve"> patients). Four patients (10.5%) had stable disease and 8 patients (21.1%) had disease progression</w:t>
      </w:r>
      <w:r w:rsidR="00B608E3" w:rsidRPr="000D6494">
        <w:rPr>
          <w:rFonts w:ascii="Times New Roman" w:hAnsi="Times New Roman" w:cs="Times New Roman"/>
          <w:sz w:val="20"/>
          <w:szCs w:val="20"/>
        </w:rPr>
        <w:t>.</w:t>
      </w:r>
      <w:r w:rsidR="00453954" w:rsidRPr="000D6494">
        <w:rPr>
          <w:rFonts w:ascii="Times New Roman" w:hAnsi="Times New Roman" w:cs="Times New Roman"/>
          <w:sz w:val="20"/>
          <w:szCs w:val="20"/>
        </w:rPr>
        <w:t xml:space="preserve"> </w:t>
      </w:r>
      <w:r w:rsidR="005D7EC4" w:rsidRPr="000D6494">
        <w:rPr>
          <w:rFonts w:ascii="Times New Roman" w:hAnsi="Times New Roman" w:cs="Times New Roman"/>
          <w:sz w:val="20"/>
          <w:szCs w:val="20"/>
        </w:rPr>
        <w:t>Median PFS</w:t>
      </w:r>
      <w:r w:rsidR="00490B7C" w:rsidRPr="000D6494">
        <w:rPr>
          <w:rFonts w:ascii="Times New Roman" w:hAnsi="Times New Roman" w:cs="Times New Roman"/>
          <w:sz w:val="20"/>
          <w:szCs w:val="20"/>
        </w:rPr>
        <w:t xml:space="preserve"> and </w:t>
      </w:r>
      <w:r w:rsidR="005D7EC4" w:rsidRPr="000D6494">
        <w:rPr>
          <w:rFonts w:ascii="Times New Roman" w:hAnsi="Times New Roman" w:cs="Times New Roman"/>
          <w:sz w:val="20"/>
          <w:szCs w:val="20"/>
        </w:rPr>
        <w:t xml:space="preserve">OS were </w:t>
      </w:r>
      <w:r w:rsidR="00205514" w:rsidRPr="000D6494">
        <w:rPr>
          <w:rFonts w:ascii="Times New Roman" w:hAnsi="Times New Roman" w:cs="Times New Roman"/>
          <w:sz w:val="20"/>
          <w:szCs w:val="20"/>
        </w:rPr>
        <w:t>17</w:t>
      </w:r>
      <w:r w:rsidR="005D7EC4" w:rsidRPr="000D6494">
        <w:rPr>
          <w:rFonts w:ascii="Times New Roman" w:hAnsi="Times New Roman" w:cs="Times New Roman"/>
          <w:sz w:val="20"/>
          <w:szCs w:val="20"/>
        </w:rPr>
        <w:t xml:space="preserve"> months and </w:t>
      </w:r>
      <w:r w:rsidR="00205514" w:rsidRPr="000D6494">
        <w:rPr>
          <w:rFonts w:ascii="Times New Roman" w:hAnsi="Times New Roman" w:cs="Times New Roman"/>
          <w:sz w:val="20"/>
          <w:szCs w:val="20"/>
        </w:rPr>
        <w:t>20</w:t>
      </w:r>
      <w:r w:rsidR="005D7EC4" w:rsidRPr="000D6494">
        <w:rPr>
          <w:rFonts w:ascii="Times New Roman" w:hAnsi="Times New Roman" w:cs="Times New Roman"/>
          <w:sz w:val="20"/>
          <w:szCs w:val="20"/>
        </w:rPr>
        <w:t xml:space="preserve"> months respectively. The 1-year overall survival was </w:t>
      </w:r>
      <w:r w:rsidR="00211BFF" w:rsidRPr="000D6494">
        <w:rPr>
          <w:rFonts w:ascii="Times New Roman" w:hAnsi="Times New Roman" w:cs="Times New Roman"/>
          <w:sz w:val="20"/>
          <w:szCs w:val="20"/>
        </w:rPr>
        <w:t xml:space="preserve">63%. </w:t>
      </w:r>
      <w:r w:rsidR="00BB0474" w:rsidRPr="000D6494">
        <w:rPr>
          <w:rFonts w:ascii="Times New Roman" w:hAnsi="Times New Roman" w:cs="Times New Roman"/>
          <w:sz w:val="20"/>
          <w:szCs w:val="20"/>
        </w:rPr>
        <w:t>The</w:t>
      </w:r>
      <w:r w:rsidR="00211BFF" w:rsidRPr="000D6494">
        <w:rPr>
          <w:rFonts w:ascii="Times New Roman" w:hAnsi="Times New Roman" w:cs="Times New Roman"/>
          <w:sz w:val="20"/>
          <w:szCs w:val="20"/>
        </w:rPr>
        <w:t xml:space="preserve"> median duration of treatment </w:t>
      </w:r>
      <w:r w:rsidR="00BB0474" w:rsidRPr="000D6494">
        <w:rPr>
          <w:rFonts w:ascii="Times New Roman" w:hAnsi="Times New Roman" w:cs="Times New Roman"/>
          <w:sz w:val="20"/>
          <w:szCs w:val="20"/>
        </w:rPr>
        <w:t xml:space="preserve">was 18 months </w:t>
      </w:r>
      <w:r w:rsidR="00211BFF" w:rsidRPr="000D6494">
        <w:rPr>
          <w:rFonts w:ascii="Times New Roman" w:hAnsi="Times New Roman" w:cs="Times New Roman"/>
          <w:sz w:val="20"/>
          <w:szCs w:val="20"/>
        </w:rPr>
        <w:t>(range 3-60 months)</w:t>
      </w:r>
      <w:r w:rsidR="005D7EC4" w:rsidRPr="000D6494">
        <w:rPr>
          <w:rFonts w:ascii="Times New Roman" w:hAnsi="Times New Roman" w:cs="Times New Roman"/>
          <w:sz w:val="20"/>
          <w:szCs w:val="20"/>
        </w:rPr>
        <w:t xml:space="preserve">. No toxic death occurred and </w:t>
      </w:r>
      <w:r w:rsidR="00D64A57" w:rsidRPr="000D6494">
        <w:rPr>
          <w:rFonts w:ascii="Times New Roman" w:hAnsi="Times New Roman" w:cs="Times New Roman"/>
          <w:sz w:val="20"/>
          <w:szCs w:val="20"/>
        </w:rPr>
        <w:t>no</w:t>
      </w:r>
      <w:r w:rsidR="005D7EC4" w:rsidRPr="000D6494">
        <w:rPr>
          <w:rFonts w:ascii="Times New Roman" w:hAnsi="Times New Roman" w:cs="Times New Roman"/>
          <w:sz w:val="20"/>
          <w:szCs w:val="20"/>
        </w:rPr>
        <w:t xml:space="preserve"> grade 3/4 hematological toxicities were </w:t>
      </w:r>
      <w:r w:rsidR="00BB0474" w:rsidRPr="000D6494">
        <w:rPr>
          <w:rFonts w:ascii="Times New Roman" w:hAnsi="Times New Roman" w:cs="Times New Roman"/>
          <w:sz w:val="20"/>
          <w:szCs w:val="20"/>
        </w:rPr>
        <w:t>documented</w:t>
      </w:r>
      <w:r w:rsidR="00D64A57" w:rsidRPr="000D6494">
        <w:rPr>
          <w:rFonts w:ascii="Times New Roman" w:hAnsi="Times New Roman" w:cs="Times New Roman"/>
          <w:sz w:val="20"/>
          <w:szCs w:val="20"/>
        </w:rPr>
        <w:t>.</w:t>
      </w:r>
      <w:r w:rsidR="000B0CA0" w:rsidRPr="000D6494">
        <w:rPr>
          <w:rFonts w:ascii="Times New Roman" w:eastAsiaTheme="minorEastAsia" w:hAnsi="Times New Roman" w:cs="Times New Roman" w:hint="eastAsia"/>
          <w:sz w:val="20"/>
          <w:szCs w:val="20"/>
          <w:lang w:eastAsia="zh-CN"/>
        </w:rPr>
        <w:t xml:space="preserve"> </w:t>
      </w:r>
      <w:r w:rsidR="00BB0474" w:rsidRPr="000D6494">
        <w:rPr>
          <w:rFonts w:ascii="Times New Roman" w:hAnsi="Times New Roman" w:cs="Times New Roman"/>
          <w:sz w:val="20"/>
          <w:szCs w:val="20"/>
        </w:rPr>
        <w:t>Diarrhea and hand-foot syndrome were t</w:t>
      </w:r>
      <w:r w:rsidR="00D64A57" w:rsidRPr="000D6494">
        <w:rPr>
          <w:rFonts w:ascii="Times New Roman" w:hAnsi="Times New Roman" w:cs="Times New Roman"/>
          <w:sz w:val="20"/>
          <w:szCs w:val="20"/>
        </w:rPr>
        <w:t xml:space="preserve">he </w:t>
      </w:r>
      <w:r w:rsidR="00BB0474" w:rsidRPr="000D6494">
        <w:rPr>
          <w:rFonts w:ascii="Times New Roman" w:hAnsi="Times New Roman" w:cs="Times New Roman"/>
          <w:sz w:val="20"/>
          <w:szCs w:val="20"/>
        </w:rPr>
        <w:t>commonest</w:t>
      </w:r>
      <w:r w:rsidR="00D64A57" w:rsidRPr="000D6494">
        <w:rPr>
          <w:rFonts w:ascii="Times New Roman" w:hAnsi="Times New Roman" w:cs="Times New Roman"/>
          <w:sz w:val="20"/>
          <w:szCs w:val="20"/>
        </w:rPr>
        <w:t xml:space="preserve"> grade 3</w:t>
      </w:r>
      <w:r w:rsidR="005D7EC4" w:rsidRPr="000D6494">
        <w:rPr>
          <w:rFonts w:ascii="Times New Roman" w:hAnsi="Times New Roman" w:cs="Times New Roman"/>
          <w:sz w:val="20"/>
          <w:szCs w:val="20"/>
        </w:rPr>
        <w:t xml:space="preserve"> non-hematological toxicities</w:t>
      </w:r>
      <w:r w:rsidR="00BB0474" w:rsidRPr="000D6494">
        <w:rPr>
          <w:rFonts w:ascii="Times New Roman" w:hAnsi="Times New Roman" w:cs="Times New Roman"/>
          <w:sz w:val="20"/>
          <w:szCs w:val="20"/>
        </w:rPr>
        <w:t>.</w:t>
      </w:r>
      <w:r w:rsidR="000B0CA0" w:rsidRPr="000D6494">
        <w:rPr>
          <w:rFonts w:ascii="Times New Roman" w:eastAsiaTheme="minorEastAsia" w:hAnsi="Times New Roman" w:cs="Times New Roman" w:hint="eastAsia"/>
          <w:sz w:val="20"/>
          <w:szCs w:val="20"/>
          <w:lang w:eastAsia="zh-CN"/>
        </w:rPr>
        <w:t xml:space="preserve"> </w:t>
      </w:r>
      <w:r w:rsidR="005D7EC4" w:rsidRPr="000D6494">
        <w:rPr>
          <w:rFonts w:ascii="Times New Roman" w:hAnsi="Times New Roman" w:cs="Times New Roman"/>
          <w:b/>
          <w:bCs/>
          <w:sz w:val="20"/>
          <w:szCs w:val="20"/>
        </w:rPr>
        <w:t xml:space="preserve">Conclusion: </w:t>
      </w:r>
      <w:r w:rsidR="00A44693" w:rsidRPr="000D6494">
        <w:rPr>
          <w:rFonts w:ascii="Times New Roman" w:hAnsi="Times New Roman" w:cs="Times New Roman"/>
          <w:sz w:val="20"/>
          <w:szCs w:val="20"/>
          <w:lang w:val="en-GB"/>
        </w:rPr>
        <w:t>capecitabine metronomic</w:t>
      </w:r>
      <w:r w:rsidR="00D64A57" w:rsidRPr="000D6494">
        <w:rPr>
          <w:rFonts w:ascii="Times New Roman" w:hAnsi="Times New Roman" w:cs="Times New Roman"/>
          <w:sz w:val="20"/>
          <w:szCs w:val="20"/>
          <w:lang w:val="en-GB"/>
        </w:rPr>
        <w:t xml:space="preserve"> therapy </w:t>
      </w:r>
      <w:r w:rsidR="00D64A57" w:rsidRPr="000D6494">
        <w:rPr>
          <w:rFonts w:ascii="Times New Roman" w:hAnsi="Times New Roman" w:cs="Times New Roman"/>
          <w:sz w:val="20"/>
          <w:szCs w:val="20"/>
        </w:rPr>
        <w:t>in combination with exemestane</w:t>
      </w:r>
      <w:r w:rsidR="000B0CA0" w:rsidRPr="000D6494">
        <w:rPr>
          <w:rFonts w:ascii="Times New Roman" w:eastAsiaTheme="minorEastAsia" w:hAnsi="Times New Roman" w:cs="Times New Roman" w:hint="eastAsia"/>
          <w:sz w:val="20"/>
          <w:szCs w:val="20"/>
          <w:lang w:eastAsia="zh-CN"/>
        </w:rPr>
        <w:t xml:space="preserve"> </w:t>
      </w:r>
      <w:r w:rsidR="000D3333" w:rsidRPr="000D6494">
        <w:rPr>
          <w:rFonts w:ascii="Times New Roman" w:hAnsi="Times New Roman" w:cs="Times New Roman"/>
          <w:sz w:val="20"/>
          <w:szCs w:val="20"/>
        </w:rPr>
        <w:t>is an effective treatment alternative</w:t>
      </w:r>
      <w:r w:rsidR="005D7EC4" w:rsidRPr="000D6494">
        <w:rPr>
          <w:rFonts w:ascii="Times New Roman" w:hAnsi="Times New Roman" w:cs="Times New Roman"/>
          <w:sz w:val="20"/>
          <w:szCs w:val="20"/>
        </w:rPr>
        <w:t xml:space="preserve"> with manageable toxicity profile </w:t>
      </w:r>
      <w:r w:rsidR="000D3333" w:rsidRPr="000D6494">
        <w:rPr>
          <w:rFonts w:ascii="Times New Roman" w:hAnsi="Times New Roman" w:cs="Times New Roman"/>
          <w:sz w:val="20"/>
          <w:szCs w:val="20"/>
        </w:rPr>
        <w:t xml:space="preserve">which can be used </w:t>
      </w:r>
      <w:r w:rsidR="00A44693" w:rsidRPr="000D6494">
        <w:rPr>
          <w:rFonts w:ascii="Times New Roman" w:hAnsi="Times New Roman" w:cs="Times New Roman"/>
          <w:sz w:val="20"/>
          <w:szCs w:val="20"/>
        </w:rPr>
        <w:t>for patients</w:t>
      </w:r>
      <w:r w:rsidR="005D7EC4" w:rsidRPr="000D6494">
        <w:rPr>
          <w:rFonts w:ascii="Times New Roman" w:hAnsi="Times New Roman" w:cs="Times New Roman"/>
          <w:sz w:val="20"/>
          <w:szCs w:val="20"/>
        </w:rPr>
        <w:t xml:space="preserve"> with </w:t>
      </w:r>
      <w:r w:rsidR="00A44693" w:rsidRPr="000D6494">
        <w:rPr>
          <w:rFonts w:ascii="Times New Roman" w:hAnsi="Times New Roman" w:cs="Times New Roman"/>
          <w:sz w:val="20"/>
          <w:szCs w:val="20"/>
        </w:rPr>
        <w:t>advanced breast</w:t>
      </w:r>
      <w:r w:rsidR="00D64A57" w:rsidRPr="000D6494">
        <w:rPr>
          <w:rFonts w:ascii="Times New Roman" w:hAnsi="Times New Roman" w:cs="Times New Roman"/>
          <w:sz w:val="20"/>
          <w:szCs w:val="20"/>
        </w:rPr>
        <w:t xml:space="preserve"> cancer</w:t>
      </w:r>
      <w:r w:rsidR="005D7EC4" w:rsidRPr="000D6494">
        <w:rPr>
          <w:rFonts w:ascii="Times New Roman" w:hAnsi="Times New Roman" w:cs="Times New Roman"/>
          <w:sz w:val="20"/>
          <w:szCs w:val="20"/>
        </w:rPr>
        <w:t xml:space="preserve"> with </w:t>
      </w:r>
      <w:r w:rsidR="00D64A57" w:rsidRPr="000D6494">
        <w:rPr>
          <w:rFonts w:ascii="Times New Roman" w:hAnsi="Times New Roman" w:cs="Times New Roman"/>
          <w:sz w:val="20"/>
          <w:szCs w:val="20"/>
        </w:rPr>
        <w:t>poor</w:t>
      </w:r>
      <w:r w:rsidR="005D7EC4" w:rsidRPr="000D6494">
        <w:rPr>
          <w:rFonts w:ascii="Times New Roman" w:hAnsi="Times New Roman" w:cs="Times New Roman"/>
          <w:sz w:val="20"/>
          <w:szCs w:val="20"/>
        </w:rPr>
        <w:t xml:space="preserve"> performance status.</w:t>
      </w:r>
    </w:p>
    <w:p w:rsidR="0087075C" w:rsidRPr="000D6494" w:rsidRDefault="0087075C" w:rsidP="0087075C">
      <w:pPr>
        <w:autoSpaceDE w:val="0"/>
        <w:autoSpaceDN w:val="0"/>
        <w:bidi w:val="0"/>
        <w:adjustRightInd w:val="0"/>
        <w:snapToGrid w:val="0"/>
        <w:spacing w:after="0" w:line="240" w:lineRule="auto"/>
        <w:jc w:val="both"/>
        <w:rPr>
          <w:rFonts w:ascii="Times New Roman" w:eastAsia="Times New Roman+FPEF" w:hAnsi="Times New Roman" w:cs="Times New Roman"/>
          <w:color w:val="000000"/>
          <w:sz w:val="20"/>
          <w:szCs w:val="20"/>
          <w:lang w:eastAsia="zh-CN"/>
        </w:rPr>
      </w:pPr>
      <w:r w:rsidRPr="000D6494">
        <w:rPr>
          <w:rFonts w:ascii="Times New Roman" w:hAnsi="Times New Roman" w:cs="Times New Roman" w:hint="eastAsia"/>
          <w:b/>
          <w:sz w:val="20"/>
          <w:szCs w:val="20"/>
          <w:lang w:val="en-GB"/>
        </w:rPr>
        <w:t>[</w:t>
      </w:r>
      <w:r w:rsidRPr="000D6494">
        <w:rPr>
          <w:rFonts w:ascii="Times New Roman" w:hAnsi="Times New Roman" w:cs="Times New Roman"/>
          <w:sz w:val="20"/>
          <w:szCs w:val="20"/>
        </w:rPr>
        <w:t>Amr Ghannam</w:t>
      </w:r>
      <w:r w:rsidRPr="000D6494">
        <w:rPr>
          <w:rFonts w:ascii="Times New Roman" w:eastAsia="Times New Roman+FPEF" w:hAnsi="Times New Roman" w:cs="Times New Roman"/>
          <w:color w:val="000000"/>
          <w:sz w:val="20"/>
          <w:szCs w:val="20"/>
          <w:lang w:eastAsia="ja-JP"/>
        </w:rPr>
        <w:t xml:space="preserve"> and Rasha Abd Elghany Khedr</w:t>
      </w:r>
      <w:r w:rsidRPr="000D6494">
        <w:rPr>
          <w:rFonts w:ascii="Times New Roman" w:hAnsi="Times New Roman" w:cs="Times New Roman"/>
          <w:sz w:val="20"/>
          <w:szCs w:val="20"/>
        </w:rPr>
        <w:t xml:space="preserve">. </w:t>
      </w:r>
      <w:r w:rsidRPr="000D6494">
        <w:rPr>
          <w:rFonts w:ascii="Times New Roman" w:hAnsi="Times New Roman" w:cs="Times New Roman"/>
          <w:b/>
          <w:bCs/>
          <w:sz w:val="20"/>
          <w:szCs w:val="20"/>
        </w:rPr>
        <w:t xml:space="preserve">Preliminary Results of Capecitabine Metronomic Chemotherapy Combined with </w:t>
      </w:r>
      <w:r w:rsidRPr="000D6494">
        <w:rPr>
          <w:rFonts w:ascii="Times New Roman" w:hAnsi="Times New Roman" w:cs="Times New Roman"/>
          <w:b/>
          <w:bCs/>
          <w:sz w:val="20"/>
          <w:szCs w:val="20"/>
          <w:lang w:bidi="ar-EG"/>
        </w:rPr>
        <w:t>Exemestane</w:t>
      </w:r>
      <w:r w:rsidRPr="000D6494">
        <w:rPr>
          <w:rFonts w:ascii="Times New Roman" w:hAnsi="Times New Roman" w:cs="Times New Roman"/>
          <w:b/>
          <w:bCs/>
          <w:sz w:val="20"/>
          <w:szCs w:val="20"/>
        </w:rPr>
        <w:t xml:space="preserve"> in Advanced Breast Cancer – A Single-Arm Phase II Study</w:t>
      </w:r>
      <w:r w:rsidRPr="000D6494">
        <w:rPr>
          <w:rFonts w:ascii="Times New Roman" w:hAnsi="Times New Roman" w:cs="Times New Roman"/>
          <w:b/>
          <w:bCs/>
          <w:sz w:val="20"/>
          <w:szCs w:val="20"/>
          <w:lang w:bidi="fa-IR"/>
        </w:rPr>
        <w:t>.</w:t>
      </w:r>
      <w:r w:rsidRPr="000D6494">
        <w:rPr>
          <w:rFonts w:ascii="Times New Roman" w:hAnsi="Times New Roman" w:cs="Times New Roman"/>
          <w:i/>
          <w:sz w:val="20"/>
          <w:szCs w:val="20"/>
        </w:rPr>
        <w:t xml:space="preserve"> Cancer Biology</w:t>
      </w:r>
      <w:r w:rsidRPr="000D6494">
        <w:rPr>
          <w:rFonts w:ascii="Times New Roman" w:hAnsi="Times New Roman" w:cs="Times New Roman"/>
          <w:sz w:val="20"/>
          <w:szCs w:val="20"/>
        </w:rPr>
        <w:t xml:space="preserve"> 201</w:t>
      </w:r>
      <w:r w:rsidRPr="000D6494">
        <w:rPr>
          <w:rFonts w:ascii="Times New Roman" w:hAnsi="Times New Roman" w:cs="Times New Roman" w:hint="eastAsia"/>
          <w:sz w:val="20"/>
          <w:szCs w:val="20"/>
        </w:rPr>
        <w:t>9</w:t>
      </w:r>
      <w:r w:rsidRPr="000D6494">
        <w:rPr>
          <w:rFonts w:ascii="Times New Roman" w:hAnsi="Times New Roman" w:cs="Times New Roman"/>
          <w:sz w:val="20"/>
          <w:szCs w:val="20"/>
        </w:rPr>
        <w:t>;</w:t>
      </w:r>
      <w:r w:rsidRPr="000D6494">
        <w:rPr>
          <w:rFonts w:ascii="Times New Roman" w:hAnsi="Times New Roman" w:cs="Times New Roman" w:hint="eastAsia"/>
          <w:sz w:val="20"/>
          <w:szCs w:val="20"/>
        </w:rPr>
        <w:t>9</w:t>
      </w:r>
      <w:r w:rsidRPr="000D6494">
        <w:rPr>
          <w:rFonts w:ascii="Times New Roman" w:hAnsi="Times New Roman" w:cs="Times New Roman"/>
          <w:sz w:val="20"/>
          <w:szCs w:val="20"/>
        </w:rPr>
        <w:t>(</w:t>
      </w:r>
      <w:r w:rsidRPr="000D6494">
        <w:rPr>
          <w:rFonts w:ascii="Times New Roman" w:hAnsi="Times New Roman" w:cs="Times New Roman" w:hint="eastAsia"/>
          <w:sz w:val="20"/>
          <w:szCs w:val="20"/>
        </w:rPr>
        <w:t>1</w:t>
      </w:r>
      <w:r w:rsidRPr="000D6494">
        <w:rPr>
          <w:rFonts w:ascii="Times New Roman" w:hAnsi="Times New Roman" w:cs="Times New Roman"/>
          <w:sz w:val="20"/>
          <w:szCs w:val="20"/>
        </w:rPr>
        <w:t>):</w:t>
      </w:r>
      <w:r w:rsidR="004A266B" w:rsidRPr="000D6494">
        <w:rPr>
          <w:rFonts w:ascii="Times New Roman" w:hAnsi="Times New Roman" w:cs="Times New Roman"/>
          <w:noProof/>
          <w:color w:val="000000"/>
          <w:sz w:val="20"/>
          <w:szCs w:val="20"/>
        </w:rPr>
        <w:t>43-50</w:t>
      </w:r>
      <w:r w:rsidRPr="000D6494">
        <w:rPr>
          <w:rFonts w:ascii="Times New Roman" w:hAnsi="Times New Roman" w:cs="Times New Roman"/>
          <w:sz w:val="20"/>
          <w:szCs w:val="20"/>
        </w:rPr>
        <w:t xml:space="preserve">]. </w:t>
      </w:r>
      <w:r w:rsidRPr="000D6494">
        <w:rPr>
          <w:rStyle w:val="msonormal0"/>
          <w:rFonts w:ascii="Times New Roman" w:eastAsia="宋" w:hAnsi="Times New Roman" w:cs="Times New Roman"/>
          <w:sz w:val="20"/>
          <w:szCs w:val="20"/>
        </w:rPr>
        <w:t>ISSN: 2150-1041 (print); ISSN: 2150-105X (online)</w:t>
      </w:r>
      <w:r w:rsidRPr="000D6494">
        <w:rPr>
          <w:rFonts w:ascii="Times New Roman" w:hAnsi="Times New Roman" w:cs="Times New Roman"/>
          <w:sz w:val="20"/>
          <w:szCs w:val="20"/>
        </w:rPr>
        <w:t xml:space="preserve">. </w:t>
      </w:r>
      <w:hyperlink r:id="rId9" w:history="1">
        <w:r w:rsidRPr="000D6494">
          <w:rPr>
            <w:rStyle w:val="Hyperlink"/>
            <w:rFonts w:ascii="Times New Roman" w:hAnsi="Times New Roman"/>
            <w:sz w:val="20"/>
            <w:szCs w:val="20"/>
          </w:rPr>
          <w:t>http://www.cancerbio.net</w:t>
        </w:r>
      </w:hyperlink>
      <w:r w:rsidRPr="000D6494">
        <w:rPr>
          <w:rFonts w:ascii="Times New Roman" w:hAnsi="Times New Roman" w:cs="Times New Roman"/>
          <w:sz w:val="20"/>
          <w:szCs w:val="20"/>
        </w:rPr>
        <w:t>.</w:t>
      </w:r>
      <w:r w:rsidRPr="000D6494">
        <w:rPr>
          <w:rFonts w:ascii="Times New Roman" w:hAnsi="Times New Roman" w:cs="Times New Roman" w:hint="eastAsia"/>
          <w:sz w:val="20"/>
          <w:szCs w:val="20"/>
        </w:rPr>
        <w:t xml:space="preserve"> </w:t>
      </w:r>
      <w:r w:rsidRPr="000D6494">
        <w:rPr>
          <w:rFonts w:ascii="Times New Roman" w:eastAsiaTheme="minorEastAsia" w:hAnsi="Times New Roman" w:cs="Times New Roman" w:hint="eastAsia"/>
          <w:sz w:val="20"/>
          <w:szCs w:val="20"/>
          <w:lang w:eastAsia="zh-CN"/>
        </w:rPr>
        <w:t>6</w:t>
      </w:r>
      <w:r w:rsidRPr="000D6494">
        <w:rPr>
          <w:rFonts w:ascii="Times New Roman" w:hAnsi="Times New Roman" w:cs="Times New Roman" w:hint="eastAsia"/>
          <w:sz w:val="20"/>
          <w:szCs w:val="20"/>
        </w:rPr>
        <w:t xml:space="preserve">. </w:t>
      </w:r>
      <w:r w:rsidRPr="000D6494">
        <w:rPr>
          <w:rFonts w:ascii="Times New Roman" w:hAnsi="Times New Roman" w:cs="Times New Roman"/>
          <w:color w:val="000000"/>
          <w:sz w:val="20"/>
          <w:szCs w:val="20"/>
          <w:shd w:val="clear" w:color="auto" w:fill="FFFFFF"/>
        </w:rPr>
        <w:t>doi:</w:t>
      </w:r>
      <w:hyperlink r:id="rId10" w:history="1">
        <w:r w:rsidRPr="000D6494">
          <w:rPr>
            <w:rStyle w:val="Hyperlink"/>
            <w:rFonts w:ascii="Times New Roman" w:hAnsi="Times New Roman"/>
            <w:sz w:val="20"/>
            <w:szCs w:val="20"/>
            <w:shd w:val="clear" w:color="auto" w:fill="FFFFFF"/>
          </w:rPr>
          <w:t>10.7537/mars</w:t>
        </w:r>
        <w:r w:rsidRPr="000D6494">
          <w:rPr>
            <w:rStyle w:val="Hyperlink"/>
            <w:rFonts w:ascii="Times New Roman" w:hAnsi="Times New Roman" w:hint="eastAsia"/>
            <w:sz w:val="20"/>
            <w:szCs w:val="20"/>
            <w:shd w:val="clear" w:color="auto" w:fill="FFFFFF"/>
          </w:rPr>
          <w:t>cbj0901</w:t>
        </w:r>
        <w:r w:rsidRPr="000D6494">
          <w:rPr>
            <w:rStyle w:val="Hyperlink"/>
            <w:rFonts w:ascii="Times New Roman" w:hAnsi="Times New Roman"/>
            <w:sz w:val="20"/>
            <w:szCs w:val="20"/>
            <w:shd w:val="clear" w:color="auto" w:fill="FFFFFF"/>
          </w:rPr>
          <w:t>1</w:t>
        </w:r>
        <w:r w:rsidRPr="000D6494">
          <w:rPr>
            <w:rStyle w:val="Hyperlink"/>
            <w:rFonts w:ascii="Times New Roman" w:hAnsi="Times New Roman" w:hint="eastAsia"/>
            <w:sz w:val="20"/>
            <w:szCs w:val="20"/>
            <w:shd w:val="clear" w:color="auto" w:fill="FFFFFF"/>
          </w:rPr>
          <w:t>9.</w:t>
        </w:r>
        <w:r w:rsidRPr="000D6494">
          <w:rPr>
            <w:rStyle w:val="Hyperlink"/>
            <w:rFonts w:ascii="Times New Roman" w:hAnsi="Times New Roman"/>
            <w:sz w:val="20"/>
            <w:szCs w:val="20"/>
            <w:shd w:val="clear" w:color="auto" w:fill="FFFFFF"/>
          </w:rPr>
          <w:t>0</w:t>
        </w:r>
        <w:r w:rsidRPr="000D6494">
          <w:rPr>
            <w:rStyle w:val="Hyperlink"/>
            <w:rFonts w:ascii="Times New Roman" w:eastAsiaTheme="minorEastAsia" w:hAnsi="Times New Roman" w:hint="eastAsia"/>
            <w:sz w:val="20"/>
            <w:szCs w:val="20"/>
            <w:shd w:val="clear" w:color="auto" w:fill="FFFFFF"/>
            <w:lang w:eastAsia="zh-CN"/>
          </w:rPr>
          <w:t>6</w:t>
        </w:r>
      </w:hyperlink>
      <w:r w:rsidRPr="000D6494">
        <w:rPr>
          <w:rFonts w:ascii="Times New Roman" w:hAnsi="Times New Roman" w:cs="Times New Roman"/>
          <w:color w:val="000000"/>
          <w:sz w:val="20"/>
          <w:szCs w:val="20"/>
          <w:shd w:val="clear" w:color="auto" w:fill="FFFFFF"/>
        </w:rPr>
        <w:t>.</w:t>
      </w:r>
    </w:p>
    <w:p w:rsidR="003436E0" w:rsidRPr="000D6494" w:rsidRDefault="003436E0" w:rsidP="0087075C">
      <w:pPr>
        <w:bidi w:val="0"/>
        <w:snapToGrid w:val="0"/>
        <w:spacing w:after="0" w:line="240" w:lineRule="auto"/>
        <w:jc w:val="both"/>
        <w:rPr>
          <w:rFonts w:ascii="Times New Roman" w:hAnsi="Times New Roman" w:cs="Times New Roman"/>
          <w:b/>
          <w:bCs/>
          <w:sz w:val="20"/>
          <w:szCs w:val="20"/>
        </w:rPr>
      </w:pPr>
    </w:p>
    <w:p w:rsidR="00A62AD6" w:rsidRPr="000D6494" w:rsidRDefault="005D7EC4" w:rsidP="0087075C">
      <w:pPr>
        <w:bidi w:val="0"/>
        <w:snapToGrid w:val="0"/>
        <w:spacing w:after="0" w:line="240" w:lineRule="auto"/>
        <w:jc w:val="both"/>
        <w:rPr>
          <w:rFonts w:ascii="Times New Roman" w:hAnsi="Times New Roman" w:cs="Times New Roman"/>
          <w:sz w:val="20"/>
          <w:szCs w:val="20"/>
        </w:rPr>
      </w:pPr>
      <w:r w:rsidRPr="000D6494">
        <w:rPr>
          <w:rFonts w:ascii="Times New Roman" w:hAnsi="Times New Roman" w:cs="Times New Roman"/>
          <w:b/>
          <w:bCs/>
          <w:sz w:val="20"/>
          <w:szCs w:val="20"/>
        </w:rPr>
        <w:t>Key words</w:t>
      </w:r>
      <w:r w:rsidR="00105BE6" w:rsidRPr="000D6494">
        <w:rPr>
          <w:rFonts w:ascii="Times New Roman" w:hAnsi="Times New Roman" w:cs="Times New Roman"/>
          <w:b/>
          <w:bCs/>
          <w:sz w:val="20"/>
          <w:szCs w:val="20"/>
        </w:rPr>
        <w:t>:</w:t>
      </w:r>
      <w:r w:rsidR="00105BE6" w:rsidRPr="000D6494">
        <w:rPr>
          <w:rFonts w:ascii="Times New Roman" w:hAnsi="Times New Roman" w:cs="Times New Roman"/>
          <w:sz w:val="20"/>
          <w:szCs w:val="20"/>
          <w:lang w:val="en-GB"/>
        </w:rPr>
        <w:t xml:space="preserve"> Metronomic</w:t>
      </w:r>
      <w:r w:rsidR="00D64A57" w:rsidRPr="000D6494">
        <w:rPr>
          <w:rFonts w:ascii="Times New Roman" w:hAnsi="Times New Roman" w:cs="Times New Roman"/>
          <w:sz w:val="20"/>
          <w:szCs w:val="20"/>
        </w:rPr>
        <w:t xml:space="preserve"> c</w:t>
      </w:r>
      <w:r w:rsidRPr="000D6494">
        <w:rPr>
          <w:rFonts w:ascii="Times New Roman" w:hAnsi="Times New Roman" w:cs="Times New Roman"/>
          <w:sz w:val="20"/>
          <w:szCs w:val="20"/>
        </w:rPr>
        <w:t xml:space="preserve">hemotherapy, </w:t>
      </w:r>
      <w:r w:rsidR="00D64A57" w:rsidRPr="000D6494">
        <w:rPr>
          <w:rFonts w:ascii="Times New Roman" w:hAnsi="Times New Roman" w:cs="Times New Roman"/>
          <w:sz w:val="20"/>
          <w:szCs w:val="20"/>
        </w:rPr>
        <w:t>exemestane</w:t>
      </w:r>
      <w:r w:rsidR="0087075C" w:rsidRPr="000D6494">
        <w:rPr>
          <w:rFonts w:ascii="Times New Roman" w:hAnsi="Times New Roman" w:cs="Times New Roman"/>
          <w:sz w:val="20"/>
          <w:szCs w:val="20"/>
        </w:rPr>
        <w:t xml:space="preserve">, </w:t>
      </w:r>
      <w:r w:rsidR="0087075C" w:rsidRPr="000D6494">
        <w:rPr>
          <w:rFonts w:ascii="Times New Roman" w:hAnsi="Times New Roman" w:cs="Times New Roman"/>
          <w:sz w:val="20"/>
          <w:szCs w:val="20"/>
          <w:lang w:val="en-GB"/>
        </w:rPr>
        <w:t>c</w:t>
      </w:r>
      <w:r w:rsidR="00D64A57" w:rsidRPr="000D6494">
        <w:rPr>
          <w:rFonts w:ascii="Times New Roman" w:hAnsi="Times New Roman" w:cs="Times New Roman"/>
          <w:sz w:val="20"/>
          <w:szCs w:val="20"/>
          <w:lang w:val="en-GB"/>
        </w:rPr>
        <w:t>apecitabine</w:t>
      </w:r>
      <w:r w:rsidR="00105BE6" w:rsidRPr="000D6494">
        <w:rPr>
          <w:rFonts w:ascii="Times New Roman" w:hAnsi="Times New Roman" w:cs="Times New Roman"/>
          <w:sz w:val="20"/>
          <w:szCs w:val="20"/>
        </w:rPr>
        <w:t>, advanced</w:t>
      </w:r>
      <w:r w:rsidR="00D64A57" w:rsidRPr="000D6494">
        <w:rPr>
          <w:rFonts w:ascii="Times New Roman" w:hAnsi="Times New Roman" w:cs="Times New Roman"/>
          <w:sz w:val="20"/>
          <w:szCs w:val="20"/>
        </w:rPr>
        <w:t xml:space="preserve"> breast</w:t>
      </w:r>
      <w:r w:rsidRPr="000D6494">
        <w:rPr>
          <w:rFonts w:ascii="Times New Roman" w:hAnsi="Times New Roman" w:cs="Times New Roman"/>
          <w:sz w:val="20"/>
          <w:szCs w:val="20"/>
        </w:rPr>
        <w:t xml:space="preserve"> cancer.</w:t>
      </w:r>
    </w:p>
    <w:p w:rsidR="0087075C" w:rsidRDefault="00453954" w:rsidP="0087075C">
      <w:pPr>
        <w:bidi w:val="0"/>
        <w:snapToGrid w:val="0"/>
        <w:spacing w:after="0" w:line="240" w:lineRule="auto"/>
        <w:jc w:val="both"/>
        <w:rPr>
          <w:rFonts w:ascii="Times New Roman" w:eastAsiaTheme="minorEastAsia" w:hAnsi="Times New Roman" w:cs="Times New Roman" w:hint="eastAsia"/>
          <w:b/>
          <w:bCs/>
          <w:sz w:val="20"/>
          <w:szCs w:val="20"/>
          <w:lang w:eastAsia="zh-CN"/>
        </w:rPr>
      </w:pPr>
      <w:r w:rsidRPr="000D6494">
        <w:rPr>
          <w:rFonts w:ascii="Times New Roman" w:hAnsi="Times New Roman" w:cs="Times New Roman"/>
          <w:b/>
          <w:bCs/>
          <w:sz w:val="20"/>
          <w:szCs w:val="20"/>
        </w:rPr>
        <w:cr/>
      </w:r>
    </w:p>
    <w:p w:rsidR="000D6494" w:rsidRPr="000D6494" w:rsidRDefault="000D6494" w:rsidP="000D6494">
      <w:pPr>
        <w:bidi w:val="0"/>
        <w:snapToGrid w:val="0"/>
        <w:spacing w:after="0" w:line="240" w:lineRule="auto"/>
        <w:jc w:val="both"/>
        <w:rPr>
          <w:rFonts w:ascii="Times New Roman" w:eastAsiaTheme="minorEastAsia" w:hAnsi="Times New Roman" w:cs="Times New Roman" w:hint="eastAsia"/>
          <w:b/>
          <w:bCs/>
          <w:sz w:val="20"/>
          <w:szCs w:val="20"/>
          <w:lang w:eastAsia="zh-CN"/>
        </w:rPr>
        <w:sectPr w:rsidR="000D6494" w:rsidRPr="000D6494" w:rsidSect="004A266B">
          <w:headerReference w:type="default" r:id="rId11"/>
          <w:footerReference w:type="default" r:id="rId12"/>
          <w:type w:val="continuous"/>
          <w:pgSz w:w="12242" w:h="15842" w:code="1"/>
          <w:pgMar w:top="1440" w:right="1440" w:bottom="1440" w:left="1440" w:header="720" w:footer="720" w:gutter="0"/>
          <w:pgNumType w:start="43"/>
          <w:cols w:space="720"/>
          <w:bidi/>
          <w:docGrid w:linePitch="360"/>
        </w:sectPr>
      </w:pPr>
    </w:p>
    <w:p w:rsidR="002024AF" w:rsidRPr="000D6494" w:rsidRDefault="003436E0" w:rsidP="0087075C">
      <w:pPr>
        <w:bidi w:val="0"/>
        <w:snapToGrid w:val="0"/>
        <w:spacing w:after="0" w:line="240" w:lineRule="auto"/>
        <w:jc w:val="both"/>
        <w:rPr>
          <w:rFonts w:ascii="Times New Roman" w:hAnsi="Times New Roman" w:cs="Times New Roman"/>
          <w:b/>
          <w:bCs/>
          <w:sz w:val="20"/>
          <w:szCs w:val="20"/>
        </w:rPr>
      </w:pPr>
      <w:r w:rsidRPr="000D6494">
        <w:rPr>
          <w:rFonts w:ascii="Times New Roman" w:hAnsi="Times New Roman" w:cs="Times New Roman"/>
          <w:b/>
          <w:bCs/>
          <w:sz w:val="20"/>
          <w:szCs w:val="20"/>
        </w:rPr>
        <w:lastRenderedPageBreak/>
        <w:t xml:space="preserve">1. </w:t>
      </w:r>
      <w:r w:rsidR="002024AF" w:rsidRPr="000D6494">
        <w:rPr>
          <w:rFonts w:ascii="Times New Roman" w:hAnsi="Times New Roman" w:cs="Times New Roman"/>
          <w:b/>
          <w:bCs/>
          <w:sz w:val="20"/>
          <w:szCs w:val="20"/>
        </w:rPr>
        <w:t>Introduction</w:t>
      </w:r>
    </w:p>
    <w:p w:rsidR="002024AF" w:rsidRPr="000D6494" w:rsidRDefault="00761FA1" w:rsidP="0087075C">
      <w:pPr>
        <w:bidi w:val="0"/>
        <w:snapToGrid w:val="0"/>
        <w:spacing w:after="0" w:line="240" w:lineRule="auto"/>
        <w:ind w:firstLine="425"/>
        <w:jc w:val="both"/>
        <w:rPr>
          <w:rFonts w:ascii="Times New Roman" w:hAnsi="Times New Roman" w:cs="Times New Roman"/>
          <w:bCs/>
          <w:sz w:val="20"/>
          <w:szCs w:val="20"/>
        </w:rPr>
      </w:pPr>
      <w:r w:rsidRPr="000D6494">
        <w:rPr>
          <w:rFonts w:ascii="Times New Roman" w:hAnsi="Times New Roman" w:cs="Times New Roman"/>
          <w:bCs/>
          <w:sz w:val="20"/>
          <w:szCs w:val="20"/>
        </w:rPr>
        <w:t xml:space="preserve">The treatment of hormone receptor </w:t>
      </w:r>
      <w:r w:rsidR="002024AF" w:rsidRPr="000D6494">
        <w:rPr>
          <w:rFonts w:ascii="Times New Roman" w:hAnsi="Times New Roman" w:cs="Times New Roman"/>
          <w:bCs/>
          <w:sz w:val="20"/>
          <w:szCs w:val="20"/>
        </w:rPr>
        <w:t>positive metastatic breast cancer (MBC)</w:t>
      </w:r>
      <w:r w:rsidRPr="000D6494">
        <w:rPr>
          <w:rFonts w:ascii="Times New Roman" w:hAnsi="Times New Roman" w:cs="Times New Roman"/>
          <w:bCs/>
          <w:sz w:val="20"/>
          <w:szCs w:val="20"/>
        </w:rPr>
        <w:t xml:space="preserve"> who developed disease progression on first line hormonal treatment</w:t>
      </w:r>
      <w:r w:rsidR="000D6494" w:rsidRPr="000D6494">
        <w:rPr>
          <w:rFonts w:ascii="Times New Roman" w:eastAsiaTheme="minorEastAsia" w:hAnsi="Times New Roman" w:cs="Times New Roman" w:hint="eastAsia"/>
          <w:bCs/>
          <w:sz w:val="20"/>
          <w:szCs w:val="20"/>
          <w:lang w:eastAsia="zh-CN"/>
        </w:rPr>
        <w:t xml:space="preserve"> </w:t>
      </w:r>
      <w:r w:rsidRPr="000D6494">
        <w:rPr>
          <w:rFonts w:ascii="Times New Roman" w:hAnsi="Times New Roman" w:cs="Times New Roman"/>
          <w:bCs/>
          <w:sz w:val="20"/>
          <w:szCs w:val="20"/>
        </w:rPr>
        <w:t>that included aromatase inhibitors (AI) re</w:t>
      </w:r>
      <w:r w:rsidR="002024AF" w:rsidRPr="000D6494">
        <w:rPr>
          <w:rFonts w:ascii="Times New Roman" w:hAnsi="Times New Roman" w:cs="Times New Roman"/>
          <w:bCs/>
          <w:sz w:val="20"/>
          <w:szCs w:val="20"/>
        </w:rPr>
        <w:t xml:space="preserve">presents a challenge </w:t>
      </w:r>
      <w:r w:rsidRPr="000D6494">
        <w:rPr>
          <w:rFonts w:ascii="Times New Roman" w:hAnsi="Times New Roman" w:cs="Times New Roman"/>
          <w:bCs/>
          <w:sz w:val="20"/>
          <w:szCs w:val="20"/>
        </w:rPr>
        <w:t>as those patients</w:t>
      </w:r>
      <w:r w:rsidR="002024AF" w:rsidRPr="000D6494">
        <w:rPr>
          <w:rFonts w:ascii="Times New Roman" w:hAnsi="Times New Roman" w:cs="Times New Roman"/>
          <w:bCs/>
          <w:sz w:val="20"/>
          <w:szCs w:val="20"/>
        </w:rPr>
        <w:t xml:space="preserve"> ultimately develop resistant disease unresponsive to standard </w:t>
      </w:r>
      <w:r w:rsidRPr="000D6494">
        <w:rPr>
          <w:rFonts w:ascii="Times New Roman" w:hAnsi="Times New Roman" w:cs="Times New Roman"/>
          <w:bCs/>
          <w:sz w:val="20"/>
          <w:szCs w:val="20"/>
        </w:rPr>
        <w:t>lines</w:t>
      </w:r>
      <w:r w:rsidR="00C9220E" w:rsidRPr="000D6494">
        <w:rPr>
          <w:rFonts w:ascii="Times New Roman" w:hAnsi="Times New Roman" w:cs="Times New Roman"/>
          <w:bCs/>
          <w:sz w:val="20"/>
          <w:szCs w:val="20"/>
        </w:rPr>
        <w:t>of</w:t>
      </w:r>
      <w:r w:rsidRPr="000D6494">
        <w:rPr>
          <w:rFonts w:ascii="Times New Roman" w:hAnsi="Times New Roman" w:cs="Times New Roman"/>
          <w:bCs/>
          <w:sz w:val="20"/>
          <w:szCs w:val="20"/>
        </w:rPr>
        <w:t>estrogen receptors (</w:t>
      </w:r>
      <w:r w:rsidR="002024AF" w:rsidRPr="000D6494">
        <w:rPr>
          <w:rFonts w:ascii="Times New Roman" w:hAnsi="Times New Roman" w:cs="Times New Roman"/>
          <w:bCs/>
          <w:sz w:val="20"/>
          <w:szCs w:val="20"/>
        </w:rPr>
        <w:t>ER</w:t>
      </w:r>
      <w:r w:rsidRPr="000D6494">
        <w:rPr>
          <w:rFonts w:ascii="Times New Roman" w:hAnsi="Times New Roman" w:cs="Times New Roman"/>
          <w:bCs/>
          <w:sz w:val="20"/>
          <w:szCs w:val="20"/>
        </w:rPr>
        <w:t>)</w:t>
      </w:r>
      <w:r w:rsidR="002024AF" w:rsidRPr="000D6494">
        <w:rPr>
          <w:rFonts w:ascii="Times New Roman" w:hAnsi="Times New Roman" w:cs="Times New Roman"/>
          <w:bCs/>
          <w:sz w:val="20"/>
          <w:szCs w:val="20"/>
        </w:rPr>
        <w:t xml:space="preserve"> blockade </w:t>
      </w:r>
      <w:r w:rsidR="008E5085" w:rsidRPr="000D6494">
        <w:rPr>
          <w:rFonts w:ascii="Times New Roman" w:hAnsi="Times New Roman" w:cs="Times New Roman"/>
          <w:bCs/>
          <w:sz w:val="20"/>
          <w:szCs w:val="20"/>
        </w:rPr>
        <w:fldChar w:fldCharType="begin"/>
      </w:r>
      <w:r w:rsidR="00BD4541" w:rsidRPr="000D6494">
        <w:rPr>
          <w:rFonts w:ascii="Times New Roman" w:hAnsi="Times New Roman" w:cs="Times New Roman"/>
          <w:bCs/>
          <w:sz w:val="20"/>
          <w:szCs w:val="20"/>
        </w:rPr>
        <w:instrText xml:space="preserve"> ADDIN EN.CITE &lt;EndNote&gt;&lt;Cite&gt;&lt;Author&gt;Schwartzberg&lt;/Author&gt;&lt;Year&gt;2014&lt;/Year&gt;&lt;RecNum&gt;1&lt;/RecNum&gt;&lt;DisplayText&gt;[1]&lt;/DisplayText&gt;&lt;record&gt;&lt;rec-number&gt;1&lt;/rec-number&gt;&lt;foreign-keys&gt;&lt;key app="EN" db-id="dxatftza355wvheezf45svdadrvszts2rev0" timestamp="0"&gt;1&lt;/key&gt;&lt;/foreign-keys&gt;&lt;ref-type name="Journal Article"&gt;17&lt;/ref-type&gt;&lt;contributors&gt;&lt;authors&gt;&lt;author&gt;Schwartzberg, Lee S&lt;/author&gt;&lt;author&gt;Wang, Grace&lt;/author&gt;&lt;author&gt;Somer, Bradley G&lt;/author&gt;&lt;author&gt;Blakely, L Johnetta&lt;/author&gt;&lt;author&gt;Wheeler, Benton M&lt;/author&gt;&lt;author&gt;Walker, Mark S&lt;/author&gt;&lt;author&gt;Stepanski, Edward J&lt;/author&gt;&lt;author&gt;Houts, Arthur C&lt;/author&gt;&lt;/authors&gt;&lt;/contributors&gt;&lt;titles&gt;&lt;title&gt;Phase II trial of fulvestrant with metronomic capecitabine for postmenopausal women with hormone receptor-positive, HER2-negative metastatic breast cancer&lt;/title&gt;&lt;secondary-title&gt;Clinical breast cancer&lt;/secondary-title&gt;&lt;/titles&gt;&lt;pages&gt;13-19&lt;/pages&gt;&lt;volume&gt;14&lt;/volume&gt;&lt;number&gt;1&lt;/number&gt;&lt;dates&gt;&lt;year&gt;2014&lt;/year&gt;&lt;/dates&gt;&lt;isbn&gt;1526-8209&lt;/isbn&gt;&lt;urls&gt;&lt;/urls&gt;&lt;/record&gt;&lt;/Cite&gt;&lt;/EndNote&gt;</w:instrText>
      </w:r>
      <w:r w:rsidR="008E5085" w:rsidRPr="000D6494">
        <w:rPr>
          <w:rFonts w:ascii="Times New Roman" w:hAnsi="Times New Roman" w:cs="Times New Roman"/>
          <w:bCs/>
          <w:sz w:val="20"/>
          <w:szCs w:val="20"/>
        </w:rPr>
        <w:fldChar w:fldCharType="separate"/>
      </w:r>
      <w:r w:rsidR="000D3333" w:rsidRPr="000D6494">
        <w:rPr>
          <w:rFonts w:ascii="Times New Roman" w:hAnsi="Times New Roman" w:cs="Times New Roman"/>
          <w:bCs/>
          <w:noProof/>
          <w:sz w:val="20"/>
          <w:szCs w:val="20"/>
        </w:rPr>
        <w:t>[1]</w:t>
      </w:r>
      <w:r w:rsidR="008E5085" w:rsidRPr="000D6494">
        <w:rPr>
          <w:rFonts w:ascii="Times New Roman" w:hAnsi="Times New Roman" w:cs="Times New Roman"/>
          <w:bCs/>
          <w:sz w:val="20"/>
          <w:szCs w:val="20"/>
        </w:rPr>
        <w:fldChar w:fldCharType="end"/>
      </w:r>
      <w:r w:rsidR="002024AF" w:rsidRPr="000D6494">
        <w:rPr>
          <w:rFonts w:ascii="Times New Roman" w:hAnsi="Times New Roman" w:cs="Times New Roman"/>
          <w:bCs/>
          <w:sz w:val="20"/>
          <w:szCs w:val="20"/>
        </w:rPr>
        <w:t xml:space="preserve">. </w:t>
      </w:r>
    </w:p>
    <w:p w:rsidR="002024AF" w:rsidRPr="000D6494" w:rsidRDefault="002024AF" w:rsidP="0087075C">
      <w:pPr>
        <w:bidi w:val="0"/>
        <w:snapToGrid w:val="0"/>
        <w:spacing w:after="0" w:line="240" w:lineRule="auto"/>
        <w:ind w:firstLine="425"/>
        <w:jc w:val="both"/>
        <w:rPr>
          <w:rFonts w:ascii="Times New Roman" w:hAnsi="Times New Roman" w:cs="Times New Roman"/>
          <w:bCs/>
          <w:sz w:val="20"/>
          <w:szCs w:val="20"/>
        </w:rPr>
      </w:pPr>
      <w:r w:rsidRPr="000D6494">
        <w:rPr>
          <w:rFonts w:ascii="Times New Roman" w:hAnsi="Times New Roman" w:cs="Times New Roman"/>
          <w:bCs/>
          <w:sz w:val="20"/>
          <w:szCs w:val="20"/>
        </w:rPr>
        <w:t xml:space="preserve">Capecitabine is an oral chemotherapy that mimics continuous infusion of 5-FU </w:t>
      </w:r>
      <w:r w:rsidR="00C9220E" w:rsidRPr="000D6494">
        <w:rPr>
          <w:rFonts w:ascii="Times New Roman" w:hAnsi="Times New Roman" w:cs="Times New Roman"/>
          <w:bCs/>
          <w:sz w:val="20"/>
          <w:szCs w:val="20"/>
        </w:rPr>
        <w:t>with known activity in MBC.</w:t>
      </w:r>
      <w:r w:rsidR="008E5085" w:rsidRPr="000D6494">
        <w:rPr>
          <w:rFonts w:ascii="Times New Roman" w:hAnsi="Times New Roman" w:cs="Times New Roman"/>
          <w:bCs/>
          <w:sz w:val="20"/>
          <w:szCs w:val="20"/>
        </w:rPr>
        <w:fldChar w:fldCharType="begin"/>
      </w:r>
      <w:r w:rsidR="00BD4541" w:rsidRPr="000D6494">
        <w:rPr>
          <w:rFonts w:ascii="Times New Roman" w:hAnsi="Times New Roman" w:cs="Times New Roman"/>
          <w:bCs/>
          <w:sz w:val="20"/>
          <w:szCs w:val="20"/>
        </w:rPr>
        <w:instrText xml:space="preserve"> ADDIN EN.CITE &lt;EndNote&gt;&lt;Cite&gt;&lt;Author&gt;Van Cutsem&lt;/Author&gt;&lt;Year&gt;2001&lt;/Year&gt;&lt;RecNum&gt;19&lt;/RecNum&gt;&lt;DisplayText&gt;[2]&lt;/DisplayText&gt;&lt;record&gt;&lt;rec-number&gt;19&lt;/rec-number&gt;&lt;foreign-keys&gt;&lt;key app="EN" db-id="dxatftza355wvheezf45svdadrvszts2rev0" timestamp="0"&gt;19&lt;/key&gt;&lt;/foreign-keys&gt;&lt;ref-type name="Journal Article"&gt;17&lt;/ref-type&gt;&lt;contributors&gt;&lt;authors&gt;&lt;author&gt;Van Cutsem, Eric&lt;/author&gt;&lt;author&gt;Twelves, Chris&lt;/author&gt;&lt;author&gt;Cassidy, Jim&lt;/author&gt;&lt;author&gt;Allman, David&lt;/author&gt;&lt;author&gt;Bajetta, Emilio&lt;/author&gt;&lt;author&gt;Boyer, Michael&lt;/author&gt;&lt;author&gt;Bugat, Roland&lt;/author&gt;&lt;author&gt;Findlay, Mike&lt;/author&gt;&lt;author&gt;Frings, Stefan&lt;/author&gt;&lt;author&gt;Jahn, Michaela&lt;/author&gt;&lt;/authors&gt;&lt;/contributors&gt;&lt;titles&gt;&lt;title&gt;Oral capecitabine compared with intravenous fluorouracil plus leucovorin in patients with metastatic colorectal cancer: results of a large phase III study&lt;/title&gt;&lt;secondary-title&gt;Journal of Clinical Oncology&lt;/secondary-title&gt;&lt;/titles&gt;&lt;pages&gt;4097-4106&lt;/pages&gt;&lt;volume&gt;19&lt;/volume&gt;&lt;number&gt;21&lt;/number&gt;&lt;dates&gt;&lt;year&gt;2001&lt;/year&gt;&lt;/dates&gt;&lt;isbn&gt;0732-183X&lt;/isbn&gt;&lt;urls&gt;&lt;/urls&gt;&lt;/record&gt;&lt;/Cite&gt;&lt;/EndNote&gt;</w:instrText>
      </w:r>
      <w:r w:rsidR="008E5085" w:rsidRPr="000D6494">
        <w:rPr>
          <w:rFonts w:ascii="Times New Roman" w:hAnsi="Times New Roman" w:cs="Times New Roman"/>
          <w:bCs/>
          <w:sz w:val="20"/>
          <w:szCs w:val="20"/>
        </w:rPr>
        <w:fldChar w:fldCharType="separate"/>
      </w:r>
      <w:r w:rsidR="000D3333" w:rsidRPr="000D6494">
        <w:rPr>
          <w:rFonts w:ascii="Times New Roman" w:hAnsi="Times New Roman" w:cs="Times New Roman"/>
          <w:bCs/>
          <w:noProof/>
          <w:sz w:val="20"/>
          <w:szCs w:val="20"/>
        </w:rPr>
        <w:t>[2]</w:t>
      </w:r>
      <w:r w:rsidR="008E5085" w:rsidRPr="000D6494">
        <w:rPr>
          <w:rFonts w:ascii="Times New Roman" w:hAnsi="Times New Roman" w:cs="Times New Roman"/>
          <w:bCs/>
          <w:sz w:val="20"/>
          <w:szCs w:val="20"/>
        </w:rPr>
        <w:fldChar w:fldCharType="end"/>
      </w:r>
      <w:r w:rsidR="00C9220E" w:rsidRPr="000D6494">
        <w:rPr>
          <w:rFonts w:ascii="Times New Roman" w:hAnsi="Times New Roman" w:cs="Times New Roman"/>
          <w:bCs/>
          <w:sz w:val="20"/>
          <w:szCs w:val="20"/>
        </w:rPr>
        <w:t>It</w:t>
      </w:r>
      <w:r w:rsidRPr="000D6494">
        <w:rPr>
          <w:rFonts w:ascii="Times New Roman" w:hAnsi="Times New Roman" w:cs="Times New Roman"/>
          <w:bCs/>
          <w:sz w:val="20"/>
          <w:szCs w:val="20"/>
        </w:rPr>
        <w:t xml:space="preserve"> might be preferred because of its tolerability and relatively lower toxicity than other chemotherapeutic agents </w:t>
      </w:r>
      <w:r w:rsidR="008E5085" w:rsidRPr="000D6494">
        <w:rPr>
          <w:rFonts w:ascii="Times New Roman" w:hAnsi="Times New Roman" w:cs="Times New Roman"/>
          <w:bCs/>
          <w:sz w:val="20"/>
          <w:szCs w:val="20"/>
        </w:rPr>
        <w:fldChar w:fldCharType="begin">
          <w:fldData xml:space="preserve">PEVuZE5vdGU+PENpdGU+PEF1dGhvcj5TZWlkbWFuPC9BdXRob3I+PFllYXI+MjAwMjwvWWVhcj48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</w:fldData>
        </w:fldChar>
      </w:r>
      <w:r w:rsidR="00BD4541" w:rsidRPr="000D6494">
        <w:rPr>
          <w:rFonts w:ascii="Times New Roman" w:hAnsi="Times New Roman" w:cs="Times New Roman"/>
          <w:bCs/>
          <w:sz w:val="20"/>
          <w:szCs w:val="20"/>
        </w:rPr>
        <w:instrText xml:space="preserve"> ADDIN EN.CITE </w:instrText>
      </w:r>
      <w:r w:rsidR="008E5085" w:rsidRPr="000D6494">
        <w:rPr>
          <w:rFonts w:ascii="Times New Roman" w:hAnsi="Times New Roman" w:cs="Times New Roman"/>
          <w:bCs/>
          <w:sz w:val="20"/>
          <w:szCs w:val="20"/>
        </w:rPr>
        <w:fldChar w:fldCharType="begin">
          <w:fldData xml:space="preserve">PEVuZE5vdGU+PENpdGU+PEF1dGhvcj5TZWlkbWFuPC9BdXRob3I+PFllYXI+MjAwMjwvWWVhcj48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</w:fldData>
        </w:fldChar>
      </w:r>
      <w:r w:rsidR="00BD4541" w:rsidRPr="000D6494">
        <w:rPr>
          <w:rFonts w:ascii="Times New Roman" w:hAnsi="Times New Roman" w:cs="Times New Roman"/>
          <w:bCs/>
          <w:sz w:val="20"/>
          <w:szCs w:val="20"/>
        </w:rPr>
        <w:instrText xml:space="preserve"> ADDIN EN.CITE.DATA </w:instrText>
      </w:r>
      <w:r w:rsidR="008E5085" w:rsidRPr="000D6494">
        <w:rPr>
          <w:rFonts w:ascii="Times New Roman" w:hAnsi="Times New Roman" w:cs="Times New Roman"/>
          <w:bCs/>
          <w:sz w:val="20"/>
          <w:szCs w:val="20"/>
        </w:rPr>
      </w:r>
      <w:r w:rsidR="008E5085" w:rsidRPr="000D6494">
        <w:rPr>
          <w:rFonts w:ascii="Times New Roman" w:hAnsi="Times New Roman" w:cs="Times New Roman"/>
          <w:bCs/>
          <w:sz w:val="20"/>
          <w:szCs w:val="20"/>
        </w:rPr>
        <w:fldChar w:fldCharType="end"/>
      </w:r>
      <w:r w:rsidR="008E5085" w:rsidRPr="000D6494">
        <w:rPr>
          <w:rFonts w:ascii="Times New Roman" w:hAnsi="Times New Roman" w:cs="Times New Roman"/>
          <w:bCs/>
          <w:sz w:val="20"/>
          <w:szCs w:val="20"/>
        </w:rPr>
      </w:r>
      <w:r w:rsidR="008E5085" w:rsidRPr="000D6494">
        <w:rPr>
          <w:rFonts w:ascii="Times New Roman" w:hAnsi="Times New Roman" w:cs="Times New Roman"/>
          <w:bCs/>
          <w:sz w:val="20"/>
          <w:szCs w:val="20"/>
        </w:rPr>
        <w:fldChar w:fldCharType="separate"/>
      </w:r>
      <w:r w:rsidR="000D3333" w:rsidRPr="000D6494">
        <w:rPr>
          <w:rFonts w:ascii="Times New Roman" w:hAnsi="Times New Roman" w:cs="Times New Roman"/>
          <w:bCs/>
          <w:noProof/>
          <w:sz w:val="20"/>
          <w:szCs w:val="20"/>
        </w:rPr>
        <w:t>[3, 4]</w:t>
      </w:r>
      <w:r w:rsidR="008E5085" w:rsidRPr="000D6494">
        <w:rPr>
          <w:rFonts w:ascii="Times New Roman" w:hAnsi="Times New Roman" w:cs="Times New Roman"/>
          <w:bCs/>
          <w:sz w:val="20"/>
          <w:szCs w:val="20"/>
        </w:rPr>
        <w:fldChar w:fldCharType="end"/>
      </w:r>
      <w:r w:rsidRPr="000D6494">
        <w:rPr>
          <w:rFonts w:ascii="Times New Roman" w:hAnsi="Times New Roman" w:cs="Times New Roman"/>
          <w:bCs/>
          <w:sz w:val="20"/>
          <w:szCs w:val="20"/>
        </w:rPr>
        <w:t>.</w:t>
      </w:r>
    </w:p>
    <w:p w:rsidR="002024AF" w:rsidRPr="000D6494" w:rsidRDefault="002024AF" w:rsidP="0087075C">
      <w:pPr>
        <w:bidi w:val="0"/>
        <w:snapToGrid w:val="0"/>
        <w:spacing w:after="0" w:line="240" w:lineRule="auto"/>
        <w:ind w:firstLine="425"/>
        <w:jc w:val="both"/>
        <w:rPr>
          <w:rFonts w:ascii="Times New Roman" w:hAnsi="Times New Roman" w:cs="Times New Roman"/>
          <w:bCs/>
          <w:sz w:val="20"/>
          <w:szCs w:val="20"/>
        </w:rPr>
      </w:pPr>
      <w:r w:rsidRPr="000D6494">
        <w:rPr>
          <w:rFonts w:ascii="Times New Roman" w:hAnsi="Times New Roman" w:cs="Times New Roman"/>
          <w:bCs/>
          <w:sz w:val="20"/>
          <w:szCs w:val="20"/>
        </w:rPr>
        <w:t xml:space="preserve">Metronomic </w:t>
      </w:r>
      <w:r w:rsidR="0098488E" w:rsidRPr="000D6494">
        <w:rPr>
          <w:rFonts w:ascii="Times New Roman" w:hAnsi="Times New Roman" w:cs="Times New Roman"/>
          <w:bCs/>
          <w:sz w:val="20"/>
          <w:szCs w:val="20"/>
        </w:rPr>
        <w:t>chemotherapy is defined as the frequent</w:t>
      </w:r>
      <w:r w:rsidRPr="000D6494">
        <w:rPr>
          <w:rFonts w:ascii="Times New Roman" w:hAnsi="Times New Roman" w:cs="Times New Roman"/>
          <w:bCs/>
          <w:sz w:val="20"/>
          <w:szCs w:val="20"/>
        </w:rPr>
        <w:t xml:space="preserve"> (daily, </w:t>
      </w:r>
      <w:r w:rsidR="0098488E" w:rsidRPr="000D6494">
        <w:rPr>
          <w:rFonts w:ascii="Times New Roman" w:hAnsi="Times New Roman" w:cs="Times New Roman"/>
          <w:bCs/>
          <w:sz w:val="20"/>
          <w:szCs w:val="20"/>
        </w:rPr>
        <w:t>many</w:t>
      </w:r>
      <w:r w:rsidRPr="000D6494">
        <w:rPr>
          <w:rFonts w:ascii="Times New Roman" w:hAnsi="Times New Roman" w:cs="Times New Roman"/>
          <w:bCs/>
          <w:sz w:val="20"/>
          <w:szCs w:val="20"/>
        </w:rPr>
        <w:t xml:space="preserve"> times a week, or weekly) or continuous administration of </w:t>
      </w:r>
      <w:r w:rsidR="0098488E" w:rsidRPr="000D6494">
        <w:rPr>
          <w:rFonts w:ascii="Times New Roman" w:hAnsi="Times New Roman" w:cs="Times New Roman"/>
          <w:bCs/>
          <w:sz w:val="20"/>
          <w:szCs w:val="20"/>
        </w:rPr>
        <w:t xml:space="preserve">low dose </w:t>
      </w:r>
      <w:r w:rsidRPr="000D6494">
        <w:rPr>
          <w:rFonts w:ascii="Times New Roman" w:hAnsi="Times New Roman" w:cs="Times New Roman"/>
          <w:bCs/>
          <w:sz w:val="20"/>
          <w:szCs w:val="20"/>
        </w:rPr>
        <w:t>chemotherap</w:t>
      </w:r>
      <w:r w:rsidR="0098488E" w:rsidRPr="000D6494">
        <w:rPr>
          <w:rFonts w:ascii="Times New Roman" w:hAnsi="Times New Roman" w:cs="Times New Roman"/>
          <w:bCs/>
          <w:sz w:val="20"/>
          <w:szCs w:val="20"/>
        </w:rPr>
        <w:t>eutic agents</w:t>
      </w:r>
      <w:r w:rsidRPr="000D6494">
        <w:rPr>
          <w:rFonts w:ascii="Times New Roman" w:hAnsi="Times New Roman" w:cs="Times New Roman"/>
          <w:bCs/>
          <w:sz w:val="20"/>
          <w:szCs w:val="20"/>
        </w:rPr>
        <w:t xml:space="preserve">, without </w:t>
      </w:r>
      <w:r w:rsidR="0098488E" w:rsidRPr="000D6494">
        <w:rPr>
          <w:rFonts w:ascii="Times New Roman" w:hAnsi="Times New Roman" w:cs="Times New Roman"/>
          <w:bCs/>
          <w:sz w:val="20"/>
          <w:szCs w:val="20"/>
        </w:rPr>
        <w:t>prolonged</w:t>
      </w:r>
      <w:r w:rsidRPr="000D6494">
        <w:rPr>
          <w:rFonts w:ascii="Times New Roman" w:hAnsi="Times New Roman" w:cs="Times New Roman"/>
          <w:bCs/>
          <w:sz w:val="20"/>
          <w:szCs w:val="20"/>
        </w:rPr>
        <w:t xml:space="preserve"> drug free </w:t>
      </w:r>
      <w:r w:rsidR="0098488E" w:rsidRPr="000D6494">
        <w:rPr>
          <w:rFonts w:ascii="Times New Roman" w:hAnsi="Times New Roman" w:cs="Times New Roman"/>
          <w:bCs/>
          <w:sz w:val="20"/>
          <w:szCs w:val="20"/>
        </w:rPr>
        <w:t>interval</w:t>
      </w:r>
      <w:r w:rsidR="00CE1877" w:rsidRPr="000D6494">
        <w:rPr>
          <w:rFonts w:ascii="Times New Roman" w:hAnsi="Times New Roman" w:cs="Times New Roman"/>
          <w:bCs/>
          <w:sz w:val="20"/>
          <w:szCs w:val="20"/>
        </w:rPr>
        <w:t>s</w:t>
      </w:r>
      <w:r w:rsidRPr="000D6494">
        <w:rPr>
          <w:rFonts w:ascii="Times New Roman" w:hAnsi="Times New Roman" w:cs="Times New Roman"/>
          <w:bCs/>
          <w:sz w:val="20"/>
          <w:szCs w:val="20"/>
        </w:rPr>
        <w:t xml:space="preserve">. This </w:t>
      </w:r>
      <w:r w:rsidR="00CE1877" w:rsidRPr="000D6494">
        <w:rPr>
          <w:rFonts w:ascii="Times New Roman" w:hAnsi="Times New Roman" w:cs="Times New Roman"/>
          <w:bCs/>
          <w:sz w:val="20"/>
          <w:szCs w:val="20"/>
        </w:rPr>
        <w:t>way of administration improve</w:t>
      </w:r>
      <w:r w:rsidR="00453954" w:rsidRPr="000D6494">
        <w:rPr>
          <w:rFonts w:ascii="Times New Roman" w:hAnsi="Times New Roman" w:cs="Times New Roman"/>
          <w:bCs/>
          <w:sz w:val="20"/>
          <w:szCs w:val="20"/>
        </w:rPr>
        <w:t xml:space="preserve"> </w:t>
      </w:r>
      <w:r w:rsidRPr="000D6494">
        <w:rPr>
          <w:rFonts w:ascii="Times New Roman" w:hAnsi="Times New Roman" w:cs="Times New Roman"/>
          <w:bCs/>
          <w:sz w:val="20"/>
          <w:szCs w:val="20"/>
        </w:rPr>
        <w:t xml:space="preserve">the antiangiogenic activity of </w:t>
      </w:r>
      <w:r w:rsidR="00CE1877" w:rsidRPr="000D6494">
        <w:rPr>
          <w:rFonts w:ascii="Times New Roman" w:hAnsi="Times New Roman" w:cs="Times New Roman"/>
          <w:bCs/>
          <w:sz w:val="20"/>
          <w:szCs w:val="20"/>
        </w:rPr>
        <w:t>chemotherapy</w:t>
      </w:r>
      <w:r w:rsidR="008E5085" w:rsidRPr="000D6494">
        <w:rPr>
          <w:rFonts w:ascii="Times New Roman" w:hAnsi="Times New Roman" w:cs="Times New Roman"/>
          <w:bCs/>
          <w:sz w:val="20"/>
          <w:szCs w:val="20"/>
        </w:rPr>
        <w:fldChar w:fldCharType="begin"/>
      </w:r>
      <w:r w:rsidR="00BD4541" w:rsidRPr="000D6494">
        <w:rPr>
          <w:rFonts w:ascii="Times New Roman" w:hAnsi="Times New Roman" w:cs="Times New Roman"/>
          <w:bCs/>
          <w:sz w:val="20"/>
          <w:szCs w:val="20"/>
        </w:rPr>
        <w:instrText xml:space="preserve"> ADDIN EN.CITE &lt;EndNote&gt;&lt;Cite&gt;&lt;Author&gt;Munzone&lt;/Author&gt;&lt;Year&gt;2010&lt;/Year&gt;&lt;RecNum&gt;5&lt;/RecNum&gt;&lt;DisplayText&gt;[5, 6]&lt;/DisplayText&gt;&lt;record&gt;&lt;rec-number&gt;5&lt;/rec-number&gt;&lt;foreign-keys&gt;&lt;key app="EN" db-id="dxatftza355wvheezf45svdadrvszts2rev0" timestamp="0"&gt;5&lt;/key&gt;&lt;/foreign-keys&gt;&lt;ref-type name="Journal Article"&gt;17&lt;/ref-type&gt;&lt;contributors&gt;&lt;authors&gt;&lt;author&gt;Munzone, E&lt;/author&gt;&lt;author&gt;Di Pietro, A&lt;/author&gt;&lt;author&gt;Goldhirsch, A&lt;/author&gt;&lt;author&gt;Minchella, I&lt;/author&gt;&lt;author&gt;Verri, E&lt;/author&gt;&lt;author&gt;Rocca, M Cossu&lt;/author&gt;&lt;author&gt;Marenghi, C&lt;/author&gt;&lt;author&gt;Curigliano, G&lt;/author&gt;&lt;author&gt;Radice, D&lt;/author&gt;&lt;author&gt;Adamoli, L&lt;/author&gt;&lt;/authors&gt;&lt;/contributors&gt;&lt;titles&gt;&lt;title&gt;Metronomic administration of pegylated liposomal-doxorubicin in extensively pre-treated metastatic breast cancer patients: a mono-institutional case-series report&lt;/title&gt;&lt;secondary-title&gt;The Breast&lt;/secondary-title&gt;&lt;/titles&gt;&lt;pages&gt;33-37&lt;/pages&gt;&lt;volume&gt;19&lt;/volume&gt;&lt;number&gt;1&lt;/number&gt;&lt;dates&gt;&lt;year&gt;2010&lt;/year&gt;&lt;/dates&gt;&lt;isbn&gt;0960-9776&lt;/isbn&gt;&lt;urls&gt;&lt;/urls&gt;&lt;/record&gt;&lt;/Cite&gt;&lt;Cite&gt;&lt;Author&gt;Mehta&lt;/Author&gt;&lt;Year&gt;2008&lt;/Year&gt;&lt;RecNum&gt;6&lt;/RecNum&gt;&lt;record&gt;&lt;rec-number&gt;6&lt;/rec-number&gt;&lt;foreign-keys&gt;&lt;key app="EN" db-id="dxatftza355wvheezf45svdadrvszts2rev0" timestamp="0"&gt;6&lt;/key&gt;&lt;/foreign-keys&gt;&lt;ref-type name="Journal Article"&gt;17&lt;/ref-type&gt;&lt;contributors&gt;&lt;authors&gt;&lt;author&gt;Mehta, Rita S&lt;/author&gt;&lt;/authors&gt;&lt;/contributors&gt;&lt;titles&gt;&lt;title&gt;Dose-dense and/or metronomic schedules of specific chemotherapies consolidate the chemosensitivity of triple-negative breast cancer: a step toward reversing triple-negative paradox&lt;/title&gt;&lt;secondary-title&gt;Journal of Clinical Oncology&lt;/secondary-title&gt;&lt;/titles&gt;&lt;pages&gt;3286-3288&lt;/pages&gt;&lt;volume&gt;26&lt;/volume&gt;&lt;number&gt;19&lt;/number&gt;&lt;dates&gt;&lt;year&gt;2008&lt;/year&gt;&lt;/dates&gt;&lt;isbn&gt;0732-183X&lt;/isbn&gt;&lt;urls&gt;&lt;/urls&gt;&lt;/record&gt;&lt;/Cite&gt;&lt;/EndNote&gt;</w:instrText>
      </w:r>
      <w:r w:rsidR="008E5085" w:rsidRPr="000D6494">
        <w:rPr>
          <w:rFonts w:ascii="Times New Roman" w:hAnsi="Times New Roman" w:cs="Times New Roman"/>
          <w:bCs/>
          <w:sz w:val="20"/>
          <w:szCs w:val="20"/>
        </w:rPr>
        <w:fldChar w:fldCharType="separate"/>
      </w:r>
      <w:r w:rsidR="000D3333" w:rsidRPr="000D6494">
        <w:rPr>
          <w:rFonts w:ascii="Times New Roman" w:hAnsi="Times New Roman" w:cs="Times New Roman"/>
          <w:bCs/>
          <w:noProof/>
          <w:sz w:val="20"/>
          <w:szCs w:val="20"/>
        </w:rPr>
        <w:t>[5, 6]</w:t>
      </w:r>
      <w:r w:rsidR="008E5085" w:rsidRPr="000D6494">
        <w:rPr>
          <w:rFonts w:ascii="Times New Roman" w:hAnsi="Times New Roman" w:cs="Times New Roman"/>
          <w:bCs/>
          <w:sz w:val="20"/>
          <w:szCs w:val="20"/>
        </w:rPr>
        <w:fldChar w:fldCharType="end"/>
      </w:r>
      <w:r w:rsidRPr="000D6494">
        <w:rPr>
          <w:rFonts w:ascii="Times New Roman" w:hAnsi="Times New Roman" w:cs="Times New Roman"/>
          <w:bCs/>
          <w:sz w:val="20"/>
          <w:szCs w:val="20"/>
        </w:rPr>
        <w:t xml:space="preserve">. </w:t>
      </w:r>
      <w:r w:rsidR="002614ED" w:rsidRPr="000D6494">
        <w:rPr>
          <w:rFonts w:ascii="Times New Roman" w:hAnsi="Times New Roman" w:cs="Times New Roman"/>
          <w:bCs/>
          <w:sz w:val="20"/>
          <w:szCs w:val="20"/>
        </w:rPr>
        <w:t xml:space="preserve">Another important advantage of </w:t>
      </w:r>
      <w:r w:rsidR="0059454E" w:rsidRPr="000D6494">
        <w:rPr>
          <w:rFonts w:ascii="Times New Roman" w:hAnsi="Times New Roman" w:cs="Times New Roman"/>
          <w:bCs/>
          <w:sz w:val="20"/>
          <w:szCs w:val="20"/>
        </w:rPr>
        <w:t>t</w:t>
      </w:r>
      <w:r w:rsidR="002614ED" w:rsidRPr="000D6494">
        <w:rPr>
          <w:rFonts w:ascii="Times New Roman" w:hAnsi="Times New Roman" w:cs="Times New Roman"/>
          <w:bCs/>
          <w:sz w:val="20"/>
          <w:szCs w:val="20"/>
        </w:rPr>
        <w:t>his approach is the significant reduction in toxicity</w:t>
      </w:r>
      <w:r w:rsidR="008E5085" w:rsidRPr="000D6494">
        <w:rPr>
          <w:rFonts w:ascii="Times New Roman" w:hAnsi="Times New Roman" w:cs="Times New Roman"/>
          <w:bCs/>
          <w:sz w:val="20"/>
          <w:szCs w:val="20"/>
        </w:rPr>
        <w:fldChar w:fldCharType="begin"/>
      </w:r>
      <w:r w:rsidR="00BD4541" w:rsidRPr="000D6494">
        <w:rPr>
          <w:rFonts w:ascii="Times New Roman" w:hAnsi="Times New Roman" w:cs="Times New Roman"/>
          <w:bCs/>
          <w:sz w:val="20"/>
          <w:szCs w:val="20"/>
        </w:rPr>
        <w:instrText xml:space="preserve"> ADDIN EN.CITE &lt;EndNote&gt;&lt;Cite&gt;&lt;Author&gt;Emmenegger&lt;/Author&gt;&lt;Year&gt;2007&lt;/Year&gt;&lt;RecNum&gt;7&lt;/RecNum&gt;&lt;DisplayText&gt;[7]&lt;/DisplayText&gt;&lt;record&gt;&lt;rec-number&gt;7&lt;/rec-number&gt;&lt;foreign-keys&gt;&lt;key app="EN" db-id="dxatftza355wvheezf45svdadrvszts2rev0" timestamp="0"&gt;7&lt;/key&gt;&lt;/foreign-keys&gt;&lt;ref-type name="Journal Article"&gt;17&lt;/ref-type&gt;&lt;contributors&gt;&lt;authors&gt;&lt;author&gt;Emmenegger, Urban&lt;/author&gt;&lt;author&gt;Kerbel, Robert S&lt;/author&gt;&lt;/authors&gt;&lt;/contributors&gt;&lt;titles&gt;&lt;title&gt;Five years of clinical experience with metronomic chemotherapy: achievements and perspectives&lt;/title&gt;&lt;secondary-title&gt;Oncology Research and Treatment&lt;/secondary-title&gt;&lt;/titles&gt;&lt;pages&gt;606-608&lt;/pages&gt;&lt;volume&gt;30&lt;/volume&gt;&lt;number&gt;12&lt;/number&gt;&lt;dates&gt;&lt;year&gt;2007&lt;/year&gt;&lt;/dates&gt;&lt;isbn&gt;2296-5270&lt;/isbn&gt;&lt;urls&gt;&lt;/urls&gt;&lt;/record&gt;&lt;/Cite&gt;&lt;/EndNote&gt;</w:instrText>
      </w:r>
      <w:r w:rsidR="008E5085" w:rsidRPr="000D6494">
        <w:rPr>
          <w:rFonts w:ascii="Times New Roman" w:hAnsi="Times New Roman" w:cs="Times New Roman"/>
          <w:bCs/>
          <w:sz w:val="20"/>
          <w:szCs w:val="20"/>
        </w:rPr>
        <w:fldChar w:fldCharType="separate"/>
      </w:r>
      <w:r w:rsidR="000D3333" w:rsidRPr="000D6494">
        <w:rPr>
          <w:rFonts w:ascii="Times New Roman" w:hAnsi="Times New Roman" w:cs="Times New Roman"/>
          <w:bCs/>
          <w:noProof/>
          <w:sz w:val="20"/>
          <w:szCs w:val="20"/>
        </w:rPr>
        <w:t>[7]</w:t>
      </w:r>
      <w:r w:rsidR="008E5085" w:rsidRPr="000D6494">
        <w:rPr>
          <w:rFonts w:ascii="Times New Roman" w:hAnsi="Times New Roman" w:cs="Times New Roman"/>
          <w:bCs/>
          <w:sz w:val="20"/>
          <w:szCs w:val="20"/>
        </w:rPr>
        <w:fldChar w:fldCharType="end"/>
      </w:r>
      <w:r w:rsidR="0087075C" w:rsidRPr="000D6494">
        <w:rPr>
          <w:rFonts w:ascii="Times New Roman" w:hAnsi="Times New Roman" w:cs="Times New Roman"/>
          <w:bCs/>
          <w:sz w:val="20"/>
          <w:szCs w:val="20"/>
        </w:rPr>
        <w:t>. T</w:t>
      </w:r>
      <w:r w:rsidR="0059454E" w:rsidRPr="000D6494">
        <w:rPr>
          <w:rFonts w:ascii="Times New Roman" w:hAnsi="Times New Roman" w:cs="Times New Roman"/>
          <w:bCs/>
          <w:sz w:val="20"/>
          <w:szCs w:val="20"/>
        </w:rPr>
        <w:t>he</w:t>
      </w:r>
      <w:r w:rsidRPr="000D6494">
        <w:rPr>
          <w:rFonts w:ascii="Times New Roman" w:hAnsi="Times New Roman" w:cs="Times New Roman"/>
          <w:bCs/>
          <w:sz w:val="20"/>
          <w:szCs w:val="20"/>
        </w:rPr>
        <w:t xml:space="preserve"> pharmacokinetic characteristics </w:t>
      </w:r>
      <w:r w:rsidR="0059454E" w:rsidRPr="000D6494">
        <w:rPr>
          <w:rFonts w:ascii="Times New Roman" w:hAnsi="Times New Roman" w:cs="Times New Roman"/>
          <w:bCs/>
          <w:sz w:val="20"/>
          <w:szCs w:val="20"/>
        </w:rPr>
        <w:t>of capecitabine</w:t>
      </w:r>
      <w:r w:rsidR="000D6494" w:rsidRPr="000D6494">
        <w:rPr>
          <w:rFonts w:ascii="Times New Roman" w:eastAsiaTheme="minorEastAsia" w:hAnsi="Times New Roman" w:cs="Times New Roman" w:hint="eastAsia"/>
          <w:bCs/>
          <w:sz w:val="20"/>
          <w:szCs w:val="20"/>
          <w:lang w:eastAsia="zh-CN"/>
        </w:rPr>
        <w:t xml:space="preserve"> </w:t>
      </w:r>
      <w:r w:rsidRPr="000D6494">
        <w:rPr>
          <w:rFonts w:ascii="Times New Roman" w:hAnsi="Times New Roman" w:cs="Times New Roman"/>
          <w:bCs/>
          <w:sz w:val="20"/>
          <w:szCs w:val="20"/>
        </w:rPr>
        <w:t xml:space="preserve">and </w:t>
      </w:r>
      <w:r w:rsidR="0059454E" w:rsidRPr="000D6494">
        <w:rPr>
          <w:rFonts w:ascii="Times New Roman" w:hAnsi="Times New Roman" w:cs="Times New Roman"/>
          <w:bCs/>
          <w:sz w:val="20"/>
          <w:szCs w:val="20"/>
        </w:rPr>
        <w:t xml:space="preserve">its </w:t>
      </w:r>
      <w:r w:rsidR="0059454E" w:rsidRPr="000D6494">
        <w:rPr>
          <w:rFonts w:ascii="Times New Roman" w:hAnsi="Times New Roman" w:cs="Times New Roman"/>
          <w:bCs/>
          <w:sz w:val="20"/>
          <w:szCs w:val="20"/>
        </w:rPr>
        <w:lastRenderedPageBreak/>
        <w:t>high safety</w:t>
      </w:r>
      <w:r w:rsidRPr="000D6494">
        <w:rPr>
          <w:rFonts w:ascii="Times New Roman" w:hAnsi="Times New Roman" w:cs="Times New Roman"/>
          <w:bCs/>
          <w:sz w:val="20"/>
          <w:szCs w:val="20"/>
        </w:rPr>
        <w:t xml:space="preserve"> profile make </w:t>
      </w:r>
      <w:r w:rsidR="0059454E" w:rsidRPr="000D6494">
        <w:rPr>
          <w:rFonts w:ascii="Times New Roman" w:hAnsi="Times New Roman" w:cs="Times New Roman"/>
          <w:bCs/>
          <w:sz w:val="20"/>
          <w:szCs w:val="20"/>
        </w:rPr>
        <w:t>it</w:t>
      </w:r>
      <w:r w:rsidR="000D6494">
        <w:rPr>
          <w:rFonts w:ascii="Times New Roman" w:eastAsiaTheme="minorEastAsia" w:hAnsi="Times New Roman" w:cs="Times New Roman" w:hint="eastAsia"/>
          <w:bCs/>
          <w:sz w:val="20"/>
          <w:szCs w:val="20"/>
          <w:lang w:eastAsia="zh-CN"/>
        </w:rPr>
        <w:t xml:space="preserve"> </w:t>
      </w:r>
      <w:r w:rsidR="0059454E" w:rsidRPr="000D6494">
        <w:rPr>
          <w:rFonts w:ascii="Times New Roman" w:hAnsi="Times New Roman" w:cs="Times New Roman"/>
          <w:bCs/>
          <w:sz w:val="20"/>
          <w:szCs w:val="20"/>
        </w:rPr>
        <w:t xml:space="preserve">a suitable </w:t>
      </w:r>
      <w:r w:rsidRPr="000D6494">
        <w:rPr>
          <w:rFonts w:ascii="Times New Roman" w:hAnsi="Times New Roman" w:cs="Times New Roman"/>
          <w:bCs/>
          <w:sz w:val="20"/>
          <w:szCs w:val="20"/>
        </w:rPr>
        <w:t xml:space="preserve">drug for metronomic administration </w:t>
      </w:r>
      <w:r w:rsidR="008E5085" w:rsidRPr="000D6494">
        <w:rPr>
          <w:rFonts w:ascii="Times New Roman" w:hAnsi="Times New Roman" w:cs="Times New Roman"/>
          <w:bCs/>
          <w:sz w:val="20"/>
          <w:szCs w:val="20"/>
        </w:rPr>
        <w:fldChar w:fldCharType="begin"/>
      </w:r>
      <w:r w:rsidR="00BD4541" w:rsidRPr="000D6494">
        <w:rPr>
          <w:rFonts w:ascii="Times New Roman" w:hAnsi="Times New Roman" w:cs="Times New Roman"/>
          <w:bCs/>
          <w:sz w:val="20"/>
          <w:szCs w:val="20"/>
        </w:rPr>
        <w:instrText xml:space="preserve"> ADDIN EN.CITE &lt;EndNote&gt;&lt;Cite&gt;&lt;Author&gt;Zielinski&lt;/Author&gt;&lt;Year&gt;2010&lt;/Year&gt;&lt;RecNum&gt;8&lt;/RecNum&gt;&lt;DisplayText&gt;[8]&lt;/DisplayText&gt;&lt;record&gt;&lt;rec-number&gt;8&lt;/rec-number&gt;&lt;foreign-keys&gt;&lt;key app="EN" db-id="dxatftza355wvheezf45svdadrvszts2rev0" timestamp="0"&gt;8&lt;/key&gt;&lt;/foreign-keys&gt;&lt;ref-type name="Journal Article"&gt;17&lt;/ref-type&gt;&lt;contributors&gt;&lt;authors&gt;&lt;author&gt;Zielinski, C&lt;/author&gt;&lt;author&gt;Gralow, J&lt;/author&gt;&lt;author&gt;Martin, M&lt;/author&gt;&lt;/authors&gt;&lt;/contributors&gt;&lt;titles&gt;&lt;title&gt;Optimising the dose of capecitabine in metastatic breast cancer: confused, clarified or confirmed?&lt;/title&gt;&lt;secondary-title&gt;Annals of oncology&lt;/secondary-title&gt;&lt;/titles&gt;&lt;pages&gt;2145-2152&lt;/pages&gt;&lt;volume&gt;21&lt;/volume&gt;&lt;number&gt;11&lt;/number&gt;&lt;dates&gt;&lt;year&gt;2010&lt;/year&gt;&lt;/dates&gt;&lt;isbn&gt;1569-8041&lt;/isbn&gt;&lt;urls&gt;&lt;/urls&gt;&lt;/record&gt;&lt;/Cite&gt;&lt;/EndNote&gt;</w:instrText>
      </w:r>
      <w:r w:rsidR="008E5085" w:rsidRPr="000D6494">
        <w:rPr>
          <w:rFonts w:ascii="Times New Roman" w:hAnsi="Times New Roman" w:cs="Times New Roman"/>
          <w:bCs/>
          <w:sz w:val="20"/>
          <w:szCs w:val="20"/>
        </w:rPr>
        <w:fldChar w:fldCharType="separate"/>
      </w:r>
      <w:r w:rsidR="000D3333" w:rsidRPr="000D6494">
        <w:rPr>
          <w:rFonts w:ascii="Times New Roman" w:hAnsi="Times New Roman" w:cs="Times New Roman"/>
          <w:bCs/>
          <w:noProof/>
          <w:sz w:val="20"/>
          <w:szCs w:val="20"/>
        </w:rPr>
        <w:t>[8]</w:t>
      </w:r>
      <w:r w:rsidR="008E5085" w:rsidRPr="000D6494">
        <w:rPr>
          <w:rFonts w:ascii="Times New Roman" w:hAnsi="Times New Roman" w:cs="Times New Roman"/>
          <w:bCs/>
          <w:sz w:val="20"/>
          <w:szCs w:val="20"/>
        </w:rPr>
        <w:fldChar w:fldCharType="end"/>
      </w:r>
      <w:r w:rsidRPr="000D6494">
        <w:rPr>
          <w:rFonts w:ascii="Times New Roman" w:hAnsi="Times New Roman" w:cs="Times New Roman"/>
          <w:bCs/>
          <w:sz w:val="20"/>
          <w:szCs w:val="20"/>
        </w:rPr>
        <w:t>.</w:t>
      </w:r>
    </w:p>
    <w:p w:rsidR="002024AF" w:rsidRPr="000D6494" w:rsidRDefault="004C0638" w:rsidP="0087075C">
      <w:pPr>
        <w:bidi w:val="0"/>
        <w:snapToGrid w:val="0"/>
        <w:spacing w:after="0" w:line="240" w:lineRule="auto"/>
        <w:ind w:firstLine="425"/>
        <w:jc w:val="both"/>
        <w:rPr>
          <w:rFonts w:ascii="Times New Roman" w:hAnsi="Times New Roman" w:cs="Times New Roman"/>
          <w:bCs/>
          <w:sz w:val="20"/>
          <w:szCs w:val="20"/>
        </w:rPr>
      </w:pPr>
      <w:r w:rsidRPr="000D6494">
        <w:rPr>
          <w:rFonts w:ascii="Times New Roman" w:hAnsi="Times New Roman" w:cs="Times New Roman"/>
          <w:bCs/>
          <w:sz w:val="20"/>
          <w:szCs w:val="20"/>
        </w:rPr>
        <w:t>Many studies reported that the overall response rate can be improved by (15.8–21.7%</w:t>
      </w:r>
      <w:r w:rsidR="00B0057F" w:rsidRPr="000D6494">
        <w:rPr>
          <w:rFonts w:ascii="Times New Roman" w:hAnsi="Times New Roman" w:cs="Times New Roman"/>
          <w:bCs/>
          <w:sz w:val="20"/>
          <w:szCs w:val="20"/>
        </w:rPr>
        <w:t>) when</w:t>
      </w:r>
      <w:r w:rsidR="000D6494" w:rsidRPr="000D6494">
        <w:rPr>
          <w:rFonts w:ascii="Times New Roman" w:eastAsiaTheme="minorEastAsia" w:hAnsi="Times New Roman" w:cs="Times New Roman" w:hint="eastAsia"/>
          <w:bCs/>
          <w:sz w:val="20"/>
          <w:szCs w:val="20"/>
          <w:lang w:eastAsia="zh-CN"/>
        </w:rPr>
        <w:t xml:space="preserve"> </w:t>
      </w:r>
      <w:r w:rsidRPr="000D6494">
        <w:rPr>
          <w:rFonts w:ascii="Times New Roman" w:hAnsi="Times New Roman" w:cs="Times New Roman"/>
          <w:bCs/>
          <w:sz w:val="20"/>
          <w:szCs w:val="20"/>
        </w:rPr>
        <w:t xml:space="preserve">metronmic chemotherapy is combined with </w:t>
      </w:r>
      <w:r w:rsidR="002024AF" w:rsidRPr="000D6494">
        <w:rPr>
          <w:rFonts w:ascii="Times New Roman" w:hAnsi="Times New Roman" w:cs="Times New Roman"/>
          <w:bCs/>
          <w:sz w:val="20"/>
          <w:szCs w:val="20"/>
        </w:rPr>
        <w:t>third-generation aromatase inhibitors</w:t>
      </w:r>
      <w:r w:rsidR="00B64A3D" w:rsidRPr="000D6494">
        <w:rPr>
          <w:rFonts w:ascii="Times New Roman" w:hAnsi="Times New Roman" w:cs="Times New Roman"/>
          <w:bCs/>
          <w:sz w:val="20"/>
          <w:szCs w:val="20"/>
        </w:rPr>
        <w:t>.</w:t>
      </w:r>
      <w:r w:rsidR="008E5085" w:rsidRPr="000D6494">
        <w:rPr>
          <w:rFonts w:ascii="Times New Roman" w:hAnsi="Times New Roman" w:cs="Times New Roman"/>
          <w:bCs/>
          <w:sz w:val="20"/>
          <w:szCs w:val="20"/>
        </w:rPr>
        <w:fldChar w:fldCharType="begin"/>
      </w:r>
      <w:r w:rsidR="00BD4541" w:rsidRPr="000D6494">
        <w:rPr>
          <w:rFonts w:ascii="Times New Roman" w:hAnsi="Times New Roman" w:cs="Times New Roman"/>
          <w:bCs/>
          <w:sz w:val="20"/>
          <w:szCs w:val="20"/>
        </w:rPr>
        <w:instrText xml:space="preserve"> ADDIN EN.CITE &lt;EndNote&gt;&lt;Cite&gt;&lt;Author&gt;Wolf&lt;/Author&gt;&lt;Year&gt;2006&lt;/Year&gt;&lt;RecNum&gt;9&lt;/RecNum&gt;&lt;DisplayText&gt;[9, 10]&lt;/DisplayText&gt;&lt;record&gt;&lt;rec-number&gt;9&lt;/rec-number&gt;&lt;foreign-keys&gt;&lt;key app="EN" db-id="dxatftza355wvheezf45svdadrvszts2rev0" timestamp="0"&gt;9&lt;/key&gt;&lt;/foreign-keys&gt;&lt;ref-type name="Journal Article"&gt;17&lt;/ref-type&gt;&lt;contributors&gt;&lt;authors&gt;&lt;author&gt;Wolf, C&lt;/author&gt;&lt;author&gt;Blohmer, JU&lt;/author&gt;&lt;author&gt;Ortmann, O&lt;/author&gt;&lt;author&gt;Krainick, U&lt;/author&gt;&lt;author&gt;Eiermann, W&lt;/author&gt;&lt;/authors&gt;&lt;/contributors&gt;&lt;titles&gt;&lt;title&gt;Neoadjuvant exemestan alone or combined with metronomic chemotherapy (epirubicine; paclitaxel; docetaxel): efficacy+ tolerability. Final results of a multicenter phase I/ii study (genari: German neoadjuvant aromasin initiative)&lt;/title&gt;&lt;secondary-title&gt;Breast Cancer Research and Treatment&lt;/secondary-title&gt;&lt;/titles&gt;&lt;pages&gt;S151&lt;/pages&gt;&lt;volume&gt;100&lt;/volume&gt;&lt;dates&gt;&lt;year&gt;2006&lt;/year&gt;&lt;/dates&gt;&lt;isbn&gt;0167-6806&lt;/isbn&gt;&lt;urls&gt;&lt;/urls&gt;&lt;/record&gt;&lt;/Cite&gt;&lt;Cite&gt;&lt;Author&gt;Bottini&lt;/Author&gt;&lt;Year&gt;2006&lt;/Year&gt;&lt;RecNum&gt;10&lt;/RecNum&gt;&lt;record&gt;&lt;rec-number&gt;10&lt;/rec-number&gt;&lt;foreign-keys&gt;&lt;key app="EN" db-id="dxatftza355wvheezf45svdadrvszts2rev0" timestamp="0"&gt;10&lt;/key&gt;&lt;/foreign-keys&gt;&lt;ref-type name="Journal Article"&gt;17&lt;/ref-type&gt;&lt;contributors&gt;&lt;authors&gt;&lt;author&gt;Bottini, Alberto&lt;/author&gt;&lt;author&gt;Generali, Daniele&lt;/author&gt;&lt;author&gt;Brizzi, MP&lt;/author&gt;&lt;author&gt;Fox, SB&lt;/author&gt;&lt;author&gt;Bersiga, Alessandra&lt;/author&gt;&lt;author&gt;Bonardi, Simone&lt;/author&gt;&lt;author&gt;Allevi, Giovanni&lt;/author&gt;&lt;author&gt;Aguggini, Sergio&lt;/author&gt;&lt;author&gt;Bodini, Giuliana&lt;/author&gt;&lt;author&gt;Milani, Manuela&lt;/author&gt;&lt;/authors&gt;&lt;/contributors&gt;&lt;titles&gt;&lt;title&gt;Randomized phase II trial of letrozole and letrozole plus low-dose metronomic oral cyclophosphamide as primary systemic treatment in elderly breast cancer patients&lt;/title&gt;&lt;secondary-title&gt;Journal of Clinical Oncology&lt;/secondary-title&gt;&lt;/titles&gt;&lt;pages&gt;3623-3628&lt;/pages&gt;&lt;volume&gt;24&lt;/volume&gt;&lt;dates&gt;&lt;year&gt;2006&lt;/year&gt;&lt;/dates&gt;&lt;isbn&gt;0732-183X&lt;/isbn&gt;&lt;urls&gt;&lt;/urls&gt;&lt;/record&gt;&lt;/Cite&gt;&lt;/EndNote&gt;</w:instrText>
      </w:r>
      <w:r w:rsidR="008E5085" w:rsidRPr="000D6494">
        <w:rPr>
          <w:rFonts w:ascii="Times New Roman" w:hAnsi="Times New Roman" w:cs="Times New Roman"/>
          <w:bCs/>
          <w:sz w:val="20"/>
          <w:szCs w:val="20"/>
        </w:rPr>
        <w:fldChar w:fldCharType="separate"/>
      </w:r>
      <w:r w:rsidR="000D3333" w:rsidRPr="000D6494">
        <w:rPr>
          <w:rFonts w:ascii="Times New Roman" w:hAnsi="Times New Roman" w:cs="Times New Roman"/>
          <w:bCs/>
          <w:noProof/>
          <w:sz w:val="20"/>
          <w:szCs w:val="20"/>
        </w:rPr>
        <w:t>[9, 10]</w:t>
      </w:r>
      <w:r w:rsidR="008E5085" w:rsidRPr="000D6494">
        <w:rPr>
          <w:rFonts w:ascii="Times New Roman" w:hAnsi="Times New Roman" w:cs="Times New Roman"/>
          <w:bCs/>
          <w:sz w:val="20"/>
          <w:szCs w:val="20"/>
        </w:rPr>
        <w:fldChar w:fldCharType="end"/>
      </w:r>
      <w:r w:rsidR="00B0057F" w:rsidRPr="000D6494">
        <w:rPr>
          <w:rFonts w:ascii="Times New Roman" w:hAnsi="Times New Roman" w:cs="Times New Roman"/>
          <w:bCs/>
          <w:sz w:val="20"/>
          <w:szCs w:val="20"/>
        </w:rPr>
        <w:t>This combination can also decrease the level of</w:t>
      </w:r>
      <w:r w:rsidR="000D6494" w:rsidRPr="000D6494">
        <w:rPr>
          <w:rFonts w:ascii="Times New Roman" w:eastAsiaTheme="minorEastAsia" w:hAnsi="Times New Roman" w:cs="Times New Roman" w:hint="eastAsia"/>
          <w:bCs/>
          <w:sz w:val="20"/>
          <w:szCs w:val="20"/>
          <w:lang w:eastAsia="zh-CN"/>
        </w:rPr>
        <w:t xml:space="preserve"> </w:t>
      </w:r>
      <w:r w:rsidR="00B0057F" w:rsidRPr="000D6494">
        <w:rPr>
          <w:rFonts w:ascii="Times New Roman" w:hAnsi="Times New Roman" w:cs="Times New Roman"/>
          <w:bCs/>
          <w:sz w:val="20"/>
          <w:szCs w:val="20"/>
        </w:rPr>
        <w:t>both Ki-67 index and VEGF-A</w:t>
      </w:r>
      <w:r w:rsidR="000D6494" w:rsidRPr="000D6494">
        <w:rPr>
          <w:rFonts w:ascii="Times New Roman" w:eastAsiaTheme="minorEastAsia" w:hAnsi="Times New Roman" w:cs="Times New Roman" w:hint="eastAsia"/>
          <w:bCs/>
          <w:sz w:val="20"/>
          <w:szCs w:val="20"/>
          <w:lang w:eastAsia="zh-CN"/>
        </w:rPr>
        <w:t xml:space="preserve"> </w:t>
      </w:r>
      <w:r w:rsidR="00B0057F" w:rsidRPr="000D6494">
        <w:rPr>
          <w:rFonts w:ascii="Times New Roman" w:hAnsi="Times New Roman" w:cs="Times New Roman"/>
          <w:bCs/>
          <w:sz w:val="20"/>
          <w:szCs w:val="20"/>
        </w:rPr>
        <w:t xml:space="preserve">significantly in the tumor tissue. </w:t>
      </w:r>
      <w:r w:rsidR="005248E2" w:rsidRPr="000D6494">
        <w:rPr>
          <w:rFonts w:ascii="Times New Roman" w:hAnsi="Times New Roman" w:cs="Times New Roman"/>
          <w:bCs/>
          <w:sz w:val="20"/>
          <w:szCs w:val="20"/>
        </w:rPr>
        <w:t xml:space="preserve">Bottini et al reported that </w:t>
      </w:r>
      <w:r w:rsidR="002024AF" w:rsidRPr="000D6494">
        <w:rPr>
          <w:rFonts w:ascii="Times New Roman" w:hAnsi="Times New Roman" w:cs="Times New Roman"/>
          <w:bCs/>
          <w:sz w:val="20"/>
          <w:szCs w:val="20"/>
        </w:rPr>
        <w:t xml:space="preserve">the </w:t>
      </w:r>
      <w:r w:rsidR="005248E2" w:rsidRPr="000D6494">
        <w:rPr>
          <w:rFonts w:ascii="Times New Roman" w:hAnsi="Times New Roman" w:cs="Times New Roman"/>
          <w:bCs/>
          <w:sz w:val="20"/>
          <w:szCs w:val="20"/>
        </w:rPr>
        <w:t>patients who received</w:t>
      </w:r>
      <w:r w:rsidR="000D6494" w:rsidRPr="000D6494">
        <w:rPr>
          <w:rFonts w:ascii="Times New Roman" w:eastAsiaTheme="minorEastAsia" w:hAnsi="Times New Roman" w:cs="Times New Roman" w:hint="eastAsia"/>
          <w:bCs/>
          <w:sz w:val="20"/>
          <w:szCs w:val="20"/>
          <w:lang w:eastAsia="zh-CN"/>
        </w:rPr>
        <w:t xml:space="preserve"> </w:t>
      </w:r>
      <w:r w:rsidR="005248E2" w:rsidRPr="000D6494">
        <w:rPr>
          <w:rFonts w:ascii="Times New Roman" w:hAnsi="Times New Roman" w:cs="Times New Roman"/>
          <w:bCs/>
          <w:sz w:val="20"/>
          <w:szCs w:val="20"/>
        </w:rPr>
        <w:t>letrozole plus metronomic chemotherapy achieved higher overall response rate (</w:t>
      </w:r>
      <w:r w:rsidR="002024AF" w:rsidRPr="000D6494">
        <w:rPr>
          <w:rFonts w:ascii="Times New Roman" w:hAnsi="Times New Roman" w:cs="Times New Roman"/>
          <w:bCs/>
          <w:sz w:val="20"/>
          <w:szCs w:val="20"/>
        </w:rPr>
        <w:t>ORR</w:t>
      </w:r>
      <w:r w:rsidR="0087075C" w:rsidRPr="000D6494">
        <w:rPr>
          <w:rFonts w:ascii="Times New Roman" w:hAnsi="Times New Roman" w:cs="Times New Roman"/>
          <w:bCs/>
          <w:sz w:val="20"/>
          <w:szCs w:val="20"/>
        </w:rPr>
        <w:t>) t</w:t>
      </w:r>
      <w:r w:rsidR="005248E2" w:rsidRPr="000D6494">
        <w:rPr>
          <w:rFonts w:ascii="Times New Roman" w:hAnsi="Times New Roman" w:cs="Times New Roman"/>
          <w:bCs/>
          <w:sz w:val="20"/>
          <w:szCs w:val="20"/>
        </w:rPr>
        <w:t>han those who received letrozole</w:t>
      </w:r>
      <w:r w:rsidR="000D6494" w:rsidRPr="000D6494">
        <w:rPr>
          <w:rFonts w:ascii="Times New Roman" w:eastAsiaTheme="minorEastAsia" w:hAnsi="Times New Roman" w:cs="Times New Roman" w:hint="eastAsia"/>
          <w:bCs/>
          <w:sz w:val="20"/>
          <w:szCs w:val="20"/>
          <w:lang w:eastAsia="zh-CN"/>
        </w:rPr>
        <w:t xml:space="preserve"> </w:t>
      </w:r>
      <w:r w:rsidR="005248E2" w:rsidRPr="000D6494">
        <w:rPr>
          <w:rFonts w:ascii="Times New Roman" w:hAnsi="Times New Roman" w:cs="Times New Roman"/>
          <w:bCs/>
          <w:sz w:val="20"/>
          <w:szCs w:val="20"/>
        </w:rPr>
        <w:t>alone (87.7% vs</w:t>
      </w:r>
      <w:r w:rsidR="000D6494" w:rsidRPr="000D6494">
        <w:rPr>
          <w:rFonts w:ascii="Times New Roman" w:eastAsiaTheme="minorEastAsia" w:hAnsi="Times New Roman" w:cs="Times New Roman" w:hint="eastAsia"/>
          <w:bCs/>
          <w:sz w:val="20"/>
          <w:szCs w:val="20"/>
          <w:lang w:eastAsia="zh-CN"/>
        </w:rPr>
        <w:t xml:space="preserve"> </w:t>
      </w:r>
      <w:r w:rsidR="002024AF" w:rsidRPr="000D6494">
        <w:rPr>
          <w:rFonts w:ascii="Times New Roman" w:hAnsi="Times New Roman" w:cs="Times New Roman"/>
          <w:bCs/>
          <w:sz w:val="20"/>
          <w:szCs w:val="20"/>
        </w:rPr>
        <w:t>71.9%</w:t>
      </w:r>
      <w:r w:rsidR="005248E2" w:rsidRPr="000D6494">
        <w:rPr>
          <w:rFonts w:ascii="Times New Roman" w:hAnsi="Times New Roman" w:cs="Times New Roman"/>
          <w:bCs/>
          <w:sz w:val="20"/>
          <w:szCs w:val="20"/>
        </w:rPr>
        <w:t xml:space="preserve"> respectively)</w:t>
      </w:r>
      <w:r w:rsidR="008E5085" w:rsidRPr="000D6494">
        <w:rPr>
          <w:rFonts w:ascii="Times New Roman" w:hAnsi="Times New Roman" w:cs="Times New Roman"/>
          <w:bCs/>
          <w:sz w:val="20"/>
          <w:szCs w:val="20"/>
        </w:rPr>
        <w:fldChar w:fldCharType="begin"/>
      </w:r>
      <w:r w:rsidR="00BD4541" w:rsidRPr="000D6494">
        <w:rPr>
          <w:rFonts w:ascii="Times New Roman" w:hAnsi="Times New Roman" w:cs="Times New Roman"/>
          <w:bCs/>
          <w:sz w:val="20"/>
          <w:szCs w:val="20"/>
        </w:rPr>
        <w:instrText xml:space="preserve"> ADDIN EN.CITE &lt;EndNote&gt;&lt;Cite&gt;&lt;Author&gt;Bottini&lt;/Author&gt;&lt;Year&gt;2006&lt;/Year&gt;&lt;RecNum&gt;10&lt;/RecNum&gt;&lt;DisplayText&gt;[10]&lt;/DisplayText&gt;&lt;record&gt;&lt;rec-number&gt;10&lt;/rec-number&gt;&lt;foreign-keys&gt;&lt;key app="EN" db-id="dxatftza355wvheezf45svdadrvszts2rev0" timestamp="0"&gt;10&lt;/key&gt;&lt;/foreign-keys&gt;&lt;ref-type name="Journal Article"&gt;17&lt;/ref-type&gt;&lt;contributors&gt;&lt;authors&gt;&lt;author&gt;Bottini, Alberto&lt;/author&gt;&lt;author&gt;Generali, Daniele&lt;/author&gt;&lt;author&gt;Brizzi, MP&lt;/author&gt;&lt;author&gt;Fox, SB&lt;/author&gt;&lt;author&gt;Bersiga, Alessandra&lt;/author&gt;&lt;author&gt;Bonardi, Simone&lt;/author&gt;&lt;author&gt;Allevi, Giovanni&lt;/author&gt;&lt;author&gt;Aguggini, Sergio&lt;/author&gt;&lt;author&gt;Bodini, Giuliana&lt;/author&gt;&lt;author&gt;Milani, Manuela&lt;/author&gt;&lt;/authors&gt;&lt;/contributors&gt;&lt;titles&gt;&lt;title&gt;Randomized phase II trial of letrozole and letrozole plus low-dose metronomic oral cyclophosphamide as primary systemic treatment in elderly breast cancer patients&lt;/title&gt;&lt;secondary-title&gt;Journal of Clinical Oncology&lt;/secondary-title&gt;&lt;/titles&gt;&lt;pages&gt;3623-3628&lt;/pages&gt;&lt;volume&gt;24&lt;/volume&gt;&lt;dates&gt;&lt;year&gt;2006&lt;/year&gt;&lt;/dates&gt;&lt;isbn&gt;0732-183X&lt;/isbn&gt;&lt;urls&gt;&lt;/urls&gt;&lt;/record&gt;&lt;/Cite&gt;&lt;/EndNote&gt;</w:instrText>
      </w:r>
      <w:r w:rsidR="008E5085" w:rsidRPr="000D6494">
        <w:rPr>
          <w:rFonts w:ascii="Times New Roman" w:hAnsi="Times New Roman" w:cs="Times New Roman"/>
          <w:bCs/>
          <w:sz w:val="20"/>
          <w:szCs w:val="20"/>
        </w:rPr>
        <w:fldChar w:fldCharType="separate"/>
      </w:r>
      <w:r w:rsidR="000D3333" w:rsidRPr="000D6494">
        <w:rPr>
          <w:rFonts w:ascii="Times New Roman" w:hAnsi="Times New Roman" w:cs="Times New Roman"/>
          <w:bCs/>
          <w:noProof/>
          <w:sz w:val="20"/>
          <w:szCs w:val="20"/>
        </w:rPr>
        <w:t>[10]</w:t>
      </w:r>
      <w:r w:rsidR="008E5085" w:rsidRPr="000D6494">
        <w:rPr>
          <w:rFonts w:ascii="Times New Roman" w:hAnsi="Times New Roman" w:cs="Times New Roman"/>
          <w:bCs/>
          <w:sz w:val="20"/>
          <w:szCs w:val="20"/>
        </w:rPr>
        <w:fldChar w:fldCharType="end"/>
      </w:r>
      <w:r w:rsidR="002024AF" w:rsidRPr="000D6494">
        <w:rPr>
          <w:rFonts w:ascii="Times New Roman" w:hAnsi="Times New Roman" w:cs="Times New Roman"/>
          <w:bCs/>
          <w:sz w:val="20"/>
          <w:szCs w:val="20"/>
        </w:rPr>
        <w:t>.</w:t>
      </w:r>
    </w:p>
    <w:p w:rsidR="002024AF" w:rsidRPr="000D6494" w:rsidRDefault="009F07DE" w:rsidP="0087075C">
      <w:pPr>
        <w:bidi w:val="0"/>
        <w:snapToGrid w:val="0"/>
        <w:spacing w:after="0" w:line="240" w:lineRule="auto"/>
        <w:ind w:firstLine="425"/>
        <w:jc w:val="both"/>
        <w:rPr>
          <w:rFonts w:ascii="Times New Roman" w:hAnsi="Times New Roman" w:cs="Times New Roman"/>
          <w:bCs/>
          <w:sz w:val="20"/>
          <w:szCs w:val="20"/>
        </w:rPr>
      </w:pPr>
      <w:r w:rsidRPr="000D6494">
        <w:rPr>
          <w:rFonts w:ascii="Times New Roman" w:hAnsi="Times New Roman" w:cs="Times New Roman"/>
          <w:bCs/>
          <w:sz w:val="20"/>
          <w:szCs w:val="20"/>
        </w:rPr>
        <w:t>Consequently</w:t>
      </w:r>
      <w:r w:rsidR="002024AF" w:rsidRPr="000D6494">
        <w:rPr>
          <w:rFonts w:ascii="Times New Roman" w:hAnsi="Times New Roman" w:cs="Times New Roman"/>
          <w:bCs/>
          <w:sz w:val="20"/>
          <w:szCs w:val="20"/>
        </w:rPr>
        <w:t xml:space="preserve">, we initiated </w:t>
      </w:r>
      <w:r w:rsidR="00CD5565" w:rsidRPr="000D6494">
        <w:rPr>
          <w:rFonts w:ascii="Times New Roman" w:hAnsi="Times New Roman" w:cs="Times New Roman"/>
          <w:bCs/>
          <w:sz w:val="20"/>
          <w:szCs w:val="20"/>
        </w:rPr>
        <w:t>our</w:t>
      </w:r>
      <w:r w:rsidR="000D6494" w:rsidRPr="000D6494">
        <w:rPr>
          <w:rFonts w:ascii="Times New Roman" w:eastAsiaTheme="minorEastAsia" w:hAnsi="Times New Roman" w:cs="Times New Roman" w:hint="eastAsia"/>
          <w:bCs/>
          <w:sz w:val="20"/>
          <w:szCs w:val="20"/>
          <w:lang w:eastAsia="zh-CN"/>
        </w:rPr>
        <w:t xml:space="preserve"> </w:t>
      </w:r>
      <w:r w:rsidRPr="000D6494">
        <w:rPr>
          <w:rFonts w:ascii="Times New Roman" w:hAnsi="Times New Roman" w:cs="Times New Roman"/>
          <w:bCs/>
          <w:sz w:val="20"/>
          <w:szCs w:val="20"/>
        </w:rPr>
        <w:t xml:space="preserve">trial </w:t>
      </w:r>
      <w:r w:rsidR="002024AF" w:rsidRPr="000D6494">
        <w:rPr>
          <w:rFonts w:ascii="Times New Roman" w:hAnsi="Times New Roman" w:cs="Times New Roman"/>
          <w:bCs/>
          <w:sz w:val="20"/>
          <w:szCs w:val="20"/>
        </w:rPr>
        <w:t xml:space="preserve">to </w:t>
      </w:r>
      <w:r w:rsidR="00CD5565" w:rsidRPr="000D6494">
        <w:rPr>
          <w:rFonts w:ascii="Times New Roman" w:hAnsi="Times New Roman" w:cs="Times New Roman"/>
          <w:bCs/>
          <w:sz w:val="20"/>
          <w:szCs w:val="20"/>
        </w:rPr>
        <w:t>assess the</w:t>
      </w:r>
      <w:r w:rsidR="000D6494" w:rsidRPr="000D6494">
        <w:rPr>
          <w:rFonts w:ascii="Times New Roman" w:eastAsiaTheme="minorEastAsia" w:hAnsi="Times New Roman" w:cs="Times New Roman" w:hint="eastAsia"/>
          <w:bCs/>
          <w:sz w:val="20"/>
          <w:szCs w:val="20"/>
          <w:lang w:eastAsia="zh-CN"/>
        </w:rPr>
        <w:t xml:space="preserve"> </w:t>
      </w:r>
      <w:r w:rsidRPr="000D6494">
        <w:rPr>
          <w:rFonts w:ascii="Times New Roman" w:hAnsi="Times New Roman" w:cs="Times New Roman"/>
          <w:bCs/>
          <w:sz w:val="20"/>
          <w:szCs w:val="20"/>
        </w:rPr>
        <w:t>response rate, toxicity</w:t>
      </w:r>
      <w:r w:rsidR="002024AF" w:rsidRPr="000D6494">
        <w:rPr>
          <w:rFonts w:ascii="Times New Roman" w:hAnsi="Times New Roman" w:cs="Times New Roman"/>
          <w:bCs/>
          <w:sz w:val="20"/>
          <w:szCs w:val="20"/>
        </w:rPr>
        <w:t xml:space="preserve"> and survival </w:t>
      </w:r>
      <w:r w:rsidR="002024AF" w:rsidRPr="000D6494">
        <w:rPr>
          <w:rFonts w:ascii="Times New Roman" w:hAnsi="Times New Roman" w:cs="Times New Roman"/>
          <w:bCs/>
          <w:sz w:val="20"/>
          <w:szCs w:val="20"/>
          <w:lang w:val="en-GB"/>
        </w:rPr>
        <w:t xml:space="preserve">in patients with </w:t>
      </w:r>
      <w:r w:rsidRPr="000D6494">
        <w:rPr>
          <w:rFonts w:ascii="Times New Roman" w:hAnsi="Times New Roman" w:cs="Times New Roman"/>
          <w:bCs/>
          <w:sz w:val="20"/>
          <w:szCs w:val="20"/>
        </w:rPr>
        <w:t>HR</w:t>
      </w:r>
      <w:r w:rsidR="002024AF" w:rsidRPr="000D6494">
        <w:rPr>
          <w:rFonts w:ascii="Times New Roman" w:hAnsi="Times New Roman" w:cs="Times New Roman"/>
          <w:bCs/>
          <w:sz w:val="20"/>
          <w:szCs w:val="20"/>
        </w:rPr>
        <w:t xml:space="preserve">-positive, HER2- negative advanced breast cancer, who </w:t>
      </w:r>
      <w:r w:rsidR="001145CC" w:rsidRPr="000D6494">
        <w:rPr>
          <w:rFonts w:ascii="Times New Roman" w:hAnsi="Times New Roman" w:cs="Times New Roman"/>
          <w:bCs/>
          <w:sz w:val="20"/>
          <w:szCs w:val="20"/>
          <w:lang w:val="en-GB"/>
        </w:rPr>
        <w:t xml:space="preserve">received </w:t>
      </w:r>
      <w:r w:rsidR="002024AF" w:rsidRPr="000D6494">
        <w:rPr>
          <w:rFonts w:ascii="Times New Roman" w:hAnsi="Times New Roman" w:cs="Times New Roman"/>
          <w:bCs/>
          <w:sz w:val="20"/>
          <w:szCs w:val="20"/>
          <w:lang w:val="en-GB"/>
        </w:rPr>
        <w:t>metronomic capecitabine</w:t>
      </w:r>
      <w:r w:rsidR="000D6494" w:rsidRPr="000D6494">
        <w:rPr>
          <w:rFonts w:ascii="Times New Roman" w:eastAsiaTheme="minorEastAsia" w:hAnsi="Times New Roman" w:cs="Times New Roman" w:hint="eastAsia"/>
          <w:bCs/>
          <w:sz w:val="20"/>
          <w:szCs w:val="20"/>
          <w:lang w:val="en-GB" w:eastAsia="zh-CN"/>
        </w:rPr>
        <w:t xml:space="preserve"> </w:t>
      </w:r>
      <w:r w:rsidR="002024AF" w:rsidRPr="000D6494">
        <w:rPr>
          <w:rFonts w:ascii="Times New Roman" w:hAnsi="Times New Roman" w:cs="Times New Roman"/>
          <w:bCs/>
          <w:sz w:val="20"/>
          <w:szCs w:val="20"/>
        </w:rPr>
        <w:t>in combination with exemestane</w:t>
      </w:r>
      <w:r w:rsidR="000D6494" w:rsidRPr="000D6494">
        <w:rPr>
          <w:rFonts w:ascii="Times New Roman" w:eastAsiaTheme="minorEastAsia" w:hAnsi="Times New Roman" w:cs="Times New Roman" w:hint="eastAsia"/>
          <w:bCs/>
          <w:sz w:val="20"/>
          <w:szCs w:val="20"/>
          <w:lang w:eastAsia="zh-CN"/>
        </w:rPr>
        <w:t xml:space="preserve"> </w:t>
      </w:r>
      <w:r w:rsidRPr="000D6494">
        <w:rPr>
          <w:rFonts w:ascii="Times New Roman" w:hAnsi="Times New Roman" w:cs="Times New Roman"/>
          <w:bCs/>
          <w:sz w:val="20"/>
          <w:szCs w:val="20"/>
        </w:rPr>
        <w:t>after progression following</w:t>
      </w:r>
      <w:r w:rsidR="002024AF" w:rsidRPr="000D6494">
        <w:rPr>
          <w:rFonts w:ascii="Times New Roman" w:hAnsi="Times New Roman" w:cs="Times New Roman"/>
          <w:bCs/>
          <w:sz w:val="20"/>
          <w:szCs w:val="20"/>
        </w:rPr>
        <w:t xml:space="preserve"> treatment</w:t>
      </w:r>
      <w:r w:rsidRPr="000D6494">
        <w:rPr>
          <w:rFonts w:ascii="Times New Roman" w:hAnsi="Times New Roman" w:cs="Times New Roman"/>
          <w:bCs/>
          <w:sz w:val="20"/>
          <w:szCs w:val="20"/>
        </w:rPr>
        <w:t xml:space="preserve"> with AI letrozole</w:t>
      </w:r>
      <w:r w:rsidR="002024AF" w:rsidRPr="000D6494">
        <w:rPr>
          <w:rFonts w:ascii="Times New Roman" w:hAnsi="Times New Roman" w:cs="Times New Roman"/>
          <w:bCs/>
          <w:sz w:val="20"/>
          <w:szCs w:val="20"/>
        </w:rPr>
        <w:t>.</w:t>
      </w:r>
    </w:p>
    <w:p w:rsidR="003436E0" w:rsidRDefault="003436E0" w:rsidP="0087075C">
      <w:pPr>
        <w:bidi w:val="0"/>
        <w:snapToGrid w:val="0"/>
        <w:spacing w:after="0" w:line="240" w:lineRule="auto"/>
        <w:jc w:val="both"/>
        <w:rPr>
          <w:rFonts w:ascii="Times New Roman" w:eastAsiaTheme="minorEastAsia" w:hAnsi="Times New Roman" w:cs="Times New Roman" w:hint="eastAsia"/>
          <w:b/>
          <w:sz w:val="20"/>
          <w:szCs w:val="20"/>
          <w:lang w:val="en-GB" w:eastAsia="zh-CN"/>
        </w:rPr>
      </w:pPr>
    </w:p>
    <w:p w:rsidR="000D6494" w:rsidRDefault="000D6494" w:rsidP="000D6494">
      <w:pPr>
        <w:bidi w:val="0"/>
        <w:snapToGrid w:val="0"/>
        <w:spacing w:after="0" w:line="240" w:lineRule="auto"/>
        <w:jc w:val="both"/>
        <w:rPr>
          <w:rFonts w:ascii="Times New Roman" w:eastAsiaTheme="minorEastAsia" w:hAnsi="Times New Roman" w:cs="Times New Roman" w:hint="eastAsia"/>
          <w:b/>
          <w:sz w:val="20"/>
          <w:szCs w:val="20"/>
          <w:lang w:val="en-GB" w:eastAsia="zh-CN"/>
        </w:rPr>
      </w:pPr>
    </w:p>
    <w:p w:rsidR="000D6494" w:rsidRDefault="000D6494" w:rsidP="000D6494">
      <w:pPr>
        <w:bidi w:val="0"/>
        <w:snapToGrid w:val="0"/>
        <w:spacing w:after="0" w:line="240" w:lineRule="auto"/>
        <w:jc w:val="both"/>
        <w:rPr>
          <w:rFonts w:ascii="Times New Roman" w:eastAsiaTheme="minorEastAsia" w:hAnsi="Times New Roman" w:cs="Times New Roman" w:hint="eastAsia"/>
          <w:b/>
          <w:sz w:val="20"/>
          <w:szCs w:val="20"/>
          <w:lang w:val="en-GB" w:eastAsia="zh-CN"/>
        </w:rPr>
      </w:pPr>
    </w:p>
    <w:p w:rsidR="00A62AD6" w:rsidRPr="000D6494" w:rsidRDefault="003436E0" w:rsidP="0087075C">
      <w:pPr>
        <w:bidi w:val="0"/>
        <w:snapToGrid w:val="0"/>
        <w:spacing w:after="0" w:line="240" w:lineRule="auto"/>
        <w:jc w:val="both"/>
        <w:rPr>
          <w:rFonts w:ascii="Times New Roman" w:hAnsi="Times New Roman" w:cs="Times New Roman"/>
          <w:b/>
          <w:sz w:val="20"/>
          <w:szCs w:val="20"/>
        </w:rPr>
      </w:pPr>
      <w:r w:rsidRPr="000D6494">
        <w:rPr>
          <w:rFonts w:ascii="Times New Roman" w:hAnsi="Times New Roman" w:cs="Times New Roman"/>
          <w:b/>
          <w:sz w:val="20"/>
          <w:szCs w:val="20"/>
          <w:lang w:val="en-GB"/>
        </w:rPr>
        <w:lastRenderedPageBreak/>
        <w:t xml:space="preserve">2. </w:t>
      </w:r>
      <w:r w:rsidR="00A62AD6" w:rsidRPr="000D6494">
        <w:rPr>
          <w:rFonts w:ascii="Times New Roman" w:hAnsi="Times New Roman" w:cs="Times New Roman"/>
          <w:b/>
          <w:sz w:val="20"/>
          <w:szCs w:val="20"/>
          <w:lang w:val="en-GB"/>
        </w:rPr>
        <w:t>Materials and methods</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0D6494">
        <w:rPr>
          <w:rFonts w:ascii="Times New Roman" w:hAnsi="Times New Roman" w:cs="Times New Roman"/>
          <w:b/>
          <w:bCs/>
          <w:sz w:val="20"/>
          <w:szCs w:val="20"/>
        </w:rPr>
        <w:t xml:space="preserve">Patient Eligibility Criteria </w:t>
      </w:r>
    </w:p>
    <w:p w:rsidR="00A62AD6" w:rsidRPr="000D6494" w:rsidRDefault="00A62AD6" w:rsidP="0087075C">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0D6494">
        <w:rPr>
          <w:rFonts w:ascii="Times New Roman" w:hAnsi="Times New Roman" w:cs="Times New Roman"/>
          <w:sz w:val="20"/>
          <w:szCs w:val="20"/>
          <w:lang w:bidi="ar-EG"/>
        </w:rPr>
        <w:t xml:space="preserve">Between June 2012 and February 2017, 38 women with pathologically proven </w:t>
      </w:r>
      <w:r w:rsidRPr="000D6494">
        <w:rPr>
          <w:rFonts w:ascii="Times New Roman" w:hAnsi="Times New Roman" w:cs="Times New Roman"/>
          <w:sz w:val="20"/>
          <w:szCs w:val="20"/>
        </w:rPr>
        <w:t>hormone receptor-positive, HER2- negative advanced (locally advanced and/or metastatic) breast cancer</w:t>
      </w:r>
      <w:r w:rsidRPr="000D6494">
        <w:rPr>
          <w:rFonts w:ascii="Times New Roman" w:hAnsi="Times New Roman" w:cs="Times New Roman"/>
          <w:sz w:val="20"/>
          <w:szCs w:val="20"/>
          <w:lang w:bidi="ar-EG"/>
        </w:rPr>
        <w:t xml:space="preserve">, </w:t>
      </w:r>
      <w:r w:rsidRPr="000D6494">
        <w:rPr>
          <w:rFonts w:ascii="Times New Roman" w:hAnsi="Times New Roman" w:cs="Times New Roman"/>
          <w:sz w:val="20"/>
          <w:szCs w:val="20"/>
        </w:rPr>
        <w:t>in Clinical Oncology Department, Tanta University Hospital were enrolled.</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 xml:space="preserve">Patients were followed up until </w:t>
      </w:r>
      <w:r w:rsidR="004A2219" w:rsidRPr="000D6494">
        <w:rPr>
          <w:rFonts w:ascii="Times New Roman" w:hAnsi="Times New Roman" w:cs="Times New Roman"/>
          <w:sz w:val="20"/>
          <w:szCs w:val="20"/>
          <w:lang w:bidi="ar-EG"/>
        </w:rPr>
        <w:t>N</w:t>
      </w:r>
      <w:r w:rsidRPr="000D6494">
        <w:rPr>
          <w:rFonts w:ascii="Times New Roman" w:hAnsi="Times New Roman" w:cs="Times New Roman"/>
          <w:sz w:val="20"/>
          <w:szCs w:val="20"/>
          <w:lang w:bidi="ar-EG"/>
        </w:rPr>
        <w:t>ovember</w:t>
      </w:r>
      <w:r w:rsidRPr="000D6494">
        <w:rPr>
          <w:rFonts w:ascii="Times New Roman" w:hAnsi="Times New Roman" w:cs="Times New Roman"/>
          <w:sz w:val="20"/>
          <w:szCs w:val="20"/>
        </w:rPr>
        <w:t xml:space="preserve"> 2018. At the time of analysis, the median follow up duration was </w:t>
      </w:r>
      <w:r w:rsidR="004A2219" w:rsidRPr="000D6494">
        <w:rPr>
          <w:rFonts w:ascii="Times New Roman" w:hAnsi="Times New Roman" w:cs="Times New Roman"/>
          <w:sz w:val="20"/>
          <w:szCs w:val="20"/>
        </w:rPr>
        <w:t>18.1 ± 12.07 months (Range; 3.5-60.6 months)</w:t>
      </w:r>
      <w:r w:rsidRPr="000D6494">
        <w:rPr>
          <w:rFonts w:ascii="Times New Roman" w:hAnsi="Times New Roman" w:cs="Times New Roman"/>
          <w:sz w:val="20"/>
          <w:szCs w:val="20"/>
        </w:rPr>
        <w:t>.</w:t>
      </w:r>
    </w:p>
    <w:p w:rsidR="00A62AD6" w:rsidRPr="000D6494" w:rsidRDefault="00A62AD6" w:rsidP="0087075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D6494">
        <w:rPr>
          <w:rFonts w:ascii="Times New Roman" w:hAnsi="Times New Roman" w:cs="Times New Roman"/>
          <w:sz w:val="20"/>
          <w:szCs w:val="20"/>
          <w:lang w:bidi="ar-EG"/>
        </w:rPr>
        <w:t xml:space="preserve">All patients had </w:t>
      </w:r>
      <w:r w:rsidRPr="000D6494">
        <w:rPr>
          <w:rFonts w:ascii="Times New Roman" w:hAnsi="Times New Roman" w:cs="Times New Roman"/>
          <w:sz w:val="20"/>
          <w:szCs w:val="20"/>
        </w:rPr>
        <w:t>refractory disease following letrozole treatment</w:t>
      </w:r>
      <w:r w:rsidRPr="000D6494">
        <w:rPr>
          <w:rFonts w:ascii="Times New Roman" w:hAnsi="Times New Roman" w:cs="Times New Roman"/>
          <w:sz w:val="20"/>
          <w:szCs w:val="20"/>
          <w:lang w:bidi="ar-EG"/>
        </w:rPr>
        <w:t>.</w:t>
      </w:r>
      <w:r w:rsidR="00453954" w:rsidRPr="000D6494">
        <w:rPr>
          <w:rFonts w:ascii="Times New Roman" w:hAnsi="Times New Roman" w:cs="Times New Roman"/>
          <w:sz w:val="20"/>
          <w:szCs w:val="20"/>
          <w:lang w:bidi="ar-EG"/>
        </w:rPr>
        <w:t xml:space="preserve"> </w:t>
      </w:r>
      <w:r w:rsidRPr="000D6494">
        <w:rPr>
          <w:rFonts w:ascii="Times New Roman" w:hAnsi="Times New Roman" w:cs="Times New Roman"/>
          <w:sz w:val="20"/>
          <w:szCs w:val="20"/>
        </w:rPr>
        <w:t>Patients</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fulfilled the following criteria:- age between 18-70 years</w:t>
      </w:r>
      <w:r w:rsidR="0087075C" w:rsidRPr="000D6494">
        <w:rPr>
          <w:rFonts w:ascii="Times New Roman" w:hAnsi="Times New Roman" w:cs="Times New Roman"/>
          <w:sz w:val="20"/>
          <w:szCs w:val="20"/>
        </w:rPr>
        <w:t>, m</w:t>
      </w:r>
      <w:r w:rsidRPr="000D6494">
        <w:rPr>
          <w:rFonts w:ascii="Times New Roman" w:hAnsi="Times New Roman" w:cs="Times New Roman"/>
          <w:sz w:val="20"/>
          <w:szCs w:val="20"/>
        </w:rPr>
        <w:t>easurable locally advanced or metastatic disease, postmenopausal or premenopausal women, Eastern Cooperative Oncology Group (ECOG) performance status (PS) of ≤ 3, adequate bone marrow reserve (WBC count</w:t>
      </w:r>
      <w:r w:rsidR="00453954" w:rsidRPr="000D6494">
        <w:rPr>
          <w:rFonts w:ascii="Times New Roman" w:hAnsi="Times New Roman" w:cs="Times New Roman"/>
          <w:sz w:val="20"/>
          <w:szCs w:val="20"/>
        </w:rPr>
        <w:t xml:space="preserve"> </w:t>
      </w:r>
      <w:r w:rsidR="00841FAE" w:rsidRPr="000D6494">
        <w:rPr>
          <w:rFonts w:ascii="Times New Roman" w:hAnsi="Times New Roman" w:cs="Times New Roman"/>
          <w:noProof/>
          <w:sz w:val="20"/>
          <w:szCs w:val="20"/>
          <w:lang w:eastAsia="zh-CN"/>
        </w:rPr>
        <w:drawing>
          <wp:inline distT="0" distB="0" distL="0" distR="0">
            <wp:extent cx="77470" cy="92710"/>
            <wp:effectExtent l="0" t="0" r="0" b="2540"/>
            <wp:docPr id="1" name="Picture 7"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t;="/>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470" cy="92710"/>
                    </a:xfrm>
                    <a:prstGeom prst="rect">
                      <a:avLst/>
                    </a:prstGeom>
                    <a:noFill/>
                    <a:ln>
                      <a:noFill/>
                    </a:ln>
                  </pic:spPr>
                </pic:pic>
              </a:graphicData>
            </a:graphic>
          </wp:inline>
        </w:drawing>
      </w:r>
      <w:r w:rsidRPr="000D6494">
        <w:rPr>
          <w:rFonts w:ascii="Times New Roman" w:hAnsi="Times New Roman" w:cs="Times New Roman"/>
          <w:sz w:val="20"/>
          <w:szCs w:val="20"/>
        </w:rPr>
        <w:t>3.5 x 10</w:t>
      </w:r>
      <w:r w:rsidRPr="000D6494">
        <w:rPr>
          <w:rFonts w:ascii="Times New Roman" w:hAnsi="Times New Roman" w:cs="Times New Roman"/>
          <w:sz w:val="20"/>
          <w:szCs w:val="20"/>
          <w:vertAlign w:val="superscript"/>
        </w:rPr>
        <w:t>9</w:t>
      </w:r>
      <w:r w:rsidRPr="000D6494">
        <w:rPr>
          <w:rFonts w:ascii="Times New Roman" w:hAnsi="Times New Roman" w:cs="Times New Roman"/>
          <w:sz w:val="20"/>
          <w:szCs w:val="20"/>
        </w:rPr>
        <w:t>/L, ANC count</w:t>
      </w:r>
      <w:r w:rsidR="00453954" w:rsidRPr="000D6494">
        <w:rPr>
          <w:rFonts w:ascii="Times New Roman" w:hAnsi="Times New Roman" w:cs="Times New Roman"/>
          <w:sz w:val="20"/>
          <w:szCs w:val="20"/>
        </w:rPr>
        <w:t xml:space="preserve"> </w:t>
      </w:r>
      <w:r w:rsidR="00841FAE" w:rsidRPr="000D6494">
        <w:rPr>
          <w:rFonts w:ascii="Times New Roman" w:hAnsi="Times New Roman" w:cs="Times New Roman"/>
          <w:noProof/>
          <w:sz w:val="20"/>
          <w:szCs w:val="20"/>
          <w:lang w:eastAsia="zh-CN"/>
        </w:rPr>
        <w:drawing>
          <wp:inline distT="0" distB="0" distL="0" distR="0">
            <wp:extent cx="77470" cy="92710"/>
            <wp:effectExtent l="0" t="0" r="0" b="2540"/>
            <wp:docPr id="2" name="Picture 6"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t;="/>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470" cy="92710"/>
                    </a:xfrm>
                    <a:prstGeom prst="rect">
                      <a:avLst/>
                    </a:prstGeom>
                    <a:noFill/>
                    <a:ln>
                      <a:noFill/>
                    </a:ln>
                  </pic:spPr>
                </pic:pic>
              </a:graphicData>
            </a:graphic>
          </wp:inline>
        </w:drawing>
      </w:r>
      <w:r w:rsidRPr="000D6494">
        <w:rPr>
          <w:rFonts w:ascii="Times New Roman" w:hAnsi="Times New Roman" w:cs="Times New Roman"/>
          <w:sz w:val="20"/>
          <w:szCs w:val="20"/>
        </w:rPr>
        <w:t>1.5 x10</w:t>
      </w:r>
      <w:r w:rsidRPr="000D6494">
        <w:rPr>
          <w:rFonts w:ascii="Times New Roman" w:hAnsi="Times New Roman" w:cs="Times New Roman"/>
          <w:sz w:val="20"/>
          <w:szCs w:val="20"/>
          <w:vertAlign w:val="superscript"/>
        </w:rPr>
        <w:t>9</w:t>
      </w:r>
      <w:r w:rsidRPr="000D6494">
        <w:rPr>
          <w:rFonts w:ascii="Times New Roman" w:hAnsi="Times New Roman" w:cs="Times New Roman"/>
          <w:sz w:val="20"/>
          <w:szCs w:val="20"/>
        </w:rPr>
        <w:t xml:space="preserve">/L, platelets </w:t>
      </w:r>
      <w:r w:rsidR="00841FAE" w:rsidRPr="000D6494">
        <w:rPr>
          <w:rFonts w:ascii="Times New Roman" w:hAnsi="Times New Roman" w:cs="Times New Roman"/>
          <w:noProof/>
          <w:sz w:val="20"/>
          <w:szCs w:val="20"/>
          <w:lang w:eastAsia="zh-CN"/>
        </w:rPr>
        <w:drawing>
          <wp:inline distT="0" distB="0" distL="0" distR="0">
            <wp:extent cx="77470" cy="92710"/>
            <wp:effectExtent l="0" t="0" r="0" b="2540"/>
            <wp:docPr id="3" name="Picture 3"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470" cy="92710"/>
                    </a:xfrm>
                    <a:prstGeom prst="rect">
                      <a:avLst/>
                    </a:prstGeom>
                    <a:noFill/>
                    <a:ln>
                      <a:noFill/>
                    </a:ln>
                  </pic:spPr>
                </pic:pic>
              </a:graphicData>
            </a:graphic>
          </wp:inline>
        </w:drawing>
      </w:r>
      <w:r w:rsidRPr="000D6494">
        <w:rPr>
          <w:rFonts w:ascii="Times New Roman" w:hAnsi="Times New Roman" w:cs="Times New Roman"/>
          <w:sz w:val="20"/>
          <w:szCs w:val="20"/>
        </w:rPr>
        <w:t>100 x 10</w:t>
      </w:r>
      <w:r w:rsidRPr="000D6494">
        <w:rPr>
          <w:rFonts w:ascii="Times New Roman" w:hAnsi="Times New Roman" w:cs="Times New Roman"/>
          <w:sz w:val="20"/>
          <w:szCs w:val="20"/>
          <w:vertAlign w:val="superscript"/>
        </w:rPr>
        <w:t>9</w:t>
      </w:r>
      <w:r w:rsidRPr="000D6494">
        <w:rPr>
          <w:rFonts w:ascii="Times New Roman" w:hAnsi="Times New Roman" w:cs="Times New Roman"/>
          <w:sz w:val="20"/>
          <w:szCs w:val="20"/>
        </w:rPr>
        <w:t xml:space="preserve">/L, and hemoglobin </w:t>
      </w:r>
      <w:r w:rsidR="00841FAE" w:rsidRPr="000D6494">
        <w:rPr>
          <w:rFonts w:ascii="Times New Roman" w:hAnsi="Times New Roman" w:cs="Times New Roman"/>
          <w:noProof/>
          <w:sz w:val="20"/>
          <w:szCs w:val="20"/>
          <w:lang w:eastAsia="zh-CN"/>
        </w:rPr>
        <w:drawing>
          <wp:inline distT="0" distB="0" distL="0" distR="0">
            <wp:extent cx="77470" cy="92710"/>
            <wp:effectExtent l="0" t="0" r="0" b="2540"/>
            <wp:docPr id="4" name="Picture 2"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t;="/>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470" cy="92710"/>
                    </a:xfrm>
                    <a:prstGeom prst="rect">
                      <a:avLst/>
                    </a:prstGeom>
                    <a:noFill/>
                    <a:ln>
                      <a:noFill/>
                    </a:ln>
                  </pic:spPr>
                </pic:pic>
              </a:graphicData>
            </a:graphic>
          </wp:inline>
        </w:drawing>
      </w:r>
      <w:r w:rsidRPr="000D6494">
        <w:rPr>
          <w:rFonts w:ascii="Times New Roman" w:hAnsi="Times New Roman" w:cs="Times New Roman"/>
          <w:sz w:val="20"/>
          <w:szCs w:val="20"/>
        </w:rPr>
        <w:t xml:space="preserve">10 g/dL), adequate renal function (measured creatinine clearance </w:t>
      </w:r>
      <w:r w:rsidR="00841FAE" w:rsidRPr="000D6494">
        <w:rPr>
          <w:rFonts w:ascii="Times New Roman" w:hAnsi="Times New Roman" w:cs="Times New Roman"/>
          <w:noProof/>
          <w:sz w:val="20"/>
          <w:szCs w:val="20"/>
          <w:lang w:eastAsia="zh-CN"/>
        </w:rPr>
        <w:drawing>
          <wp:inline distT="0" distB="0" distL="0" distR="0">
            <wp:extent cx="77470" cy="92710"/>
            <wp:effectExtent l="0" t="0" r="0" b="2540"/>
            <wp:docPr id="5" name="Picture 1"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470" cy="92710"/>
                    </a:xfrm>
                    <a:prstGeom prst="rect">
                      <a:avLst/>
                    </a:prstGeom>
                    <a:noFill/>
                    <a:ln>
                      <a:noFill/>
                    </a:ln>
                  </pic:spPr>
                </pic:pic>
              </a:graphicData>
            </a:graphic>
          </wp:inline>
        </w:drawing>
      </w:r>
      <w:r w:rsidRPr="000D6494">
        <w:rPr>
          <w:rFonts w:ascii="Times New Roman" w:hAnsi="Times New Roman" w:cs="Times New Roman"/>
          <w:sz w:val="20"/>
          <w:szCs w:val="20"/>
        </w:rPr>
        <w:t>60 mL/min) and adequate liver function (transaminases less than 2 x upper normal limit, and serum bilirubin concentrations below 1.5 mg/dL).</w:t>
      </w:r>
    </w:p>
    <w:p w:rsidR="00A62AD6" w:rsidRPr="000D6494" w:rsidRDefault="00A62AD6" w:rsidP="0087075C">
      <w:pPr>
        <w:bidi w:val="0"/>
        <w:snapToGrid w:val="0"/>
        <w:spacing w:after="0" w:line="240" w:lineRule="auto"/>
        <w:ind w:firstLine="425"/>
        <w:jc w:val="both"/>
        <w:rPr>
          <w:rFonts w:ascii="Times New Roman" w:hAnsi="Times New Roman" w:cs="Times New Roman"/>
          <w:sz w:val="20"/>
          <w:szCs w:val="20"/>
        </w:rPr>
      </w:pPr>
      <w:r w:rsidRPr="000D6494">
        <w:rPr>
          <w:rFonts w:ascii="Times New Roman" w:hAnsi="Times New Roman" w:cs="Times New Roman"/>
          <w:sz w:val="20"/>
          <w:szCs w:val="20"/>
        </w:rPr>
        <w:t>Patients</w:t>
      </w:r>
      <w:r w:rsidR="000D6494" w:rsidRPr="000D6494">
        <w:rPr>
          <w:rFonts w:ascii="Times New Roman" w:eastAsiaTheme="minorEastAsia" w:hAnsi="Times New Roman" w:cs="Times New Roman" w:hint="eastAsia"/>
          <w:sz w:val="20"/>
          <w:szCs w:val="20"/>
          <w:lang w:eastAsia="zh-CN"/>
        </w:rPr>
        <w:t xml:space="preserve"> </w:t>
      </w:r>
      <w:r w:rsidRPr="000D6494">
        <w:rPr>
          <w:rFonts w:ascii="Times New Roman" w:hAnsi="Times New Roman" w:cs="Times New Roman"/>
          <w:sz w:val="20"/>
          <w:szCs w:val="20"/>
        </w:rPr>
        <w:t xml:space="preserve">were ineligible for this study if they were pregnant, had a history of prior chemotherapy with capecitabine </w:t>
      </w:r>
      <w:r w:rsidR="000D6494" w:rsidRPr="000D6494">
        <w:rPr>
          <w:rFonts w:ascii="Times New Roman" w:hAnsi="Times New Roman" w:cs="Times New Roman"/>
          <w:sz w:val="20"/>
          <w:szCs w:val="20"/>
        </w:rPr>
        <w:t>or endocrine</w:t>
      </w:r>
      <w:r w:rsidRPr="000D6494">
        <w:rPr>
          <w:rFonts w:ascii="Times New Roman" w:hAnsi="Times New Roman" w:cs="Times New Roman"/>
          <w:sz w:val="20"/>
          <w:szCs w:val="20"/>
        </w:rPr>
        <w:t xml:space="preserve"> treatments</w:t>
      </w:r>
      <w:r w:rsidRPr="000D6494">
        <w:rPr>
          <w:rFonts w:ascii="Times New Roman" w:hAnsi="Times New Roman" w:cs="Times New Roman"/>
          <w:sz w:val="20"/>
          <w:szCs w:val="20"/>
          <w:lang w:bidi="ar-EG"/>
        </w:rPr>
        <w:t xml:space="preserve"> with exemestane</w:t>
      </w:r>
      <w:r w:rsidRPr="000D6494">
        <w:rPr>
          <w:rFonts w:ascii="Times New Roman" w:hAnsi="Times New Roman" w:cs="Times New Roman"/>
          <w:sz w:val="20"/>
          <w:szCs w:val="20"/>
        </w:rPr>
        <w:t xml:space="preserve">, </w:t>
      </w:r>
      <w:r w:rsidRPr="000D6494">
        <w:rPr>
          <w:rFonts w:ascii="Times New Roman" w:hAnsi="Times New Roman" w:cs="Times New Roman"/>
          <w:sz w:val="20"/>
          <w:szCs w:val="20"/>
          <w:lang w:bidi="ar-EG"/>
        </w:rPr>
        <w:t>or have dementia, altered mental status, or any psychiatric condition that would prohibit the understanding or rendering of informed consent</w:t>
      </w:r>
      <w:r w:rsidRPr="000D6494">
        <w:rPr>
          <w:rFonts w:ascii="Times New Roman" w:hAnsi="Times New Roman" w:cs="Times New Roman"/>
          <w:sz w:val="20"/>
          <w:szCs w:val="20"/>
        </w:rPr>
        <w:t xml:space="preserve"> were excluded from this </w:t>
      </w:r>
      <w:r w:rsidR="00B0057F" w:rsidRPr="000D6494">
        <w:rPr>
          <w:rFonts w:ascii="Times New Roman" w:hAnsi="Times New Roman" w:cs="Times New Roman"/>
          <w:sz w:val="20"/>
          <w:szCs w:val="20"/>
        </w:rPr>
        <w:t>study. Also</w:t>
      </w:r>
      <w:r w:rsidRPr="000D6494">
        <w:rPr>
          <w:rFonts w:ascii="Times New Roman" w:hAnsi="Times New Roman" w:cs="Times New Roman"/>
          <w:sz w:val="20"/>
          <w:szCs w:val="20"/>
        </w:rPr>
        <w:t xml:space="preserve">, patients suffering from brain metastases or concurrent serious, uncontrolled medical illness (e.g. persistent immune-compromised states, uncontrolled infection, and clinically significant cardiac disease) were </w:t>
      </w:r>
      <w:r w:rsidR="00B0057F" w:rsidRPr="000D6494">
        <w:rPr>
          <w:rFonts w:ascii="Times New Roman" w:hAnsi="Times New Roman" w:cs="Times New Roman"/>
          <w:sz w:val="20"/>
          <w:szCs w:val="20"/>
        </w:rPr>
        <w:t>not eligible</w:t>
      </w:r>
      <w:r w:rsidRPr="000D6494">
        <w:rPr>
          <w:rFonts w:ascii="Times New Roman" w:hAnsi="Times New Roman" w:cs="Times New Roman"/>
          <w:sz w:val="20"/>
          <w:szCs w:val="20"/>
          <w:lang w:bidi="ar-EG"/>
        </w:rPr>
        <w:t>.</w:t>
      </w:r>
    </w:p>
    <w:p w:rsidR="00A62AD6" w:rsidRPr="000D6494" w:rsidRDefault="00A62AD6" w:rsidP="0087075C">
      <w:pPr>
        <w:pStyle w:val="NormalWeb"/>
        <w:tabs>
          <w:tab w:val="right" w:pos="1080"/>
        </w:tabs>
        <w:snapToGrid w:val="0"/>
        <w:spacing w:before="0" w:beforeAutospacing="0" w:after="0" w:afterAutospacing="0" w:line="240" w:lineRule="auto"/>
        <w:jc w:val="both"/>
        <w:rPr>
          <w:rFonts w:ascii="Times New Roman" w:hAnsi="Times New Roman" w:cs="Times New Roman"/>
          <w:b/>
          <w:bCs/>
          <w:sz w:val="20"/>
          <w:szCs w:val="20"/>
        </w:rPr>
      </w:pPr>
      <w:r w:rsidRPr="000D6494">
        <w:rPr>
          <w:rFonts w:ascii="Times New Roman" w:hAnsi="Times New Roman" w:cs="Times New Roman"/>
          <w:b/>
          <w:bCs/>
          <w:sz w:val="20"/>
          <w:szCs w:val="20"/>
        </w:rPr>
        <w:t>Design of the Study</w:t>
      </w:r>
    </w:p>
    <w:p w:rsidR="00A62AD6" w:rsidRPr="000D6494" w:rsidRDefault="00A62AD6" w:rsidP="0087075C">
      <w:pPr>
        <w:pStyle w:val="NormalWeb"/>
        <w:tabs>
          <w:tab w:val="right" w:pos="1080"/>
        </w:tabs>
        <w:snapToGrid w:val="0"/>
        <w:spacing w:before="0" w:beforeAutospacing="0" w:after="0" w:afterAutospacing="0" w:line="240" w:lineRule="auto"/>
        <w:ind w:firstLine="425"/>
        <w:jc w:val="both"/>
        <w:rPr>
          <w:rFonts w:ascii="Times New Roman" w:hAnsi="Times New Roman" w:cs="Times New Roman"/>
          <w:b/>
          <w:bCs/>
          <w:sz w:val="20"/>
          <w:szCs w:val="20"/>
        </w:rPr>
      </w:pPr>
      <w:r w:rsidRPr="000D6494">
        <w:rPr>
          <w:rFonts w:ascii="Times New Roman" w:hAnsi="Times New Roman" w:cs="Times New Roman"/>
          <w:sz w:val="20"/>
          <w:szCs w:val="20"/>
        </w:rPr>
        <w:tab/>
        <w:t>This study is a prospective single-arm phase II single institution study</w:t>
      </w:r>
      <w:r w:rsidRPr="000D6494">
        <w:rPr>
          <w:rFonts w:ascii="Times New Roman" w:hAnsi="Times New Roman" w:cs="Times New Roman"/>
          <w:b/>
          <w:bCs/>
          <w:sz w:val="20"/>
          <w:szCs w:val="20"/>
        </w:rPr>
        <w:t>.</w:t>
      </w:r>
      <w:r w:rsidRPr="000D6494">
        <w:rPr>
          <w:rFonts w:ascii="Times New Roman" w:hAnsi="Times New Roman" w:cs="Times New Roman"/>
          <w:sz w:val="20"/>
          <w:szCs w:val="20"/>
        </w:rPr>
        <w:t xml:space="preserve"> The Ethics Committee in Faculty of Medicine, Tanta University, granted protocol approval and all patients signed an informed consent before the initiation of any treatment.</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0D6494">
        <w:rPr>
          <w:rFonts w:ascii="Times New Roman" w:hAnsi="Times New Roman" w:cs="Times New Roman"/>
          <w:b/>
          <w:bCs/>
          <w:sz w:val="20"/>
          <w:szCs w:val="20"/>
        </w:rPr>
        <w:t>Treatment Plan and Dose Medication</w:t>
      </w:r>
    </w:p>
    <w:p w:rsidR="00A62AD6" w:rsidRPr="000D6494" w:rsidRDefault="00A62AD6" w:rsidP="0087075C">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 xml:space="preserve">Eligible patients received prior </w:t>
      </w:r>
      <w:r w:rsidRPr="000D6494">
        <w:rPr>
          <w:rFonts w:ascii="Times New Roman" w:hAnsi="Times New Roman" w:cs="Times New Roman"/>
          <w:sz w:val="20"/>
          <w:szCs w:val="20"/>
        </w:rPr>
        <w:t>letrozole treatment</w:t>
      </w:r>
      <w:r w:rsidRPr="000D6494">
        <w:rPr>
          <w:rFonts w:ascii="Times New Roman" w:hAnsi="Times New Roman" w:cs="Times New Roman"/>
          <w:sz w:val="20"/>
          <w:szCs w:val="20"/>
          <w:lang w:bidi="ar-EG"/>
        </w:rPr>
        <w:t xml:space="preserve">. All patients had </w:t>
      </w:r>
      <w:r w:rsidRPr="000D6494">
        <w:rPr>
          <w:rFonts w:ascii="Times New Roman" w:hAnsi="Times New Roman" w:cs="Times New Roman"/>
          <w:sz w:val="20"/>
          <w:szCs w:val="20"/>
        </w:rPr>
        <w:t>refractory disease following letrozole endocrine treatments</w:t>
      </w:r>
      <w:r w:rsidR="0087075C" w:rsidRPr="000D6494">
        <w:rPr>
          <w:rFonts w:ascii="Times New Roman" w:hAnsi="Times New Roman" w:cs="Times New Roman"/>
          <w:sz w:val="20"/>
          <w:szCs w:val="20"/>
        </w:rPr>
        <w:t>. P</w:t>
      </w:r>
      <w:r w:rsidRPr="000D6494">
        <w:rPr>
          <w:rFonts w:ascii="Times New Roman" w:hAnsi="Times New Roman" w:cs="Times New Roman"/>
          <w:sz w:val="20"/>
          <w:szCs w:val="20"/>
        </w:rPr>
        <w:t xml:space="preserve">rior </w:t>
      </w:r>
      <w:r w:rsidRPr="000D6494">
        <w:rPr>
          <w:rFonts w:ascii="Times New Roman" w:hAnsi="Times New Roman" w:cs="Times New Roman"/>
          <w:sz w:val="20"/>
          <w:szCs w:val="20"/>
          <w:lang w:bidi="ar-EG"/>
        </w:rPr>
        <w:t>chemotherapy,</w:t>
      </w:r>
      <w:r w:rsidRPr="000D6494">
        <w:rPr>
          <w:rFonts w:ascii="Times New Roman" w:hAnsi="Times New Roman" w:cs="Times New Roman"/>
          <w:sz w:val="20"/>
          <w:szCs w:val="20"/>
        </w:rPr>
        <w:t xml:space="preserve"> endocrine treatments</w:t>
      </w:r>
      <w:r w:rsidRPr="000D6494">
        <w:rPr>
          <w:rFonts w:ascii="Times New Roman" w:hAnsi="Times New Roman" w:cs="Times New Roman"/>
          <w:sz w:val="20"/>
          <w:szCs w:val="20"/>
          <w:lang w:bidi="ar-EG"/>
        </w:rPr>
        <w:t xml:space="preserve"> or</w:t>
      </w:r>
      <w:r w:rsidRPr="000D6494">
        <w:rPr>
          <w:rFonts w:ascii="Times New Roman" w:hAnsi="Times New Roman" w:cs="Times New Roman"/>
          <w:sz w:val="20"/>
          <w:szCs w:val="20"/>
        </w:rPr>
        <w:t xml:space="preserve"> radiotherapy for advanced disease were allowed. After confirmation of immunohistochemistry status, refractory patients who cannot tolerate conventional chemotherapy </w:t>
      </w:r>
      <w:r w:rsidRPr="000D6494">
        <w:rPr>
          <w:rFonts w:ascii="Times New Roman" w:hAnsi="Times New Roman" w:cs="Times New Roman"/>
          <w:sz w:val="20"/>
          <w:szCs w:val="20"/>
          <w:lang w:bidi="ar-EG"/>
        </w:rPr>
        <w:t>or who experienced refractory disease following letrozole treatment received</w:t>
      </w:r>
      <w:r w:rsidRPr="000D6494">
        <w:rPr>
          <w:rFonts w:ascii="Times New Roman" w:hAnsi="Times New Roman" w:cs="Times New Roman"/>
          <w:sz w:val="20"/>
          <w:szCs w:val="20"/>
          <w:lang w:val="en-GB"/>
        </w:rPr>
        <w:t>oral capecitabine</w:t>
      </w:r>
      <w:r w:rsidR="00453954" w:rsidRPr="000D6494">
        <w:rPr>
          <w:rFonts w:ascii="Times New Roman" w:hAnsi="Times New Roman" w:cs="Times New Roman"/>
          <w:sz w:val="20"/>
          <w:szCs w:val="20"/>
          <w:lang w:val="en-GB"/>
        </w:rPr>
        <w:t xml:space="preserve"> </w:t>
      </w:r>
      <w:r w:rsidRPr="000D6494">
        <w:rPr>
          <w:rFonts w:ascii="Times New Roman" w:hAnsi="Times New Roman" w:cs="Times New Roman"/>
          <w:sz w:val="20"/>
          <w:szCs w:val="20"/>
          <w:lang w:val="en-GB"/>
        </w:rPr>
        <w:t xml:space="preserve">metronomic therapy </w:t>
      </w:r>
      <w:r w:rsidR="001145CC" w:rsidRPr="000D6494">
        <w:rPr>
          <w:rFonts w:ascii="Times New Roman" w:hAnsi="Times New Roman" w:cs="Times New Roman"/>
          <w:bCs/>
          <w:sz w:val="20"/>
          <w:szCs w:val="20"/>
          <w:lang w:val="en-GB"/>
        </w:rPr>
        <w:t>(500mg/m</w:t>
      </w:r>
      <w:r w:rsidR="001145CC" w:rsidRPr="000D6494">
        <w:rPr>
          <w:rFonts w:ascii="Times New Roman" w:hAnsi="Times New Roman" w:cs="Times New Roman"/>
          <w:bCs/>
          <w:sz w:val="20"/>
          <w:szCs w:val="20"/>
          <w:vertAlign w:val="superscript"/>
          <w:lang w:val="en-GB"/>
        </w:rPr>
        <w:t>2</w:t>
      </w:r>
      <w:r w:rsidR="001145CC" w:rsidRPr="000D6494">
        <w:rPr>
          <w:rFonts w:ascii="Times New Roman" w:hAnsi="Times New Roman" w:cs="Times New Roman"/>
          <w:bCs/>
          <w:sz w:val="20"/>
          <w:szCs w:val="20"/>
          <w:lang w:val="en-GB"/>
        </w:rPr>
        <w:t>, twice every day</w:t>
      </w:r>
      <w:r w:rsidR="0087075C" w:rsidRPr="000D6494">
        <w:rPr>
          <w:rFonts w:ascii="Times New Roman" w:hAnsi="Times New Roman" w:cs="Times New Roman"/>
          <w:bCs/>
          <w:sz w:val="20"/>
          <w:szCs w:val="20"/>
          <w:lang w:val="en-GB"/>
        </w:rPr>
        <w:t xml:space="preserve">) </w:t>
      </w:r>
      <w:r w:rsidR="0087075C" w:rsidRPr="000D6494">
        <w:rPr>
          <w:rFonts w:ascii="Times New Roman" w:hAnsi="Times New Roman" w:cs="Times New Roman"/>
          <w:sz w:val="20"/>
          <w:szCs w:val="20"/>
        </w:rPr>
        <w:t>i</w:t>
      </w:r>
      <w:r w:rsidRPr="000D6494">
        <w:rPr>
          <w:rFonts w:ascii="Times New Roman" w:hAnsi="Times New Roman" w:cs="Times New Roman"/>
          <w:sz w:val="20"/>
          <w:szCs w:val="20"/>
        </w:rPr>
        <w:t xml:space="preserve">n combination with </w:t>
      </w:r>
      <w:r w:rsidRPr="000D6494">
        <w:rPr>
          <w:rFonts w:ascii="Times New Roman" w:hAnsi="Times New Roman" w:cs="Times New Roman"/>
          <w:sz w:val="20"/>
          <w:szCs w:val="20"/>
          <w:lang w:bidi="ar-EG"/>
        </w:rPr>
        <w:t>exemestane</w:t>
      </w:r>
      <w:r w:rsidR="00453954" w:rsidRPr="000D6494">
        <w:rPr>
          <w:rFonts w:ascii="Times New Roman" w:hAnsi="Times New Roman" w:cs="Times New Roman"/>
          <w:sz w:val="20"/>
          <w:szCs w:val="20"/>
          <w:lang w:bidi="ar-EG"/>
        </w:rPr>
        <w:t>. (</w:t>
      </w:r>
      <w:r w:rsidRPr="000D6494">
        <w:rPr>
          <w:rFonts w:ascii="Times New Roman" w:hAnsi="Times New Roman" w:cs="Times New Roman"/>
          <w:sz w:val="20"/>
          <w:szCs w:val="20"/>
          <w:lang w:bidi="ar-EG"/>
        </w:rPr>
        <w:t>25 mg daily).</w:t>
      </w:r>
    </w:p>
    <w:p w:rsidR="00A62AD6" w:rsidRPr="000D6494" w:rsidRDefault="00A62AD6" w:rsidP="0087075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D6494">
        <w:rPr>
          <w:rFonts w:ascii="Times New Roman" w:hAnsi="Times New Roman" w:cs="Times New Roman"/>
          <w:sz w:val="20"/>
          <w:szCs w:val="20"/>
          <w:lang w:val="en-GB"/>
        </w:rPr>
        <w:t>Oral capecitabine metronomic therapy</w:t>
      </w:r>
      <w:r w:rsidRPr="000D6494">
        <w:rPr>
          <w:rFonts w:ascii="Times New Roman" w:hAnsi="Times New Roman" w:cs="Times New Roman"/>
          <w:sz w:val="20"/>
          <w:szCs w:val="20"/>
        </w:rPr>
        <w:t xml:space="preserve"> in combination with </w:t>
      </w:r>
      <w:r w:rsidRPr="000D6494">
        <w:rPr>
          <w:rFonts w:ascii="Times New Roman" w:hAnsi="Times New Roman" w:cs="Times New Roman"/>
          <w:sz w:val="20"/>
          <w:szCs w:val="20"/>
          <w:lang w:bidi="ar-EG"/>
        </w:rPr>
        <w:t>exemestane</w:t>
      </w:r>
      <w:r w:rsidRPr="000D6494">
        <w:rPr>
          <w:rFonts w:ascii="Times New Roman" w:hAnsi="Times New Roman" w:cs="Times New Roman"/>
          <w:sz w:val="20"/>
          <w:szCs w:val="20"/>
        </w:rPr>
        <w:t xml:space="preserve"> is discontinued in case of disease progression or major toxicities. Treatment is administered on an outpatient basis.</w:t>
      </w:r>
    </w:p>
    <w:p w:rsidR="00A62AD6" w:rsidRPr="000D6494" w:rsidRDefault="00A62AD6" w:rsidP="0087075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D6494">
        <w:rPr>
          <w:rFonts w:ascii="Times New Roman" w:hAnsi="Times New Roman" w:cs="Times New Roman"/>
          <w:sz w:val="20"/>
          <w:szCs w:val="20"/>
        </w:rPr>
        <w:lastRenderedPageBreak/>
        <w:t xml:space="preserve">Adequate hematological and within normal range organ functions were insured every month. Adverse events were monitored throughout the study. A complete resolution of hematologic and non-hematologic toxicity was required except for alopecia and fatigue. If toxicities did not resolve, then a 1- 2 weeks delay of </w:t>
      </w:r>
      <w:r w:rsidR="00AC628C" w:rsidRPr="000D6494">
        <w:rPr>
          <w:rFonts w:ascii="Times New Roman" w:hAnsi="Times New Roman" w:cs="Times New Roman"/>
          <w:sz w:val="20"/>
          <w:szCs w:val="20"/>
          <w:lang w:val="en-GB"/>
        </w:rPr>
        <w:t>capecitabine</w:t>
      </w:r>
      <w:r w:rsidRPr="000D6494">
        <w:rPr>
          <w:rFonts w:ascii="Times New Roman" w:hAnsi="Times New Roman" w:cs="Times New Roman"/>
          <w:sz w:val="20"/>
          <w:szCs w:val="20"/>
        </w:rPr>
        <w:t xml:space="preserve"> were allowed. </w:t>
      </w:r>
    </w:p>
    <w:p w:rsidR="00A62AD6" w:rsidRPr="000D6494" w:rsidRDefault="00A62AD6" w:rsidP="0087075C">
      <w:pPr>
        <w:tabs>
          <w:tab w:val="center" w:pos="4153"/>
        </w:tabs>
        <w:autoSpaceDE w:val="0"/>
        <w:autoSpaceDN w:val="0"/>
        <w:bidi w:val="0"/>
        <w:adjustRightInd w:val="0"/>
        <w:snapToGrid w:val="0"/>
        <w:spacing w:after="0" w:line="240" w:lineRule="auto"/>
        <w:jc w:val="both"/>
        <w:rPr>
          <w:rFonts w:ascii="Times New Roman" w:hAnsi="Times New Roman" w:cs="Times New Roman"/>
          <w:b/>
          <w:bCs/>
          <w:sz w:val="20"/>
          <w:szCs w:val="20"/>
        </w:rPr>
      </w:pPr>
      <w:r w:rsidRPr="000D6494">
        <w:rPr>
          <w:rFonts w:ascii="Times New Roman" w:hAnsi="Times New Roman" w:cs="Times New Roman"/>
          <w:b/>
          <w:bCs/>
          <w:sz w:val="20"/>
          <w:szCs w:val="20"/>
        </w:rPr>
        <w:t>Patient Assessment</w:t>
      </w:r>
    </w:p>
    <w:p w:rsidR="00A62AD6" w:rsidRPr="000D6494" w:rsidRDefault="00A62AD6" w:rsidP="0087075C">
      <w:pPr>
        <w:pStyle w:val="Heading7"/>
        <w:keepNext w:val="0"/>
        <w:snapToGrid w:val="0"/>
        <w:spacing w:after="0" w:line="240" w:lineRule="auto"/>
        <w:jc w:val="both"/>
        <w:rPr>
          <w:rFonts w:ascii="Times New Roman" w:hAnsi="Times New Roman" w:cs="Times New Roman"/>
          <w:b/>
          <w:bCs/>
          <w:i/>
          <w:iCs/>
          <w:sz w:val="20"/>
          <w:szCs w:val="20"/>
        </w:rPr>
      </w:pPr>
      <w:r w:rsidRPr="000D6494">
        <w:rPr>
          <w:rFonts w:ascii="Times New Roman" w:hAnsi="Times New Roman" w:cs="Times New Roman"/>
          <w:b/>
          <w:bCs/>
          <w:i/>
          <w:iCs/>
          <w:sz w:val="20"/>
          <w:szCs w:val="20"/>
        </w:rPr>
        <w:t>Assessment of Clinical Benefit, Follow-up and restaging</w:t>
      </w:r>
    </w:p>
    <w:p w:rsidR="00A62AD6" w:rsidRPr="000D6494" w:rsidRDefault="00A62AD6" w:rsidP="0087075C">
      <w:pPr>
        <w:bidi w:val="0"/>
        <w:snapToGrid w:val="0"/>
        <w:spacing w:after="0" w:line="240" w:lineRule="auto"/>
        <w:ind w:firstLine="425"/>
        <w:jc w:val="both"/>
        <w:rPr>
          <w:rFonts w:ascii="Times New Roman" w:hAnsi="Times New Roman" w:cs="Times New Roman"/>
          <w:sz w:val="20"/>
          <w:szCs w:val="20"/>
        </w:rPr>
      </w:pPr>
      <w:r w:rsidRPr="000D6494">
        <w:rPr>
          <w:rFonts w:ascii="Times New Roman" w:hAnsi="Times New Roman" w:cs="Times New Roman"/>
          <w:sz w:val="20"/>
          <w:szCs w:val="20"/>
        </w:rPr>
        <w:t>A tumor response assessment was performed every 2 months of treatment</w:t>
      </w:r>
      <w:r w:rsidR="0087075C" w:rsidRPr="000D6494">
        <w:rPr>
          <w:rFonts w:ascii="Times New Roman" w:hAnsi="Times New Roman" w:cs="Times New Roman"/>
          <w:sz w:val="20"/>
          <w:szCs w:val="20"/>
        </w:rPr>
        <w:t>. P</w:t>
      </w:r>
      <w:r w:rsidRPr="000D6494">
        <w:rPr>
          <w:rFonts w:ascii="Times New Roman" w:hAnsi="Times New Roman" w:cs="Times New Roman"/>
          <w:sz w:val="20"/>
          <w:szCs w:val="20"/>
        </w:rPr>
        <w:t xml:space="preserve">re- and on-treatment monitoring consisted of medical history, physical examination, </w:t>
      </w:r>
      <w:r w:rsidR="00396DB5" w:rsidRPr="000D6494">
        <w:rPr>
          <w:rFonts w:ascii="Times New Roman" w:hAnsi="Times New Roman" w:cs="Times New Roman"/>
          <w:sz w:val="20"/>
          <w:szCs w:val="20"/>
        </w:rPr>
        <w:t>and bone</w:t>
      </w:r>
      <w:r w:rsidRPr="000D6494">
        <w:rPr>
          <w:rFonts w:ascii="Times New Roman" w:hAnsi="Times New Roman" w:cs="Times New Roman"/>
          <w:sz w:val="20"/>
          <w:szCs w:val="20"/>
        </w:rPr>
        <w:t xml:space="preserve"> scan, abdomen and pelvis ultrasound, CT-scan of the chest, abdomen and pelvis, breast ultrasound, MRI and/or mammography. </w:t>
      </w:r>
      <w:r w:rsidRPr="000D6494">
        <w:rPr>
          <w:rFonts w:ascii="Times New Roman" w:eastAsia="OTNEJMQuadraat" w:hAnsi="Times New Roman" w:cs="Times New Roman"/>
          <w:sz w:val="20"/>
          <w:szCs w:val="20"/>
        </w:rPr>
        <w:t>Tumor response was determined according to the Response Eva</w:t>
      </w:r>
      <w:r w:rsidR="0083050F" w:rsidRPr="000D6494">
        <w:rPr>
          <w:rFonts w:ascii="Times New Roman" w:eastAsia="OTNEJMQuadraat" w:hAnsi="Times New Roman" w:cs="Times New Roman"/>
          <w:sz w:val="20"/>
          <w:szCs w:val="20"/>
        </w:rPr>
        <w:t xml:space="preserve">luation Criteria in Solid Tumors </w:t>
      </w:r>
      <w:r w:rsidR="008E5085" w:rsidRPr="000D6494">
        <w:rPr>
          <w:rFonts w:ascii="Times New Roman" w:eastAsia="OTNEJMQuadraat" w:hAnsi="Times New Roman" w:cs="Times New Roman"/>
          <w:sz w:val="20"/>
          <w:szCs w:val="20"/>
        </w:rPr>
        <w:fldChar w:fldCharType="begin">
          <w:fldData xml:space="preserve">PEVuZE5vdGU+PENpdGU+PEF1dGhvcj5UaGVyYXNzZTwvQXV0aG9yPjxZZWFyPjIwMDA8L1llYXI+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</w:fldData>
        </w:fldChar>
      </w:r>
      <w:r w:rsidR="00BD4541" w:rsidRPr="000D6494">
        <w:rPr>
          <w:rFonts w:ascii="Times New Roman" w:eastAsia="OTNEJMQuadraat" w:hAnsi="Times New Roman" w:cs="Times New Roman"/>
          <w:sz w:val="20"/>
          <w:szCs w:val="20"/>
        </w:rPr>
        <w:instrText xml:space="preserve"> ADDIN EN.CITE </w:instrText>
      </w:r>
      <w:r w:rsidR="008E5085" w:rsidRPr="000D6494">
        <w:rPr>
          <w:rFonts w:ascii="Times New Roman" w:eastAsia="OTNEJMQuadraat" w:hAnsi="Times New Roman" w:cs="Times New Roman"/>
          <w:sz w:val="20"/>
          <w:szCs w:val="20"/>
        </w:rPr>
        <w:fldChar w:fldCharType="begin">
          <w:fldData xml:space="preserve">PEVuZE5vdGU+PENpdGU+PEF1dGhvcj5UaGVyYXNzZTwvQXV0aG9yPjxZZWFyPjIwMDA8L1llYXI+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</w:fldData>
        </w:fldChar>
      </w:r>
      <w:r w:rsidR="00BD4541" w:rsidRPr="000D6494">
        <w:rPr>
          <w:rFonts w:ascii="Times New Roman" w:eastAsia="OTNEJMQuadraat" w:hAnsi="Times New Roman" w:cs="Times New Roman"/>
          <w:sz w:val="20"/>
          <w:szCs w:val="20"/>
        </w:rPr>
        <w:instrText xml:space="preserve"> ADDIN EN.CITE.DATA </w:instrText>
      </w:r>
      <w:r w:rsidR="008E5085" w:rsidRPr="000D6494">
        <w:rPr>
          <w:rFonts w:ascii="Times New Roman" w:eastAsia="OTNEJMQuadraat" w:hAnsi="Times New Roman" w:cs="Times New Roman"/>
          <w:sz w:val="20"/>
          <w:szCs w:val="20"/>
        </w:rPr>
      </w:r>
      <w:r w:rsidR="008E5085" w:rsidRPr="000D6494">
        <w:rPr>
          <w:rFonts w:ascii="Times New Roman" w:eastAsia="OTNEJMQuadraat" w:hAnsi="Times New Roman" w:cs="Times New Roman"/>
          <w:sz w:val="20"/>
          <w:szCs w:val="20"/>
        </w:rPr>
        <w:fldChar w:fldCharType="end"/>
      </w:r>
      <w:r w:rsidR="008E5085" w:rsidRPr="000D6494">
        <w:rPr>
          <w:rFonts w:ascii="Times New Roman" w:eastAsia="OTNEJMQuadraat" w:hAnsi="Times New Roman" w:cs="Times New Roman"/>
          <w:sz w:val="20"/>
          <w:szCs w:val="20"/>
        </w:rPr>
      </w:r>
      <w:r w:rsidR="008E5085" w:rsidRPr="000D6494">
        <w:rPr>
          <w:rFonts w:ascii="Times New Roman" w:eastAsia="OTNEJMQuadraat" w:hAnsi="Times New Roman" w:cs="Times New Roman"/>
          <w:sz w:val="20"/>
          <w:szCs w:val="20"/>
        </w:rPr>
        <w:fldChar w:fldCharType="separate"/>
      </w:r>
      <w:r w:rsidR="000D3333" w:rsidRPr="000D6494">
        <w:rPr>
          <w:rFonts w:ascii="Times New Roman" w:eastAsia="OTNEJMQuadraat" w:hAnsi="Times New Roman" w:cs="Times New Roman"/>
          <w:noProof/>
          <w:sz w:val="20"/>
          <w:szCs w:val="20"/>
        </w:rPr>
        <w:t>[11]</w:t>
      </w:r>
      <w:r w:rsidR="008E5085" w:rsidRPr="000D6494">
        <w:rPr>
          <w:rFonts w:ascii="Times New Roman" w:eastAsia="OTNEJMQuadraat" w:hAnsi="Times New Roman" w:cs="Times New Roman"/>
          <w:sz w:val="20"/>
          <w:szCs w:val="20"/>
        </w:rPr>
        <w:fldChar w:fldCharType="end"/>
      </w:r>
      <w:r w:rsidRPr="000D6494">
        <w:rPr>
          <w:rFonts w:ascii="Times New Roman" w:eastAsia="OTNEJMQuadraat" w:hAnsi="Times New Roman" w:cs="Times New Roman"/>
          <w:sz w:val="20"/>
          <w:szCs w:val="20"/>
        </w:rPr>
        <w:t>,</w:t>
      </w:r>
      <w:r w:rsidRPr="000D6494">
        <w:rPr>
          <w:rFonts w:ascii="Times New Roman" w:hAnsi="Times New Roman" w:cs="Times New Roman"/>
          <w:sz w:val="20"/>
          <w:szCs w:val="20"/>
        </w:rPr>
        <w:t xml:space="preserve"> with the overall response rate, including complete response and partial response, while, the disease control rate, including complete response, partial response and stable disease. </w:t>
      </w:r>
    </w:p>
    <w:p w:rsidR="00A62AD6" w:rsidRPr="000D6494" w:rsidRDefault="00A62AD6" w:rsidP="0087075C">
      <w:pPr>
        <w:pStyle w:val="NormalWeb"/>
        <w:snapToGrid w:val="0"/>
        <w:spacing w:before="0" w:beforeAutospacing="0" w:after="0" w:afterAutospacing="0" w:line="240" w:lineRule="auto"/>
        <w:jc w:val="both"/>
        <w:rPr>
          <w:rFonts w:ascii="Times New Roman" w:hAnsi="Times New Roman" w:cs="Times New Roman"/>
          <w:b/>
          <w:bCs/>
          <w:i/>
          <w:iCs/>
          <w:sz w:val="20"/>
          <w:szCs w:val="20"/>
        </w:rPr>
      </w:pPr>
      <w:r w:rsidRPr="000D6494">
        <w:rPr>
          <w:rFonts w:ascii="Times New Roman" w:hAnsi="Times New Roman" w:cs="Times New Roman"/>
          <w:b/>
          <w:bCs/>
          <w:i/>
          <w:iCs/>
          <w:sz w:val="20"/>
          <w:szCs w:val="20"/>
        </w:rPr>
        <w:t>Assessment of Toxicity</w:t>
      </w:r>
    </w:p>
    <w:p w:rsidR="00A62AD6" w:rsidRPr="000D6494" w:rsidRDefault="00A62AD6" w:rsidP="0087075C">
      <w:pPr>
        <w:bidi w:val="0"/>
        <w:snapToGrid w:val="0"/>
        <w:spacing w:after="0" w:line="240" w:lineRule="auto"/>
        <w:ind w:firstLine="425"/>
        <w:jc w:val="both"/>
        <w:rPr>
          <w:rFonts w:ascii="Times New Roman" w:hAnsi="Times New Roman" w:cs="Times New Roman"/>
          <w:sz w:val="20"/>
          <w:szCs w:val="20"/>
        </w:rPr>
      </w:pPr>
      <w:r w:rsidRPr="000D6494">
        <w:rPr>
          <w:rFonts w:ascii="Times New Roman" w:hAnsi="Times New Roman" w:cs="Times New Roman"/>
          <w:sz w:val="20"/>
          <w:szCs w:val="20"/>
        </w:rPr>
        <w:t xml:space="preserve">Patients were evaluated using a directed history and physical examination biweekly during treatment. The occurrence and nature of any adverse events were recorded. Toxicity grading was based on the common terminology criteria for adverse event (NCI-CTC, version </w:t>
      </w:r>
      <w:r w:rsidR="006F5FFF" w:rsidRPr="000D6494">
        <w:rPr>
          <w:rFonts w:ascii="Times New Roman" w:hAnsi="Times New Roman" w:cs="Times New Roman"/>
          <w:sz w:val="20"/>
          <w:szCs w:val="20"/>
        </w:rPr>
        <w:t>4</w:t>
      </w:r>
      <w:r w:rsidRPr="000D6494">
        <w:rPr>
          <w:rFonts w:ascii="Times New Roman" w:hAnsi="Times New Roman" w:cs="Times New Roman"/>
          <w:sz w:val="20"/>
          <w:szCs w:val="20"/>
        </w:rPr>
        <w:t>.0</w:t>
      </w:r>
      <w:r w:rsidR="002208FA" w:rsidRPr="000D6494">
        <w:rPr>
          <w:rFonts w:ascii="Times New Roman" w:hAnsi="Times New Roman" w:cs="Times New Roman"/>
          <w:sz w:val="20"/>
          <w:szCs w:val="20"/>
        </w:rPr>
        <w:t xml:space="preserve">) </w:t>
      </w:r>
      <w:r w:rsidR="008E5085" w:rsidRPr="000D6494">
        <w:rPr>
          <w:rFonts w:ascii="Times New Roman" w:hAnsi="Times New Roman" w:cs="Times New Roman"/>
          <w:sz w:val="20"/>
          <w:szCs w:val="20"/>
        </w:rPr>
        <w:fldChar w:fldCharType="begin"/>
      </w:r>
      <w:r w:rsidR="00BD4541" w:rsidRPr="000D6494">
        <w:rPr>
          <w:rFonts w:ascii="Times New Roman" w:hAnsi="Times New Roman" w:cs="Times New Roman"/>
          <w:sz w:val="20"/>
          <w:szCs w:val="20"/>
        </w:rPr>
        <w:instrText xml:space="preserve"> ADDIN EN.CITE &lt;EndNote&gt;&lt;Cite&gt;&lt;Author&gt;Health&lt;/Author&gt;&lt;RecNum&gt;12&lt;/RecNum&gt;&lt;DisplayText&gt;[12]&lt;/DisplayText&gt;&lt;record&gt;&lt;rec-number&gt;12&lt;/rec-number&gt;&lt;foreign-keys&gt;&lt;key app="EN" db-id="dxatftza355wvheezf45svdadrvszts2rev0" timestamp="0"&gt;12&lt;/key&gt;&lt;/foreign-keys&gt;&lt;ref-type name="Generic"&gt;13&lt;/ref-type&gt;&lt;contributors&gt;&lt;authors&gt;&lt;author&gt;US Department of Health&lt;/author&gt;&lt;author&gt;Human Services&lt;/author&gt;&lt;/authors&gt;&lt;/contributors&gt;&lt;titles&gt;&lt;title&gt;National Cancer Institute (NCI): Common Terminology Criteria for Adverse Events (CTCAE), version 4.0. NIH; 2009&lt;/title&gt;&lt;/titles&gt;&lt;dates&gt;&lt;/dates&gt;&lt;urls&gt;&lt;/urls&gt;&lt;/record&gt;&lt;/Cite&gt;&lt;/EndNote&gt;</w:instrText>
      </w:r>
      <w:r w:rsidR="008E5085" w:rsidRPr="000D6494">
        <w:rPr>
          <w:rFonts w:ascii="Times New Roman" w:hAnsi="Times New Roman" w:cs="Times New Roman"/>
          <w:sz w:val="20"/>
          <w:szCs w:val="20"/>
        </w:rPr>
        <w:fldChar w:fldCharType="separate"/>
      </w:r>
      <w:r w:rsidR="000D3333" w:rsidRPr="000D6494">
        <w:rPr>
          <w:rFonts w:ascii="Times New Roman" w:hAnsi="Times New Roman" w:cs="Times New Roman"/>
          <w:noProof/>
          <w:sz w:val="20"/>
          <w:szCs w:val="20"/>
        </w:rPr>
        <w:t>[12]</w:t>
      </w:r>
      <w:r w:rsidR="008E5085" w:rsidRPr="000D6494">
        <w:rPr>
          <w:rFonts w:ascii="Times New Roman" w:hAnsi="Times New Roman" w:cs="Times New Roman"/>
          <w:sz w:val="20"/>
          <w:szCs w:val="20"/>
        </w:rPr>
        <w:fldChar w:fldCharType="end"/>
      </w:r>
      <w:r w:rsidRPr="000D6494">
        <w:rPr>
          <w:rFonts w:ascii="Times New Roman" w:hAnsi="Times New Roman" w:cs="Times New Roman"/>
          <w:sz w:val="20"/>
          <w:szCs w:val="20"/>
        </w:rPr>
        <w:t>.</w:t>
      </w:r>
      <w:r w:rsidRPr="000D6494">
        <w:rPr>
          <w:rFonts w:ascii="Times New Roman" w:hAnsi="Times New Roman" w:cs="Times New Roman"/>
          <w:sz w:val="20"/>
          <w:szCs w:val="20"/>
        </w:rPr>
        <w:tab/>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0D6494">
        <w:rPr>
          <w:rFonts w:ascii="Times New Roman" w:hAnsi="Times New Roman" w:cs="Times New Roman"/>
          <w:b/>
          <w:bCs/>
          <w:sz w:val="20"/>
          <w:szCs w:val="20"/>
        </w:rPr>
        <w:t>Primary and Secondary Endpoints</w:t>
      </w:r>
    </w:p>
    <w:p w:rsidR="00A62AD6" w:rsidRPr="000D6494" w:rsidRDefault="00A62AD6" w:rsidP="0087075C">
      <w:pPr>
        <w:bidi w:val="0"/>
        <w:snapToGrid w:val="0"/>
        <w:spacing w:after="0" w:line="240" w:lineRule="auto"/>
        <w:ind w:firstLine="425"/>
        <w:jc w:val="both"/>
        <w:rPr>
          <w:rFonts w:ascii="Times New Roman" w:hAnsi="Times New Roman" w:cs="Times New Roman"/>
          <w:b/>
          <w:bCs/>
          <w:i/>
          <w:iCs/>
          <w:sz w:val="20"/>
          <w:szCs w:val="20"/>
        </w:rPr>
      </w:pPr>
      <w:r w:rsidRPr="000D6494">
        <w:rPr>
          <w:rFonts w:ascii="Times New Roman" w:hAnsi="Times New Roman" w:cs="Times New Roman"/>
          <w:sz w:val="20"/>
          <w:szCs w:val="20"/>
        </w:rPr>
        <w:t xml:space="preserve">The primary endpoints of the study were overall response and safety. Secondary end points were the progression-free survival and overall </w:t>
      </w:r>
      <w:r w:rsidR="00B0057F" w:rsidRPr="000D6494">
        <w:rPr>
          <w:rFonts w:ascii="Times New Roman" w:hAnsi="Times New Roman" w:cs="Times New Roman"/>
          <w:sz w:val="20"/>
          <w:szCs w:val="20"/>
        </w:rPr>
        <w:t>survival. Disease</w:t>
      </w:r>
      <w:r w:rsidRPr="000D6494">
        <w:rPr>
          <w:rFonts w:ascii="Times New Roman" w:hAnsi="Times New Roman" w:cs="Times New Roman"/>
          <w:sz w:val="20"/>
          <w:szCs w:val="20"/>
        </w:rPr>
        <w:t xml:space="preserve"> progression was measured from the first dose of </w:t>
      </w:r>
      <w:r w:rsidRPr="000D6494">
        <w:rPr>
          <w:rFonts w:ascii="Times New Roman" w:hAnsi="Times New Roman" w:cs="Times New Roman"/>
          <w:sz w:val="20"/>
          <w:szCs w:val="20"/>
          <w:lang w:val="en-GB"/>
        </w:rPr>
        <w:t>oral capecitabine metronomic therapy</w:t>
      </w:r>
      <w:r w:rsidRPr="000D6494">
        <w:rPr>
          <w:rFonts w:ascii="Times New Roman" w:hAnsi="Times New Roman" w:cs="Times New Roman"/>
          <w:sz w:val="20"/>
          <w:szCs w:val="20"/>
        </w:rPr>
        <w:t xml:space="preserve"> in combination with </w:t>
      </w:r>
      <w:r w:rsidRPr="000D6494">
        <w:rPr>
          <w:rFonts w:ascii="Times New Roman" w:hAnsi="Times New Roman" w:cs="Times New Roman"/>
          <w:sz w:val="20"/>
          <w:szCs w:val="20"/>
          <w:lang w:bidi="ar-EG"/>
        </w:rPr>
        <w:t>exemestane</w:t>
      </w:r>
      <w:r w:rsidRPr="000D6494">
        <w:rPr>
          <w:rFonts w:ascii="Times New Roman" w:hAnsi="Times New Roman" w:cs="Times New Roman"/>
          <w:sz w:val="20"/>
          <w:szCs w:val="20"/>
        </w:rPr>
        <w:t xml:space="preserve">. Disease progression was defined as the appearance of new distant metastatic disease or increase in the size of previously present distant metastatic or local disease as determined by serial axial CT, MRI, breast ultrasound and mammography. </w:t>
      </w:r>
    </w:p>
    <w:p w:rsidR="00453954" w:rsidRPr="000D6494" w:rsidRDefault="00A62AD6" w:rsidP="0087075C">
      <w:pPr>
        <w:pStyle w:val="NormalWeb"/>
        <w:snapToGrid w:val="0"/>
        <w:spacing w:before="0" w:beforeAutospacing="0" w:after="0" w:afterAutospacing="0" w:line="240" w:lineRule="auto"/>
        <w:ind w:firstLine="425"/>
        <w:jc w:val="both"/>
        <w:rPr>
          <w:rFonts w:ascii="Times New Roman" w:hAnsi="Times New Roman" w:cs="Times New Roman"/>
          <w:b/>
          <w:bCs/>
          <w:sz w:val="20"/>
          <w:szCs w:val="20"/>
        </w:rPr>
      </w:pPr>
      <w:r w:rsidRPr="000D6494">
        <w:rPr>
          <w:rFonts w:ascii="Times New Roman" w:hAnsi="Times New Roman" w:cs="Times New Roman"/>
          <w:b/>
          <w:bCs/>
          <w:sz w:val="20"/>
          <w:szCs w:val="20"/>
        </w:rPr>
        <w:t>Statistical Analysis</w:t>
      </w:r>
      <w:r w:rsidRPr="000D6494">
        <w:rPr>
          <w:rFonts w:ascii="Times New Roman" w:hAnsi="Times New Roman" w:cs="Times New Roman"/>
          <w:sz w:val="20"/>
          <w:szCs w:val="20"/>
        </w:rPr>
        <w:t>:</w:t>
      </w:r>
    </w:p>
    <w:p w:rsidR="00A62AD6" w:rsidRPr="000D6494" w:rsidRDefault="00453954" w:rsidP="0087075C">
      <w:pPr>
        <w:bidi w:val="0"/>
        <w:snapToGrid w:val="0"/>
        <w:spacing w:after="0" w:line="240" w:lineRule="auto"/>
        <w:ind w:firstLine="425"/>
        <w:jc w:val="both"/>
        <w:rPr>
          <w:rFonts w:ascii="Times New Roman" w:hAnsi="Times New Roman" w:cs="Times New Roman"/>
          <w:sz w:val="20"/>
          <w:szCs w:val="20"/>
        </w:rPr>
      </w:pPr>
      <w:r w:rsidRPr="000D6494">
        <w:rPr>
          <w:rFonts w:ascii="Times New Roman" w:hAnsi="Times New Roman" w:cs="Times New Roman"/>
          <w:sz w:val="20"/>
          <w:szCs w:val="20"/>
        </w:rPr>
        <w:t>T</w:t>
      </w:r>
      <w:r w:rsidR="00A62AD6" w:rsidRPr="000D6494">
        <w:rPr>
          <w:rFonts w:ascii="Times New Roman" w:hAnsi="Times New Roman" w:cs="Times New Roman"/>
          <w:sz w:val="20"/>
          <w:szCs w:val="20"/>
        </w:rPr>
        <w:t xml:space="preserve">hirty eight patients </w:t>
      </w:r>
      <w:r w:rsidR="00A62AD6" w:rsidRPr="000D6494">
        <w:rPr>
          <w:rFonts w:ascii="Times New Roman" w:hAnsi="Times New Roman" w:cs="Times New Roman"/>
          <w:sz w:val="20"/>
          <w:szCs w:val="20"/>
          <w:lang w:bidi="ar-EG"/>
        </w:rPr>
        <w:t xml:space="preserve">were recruited in the study </w:t>
      </w:r>
      <w:r w:rsidR="00A62AD6" w:rsidRPr="000D6494">
        <w:rPr>
          <w:rFonts w:ascii="Times New Roman" w:hAnsi="Times New Roman" w:cs="Times New Roman"/>
          <w:sz w:val="20"/>
          <w:szCs w:val="20"/>
        </w:rPr>
        <w:t xml:space="preserve">between </w:t>
      </w:r>
      <w:r w:rsidR="00A62AD6" w:rsidRPr="000D6494">
        <w:rPr>
          <w:rFonts w:ascii="Times New Roman" w:hAnsi="Times New Roman" w:cs="Times New Roman"/>
          <w:sz w:val="20"/>
          <w:szCs w:val="20"/>
          <w:lang w:bidi="ar-EG"/>
        </w:rPr>
        <w:t>June 2012 and February 2017</w:t>
      </w:r>
      <w:r w:rsidR="00A62AD6" w:rsidRPr="000D6494">
        <w:rPr>
          <w:rFonts w:ascii="Times New Roman" w:hAnsi="Times New Roman" w:cs="Times New Roman"/>
          <w:sz w:val="20"/>
          <w:szCs w:val="20"/>
        </w:rPr>
        <w:t xml:space="preserve">. Patients were followed up until </w:t>
      </w:r>
      <w:r w:rsidR="002208FA" w:rsidRPr="000D6494">
        <w:rPr>
          <w:rFonts w:ascii="Times New Roman" w:hAnsi="Times New Roman" w:cs="Times New Roman"/>
          <w:sz w:val="20"/>
          <w:szCs w:val="20"/>
          <w:lang w:bidi="ar-EG"/>
        </w:rPr>
        <w:t>N</w:t>
      </w:r>
      <w:r w:rsidR="00A62AD6" w:rsidRPr="000D6494">
        <w:rPr>
          <w:rFonts w:ascii="Times New Roman" w:hAnsi="Times New Roman" w:cs="Times New Roman"/>
          <w:sz w:val="20"/>
          <w:szCs w:val="20"/>
          <w:lang w:bidi="ar-EG"/>
        </w:rPr>
        <w:t>ovember</w:t>
      </w:r>
      <w:r w:rsidR="00A62AD6" w:rsidRPr="000D6494">
        <w:rPr>
          <w:rFonts w:ascii="Times New Roman" w:hAnsi="Times New Roman" w:cs="Times New Roman"/>
          <w:sz w:val="20"/>
          <w:szCs w:val="20"/>
        </w:rPr>
        <w:t xml:space="preserve"> 2018.</w:t>
      </w:r>
    </w:p>
    <w:p w:rsidR="00A62AD6" w:rsidRPr="000D6494" w:rsidRDefault="00A62AD6" w:rsidP="0087075C">
      <w:pPr>
        <w:bidi w:val="0"/>
        <w:snapToGrid w:val="0"/>
        <w:spacing w:after="0" w:line="240" w:lineRule="auto"/>
        <w:ind w:firstLine="425"/>
        <w:jc w:val="both"/>
        <w:rPr>
          <w:rStyle w:val="Hyperlink"/>
          <w:rFonts w:ascii="Times New Roman" w:hAnsi="Times New Roman"/>
          <w:color w:val="auto"/>
          <w:sz w:val="20"/>
          <w:szCs w:val="20"/>
          <w:u w:val="none"/>
        </w:rPr>
      </w:pPr>
      <w:r w:rsidRPr="000D6494">
        <w:rPr>
          <w:rFonts w:ascii="Times New Roman" w:hAnsi="Times New Roman" w:cs="Times New Roman"/>
          <w:sz w:val="20"/>
          <w:szCs w:val="20"/>
        </w:rPr>
        <w:t xml:space="preserve">Overall-survival (OS) rates were calculated from the start of </w:t>
      </w:r>
      <w:r w:rsidRPr="000D6494">
        <w:rPr>
          <w:rFonts w:ascii="Times New Roman" w:hAnsi="Times New Roman" w:cs="Times New Roman"/>
          <w:sz w:val="20"/>
          <w:szCs w:val="20"/>
          <w:lang w:val="en-GB"/>
        </w:rPr>
        <w:t>oral capecitabine metronomic therapy</w:t>
      </w:r>
      <w:r w:rsidRPr="000D6494">
        <w:rPr>
          <w:rFonts w:ascii="Times New Roman" w:hAnsi="Times New Roman" w:cs="Times New Roman"/>
          <w:sz w:val="20"/>
          <w:szCs w:val="20"/>
        </w:rPr>
        <w:t xml:space="preserve"> in combination with </w:t>
      </w:r>
      <w:r w:rsidRPr="000D6494">
        <w:rPr>
          <w:rFonts w:ascii="Times New Roman" w:hAnsi="Times New Roman" w:cs="Times New Roman"/>
          <w:sz w:val="20"/>
          <w:szCs w:val="20"/>
          <w:lang w:bidi="ar-EG"/>
        </w:rPr>
        <w:t>exemestane</w:t>
      </w:r>
      <w:r w:rsidRPr="000D6494">
        <w:rPr>
          <w:rFonts w:ascii="Times New Roman" w:hAnsi="Times New Roman" w:cs="Times New Roman"/>
          <w:sz w:val="20"/>
          <w:szCs w:val="20"/>
        </w:rPr>
        <w:t xml:space="preserve"> to the time of the last follow-up visit or death using the Kaplan-Meier method</w:t>
      </w:r>
      <w:r w:rsidR="008E5085" w:rsidRPr="000D6494">
        <w:rPr>
          <w:rFonts w:ascii="Times New Roman" w:hAnsi="Times New Roman" w:cs="Times New Roman"/>
          <w:sz w:val="20"/>
          <w:szCs w:val="20"/>
        </w:rPr>
        <w:fldChar w:fldCharType="begin"/>
      </w:r>
      <w:r w:rsidR="00BD4541" w:rsidRPr="000D6494">
        <w:rPr>
          <w:rFonts w:ascii="Times New Roman" w:hAnsi="Times New Roman" w:cs="Times New Roman"/>
          <w:sz w:val="20"/>
          <w:szCs w:val="20"/>
        </w:rPr>
        <w:instrText xml:space="preserve"> ADDIN EN.CITE &lt;EndNote&gt;&lt;Cite&gt;&lt;Author&gt;Kaplan&lt;/Author&gt;&lt;Year&gt;1958&lt;/Year&gt;&lt;RecNum&gt;13&lt;/RecNum&gt;&lt;DisplayText&gt;[13]&lt;/DisplayText&gt;&lt;record&gt;&lt;rec-number&gt;13&lt;/rec-number&gt;&lt;foreign-keys&gt;&lt;key app="EN" db-id="dxatftza355wvheezf45svdadrvszts2rev0" timestamp="0"&gt;13&lt;/key&gt;&lt;/foreign-keys&gt;&lt;ref-type name="Journal Article"&gt;17&lt;/ref-type&gt;&lt;contributors&gt;&lt;authors&gt;&lt;author&gt;Kaplan, Edward L&lt;/author&gt;&lt;author&gt;Meier, Paul&lt;/author&gt;&lt;/authors&gt;&lt;/contributors&gt;&lt;titles&gt;&lt;title&gt;Nonparametric estimation from incomplete observations&lt;/title&gt;&lt;secondary-title&gt;Journal of the American statistical association&lt;/secondary-title&gt;&lt;/titles&gt;&lt;pages&gt;457-481&lt;/pages&gt;&lt;volume&gt;53&lt;/volume&gt;&lt;number&gt;282&lt;/number&gt;&lt;dates&gt;&lt;year&gt;1958&lt;/year&gt;&lt;/dates&gt;&lt;isbn&gt;0162-1459&lt;/isbn&gt;&lt;urls&gt;&lt;/urls&gt;&lt;/record&gt;&lt;/Cite&gt;&lt;/EndNote&gt;</w:instrText>
      </w:r>
      <w:r w:rsidR="008E5085" w:rsidRPr="000D6494">
        <w:rPr>
          <w:rFonts w:ascii="Times New Roman" w:hAnsi="Times New Roman" w:cs="Times New Roman"/>
          <w:sz w:val="20"/>
          <w:szCs w:val="20"/>
        </w:rPr>
        <w:fldChar w:fldCharType="separate"/>
      </w:r>
      <w:r w:rsidR="000D3333" w:rsidRPr="000D6494">
        <w:rPr>
          <w:rFonts w:ascii="Times New Roman" w:hAnsi="Times New Roman" w:cs="Times New Roman"/>
          <w:noProof/>
          <w:sz w:val="20"/>
          <w:szCs w:val="20"/>
        </w:rPr>
        <w:t>[13]</w:t>
      </w:r>
      <w:r w:rsidR="008E5085" w:rsidRPr="000D6494">
        <w:rPr>
          <w:rFonts w:ascii="Times New Roman" w:hAnsi="Times New Roman" w:cs="Times New Roman"/>
          <w:sz w:val="20"/>
          <w:szCs w:val="20"/>
        </w:rPr>
        <w:fldChar w:fldCharType="end"/>
      </w:r>
      <w:r w:rsidR="002208FA" w:rsidRPr="000D6494">
        <w:rPr>
          <w:rFonts w:ascii="Times New Roman" w:hAnsi="Times New Roman" w:cs="Times New Roman"/>
          <w:sz w:val="20"/>
          <w:szCs w:val="20"/>
        </w:rPr>
        <w:t>,</w:t>
      </w:r>
      <w:r w:rsidRPr="000D6494">
        <w:rPr>
          <w:rFonts w:ascii="Times New Roman" w:hAnsi="Times New Roman" w:cs="Times New Roman"/>
          <w:sz w:val="20"/>
          <w:szCs w:val="20"/>
        </w:rPr>
        <w:t xml:space="preserve"> with SPSS [Statistical package] (version 21). Progression-free </w:t>
      </w:r>
      <w:r w:rsidR="00B0057F" w:rsidRPr="000D6494">
        <w:rPr>
          <w:rFonts w:ascii="Times New Roman" w:hAnsi="Times New Roman" w:cs="Times New Roman"/>
          <w:sz w:val="20"/>
          <w:szCs w:val="20"/>
        </w:rPr>
        <w:t>survival was</w:t>
      </w:r>
      <w:r w:rsidRPr="000D6494">
        <w:rPr>
          <w:rFonts w:ascii="Times New Roman" w:hAnsi="Times New Roman" w:cs="Times New Roman"/>
          <w:sz w:val="20"/>
          <w:szCs w:val="20"/>
        </w:rPr>
        <w:t xml:space="preserve"> the time elapsed from the date of initiation of </w:t>
      </w:r>
      <w:r w:rsidRPr="000D6494">
        <w:rPr>
          <w:rFonts w:ascii="Times New Roman" w:hAnsi="Times New Roman" w:cs="Times New Roman"/>
          <w:sz w:val="20"/>
          <w:szCs w:val="20"/>
          <w:lang w:val="en-GB"/>
        </w:rPr>
        <w:t>oral capecitabine metronomic therapy</w:t>
      </w:r>
      <w:r w:rsidRPr="000D6494">
        <w:rPr>
          <w:rFonts w:ascii="Times New Roman" w:hAnsi="Times New Roman" w:cs="Times New Roman"/>
          <w:sz w:val="20"/>
          <w:szCs w:val="20"/>
        </w:rPr>
        <w:t xml:space="preserve"> in combination with </w:t>
      </w:r>
      <w:r w:rsidRPr="000D6494">
        <w:rPr>
          <w:rFonts w:ascii="Times New Roman" w:hAnsi="Times New Roman" w:cs="Times New Roman"/>
          <w:sz w:val="20"/>
          <w:szCs w:val="20"/>
          <w:lang w:bidi="ar-EG"/>
        </w:rPr>
        <w:t>exemestane</w:t>
      </w:r>
      <w:r w:rsidRPr="000D6494">
        <w:rPr>
          <w:rFonts w:ascii="Times New Roman" w:hAnsi="Times New Roman" w:cs="Times New Roman"/>
          <w:sz w:val="20"/>
          <w:szCs w:val="20"/>
        </w:rPr>
        <w:t xml:space="preserve"> to the date of first evidence of disease progression or death in the absence of disease progression. Overall survival and progression-free survival were compared using the Kaplan–Meier method</w:t>
      </w:r>
      <w:r w:rsidR="00C04ADC" w:rsidRPr="000D6494">
        <w:rPr>
          <w:rFonts w:ascii="Times New Roman" w:hAnsi="Times New Roman" w:cs="Times New Roman"/>
          <w:sz w:val="20"/>
          <w:szCs w:val="20"/>
        </w:rPr>
        <w:t>.</w:t>
      </w:r>
    </w:p>
    <w:p w:rsidR="003436E0" w:rsidRPr="000D6494" w:rsidRDefault="003436E0" w:rsidP="0087075C">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A62AD6" w:rsidRPr="000D6494" w:rsidRDefault="003436E0" w:rsidP="0087075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0D6494">
        <w:rPr>
          <w:rFonts w:ascii="Times New Roman" w:hAnsi="Times New Roman" w:cs="Times New Roman"/>
          <w:b/>
          <w:bCs/>
          <w:sz w:val="20"/>
          <w:szCs w:val="20"/>
        </w:rPr>
        <w:t>3. Results</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0D6494">
        <w:rPr>
          <w:rFonts w:ascii="Times New Roman" w:hAnsi="Times New Roman" w:cs="Times New Roman"/>
          <w:b/>
          <w:bCs/>
          <w:sz w:val="20"/>
          <w:szCs w:val="20"/>
        </w:rPr>
        <w:t xml:space="preserve">Patient characteristics: </w:t>
      </w:r>
    </w:p>
    <w:p w:rsidR="00A62AD6" w:rsidRPr="000D6494" w:rsidRDefault="00A62AD6" w:rsidP="0087075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D6494">
        <w:rPr>
          <w:rFonts w:ascii="Times New Roman" w:hAnsi="Times New Roman" w:cs="Times New Roman"/>
          <w:sz w:val="20"/>
          <w:szCs w:val="20"/>
        </w:rPr>
        <w:t xml:space="preserve">Thirty eight patients </w:t>
      </w:r>
      <w:r w:rsidRPr="000D6494">
        <w:rPr>
          <w:rFonts w:ascii="Times New Roman" w:hAnsi="Times New Roman" w:cs="Times New Roman"/>
          <w:sz w:val="20"/>
          <w:szCs w:val="20"/>
          <w:lang w:bidi="ar-EG"/>
        </w:rPr>
        <w:t>with pathologically proven hormone receptor-positive, HER2- negative advanced (locally</w:t>
      </w:r>
      <w:r w:rsidR="001013BB" w:rsidRPr="000D6494">
        <w:rPr>
          <w:rFonts w:ascii="Times New Roman" w:hAnsi="Times New Roman" w:cs="Times New Roman"/>
          <w:sz w:val="20"/>
          <w:szCs w:val="20"/>
          <w:lang w:bidi="ar-EG"/>
        </w:rPr>
        <w:t xml:space="preserve"> advanced or metastatic) breast </w:t>
      </w:r>
      <w:r w:rsidR="00B0057F" w:rsidRPr="000D6494">
        <w:rPr>
          <w:rFonts w:ascii="Times New Roman" w:hAnsi="Times New Roman" w:cs="Times New Roman"/>
          <w:sz w:val="20"/>
          <w:szCs w:val="20"/>
          <w:lang w:bidi="ar-EG"/>
        </w:rPr>
        <w:t>cancer</w:t>
      </w:r>
      <w:r w:rsidR="000D6494" w:rsidRPr="000D6494">
        <w:rPr>
          <w:rFonts w:ascii="Times New Roman" w:eastAsiaTheme="minorEastAsia" w:hAnsi="Times New Roman" w:cs="Times New Roman" w:hint="eastAsia"/>
          <w:sz w:val="20"/>
          <w:szCs w:val="20"/>
          <w:lang w:eastAsia="zh-CN" w:bidi="ar-EG"/>
        </w:rPr>
        <w:t xml:space="preserve"> </w:t>
      </w:r>
      <w:r w:rsidRPr="000D6494">
        <w:rPr>
          <w:rFonts w:ascii="Times New Roman" w:hAnsi="Times New Roman" w:cs="Times New Roman"/>
          <w:sz w:val="20"/>
          <w:szCs w:val="20"/>
        </w:rPr>
        <w:t xml:space="preserve">were </w:t>
      </w:r>
      <w:r w:rsidR="001370A9" w:rsidRPr="000D6494">
        <w:rPr>
          <w:rFonts w:ascii="Times New Roman" w:hAnsi="Times New Roman" w:cs="Times New Roman"/>
          <w:sz w:val="20"/>
          <w:szCs w:val="20"/>
        </w:rPr>
        <w:t>eligible for</w:t>
      </w:r>
      <w:r w:rsidR="000D6494" w:rsidRPr="000D6494">
        <w:rPr>
          <w:rFonts w:ascii="Times New Roman" w:eastAsiaTheme="minorEastAsia" w:hAnsi="Times New Roman" w:cs="Times New Roman" w:hint="eastAsia"/>
          <w:sz w:val="20"/>
          <w:szCs w:val="20"/>
          <w:lang w:eastAsia="zh-CN"/>
        </w:rPr>
        <w:t xml:space="preserve"> </w:t>
      </w:r>
      <w:r w:rsidR="001370A9" w:rsidRPr="000D6494">
        <w:rPr>
          <w:rFonts w:ascii="Times New Roman" w:hAnsi="Times New Roman" w:cs="Times New Roman"/>
          <w:sz w:val="20"/>
          <w:szCs w:val="20"/>
        </w:rPr>
        <w:t>our</w:t>
      </w:r>
      <w:r w:rsidRPr="000D6494">
        <w:rPr>
          <w:rFonts w:ascii="Times New Roman" w:hAnsi="Times New Roman" w:cs="Times New Roman"/>
          <w:sz w:val="20"/>
          <w:szCs w:val="20"/>
        </w:rPr>
        <w:t xml:space="preserve"> study. The baseline characteristics </w:t>
      </w:r>
      <w:r w:rsidR="00CE0DD5" w:rsidRPr="000D6494">
        <w:rPr>
          <w:rFonts w:ascii="Times New Roman" w:hAnsi="Times New Roman" w:cs="Times New Roman"/>
          <w:sz w:val="20"/>
          <w:szCs w:val="20"/>
        </w:rPr>
        <w:t>are demonstrated</w:t>
      </w:r>
      <w:r w:rsidRPr="000D6494">
        <w:rPr>
          <w:rFonts w:ascii="Times New Roman" w:hAnsi="Times New Roman" w:cs="Times New Roman"/>
          <w:sz w:val="20"/>
          <w:szCs w:val="20"/>
        </w:rPr>
        <w:t xml:space="preserve"> in table 1.</w:t>
      </w:r>
    </w:p>
    <w:p w:rsidR="00A62AD6" w:rsidRPr="000D6494" w:rsidRDefault="00A62AD6" w:rsidP="0087075C">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0D6494">
        <w:rPr>
          <w:rFonts w:ascii="Times New Roman" w:hAnsi="Times New Roman" w:cs="Times New Roman"/>
          <w:sz w:val="20"/>
          <w:szCs w:val="20"/>
        </w:rPr>
        <w:t>The median age was 50.9 years (range 29–70 years)</w:t>
      </w:r>
      <w:r w:rsidR="0087075C" w:rsidRPr="000D6494">
        <w:rPr>
          <w:rFonts w:ascii="Times New Roman" w:hAnsi="Times New Roman" w:cs="Times New Roman"/>
          <w:sz w:val="20"/>
          <w:szCs w:val="20"/>
        </w:rPr>
        <w:t xml:space="preserve">. </w:t>
      </w:r>
      <w:r w:rsidR="0087075C" w:rsidRPr="000D6494">
        <w:rPr>
          <w:rFonts w:ascii="Times New Roman" w:hAnsi="Times New Roman" w:cs="Times New Roman"/>
          <w:sz w:val="20"/>
          <w:szCs w:val="20"/>
          <w:lang w:bidi="ar-EG"/>
        </w:rPr>
        <w:t>T</w:t>
      </w:r>
      <w:r w:rsidR="00E84665" w:rsidRPr="000D6494">
        <w:rPr>
          <w:rFonts w:ascii="Times New Roman" w:hAnsi="Times New Roman" w:cs="Times New Roman"/>
          <w:sz w:val="20"/>
          <w:szCs w:val="20"/>
          <w:lang w:bidi="ar-EG"/>
        </w:rPr>
        <w:t>he majority of patients were postmenopausal</w:t>
      </w:r>
      <w:r w:rsidRPr="000D6494">
        <w:rPr>
          <w:rFonts w:ascii="Times New Roman" w:hAnsi="Times New Roman" w:cs="Times New Roman"/>
          <w:sz w:val="20"/>
          <w:szCs w:val="20"/>
          <w:lang w:val="es-ES" w:bidi="ar-EG"/>
        </w:rPr>
        <w:t>24 (</w:t>
      </w:r>
      <w:r w:rsidRPr="000D6494">
        <w:rPr>
          <w:rFonts w:ascii="Times New Roman" w:hAnsi="Times New Roman" w:cs="Times New Roman"/>
          <w:sz w:val="20"/>
          <w:szCs w:val="20"/>
        </w:rPr>
        <w:t>63.2</w:t>
      </w:r>
      <w:r w:rsidRPr="000D6494">
        <w:rPr>
          <w:rFonts w:ascii="Times New Roman" w:hAnsi="Times New Roman" w:cs="Times New Roman"/>
          <w:sz w:val="20"/>
          <w:szCs w:val="20"/>
          <w:lang w:val="es-ES" w:bidi="ar-EG"/>
        </w:rPr>
        <w:t>%)</w:t>
      </w:r>
      <w:r w:rsidRPr="000D6494">
        <w:rPr>
          <w:rFonts w:ascii="Times New Roman" w:hAnsi="Times New Roman" w:cs="Times New Roman"/>
          <w:sz w:val="20"/>
          <w:szCs w:val="20"/>
          <w:lang w:bidi="ar-EG"/>
        </w:rPr>
        <w:t>.</w:t>
      </w:r>
      <w:r w:rsidRPr="000D6494">
        <w:rPr>
          <w:rFonts w:ascii="Times New Roman" w:hAnsi="Times New Roman" w:cs="Times New Roman"/>
          <w:sz w:val="20"/>
          <w:szCs w:val="20"/>
        </w:rPr>
        <w:t xml:space="preserve"> Nineteen patients (50.0%) exhibited two or more systemic diseases (diabetes, hypertension, liver insufficiency, renal insufficiency,</w:t>
      </w:r>
      <w:r w:rsidR="0073777B" w:rsidRPr="000D6494">
        <w:rPr>
          <w:rFonts w:ascii="Times New Roman" w:hAnsi="Times New Roman" w:cs="Times New Roman"/>
          <w:sz w:val="20"/>
          <w:szCs w:val="20"/>
        </w:rPr>
        <w:t xml:space="preserve"> and</w:t>
      </w:r>
      <w:r w:rsidRPr="000D6494">
        <w:rPr>
          <w:rFonts w:ascii="Times New Roman" w:hAnsi="Times New Roman" w:cs="Times New Roman"/>
          <w:sz w:val="20"/>
          <w:szCs w:val="20"/>
        </w:rPr>
        <w:t xml:space="preserve"> myocardial infarction). </w:t>
      </w:r>
      <w:r w:rsidR="00B0057F" w:rsidRPr="000D6494">
        <w:rPr>
          <w:rFonts w:ascii="Times New Roman" w:hAnsi="Times New Roman" w:cs="Times New Roman"/>
          <w:sz w:val="20"/>
          <w:szCs w:val="20"/>
        </w:rPr>
        <w:t>i</w:t>
      </w:r>
      <w:r w:rsidR="00E84665" w:rsidRPr="000D6494">
        <w:rPr>
          <w:rFonts w:ascii="Times New Roman" w:hAnsi="Times New Roman" w:cs="Times New Roman"/>
          <w:sz w:val="20"/>
          <w:szCs w:val="20"/>
        </w:rPr>
        <w:t>nvasive ductal carcinoma was the most common pathological subtype</w:t>
      </w:r>
      <w:r w:rsidRPr="000D6494">
        <w:rPr>
          <w:rFonts w:ascii="Times New Roman" w:hAnsi="Times New Roman" w:cs="Times New Roman"/>
          <w:sz w:val="20"/>
          <w:szCs w:val="20"/>
        </w:rPr>
        <w:t xml:space="preserve"> (89.5%) and</w:t>
      </w:r>
      <w:r w:rsidR="00396DB5" w:rsidRPr="000D6494">
        <w:rPr>
          <w:rFonts w:ascii="Times New Roman" w:hAnsi="Times New Roman" w:cs="Times New Roman"/>
          <w:sz w:val="20"/>
          <w:szCs w:val="20"/>
        </w:rPr>
        <w:t xml:space="preserve">68.4% of tumors were </w:t>
      </w:r>
      <w:r w:rsidRPr="000D6494">
        <w:rPr>
          <w:rFonts w:ascii="Times New Roman" w:hAnsi="Times New Roman" w:cs="Times New Roman"/>
          <w:sz w:val="20"/>
          <w:szCs w:val="20"/>
        </w:rPr>
        <w:t xml:space="preserve">grade </w:t>
      </w:r>
      <w:r w:rsidR="00396DB5" w:rsidRPr="000D6494">
        <w:rPr>
          <w:rFonts w:ascii="Times New Roman" w:hAnsi="Times New Roman" w:cs="Times New Roman"/>
          <w:sz w:val="20"/>
          <w:szCs w:val="20"/>
        </w:rPr>
        <w:t xml:space="preserve">II. </w:t>
      </w:r>
      <w:r w:rsidRPr="000D6494">
        <w:rPr>
          <w:rFonts w:ascii="Times New Roman" w:hAnsi="Times New Roman" w:cs="Times New Roman"/>
          <w:sz w:val="20"/>
          <w:szCs w:val="20"/>
        </w:rPr>
        <w:t xml:space="preserve">57.8% of </w:t>
      </w:r>
      <w:r w:rsidR="00396DB5" w:rsidRPr="000D6494">
        <w:rPr>
          <w:rFonts w:ascii="Times New Roman" w:hAnsi="Times New Roman" w:cs="Times New Roman"/>
          <w:sz w:val="20"/>
          <w:szCs w:val="20"/>
        </w:rPr>
        <w:t>patients was initially presented with large tumor size (T3)</w:t>
      </w:r>
      <w:r w:rsidRPr="000D6494">
        <w:rPr>
          <w:rFonts w:ascii="Times New Roman" w:hAnsi="Times New Roman" w:cs="Times New Roman"/>
          <w:sz w:val="20"/>
          <w:szCs w:val="20"/>
        </w:rPr>
        <w:t xml:space="preserve">. Twenty two patients (57.9%) had both locally advanced and metastatic </w:t>
      </w:r>
      <w:r w:rsidRPr="000D6494">
        <w:rPr>
          <w:rFonts w:ascii="Times New Roman" w:hAnsi="Times New Roman" w:cs="Times New Roman"/>
          <w:sz w:val="20"/>
          <w:szCs w:val="20"/>
          <w:lang w:bidi="ar-EG"/>
        </w:rPr>
        <w:t>breast cancer</w:t>
      </w:r>
      <w:r w:rsidRPr="000D6494">
        <w:rPr>
          <w:rFonts w:ascii="Times New Roman" w:hAnsi="Times New Roman" w:cs="Times New Roman"/>
          <w:sz w:val="20"/>
          <w:szCs w:val="20"/>
        </w:rPr>
        <w:t xml:space="preserve">. More than half of the patients (57.9%) had bone metastasis followed by lung metastasis in 20 patients (52.6%) and 20 (52.6%) patients exhibited at least two metastatic sites. </w:t>
      </w:r>
      <w:r w:rsidR="0032791D" w:rsidRPr="000D6494">
        <w:rPr>
          <w:rFonts w:ascii="Times New Roman" w:hAnsi="Times New Roman" w:cs="Times New Roman"/>
          <w:sz w:val="20"/>
          <w:szCs w:val="20"/>
        </w:rPr>
        <w:t xml:space="preserve">The majority </w:t>
      </w:r>
      <w:r w:rsidRPr="000D6494">
        <w:rPr>
          <w:rFonts w:ascii="Times New Roman" w:hAnsi="Times New Roman" w:cs="Times New Roman"/>
          <w:sz w:val="20"/>
          <w:szCs w:val="20"/>
        </w:rPr>
        <w:t xml:space="preserve">of the patients (94.7%) had </w:t>
      </w:r>
      <w:r w:rsidR="0032791D" w:rsidRPr="000D6494">
        <w:rPr>
          <w:rFonts w:ascii="Times New Roman" w:hAnsi="Times New Roman" w:cs="Times New Roman"/>
          <w:sz w:val="20"/>
          <w:szCs w:val="20"/>
        </w:rPr>
        <w:t xml:space="preserve">good general condition with </w:t>
      </w:r>
      <w:r w:rsidRPr="000D6494">
        <w:rPr>
          <w:rFonts w:ascii="Times New Roman" w:hAnsi="Times New Roman" w:cs="Times New Roman"/>
          <w:sz w:val="20"/>
          <w:szCs w:val="20"/>
        </w:rPr>
        <w:t xml:space="preserve">ECOG performance status score of ≤2. Twenty (52.6%) patients received prior radiation therapy for </w:t>
      </w:r>
      <w:r w:rsidRPr="000D6494">
        <w:rPr>
          <w:rFonts w:ascii="Times New Roman" w:hAnsi="Times New Roman" w:cs="Times New Roman"/>
          <w:sz w:val="20"/>
          <w:szCs w:val="20"/>
          <w:lang w:bidi="ar-EG"/>
        </w:rPr>
        <w:t>advanced</w:t>
      </w:r>
      <w:r w:rsidR="00453954" w:rsidRPr="000D6494">
        <w:rPr>
          <w:rFonts w:ascii="Times New Roman" w:hAnsi="Times New Roman" w:cs="Times New Roman"/>
          <w:sz w:val="20"/>
          <w:szCs w:val="20"/>
          <w:lang w:bidi="ar-EG"/>
        </w:rPr>
        <w:t xml:space="preserve"> </w:t>
      </w:r>
      <w:r w:rsidRPr="000D6494">
        <w:rPr>
          <w:rFonts w:ascii="Times New Roman" w:hAnsi="Times New Roman" w:cs="Times New Roman"/>
          <w:sz w:val="20"/>
          <w:szCs w:val="20"/>
          <w:lang w:bidi="ar-EG"/>
        </w:rPr>
        <w:t>breast cancer</w:t>
      </w:r>
      <w:r w:rsidRPr="000D6494">
        <w:rPr>
          <w:rFonts w:ascii="Times New Roman" w:hAnsi="Times New Roman" w:cs="Times New Roman"/>
          <w:sz w:val="20"/>
          <w:szCs w:val="20"/>
        </w:rPr>
        <w:t xml:space="preserve"> and combination chemotherapy had been received by 12 patients</w:t>
      </w:r>
      <w:r w:rsidRPr="000D6494">
        <w:rPr>
          <w:rFonts w:ascii="Times New Roman" w:hAnsi="Times New Roman" w:cs="Times New Roman"/>
          <w:sz w:val="20"/>
          <w:szCs w:val="20"/>
          <w:lang w:bidi="ar-EG"/>
        </w:rPr>
        <w:t xml:space="preserve">. </w:t>
      </w:r>
    </w:p>
    <w:p w:rsidR="00225980" w:rsidRPr="000D6494" w:rsidRDefault="00225980" w:rsidP="0087075C">
      <w:pPr>
        <w:autoSpaceDE w:val="0"/>
        <w:autoSpaceDN w:val="0"/>
        <w:bidi w:val="0"/>
        <w:adjustRightInd w:val="0"/>
        <w:snapToGrid w:val="0"/>
        <w:spacing w:after="0" w:line="240" w:lineRule="auto"/>
        <w:jc w:val="both"/>
        <w:rPr>
          <w:rFonts w:ascii="Times New Roman" w:hAnsi="Times New Roman" w:cs="Times New Roman"/>
          <w:b/>
          <w:bCs/>
          <w:i/>
          <w:iCs/>
          <w:sz w:val="20"/>
          <w:szCs w:val="20"/>
        </w:rPr>
      </w:pPr>
      <w:r w:rsidRPr="000D6494">
        <w:rPr>
          <w:rFonts w:ascii="Times New Roman" w:hAnsi="Times New Roman" w:cs="Times New Roman"/>
          <w:b/>
          <w:bCs/>
          <w:sz w:val="20"/>
          <w:szCs w:val="20"/>
        </w:rPr>
        <w:t>Treatment Administration</w:t>
      </w:r>
    </w:p>
    <w:p w:rsidR="00225980" w:rsidRPr="000D6494" w:rsidRDefault="00225980" w:rsidP="0087075C">
      <w:pPr>
        <w:autoSpaceDE w:val="0"/>
        <w:autoSpaceDN w:val="0"/>
        <w:bidi w:val="0"/>
        <w:adjustRightInd w:val="0"/>
        <w:snapToGrid w:val="0"/>
        <w:spacing w:after="0" w:line="240" w:lineRule="auto"/>
        <w:ind w:firstLine="425"/>
        <w:jc w:val="both"/>
        <w:rPr>
          <w:rFonts w:ascii="Times New Roman" w:hAnsi="Times New Roman" w:cs="Times New Roman"/>
          <w:b/>
          <w:bCs/>
          <w:sz w:val="20"/>
          <w:szCs w:val="20"/>
          <w:lang w:bidi="ar-EG"/>
        </w:rPr>
      </w:pPr>
      <w:r w:rsidRPr="000D6494">
        <w:rPr>
          <w:rFonts w:ascii="Times New Roman" w:hAnsi="Times New Roman" w:cs="Times New Roman"/>
          <w:sz w:val="20"/>
          <w:szCs w:val="20"/>
        </w:rPr>
        <w:t xml:space="preserve">All patients </w:t>
      </w:r>
      <w:r w:rsidRPr="000D6494">
        <w:rPr>
          <w:rFonts w:ascii="Times New Roman" w:hAnsi="Times New Roman" w:cs="Times New Roman"/>
          <w:sz w:val="20"/>
          <w:szCs w:val="20"/>
          <w:lang w:bidi="ar-EG"/>
        </w:rPr>
        <w:t>received</w:t>
      </w:r>
      <w:r w:rsidRPr="000D6494">
        <w:rPr>
          <w:rFonts w:ascii="Times New Roman" w:hAnsi="Times New Roman" w:cs="Times New Roman"/>
          <w:sz w:val="20"/>
          <w:szCs w:val="20"/>
          <w:lang w:val="en-GB"/>
        </w:rPr>
        <w:t xml:space="preserve">oral </w:t>
      </w:r>
      <w:r w:rsidR="005F3738" w:rsidRPr="000D6494">
        <w:rPr>
          <w:rFonts w:ascii="Times New Roman" w:hAnsi="Times New Roman" w:cs="Times New Roman"/>
          <w:sz w:val="20"/>
          <w:szCs w:val="20"/>
          <w:lang w:val="en-GB"/>
        </w:rPr>
        <w:t xml:space="preserve">continuous daily </w:t>
      </w:r>
      <w:r w:rsidR="00A206A3" w:rsidRPr="000D6494">
        <w:rPr>
          <w:rFonts w:ascii="Times New Roman" w:hAnsi="Times New Roman" w:cs="Times New Roman"/>
          <w:sz w:val="20"/>
          <w:szCs w:val="20"/>
          <w:lang w:val="en-GB"/>
        </w:rPr>
        <w:t>capecitabin</w:t>
      </w:r>
      <w:r w:rsidR="00453954" w:rsidRPr="000D6494">
        <w:rPr>
          <w:rFonts w:ascii="Times New Roman" w:hAnsi="Times New Roman" w:cs="Times New Roman"/>
          <w:sz w:val="20"/>
          <w:szCs w:val="20"/>
          <w:lang w:val="en-GB"/>
        </w:rPr>
        <w:t>e (</w:t>
      </w:r>
      <w:r w:rsidRPr="000D6494">
        <w:rPr>
          <w:rFonts w:ascii="Times New Roman" w:hAnsi="Times New Roman" w:cs="Times New Roman"/>
          <w:sz w:val="20"/>
          <w:szCs w:val="20"/>
        </w:rPr>
        <w:t>500 mg/m</w:t>
      </w:r>
      <w:r w:rsidRPr="000D6494">
        <w:rPr>
          <w:rFonts w:ascii="Times New Roman" w:hAnsi="Times New Roman" w:cs="Times New Roman"/>
          <w:sz w:val="20"/>
          <w:szCs w:val="20"/>
          <w:vertAlign w:val="superscript"/>
        </w:rPr>
        <w:t xml:space="preserve">2 </w:t>
      </w:r>
      <w:r w:rsidRPr="000D6494">
        <w:rPr>
          <w:rFonts w:ascii="Times New Roman" w:hAnsi="Times New Roman" w:cs="Times New Roman"/>
          <w:sz w:val="20"/>
          <w:szCs w:val="20"/>
        </w:rPr>
        <w:t>twice daily) in combination with exemestane (25 mg daily)</w:t>
      </w:r>
      <w:r w:rsidRPr="000D6494">
        <w:rPr>
          <w:rFonts w:ascii="Times New Roman" w:hAnsi="Times New Roman" w:cs="Times New Roman"/>
          <w:sz w:val="20"/>
          <w:szCs w:val="20"/>
          <w:lang w:bidi="ar-EG"/>
        </w:rPr>
        <w:t>. The last patient stopped</w:t>
      </w:r>
      <w:r w:rsidRPr="000D6494">
        <w:rPr>
          <w:rFonts w:ascii="Times New Roman" w:hAnsi="Times New Roman" w:cs="Times New Roman"/>
          <w:sz w:val="20"/>
          <w:szCs w:val="20"/>
          <w:lang w:val="en-GB"/>
        </w:rPr>
        <w:t>capecitabine metronomic therapy</w:t>
      </w:r>
      <w:r w:rsidRPr="000D6494">
        <w:rPr>
          <w:rFonts w:ascii="Times New Roman" w:hAnsi="Times New Roman" w:cs="Times New Roman"/>
          <w:sz w:val="20"/>
          <w:szCs w:val="20"/>
        </w:rPr>
        <w:t xml:space="preserve"> at May 2018. </w:t>
      </w:r>
      <w:r w:rsidRPr="000D6494">
        <w:rPr>
          <w:rFonts w:ascii="Times New Roman" w:hAnsi="Times New Roman" w:cs="Times New Roman"/>
          <w:sz w:val="20"/>
          <w:szCs w:val="20"/>
        </w:rPr>
        <w:lastRenderedPageBreak/>
        <w:t>Patients were treated with a median duration of treatment of 18 months (range 3-60 months).</w:t>
      </w:r>
    </w:p>
    <w:p w:rsidR="00225980" w:rsidRPr="000D6494" w:rsidRDefault="00225980" w:rsidP="0087075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0D6494">
        <w:rPr>
          <w:rFonts w:ascii="Times New Roman" w:hAnsi="Times New Roman" w:cs="Times New Roman"/>
          <w:b/>
          <w:bCs/>
          <w:sz w:val="20"/>
          <w:szCs w:val="20"/>
        </w:rPr>
        <w:t>Toxicity</w:t>
      </w:r>
    </w:p>
    <w:p w:rsidR="00225980" w:rsidRPr="000D6494" w:rsidRDefault="00236776" w:rsidP="0087075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D6494">
        <w:rPr>
          <w:rFonts w:ascii="Times New Roman" w:hAnsi="Times New Roman" w:cs="Times New Roman"/>
          <w:sz w:val="20"/>
          <w:szCs w:val="20"/>
        </w:rPr>
        <w:t xml:space="preserve">The main treatment related toxicity </w:t>
      </w:r>
      <w:r w:rsidR="00896406" w:rsidRPr="000D6494">
        <w:rPr>
          <w:rFonts w:ascii="Times New Roman" w:hAnsi="Times New Roman" w:cs="Times New Roman"/>
          <w:sz w:val="20"/>
          <w:szCs w:val="20"/>
        </w:rPr>
        <w:t>is</w:t>
      </w:r>
      <w:r w:rsidR="000D6494" w:rsidRPr="000D6494">
        <w:rPr>
          <w:rFonts w:ascii="Times New Roman" w:eastAsiaTheme="minorEastAsia" w:hAnsi="Times New Roman" w:cs="Times New Roman" w:hint="eastAsia"/>
          <w:sz w:val="20"/>
          <w:szCs w:val="20"/>
          <w:lang w:eastAsia="zh-CN"/>
        </w:rPr>
        <w:t xml:space="preserve"> </w:t>
      </w:r>
      <w:r w:rsidRPr="000D6494">
        <w:rPr>
          <w:rFonts w:ascii="Times New Roman" w:hAnsi="Times New Roman" w:cs="Times New Roman"/>
          <w:sz w:val="20"/>
          <w:szCs w:val="20"/>
        </w:rPr>
        <w:t>showed</w:t>
      </w:r>
      <w:r w:rsidR="00225980" w:rsidRPr="000D6494">
        <w:rPr>
          <w:rFonts w:ascii="Times New Roman" w:hAnsi="Times New Roman" w:cs="Times New Roman"/>
          <w:sz w:val="20"/>
          <w:szCs w:val="20"/>
        </w:rPr>
        <w:t xml:space="preserve"> in table 2. Most of </w:t>
      </w:r>
      <w:r w:rsidR="006C75C6" w:rsidRPr="000D6494">
        <w:rPr>
          <w:rFonts w:ascii="Times New Roman" w:hAnsi="Times New Roman" w:cs="Times New Roman"/>
          <w:sz w:val="20"/>
          <w:szCs w:val="20"/>
        </w:rPr>
        <w:t>the adverse events</w:t>
      </w:r>
      <w:r w:rsidR="00225980" w:rsidRPr="000D6494">
        <w:rPr>
          <w:rFonts w:ascii="Times New Roman" w:hAnsi="Times New Roman" w:cs="Times New Roman"/>
          <w:sz w:val="20"/>
          <w:szCs w:val="20"/>
        </w:rPr>
        <w:t xml:space="preserve"> were mild and manageable. No Grade 3/4 hematologic toxicity was </w:t>
      </w:r>
      <w:r w:rsidR="00001353" w:rsidRPr="000D6494">
        <w:rPr>
          <w:rFonts w:ascii="Times New Roman" w:hAnsi="Times New Roman" w:cs="Times New Roman"/>
          <w:sz w:val="20"/>
          <w:szCs w:val="20"/>
        </w:rPr>
        <w:t>documented</w:t>
      </w:r>
      <w:r w:rsidR="00225980" w:rsidRPr="000D6494">
        <w:rPr>
          <w:rFonts w:ascii="Times New Roman" w:hAnsi="Times New Roman" w:cs="Times New Roman"/>
          <w:sz w:val="20"/>
          <w:szCs w:val="20"/>
        </w:rPr>
        <w:t>.</w:t>
      </w:r>
    </w:p>
    <w:p w:rsidR="00225980" w:rsidRPr="000D6494" w:rsidRDefault="00A17F22" w:rsidP="0087075C">
      <w:pPr>
        <w:pStyle w:val="NormalWeb"/>
        <w:snapToGrid w:val="0"/>
        <w:spacing w:before="0" w:beforeAutospacing="0" w:after="0" w:afterAutospacing="0" w:line="240" w:lineRule="auto"/>
        <w:ind w:firstLine="425"/>
        <w:jc w:val="both"/>
        <w:rPr>
          <w:rFonts w:ascii="Times New Roman" w:hAnsi="Times New Roman" w:cs="Times New Roman"/>
          <w:sz w:val="20"/>
          <w:szCs w:val="20"/>
        </w:rPr>
      </w:pPr>
      <w:r w:rsidRPr="000D6494">
        <w:rPr>
          <w:rFonts w:ascii="Times New Roman" w:hAnsi="Times New Roman" w:cs="Times New Roman"/>
          <w:sz w:val="20"/>
          <w:szCs w:val="20"/>
        </w:rPr>
        <w:t>The most frequent treatment-related adverse</w:t>
      </w:r>
      <w:r w:rsidR="000D6494" w:rsidRPr="000D6494">
        <w:rPr>
          <w:rFonts w:ascii="Times New Roman" w:eastAsiaTheme="minorEastAsia" w:hAnsi="Times New Roman" w:cs="Times New Roman" w:hint="eastAsia"/>
          <w:sz w:val="20"/>
          <w:szCs w:val="20"/>
          <w:lang w:eastAsia="zh-CN"/>
        </w:rPr>
        <w:t xml:space="preserve"> </w:t>
      </w:r>
      <w:r w:rsidRPr="000D6494">
        <w:rPr>
          <w:rFonts w:ascii="Times New Roman" w:hAnsi="Times New Roman" w:cs="Times New Roman"/>
          <w:sz w:val="20"/>
          <w:szCs w:val="20"/>
        </w:rPr>
        <w:t xml:space="preserve">event was </w:t>
      </w:r>
      <w:r w:rsidR="00225980" w:rsidRPr="000D6494">
        <w:rPr>
          <w:rFonts w:ascii="Times New Roman" w:hAnsi="Times New Roman" w:cs="Times New Roman"/>
          <w:sz w:val="20"/>
          <w:szCs w:val="20"/>
        </w:rPr>
        <w:t>Hand-foot syndrome, occurring in 47.3% (18/38) of patients. Grade 1/2 hand-foot syndrome</w:t>
      </w:r>
      <w:r w:rsidRPr="000D6494">
        <w:rPr>
          <w:rFonts w:ascii="Times New Roman" w:hAnsi="Times New Roman" w:cs="Times New Roman"/>
          <w:sz w:val="20"/>
          <w:szCs w:val="20"/>
        </w:rPr>
        <w:t xml:space="preserve"> was shown in fourteen patients (</w:t>
      </w:r>
      <w:r w:rsidRPr="000D6494">
        <w:rPr>
          <w:rFonts w:ascii="Times New Roman" w:hAnsi="Times New Roman" w:cs="Times New Roman"/>
          <w:sz w:val="20"/>
          <w:szCs w:val="20"/>
          <w:lang w:val="es-ES"/>
        </w:rPr>
        <w:t>36.8</w:t>
      </w:r>
      <w:r w:rsidRPr="000D6494">
        <w:rPr>
          <w:rFonts w:ascii="Times New Roman" w:hAnsi="Times New Roman" w:cs="Times New Roman"/>
          <w:sz w:val="20"/>
          <w:szCs w:val="20"/>
        </w:rPr>
        <w:t>%) and grade 3 in only 4 cases (10.5%</w:t>
      </w:r>
      <w:r w:rsidR="001A7A6B" w:rsidRPr="000D6494">
        <w:rPr>
          <w:rFonts w:ascii="Times New Roman" w:hAnsi="Times New Roman" w:cs="Times New Roman"/>
          <w:sz w:val="20"/>
          <w:szCs w:val="20"/>
        </w:rPr>
        <w:t>) which</w:t>
      </w:r>
      <w:r w:rsidR="00225980" w:rsidRPr="000D6494">
        <w:rPr>
          <w:rFonts w:ascii="Times New Roman" w:hAnsi="Times New Roman" w:cs="Times New Roman"/>
          <w:sz w:val="20"/>
          <w:szCs w:val="20"/>
        </w:rPr>
        <w:t xml:space="preserve"> rapidly </w:t>
      </w:r>
      <w:r w:rsidRPr="000D6494">
        <w:rPr>
          <w:rFonts w:ascii="Times New Roman" w:hAnsi="Times New Roman" w:cs="Times New Roman"/>
          <w:sz w:val="20"/>
          <w:szCs w:val="20"/>
        </w:rPr>
        <w:t>improved after drug discontinuation and symptomatic treatment</w:t>
      </w:r>
      <w:r w:rsidR="00225980" w:rsidRPr="000D6494">
        <w:rPr>
          <w:rFonts w:ascii="Times New Roman" w:hAnsi="Times New Roman" w:cs="Times New Roman"/>
          <w:sz w:val="20"/>
          <w:szCs w:val="20"/>
        </w:rPr>
        <w:t xml:space="preserve">. Diarrhea was </w:t>
      </w:r>
      <w:r w:rsidR="000D6494" w:rsidRPr="000D6494">
        <w:rPr>
          <w:rFonts w:ascii="Times New Roman" w:hAnsi="Times New Roman" w:cs="Times New Roman"/>
          <w:sz w:val="20"/>
          <w:szCs w:val="20"/>
        </w:rPr>
        <w:t>reported in</w:t>
      </w:r>
      <w:r w:rsidR="00225980" w:rsidRPr="000D6494">
        <w:rPr>
          <w:rFonts w:ascii="Times New Roman" w:hAnsi="Times New Roman" w:cs="Times New Roman"/>
          <w:sz w:val="20"/>
          <w:szCs w:val="20"/>
        </w:rPr>
        <w:t xml:space="preserve"> 4 </w:t>
      </w:r>
      <w:r w:rsidR="00D558B6" w:rsidRPr="000D6494">
        <w:rPr>
          <w:rFonts w:ascii="Times New Roman" w:hAnsi="Times New Roman" w:cs="Times New Roman"/>
          <w:sz w:val="20"/>
          <w:szCs w:val="20"/>
        </w:rPr>
        <w:t>cases</w:t>
      </w:r>
      <w:r w:rsidR="00225980" w:rsidRPr="000D6494">
        <w:rPr>
          <w:rFonts w:ascii="Times New Roman" w:hAnsi="Times New Roman" w:cs="Times New Roman"/>
          <w:sz w:val="20"/>
          <w:szCs w:val="20"/>
        </w:rPr>
        <w:t xml:space="preserve"> (10.5%) </w:t>
      </w:r>
      <w:r w:rsidR="00D558B6" w:rsidRPr="000D6494">
        <w:rPr>
          <w:rFonts w:ascii="Times New Roman" w:hAnsi="Times New Roman" w:cs="Times New Roman"/>
          <w:sz w:val="20"/>
          <w:szCs w:val="20"/>
        </w:rPr>
        <w:t>and grade 3 was recorded in two (5.3%) of them</w:t>
      </w:r>
      <w:r w:rsidR="00225980" w:rsidRPr="000D6494">
        <w:rPr>
          <w:rFonts w:ascii="Times New Roman" w:hAnsi="Times New Roman" w:cs="Times New Roman"/>
          <w:sz w:val="20"/>
          <w:szCs w:val="20"/>
        </w:rPr>
        <w:t>.</w:t>
      </w:r>
      <w:r w:rsidR="001A7A6B" w:rsidRPr="000D6494">
        <w:rPr>
          <w:rFonts w:ascii="Times New Roman" w:hAnsi="Times New Roman" w:cs="Times New Roman"/>
          <w:sz w:val="20"/>
          <w:szCs w:val="20"/>
        </w:rPr>
        <w:t xml:space="preserve"> The o</w:t>
      </w:r>
      <w:r w:rsidR="00225980" w:rsidRPr="000D6494">
        <w:rPr>
          <w:rFonts w:ascii="Times New Roman" w:hAnsi="Times New Roman" w:cs="Times New Roman"/>
          <w:sz w:val="20"/>
          <w:szCs w:val="20"/>
          <w:lang w:bidi="ar-EG"/>
        </w:rPr>
        <w:t xml:space="preserve">ther </w:t>
      </w:r>
      <w:r w:rsidR="001A7A6B" w:rsidRPr="000D6494">
        <w:rPr>
          <w:rFonts w:ascii="Times New Roman" w:hAnsi="Times New Roman" w:cs="Times New Roman"/>
          <w:sz w:val="20"/>
          <w:szCs w:val="20"/>
          <w:lang w:bidi="ar-EG"/>
        </w:rPr>
        <w:t xml:space="preserve">reported </w:t>
      </w:r>
      <w:r w:rsidR="00225980" w:rsidRPr="000D6494">
        <w:rPr>
          <w:rFonts w:ascii="Times New Roman" w:hAnsi="Times New Roman" w:cs="Times New Roman"/>
          <w:sz w:val="20"/>
          <w:szCs w:val="20"/>
        </w:rPr>
        <w:t xml:space="preserve">grade 1/2 non-hematologic </w:t>
      </w:r>
      <w:r w:rsidR="001A7A6B" w:rsidRPr="000D6494">
        <w:rPr>
          <w:rFonts w:ascii="Times New Roman" w:hAnsi="Times New Roman" w:cs="Times New Roman"/>
          <w:sz w:val="20"/>
          <w:szCs w:val="20"/>
        </w:rPr>
        <w:t>adverse events</w:t>
      </w:r>
      <w:r w:rsidR="00225980" w:rsidRPr="000D6494">
        <w:rPr>
          <w:rFonts w:ascii="Times New Roman" w:hAnsi="Times New Roman" w:cs="Times New Roman"/>
          <w:sz w:val="20"/>
          <w:szCs w:val="20"/>
        </w:rPr>
        <w:t xml:space="preserve"> were nausea/vomiting </w:t>
      </w:r>
      <w:r w:rsidR="001A7A6B" w:rsidRPr="000D6494">
        <w:rPr>
          <w:rFonts w:ascii="Times New Roman" w:hAnsi="Times New Roman" w:cs="Times New Roman"/>
          <w:sz w:val="20"/>
          <w:szCs w:val="20"/>
        </w:rPr>
        <w:t>observed</w:t>
      </w:r>
      <w:r w:rsidR="00225980" w:rsidRPr="000D6494">
        <w:rPr>
          <w:rFonts w:ascii="Times New Roman" w:hAnsi="Times New Roman" w:cs="Times New Roman"/>
          <w:sz w:val="20"/>
          <w:szCs w:val="20"/>
        </w:rPr>
        <w:t xml:space="preserve"> 4 patients (10.5%) and fatigue in 2 patients (5.3%). </w:t>
      </w:r>
    </w:p>
    <w:p w:rsidR="00225980" w:rsidRPr="000D6494" w:rsidRDefault="00235E37" w:rsidP="0087075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D6494">
        <w:rPr>
          <w:rFonts w:ascii="Times New Roman" w:hAnsi="Times New Roman" w:cs="Times New Roman"/>
          <w:sz w:val="20"/>
          <w:szCs w:val="20"/>
        </w:rPr>
        <w:t xml:space="preserve">All patients received the prescribed dose of capecitabine and aromazine. No dose reduction was recoded. </w:t>
      </w:r>
      <w:r w:rsidR="00896406" w:rsidRPr="000D6494">
        <w:rPr>
          <w:rFonts w:ascii="Times New Roman" w:hAnsi="Times New Roman" w:cs="Times New Roman"/>
          <w:sz w:val="20"/>
          <w:szCs w:val="20"/>
        </w:rPr>
        <w:t xml:space="preserve">The treatment was delayed for one week in six patients due to grade 3 hand-foot syndrome (4 patients) and Grade 3 diarrhea (2 patients). </w:t>
      </w:r>
      <w:r w:rsidRPr="000D6494">
        <w:rPr>
          <w:rFonts w:ascii="Times New Roman" w:hAnsi="Times New Roman" w:cs="Times New Roman"/>
          <w:sz w:val="20"/>
          <w:szCs w:val="20"/>
        </w:rPr>
        <w:t>Only 2 patients with grade 3 diarrhoea</w:t>
      </w:r>
      <w:r w:rsidR="000D6494">
        <w:rPr>
          <w:rFonts w:ascii="Times New Roman" w:eastAsiaTheme="minorEastAsia" w:hAnsi="Times New Roman" w:cs="Times New Roman" w:hint="eastAsia"/>
          <w:sz w:val="20"/>
          <w:szCs w:val="20"/>
          <w:lang w:eastAsia="zh-CN"/>
        </w:rPr>
        <w:t xml:space="preserve"> </w:t>
      </w:r>
      <w:r w:rsidRPr="000D6494">
        <w:rPr>
          <w:rFonts w:ascii="Times New Roman" w:hAnsi="Times New Roman" w:cs="Times New Roman"/>
          <w:sz w:val="20"/>
          <w:szCs w:val="20"/>
        </w:rPr>
        <w:t>required hospital admission and improved quickly with anti-diarrhoeal measurement.</w:t>
      </w:r>
    </w:p>
    <w:p w:rsidR="003F4BE9" w:rsidRPr="000D6494" w:rsidRDefault="003F4BE9" w:rsidP="0087075C">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0D6494">
        <w:rPr>
          <w:rFonts w:ascii="Times New Roman" w:hAnsi="Times New Roman" w:cs="Times New Roman"/>
          <w:b/>
          <w:bCs/>
          <w:sz w:val="20"/>
          <w:szCs w:val="20"/>
          <w:lang w:bidi="ar-EG"/>
        </w:rPr>
        <w:t>Treatment response</w:t>
      </w:r>
    </w:p>
    <w:p w:rsidR="003F4BE9" w:rsidRPr="000D6494" w:rsidRDefault="003F4BE9" w:rsidP="0087075C">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The overall response rate (CR+PR) was 68.4% (26/38) and the disease control rate (CR+PR+SD) was 78.9 % (30 patients). Four patients (10.5%) had stable disease and 8 patients (21.1%) had disease progression (Table3).</w:t>
      </w:r>
    </w:p>
    <w:p w:rsidR="0087075C" w:rsidRPr="000D6494" w:rsidRDefault="0087075C" w:rsidP="0087075C">
      <w:pPr>
        <w:autoSpaceDE w:val="0"/>
        <w:autoSpaceDN w:val="0"/>
        <w:bidi w:val="0"/>
        <w:adjustRightInd w:val="0"/>
        <w:snapToGrid w:val="0"/>
        <w:spacing w:after="0" w:line="240" w:lineRule="auto"/>
        <w:jc w:val="both"/>
        <w:rPr>
          <w:rFonts w:ascii="Times New Roman" w:hAnsi="Times New Roman" w:cs="Times New Roman"/>
          <w:b/>
          <w:bCs/>
          <w:sz w:val="20"/>
          <w:szCs w:val="20"/>
          <w:lang w:bidi="ar-EG"/>
        </w:rPr>
        <w:sectPr w:rsidR="0087075C" w:rsidRPr="000D6494" w:rsidSect="0087075C">
          <w:type w:val="continuous"/>
          <w:pgSz w:w="12242" w:h="15842" w:code="1"/>
          <w:pgMar w:top="1440" w:right="1440" w:bottom="1440" w:left="1440" w:header="720" w:footer="720" w:gutter="0"/>
          <w:cols w:num="2" w:space="550"/>
          <w:docGrid w:linePitch="360"/>
        </w:sectPr>
      </w:pPr>
    </w:p>
    <w:p w:rsidR="00105BE6" w:rsidRPr="000D6494" w:rsidRDefault="00105BE6" w:rsidP="0087075C">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p>
    <w:p w:rsidR="00A62AD6" w:rsidRPr="000D6494" w:rsidRDefault="00A62AD6" w:rsidP="0087075C">
      <w:pPr>
        <w:autoSpaceDE w:val="0"/>
        <w:autoSpaceDN w:val="0"/>
        <w:bidi w:val="0"/>
        <w:adjustRightInd w:val="0"/>
        <w:snapToGrid w:val="0"/>
        <w:spacing w:after="0" w:line="240" w:lineRule="auto"/>
        <w:jc w:val="center"/>
        <w:rPr>
          <w:rFonts w:ascii="Times New Roman" w:hAnsi="Times New Roman" w:cs="Times New Roman"/>
          <w:b/>
          <w:bCs/>
          <w:sz w:val="20"/>
          <w:szCs w:val="20"/>
          <w:lang w:bidi="ar-EG"/>
        </w:rPr>
      </w:pPr>
      <w:r w:rsidRPr="000D6494">
        <w:rPr>
          <w:rFonts w:ascii="Times New Roman" w:hAnsi="Times New Roman" w:cs="Times New Roman"/>
          <w:b/>
          <w:bCs/>
          <w:sz w:val="20"/>
          <w:szCs w:val="20"/>
          <w:lang w:bidi="ar-EG"/>
        </w:rPr>
        <w:t>Table (1): Patients' and tumor characteristics</w:t>
      </w:r>
      <w:r w:rsidR="00DC44A0" w:rsidRPr="000D6494">
        <w:rPr>
          <w:rFonts w:ascii="Times New Roman" w:hAnsi="Times New Roman" w:cs="Times New Roman"/>
          <w:b/>
          <w:bCs/>
          <w:sz w:val="20"/>
          <w:szCs w:val="20"/>
          <w:lang w:bidi="ar-EG"/>
        </w:rPr>
        <w:t>.</w:t>
      </w:r>
    </w:p>
    <w:tbl>
      <w:tblPr>
        <w:tblW w:w="5000" w:type="pct"/>
        <w:jc w:val="center"/>
        <w:tblBorders>
          <w:top w:val="single" w:sz="4" w:space="0" w:color="auto"/>
          <w:bottom w:val="single" w:sz="4" w:space="0" w:color="auto"/>
          <w:insideH w:val="single" w:sz="4" w:space="0" w:color="auto"/>
        </w:tblBorders>
        <w:tblCellMar>
          <w:left w:w="57" w:type="dxa"/>
          <w:right w:w="57" w:type="dxa"/>
        </w:tblCellMar>
        <w:tblLook w:val="01E0"/>
      </w:tblPr>
      <w:tblGrid>
        <w:gridCol w:w="6590"/>
        <w:gridCol w:w="2886"/>
      </w:tblGrid>
      <w:tr w:rsidR="00A62AD6" w:rsidRPr="000D6494" w:rsidTr="00453954">
        <w:trPr>
          <w:jc w:val="center"/>
        </w:trPr>
        <w:tc>
          <w:tcPr>
            <w:tcW w:w="3477" w:type="pct"/>
            <w:vAlign w:val="center"/>
          </w:tcPr>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0D6494">
              <w:rPr>
                <w:rFonts w:ascii="Times New Roman" w:hAnsi="Times New Roman" w:cs="Times New Roman"/>
                <w:b/>
                <w:bCs/>
                <w:sz w:val="20"/>
                <w:szCs w:val="20"/>
                <w:lang w:bidi="ar-EG"/>
              </w:rPr>
              <w:t>Characteristic</w:t>
            </w:r>
          </w:p>
        </w:tc>
        <w:tc>
          <w:tcPr>
            <w:tcW w:w="1523" w:type="pct"/>
            <w:vAlign w:val="center"/>
          </w:tcPr>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0D6494">
              <w:rPr>
                <w:rFonts w:ascii="Times New Roman" w:hAnsi="Times New Roman" w:cs="Times New Roman"/>
                <w:b/>
                <w:bCs/>
                <w:sz w:val="20"/>
                <w:szCs w:val="20"/>
                <w:lang w:bidi="ar-EG"/>
              </w:rPr>
              <w:t>No. patients (%)</w:t>
            </w:r>
          </w:p>
        </w:tc>
      </w:tr>
      <w:tr w:rsidR="00A62AD6" w:rsidRPr="000D6494" w:rsidTr="00453954">
        <w:trPr>
          <w:jc w:val="center"/>
        </w:trPr>
        <w:tc>
          <w:tcPr>
            <w:tcW w:w="3477" w:type="pct"/>
            <w:vAlign w:val="center"/>
          </w:tcPr>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0D6494">
              <w:rPr>
                <w:rFonts w:ascii="Times New Roman" w:hAnsi="Times New Roman" w:cs="Times New Roman"/>
                <w:b/>
                <w:bCs/>
                <w:sz w:val="20"/>
                <w:szCs w:val="20"/>
                <w:lang w:bidi="ar-EG"/>
              </w:rPr>
              <w:t>Age (years)</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Median</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Range</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SD</w:t>
            </w:r>
          </w:p>
        </w:tc>
        <w:tc>
          <w:tcPr>
            <w:tcW w:w="1523" w:type="pct"/>
            <w:vAlign w:val="center"/>
          </w:tcPr>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50.9 years</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(29-70)</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 9.7</w:t>
            </w:r>
          </w:p>
        </w:tc>
      </w:tr>
      <w:tr w:rsidR="00A62AD6" w:rsidRPr="000D6494" w:rsidTr="00453954">
        <w:trPr>
          <w:jc w:val="center"/>
        </w:trPr>
        <w:tc>
          <w:tcPr>
            <w:tcW w:w="3477" w:type="pct"/>
            <w:vAlign w:val="center"/>
          </w:tcPr>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0D6494">
              <w:rPr>
                <w:rFonts w:ascii="Times New Roman" w:hAnsi="Times New Roman" w:cs="Times New Roman"/>
                <w:b/>
                <w:bCs/>
                <w:sz w:val="20"/>
                <w:szCs w:val="20"/>
                <w:lang w:bidi="ar-EG"/>
              </w:rPr>
              <w:t>Family history</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0D6494">
              <w:rPr>
                <w:rFonts w:ascii="Times New Roman" w:hAnsi="Times New Roman" w:cs="Times New Roman"/>
                <w:b/>
                <w:bCs/>
                <w:sz w:val="20"/>
                <w:szCs w:val="20"/>
                <w:lang w:bidi="ar-EG"/>
              </w:rPr>
              <w:t>+ve</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0D6494">
              <w:rPr>
                <w:rFonts w:ascii="Times New Roman" w:hAnsi="Times New Roman" w:cs="Times New Roman"/>
                <w:b/>
                <w:bCs/>
                <w:sz w:val="20"/>
                <w:szCs w:val="20"/>
                <w:lang w:bidi="ar-EG"/>
              </w:rPr>
              <w:t>-ve</w:t>
            </w:r>
          </w:p>
        </w:tc>
        <w:tc>
          <w:tcPr>
            <w:tcW w:w="1523" w:type="pct"/>
            <w:vAlign w:val="center"/>
          </w:tcPr>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4(10.5%)</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34 (89.5%)</w:t>
            </w:r>
          </w:p>
        </w:tc>
      </w:tr>
      <w:tr w:rsidR="00A62AD6" w:rsidRPr="000D6494" w:rsidTr="00453954">
        <w:trPr>
          <w:jc w:val="center"/>
        </w:trPr>
        <w:tc>
          <w:tcPr>
            <w:tcW w:w="3477" w:type="pct"/>
            <w:vAlign w:val="center"/>
          </w:tcPr>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0D6494">
              <w:rPr>
                <w:rFonts w:ascii="Times New Roman" w:hAnsi="Times New Roman" w:cs="Times New Roman"/>
                <w:b/>
                <w:bCs/>
                <w:sz w:val="20"/>
                <w:szCs w:val="20"/>
                <w:lang w:bidi="ar-EG"/>
              </w:rPr>
              <w:t>Tumor status</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T2</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T3</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T4</w:t>
            </w:r>
          </w:p>
        </w:tc>
        <w:tc>
          <w:tcPr>
            <w:tcW w:w="1523" w:type="pct"/>
            <w:vAlign w:val="center"/>
          </w:tcPr>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8 (21.1%)</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22 (57.8%)</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8 (21.1%)</w:t>
            </w:r>
          </w:p>
        </w:tc>
      </w:tr>
      <w:tr w:rsidR="00A62AD6" w:rsidRPr="000D6494" w:rsidTr="00453954">
        <w:trPr>
          <w:jc w:val="center"/>
        </w:trPr>
        <w:tc>
          <w:tcPr>
            <w:tcW w:w="3477" w:type="pct"/>
            <w:vAlign w:val="center"/>
          </w:tcPr>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b/>
                <w:bCs/>
                <w:sz w:val="20"/>
                <w:szCs w:val="20"/>
                <w:lang w:val="es-ES" w:bidi="ar-EG"/>
              </w:rPr>
            </w:pPr>
            <w:r w:rsidRPr="000D6494">
              <w:rPr>
                <w:rFonts w:ascii="Times New Roman" w:hAnsi="Times New Roman" w:cs="Times New Roman"/>
                <w:b/>
                <w:bCs/>
                <w:sz w:val="20"/>
                <w:szCs w:val="20"/>
                <w:lang w:val="es-ES" w:bidi="ar-EG"/>
              </w:rPr>
              <w:t>Menopausal status</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val="es-ES" w:bidi="ar-EG"/>
              </w:rPr>
            </w:pPr>
            <w:r w:rsidRPr="000D6494">
              <w:rPr>
                <w:rFonts w:ascii="Times New Roman" w:hAnsi="Times New Roman" w:cs="Times New Roman"/>
                <w:sz w:val="20"/>
                <w:szCs w:val="20"/>
                <w:lang w:val="es-ES" w:bidi="ar-EG"/>
              </w:rPr>
              <w:t>Premenopausal</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val="es-ES" w:bidi="ar-EG"/>
              </w:rPr>
            </w:pPr>
            <w:r w:rsidRPr="000D6494">
              <w:rPr>
                <w:rFonts w:ascii="Times New Roman" w:hAnsi="Times New Roman" w:cs="Times New Roman"/>
                <w:sz w:val="20"/>
                <w:szCs w:val="20"/>
                <w:lang w:val="es-ES" w:bidi="ar-EG"/>
              </w:rPr>
              <w:t>Postmenopausal</w:t>
            </w:r>
          </w:p>
        </w:tc>
        <w:tc>
          <w:tcPr>
            <w:tcW w:w="1523" w:type="pct"/>
            <w:vAlign w:val="center"/>
          </w:tcPr>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val="es-ES" w:bidi="ar-EG"/>
              </w:rPr>
            </w:pP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val="es-ES" w:bidi="ar-EG"/>
              </w:rPr>
            </w:pPr>
            <w:r w:rsidRPr="000D6494">
              <w:rPr>
                <w:rFonts w:ascii="Times New Roman" w:hAnsi="Times New Roman" w:cs="Times New Roman"/>
                <w:sz w:val="20"/>
                <w:szCs w:val="20"/>
                <w:lang w:val="es-ES" w:bidi="ar-EG"/>
              </w:rPr>
              <w:t>14 (36.8%)</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val="es-ES" w:bidi="ar-EG"/>
              </w:rPr>
            </w:pPr>
            <w:r w:rsidRPr="000D6494">
              <w:rPr>
                <w:rFonts w:ascii="Times New Roman" w:hAnsi="Times New Roman" w:cs="Times New Roman"/>
                <w:sz w:val="20"/>
                <w:szCs w:val="20"/>
                <w:lang w:val="es-ES" w:bidi="ar-EG"/>
              </w:rPr>
              <w:t>24 (</w:t>
            </w:r>
            <w:r w:rsidRPr="000D6494">
              <w:rPr>
                <w:rFonts w:ascii="Times New Roman" w:hAnsi="Times New Roman" w:cs="Times New Roman"/>
                <w:sz w:val="20"/>
                <w:szCs w:val="20"/>
                <w:lang w:bidi="ar-EG"/>
              </w:rPr>
              <w:t>63.2</w:t>
            </w:r>
            <w:r w:rsidRPr="000D6494">
              <w:rPr>
                <w:rFonts w:ascii="Times New Roman" w:hAnsi="Times New Roman" w:cs="Times New Roman"/>
                <w:sz w:val="20"/>
                <w:szCs w:val="20"/>
                <w:lang w:val="es-ES" w:bidi="ar-EG"/>
              </w:rPr>
              <w:t>%)</w:t>
            </w:r>
          </w:p>
        </w:tc>
      </w:tr>
      <w:tr w:rsidR="00A62AD6" w:rsidRPr="000D6494" w:rsidTr="00453954">
        <w:trPr>
          <w:jc w:val="center"/>
        </w:trPr>
        <w:tc>
          <w:tcPr>
            <w:tcW w:w="3477" w:type="pct"/>
            <w:vAlign w:val="center"/>
          </w:tcPr>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0D6494">
              <w:rPr>
                <w:rFonts w:ascii="Times New Roman" w:hAnsi="Times New Roman" w:cs="Times New Roman"/>
                <w:b/>
                <w:bCs/>
                <w:sz w:val="20"/>
                <w:szCs w:val="20"/>
                <w:lang w:bidi="ar-EG"/>
              </w:rPr>
              <w:t>Tumor grade</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G1</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G2</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0D6494">
              <w:rPr>
                <w:rFonts w:ascii="Times New Roman" w:hAnsi="Times New Roman" w:cs="Times New Roman"/>
                <w:sz w:val="20"/>
                <w:szCs w:val="20"/>
                <w:lang w:bidi="ar-EG"/>
              </w:rPr>
              <w:t>G3</w:t>
            </w:r>
          </w:p>
        </w:tc>
        <w:tc>
          <w:tcPr>
            <w:tcW w:w="1523" w:type="pct"/>
            <w:vAlign w:val="center"/>
          </w:tcPr>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4 (10.5%)</w:t>
            </w:r>
          </w:p>
          <w:p w:rsidR="00C04ADC"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26 (68.4%)</w:t>
            </w:r>
          </w:p>
          <w:p w:rsidR="00A62AD6" w:rsidRPr="000D6494" w:rsidRDefault="00C04ADC"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8 (21.1%)</w:t>
            </w:r>
          </w:p>
        </w:tc>
      </w:tr>
      <w:tr w:rsidR="00A62AD6" w:rsidRPr="000D6494" w:rsidTr="00453954">
        <w:trPr>
          <w:jc w:val="center"/>
        </w:trPr>
        <w:tc>
          <w:tcPr>
            <w:tcW w:w="3477" w:type="pct"/>
            <w:vAlign w:val="center"/>
          </w:tcPr>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b/>
                <w:bCs/>
                <w:sz w:val="20"/>
                <w:szCs w:val="20"/>
                <w:lang w:bidi="ar-EG"/>
              </w:rPr>
              <w:t>Histology</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Invasive duct carcinoma (IDC)</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0D6494">
              <w:rPr>
                <w:rFonts w:ascii="Times New Roman" w:hAnsi="Times New Roman" w:cs="Times New Roman"/>
                <w:sz w:val="20"/>
                <w:szCs w:val="20"/>
                <w:lang w:bidi="ar-EG"/>
              </w:rPr>
              <w:t>Others</w:t>
            </w:r>
          </w:p>
        </w:tc>
        <w:tc>
          <w:tcPr>
            <w:tcW w:w="1523" w:type="pct"/>
            <w:vAlign w:val="center"/>
          </w:tcPr>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34(89.5%)</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4 (10.5%)</w:t>
            </w:r>
          </w:p>
        </w:tc>
      </w:tr>
      <w:tr w:rsidR="00A62AD6" w:rsidRPr="000D6494" w:rsidTr="00453954">
        <w:trPr>
          <w:jc w:val="center"/>
        </w:trPr>
        <w:tc>
          <w:tcPr>
            <w:tcW w:w="3477" w:type="pct"/>
            <w:vAlign w:val="center"/>
          </w:tcPr>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b/>
                <w:bCs/>
                <w:sz w:val="20"/>
                <w:szCs w:val="20"/>
                <w:lang w:bidi="ar-EG"/>
              </w:rPr>
              <w:lastRenderedPageBreak/>
              <w:t>Lymphovascular invasion</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Positive</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Negative</w:t>
            </w:r>
          </w:p>
        </w:tc>
        <w:tc>
          <w:tcPr>
            <w:tcW w:w="1523" w:type="pct"/>
            <w:vAlign w:val="center"/>
          </w:tcPr>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p>
          <w:p w:rsidR="00453954"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26 (68.4%)</w:t>
            </w:r>
            <w:r w:rsidR="00453954" w:rsidRPr="000D6494">
              <w:rPr>
                <w:rFonts w:ascii="Times New Roman" w:hAnsi="Times New Roman" w:cs="Times New Roman"/>
                <w:sz w:val="20"/>
                <w:szCs w:val="20"/>
                <w:lang w:bidi="ar-EG"/>
              </w:rPr>
              <w:t xml:space="preserve"> </w:t>
            </w:r>
          </w:p>
          <w:p w:rsidR="00A62AD6" w:rsidRPr="000D6494" w:rsidRDefault="00453954"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1</w:t>
            </w:r>
            <w:r w:rsidR="00A62AD6" w:rsidRPr="000D6494">
              <w:rPr>
                <w:rFonts w:ascii="Times New Roman" w:hAnsi="Times New Roman" w:cs="Times New Roman"/>
                <w:sz w:val="20"/>
                <w:szCs w:val="20"/>
                <w:lang w:bidi="ar-EG"/>
              </w:rPr>
              <w:t>2 (31.6%)</w:t>
            </w:r>
          </w:p>
        </w:tc>
      </w:tr>
      <w:tr w:rsidR="00A62AD6" w:rsidRPr="000D6494" w:rsidTr="00453954">
        <w:trPr>
          <w:jc w:val="center"/>
        </w:trPr>
        <w:tc>
          <w:tcPr>
            <w:tcW w:w="3477" w:type="pct"/>
            <w:vAlign w:val="center"/>
          </w:tcPr>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0D6494">
              <w:rPr>
                <w:rFonts w:ascii="Times New Roman" w:hAnsi="Times New Roman" w:cs="Times New Roman"/>
                <w:b/>
                <w:bCs/>
                <w:sz w:val="20"/>
                <w:szCs w:val="20"/>
                <w:lang w:bidi="ar-EG"/>
              </w:rPr>
              <w:t>Nodal status</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N1</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N2</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N3</w:t>
            </w:r>
          </w:p>
        </w:tc>
        <w:tc>
          <w:tcPr>
            <w:tcW w:w="1523" w:type="pct"/>
            <w:vAlign w:val="center"/>
          </w:tcPr>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18 (47.4%)</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12 (31.5%)</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8 (21.1%)</w:t>
            </w:r>
          </w:p>
        </w:tc>
      </w:tr>
      <w:tr w:rsidR="00A62AD6" w:rsidRPr="000D6494" w:rsidTr="00453954">
        <w:trPr>
          <w:jc w:val="center"/>
        </w:trPr>
        <w:tc>
          <w:tcPr>
            <w:tcW w:w="3477" w:type="pct"/>
            <w:vAlign w:val="center"/>
          </w:tcPr>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0D6494">
              <w:rPr>
                <w:rFonts w:ascii="Times New Roman" w:hAnsi="Times New Roman" w:cs="Times New Roman"/>
                <w:b/>
                <w:bCs/>
                <w:sz w:val="20"/>
                <w:szCs w:val="20"/>
                <w:lang w:bidi="ar-EG"/>
              </w:rPr>
              <w:t>Presence of Two or more systemic diseases</w:t>
            </w:r>
          </w:p>
        </w:tc>
        <w:tc>
          <w:tcPr>
            <w:tcW w:w="1523" w:type="pct"/>
            <w:vAlign w:val="center"/>
          </w:tcPr>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19 (50%)</w:t>
            </w:r>
          </w:p>
        </w:tc>
      </w:tr>
      <w:tr w:rsidR="00A62AD6" w:rsidRPr="000D6494" w:rsidTr="00453954">
        <w:trPr>
          <w:jc w:val="center"/>
        </w:trPr>
        <w:tc>
          <w:tcPr>
            <w:tcW w:w="3477" w:type="pct"/>
            <w:vAlign w:val="center"/>
          </w:tcPr>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0D6494">
              <w:rPr>
                <w:rFonts w:ascii="Times New Roman" w:hAnsi="Times New Roman" w:cs="Times New Roman"/>
                <w:b/>
                <w:bCs/>
                <w:sz w:val="20"/>
                <w:szCs w:val="20"/>
                <w:lang w:bidi="ar-EG"/>
              </w:rPr>
              <w:t>Prior radiation therapy (Rth)</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Yes</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0D6494">
              <w:rPr>
                <w:rFonts w:ascii="Times New Roman" w:hAnsi="Times New Roman" w:cs="Times New Roman"/>
                <w:sz w:val="20"/>
                <w:szCs w:val="20"/>
                <w:lang w:bidi="ar-EG"/>
              </w:rPr>
              <w:t>No</w:t>
            </w:r>
          </w:p>
        </w:tc>
        <w:tc>
          <w:tcPr>
            <w:tcW w:w="1523" w:type="pct"/>
            <w:vAlign w:val="center"/>
          </w:tcPr>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20 (52.6%)</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18 (47.4%)</w:t>
            </w:r>
          </w:p>
        </w:tc>
      </w:tr>
      <w:tr w:rsidR="00A62AD6" w:rsidRPr="000D6494" w:rsidTr="00453954">
        <w:trPr>
          <w:jc w:val="center"/>
        </w:trPr>
        <w:tc>
          <w:tcPr>
            <w:tcW w:w="3477" w:type="pct"/>
            <w:vAlign w:val="center"/>
          </w:tcPr>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0D6494">
              <w:rPr>
                <w:rFonts w:ascii="Times New Roman" w:hAnsi="Times New Roman" w:cs="Times New Roman"/>
                <w:b/>
                <w:bCs/>
                <w:sz w:val="20"/>
                <w:szCs w:val="20"/>
                <w:lang w:bidi="ar-EG"/>
              </w:rPr>
              <w:t>First-line endocrine therapy failure</w:t>
            </w:r>
          </w:p>
        </w:tc>
        <w:tc>
          <w:tcPr>
            <w:tcW w:w="1523" w:type="pct"/>
            <w:vAlign w:val="center"/>
          </w:tcPr>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22 (57.9%)</w:t>
            </w:r>
          </w:p>
        </w:tc>
      </w:tr>
      <w:tr w:rsidR="00A62AD6" w:rsidRPr="000D6494" w:rsidTr="00453954">
        <w:trPr>
          <w:jc w:val="center"/>
        </w:trPr>
        <w:tc>
          <w:tcPr>
            <w:tcW w:w="3477" w:type="pct"/>
            <w:vAlign w:val="center"/>
          </w:tcPr>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0D6494">
              <w:rPr>
                <w:rFonts w:ascii="Times New Roman" w:hAnsi="Times New Roman" w:cs="Times New Roman"/>
                <w:b/>
                <w:bCs/>
                <w:sz w:val="20"/>
                <w:szCs w:val="20"/>
                <w:lang w:bidi="ar-EG"/>
              </w:rPr>
              <w:t>Multi-line chemotherapy failure</w:t>
            </w:r>
          </w:p>
        </w:tc>
        <w:tc>
          <w:tcPr>
            <w:tcW w:w="1523" w:type="pct"/>
            <w:vAlign w:val="center"/>
          </w:tcPr>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12 (31.5%)</w:t>
            </w:r>
          </w:p>
        </w:tc>
      </w:tr>
      <w:tr w:rsidR="00A62AD6" w:rsidRPr="000D6494" w:rsidTr="00453954">
        <w:trPr>
          <w:jc w:val="center"/>
        </w:trPr>
        <w:tc>
          <w:tcPr>
            <w:tcW w:w="3477" w:type="pct"/>
            <w:vAlign w:val="center"/>
          </w:tcPr>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0D6494">
              <w:rPr>
                <w:rFonts w:ascii="Times New Roman" w:hAnsi="Times New Roman" w:cs="Times New Roman"/>
                <w:b/>
                <w:bCs/>
                <w:sz w:val="20"/>
                <w:szCs w:val="20"/>
                <w:lang w:bidi="ar-EG"/>
              </w:rPr>
              <w:t>Type of Tumor</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Locally advanced</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Locally advanced and metastatic</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 xml:space="preserve">Metastatic </w:t>
            </w:r>
          </w:p>
        </w:tc>
        <w:tc>
          <w:tcPr>
            <w:tcW w:w="1523" w:type="pct"/>
            <w:vAlign w:val="center"/>
          </w:tcPr>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10 (26.3%)</w:t>
            </w:r>
          </w:p>
          <w:p w:rsidR="00453954"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22 (57.9%)</w:t>
            </w:r>
          </w:p>
          <w:p w:rsidR="00A62AD6" w:rsidRPr="000D6494" w:rsidRDefault="00453954"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6</w:t>
            </w:r>
            <w:r w:rsidR="00A62AD6" w:rsidRPr="000D6494">
              <w:rPr>
                <w:rFonts w:ascii="Times New Roman" w:hAnsi="Times New Roman" w:cs="Times New Roman"/>
                <w:sz w:val="20"/>
                <w:szCs w:val="20"/>
                <w:lang w:bidi="ar-EG"/>
              </w:rPr>
              <w:t xml:space="preserve"> (15.8)</w:t>
            </w:r>
          </w:p>
        </w:tc>
      </w:tr>
      <w:tr w:rsidR="00A62AD6" w:rsidRPr="000D6494" w:rsidTr="00453954">
        <w:trPr>
          <w:jc w:val="center"/>
        </w:trPr>
        <w:tc>
          <w:tcPr>
            <w:tcW w:w="3477" w:type="pct"/>
            <w:vAlign w:val="center"/>
          </w:tcPr>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0D6494">
              <w:rPr>
                <w:rFonts w:ascii="Times New Roman" w:hAnsi="Times New Roman" w:cs="Times New Roman"/>
                <w:b/>
                <w:bCs/>
                <w:sz w:val="20"/>
                <w:szCs w:val="20"/>
                <w:lang w:bidi="ar-EG"/>
              </w:rPr>
              <w:t>Metastatic sites</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Liver</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 xml:space="preserve">Bone </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Lung</w:t>
            </w:r>
          </w:p>
        </w:tc>
        <w:tc>
          <w:tcPr>
            <w:tcW w:w="1523" w:type="pct"/>
            <w:vAlign w:val="center"/>
          </w:tcPr>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8 (21.1%)</w:t>
            </w:r>
          </w:p>
          <w:p w:rsidR="00453954"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22 (57.9%)</w:t>
            </w:r>
          </w:p>
          <w:p w:rsidR="00A62AD6" w:rsidRPr="000D6494" w:rsidRDefault="00453954"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2</w:t>
            </w:r>
            <w:r w:rsidR="00A62AD6" w:rsidRPr="000D6494">
              <w:rPr>
                <w:rFonts w:ascii="Times New Roman" w:hAnsi="Times New Roman" w:cs="Times New Roman"/>
                <w:sz w:val="20"/>
                <w:szCs w:val="20"/>
                <w:lang w:bidi="ar-EG"/>
              </w:rPr>
              <w:t>0 (52.6%)</w:t>
            </w:r>
          </w:p>
        </w:tc>
      </w:tr>
      <w:tr w:rsidR="00A62AD6" w:rsidRPr="000D6494" w:rsidTr="00453954">
        <w:trPr>
          <w:jc w:val="center"/>
        </w:trPr>
        <w:tc>
          <w:tcPr>
            <w:tcW w:w="3477" w:type="pct"/>
            <w:vAlign w:val="center"/>
          </w:tcPr>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0D6494">
              <w:rPr>
                <w:rFonts w:ascii="Times New Roman" w:hAnsi="Times New Roman" w:cs="Times New Roman"/>
                <w:b/>
                <w:bCs/>
                <w:sz w:val="20"/>
                <w:szCs w:val="20"/>
                <w:lang w:bidi="ar-EG"/>
              </w:rPr>
              <w:t>Number of</w:t>
            </w:r>
            <w:r w:rsidR="00453954" w:rsidRPr="000D6494">
              <w:rPr>
                <w:rFonts w:ascii="Times New Roman" w:hAnsi="Times New Roman" w:cs="Times New Roman"/>
                <w:b/>
                <w:bCs/>
                <w:sz w:val="20"/>
                <w:szCs w:val="20"/>
                <w:lang w:bidi="ar-EG"/>
              </w:rPr>
              <w:t xml:space="preserve"> </w:t>
            </w:r>
            <w:r w:rsidRPr="000D6494">
              <w:rPr>
                <w:rFonts w:ascii="Times New Roman" w:hAnsi="Times New Roman" w:cs="Times New Roman"/>
                <w:b/>
                <w:bCs/>
                <w:sz w:val="20"/>
                <w:szCs w:val="20"/>
                <w:lang w:bidi="ar-EG"/>
              </w:rPr>
              <w:t>sites involved</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1</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2</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b/>
                <w:bCs/>
                <w:i/>
                <w:iCs/>
                <w:sz w:val="20"/>
                <w:szCs w:val="20"/>
                <w:lang w:bidi="ar-EG"/>
              </w:rPr>
            </w:pPr>
            <w:r w:rsidRPr="000D6494">
              <w:rPr>
                <w:rFonts w:ascii="Times New Roman" w:hAnsi="Times New Roman" w:cs="Times New Roman"/>
                <w:sz w:val="20"/>
                <w:szCs w:val="20"/>
                <w:lang w:bidi="ar-EG"/>
              </w:rPr>
              <w:t>≥3</w:t>
            </w:r>
          </w:p>
        </w:tc>
        <w:tc>
          <w:tcPr>
            <w:tcW w:w="1523" w:type="pct"/>
            <w:vAlign w:val="center"/>
          </w:tcPr>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18 (47.4%)</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12 (31.5%)</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8 (21.1%)</w:t>
            </w:r>
          </w:p>
        </w:tc>
      </w:tr>
      <w:tr w:rsidR="00A62AD6" w:rsidRPr="000D6494" w:rsidTr="00453954">
        <w:trPr>
          <w:jc w:val="center"/>
        </w:trPr>
        <w:tc>
          <w:tcPr>
            <w:tcW w:w="3477" w:type="pct"/>
            <w:vAlign w:val="center"/>
          </w:tcPr>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0D6494">
              <w:rPr>
                <w:rFonts w:ascii="Times New Roman" w:hAnsi="Times New Roman" w:cs="Times New Roman"/>
                <w:b/>
                <w:bCs/>
                <w:sz w:val="20"/>
                <w:szCs w:val="20"/>
                <w:lang w:bidi="ar-EG"/>
              </w:rPr>
              <w:t>ECOG</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1</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0D6494">
              <w:rPr>
                <w:rFonts w:ascii="Times New Roman" w:hAnsi="Times New Roman" w:cs="Times New Roman"/>
                <w:sz w:val="20"/>
                <w:szCs w:val="20"/>
                <w:lang w:bidi="ar-EG"/>
              </w:rPr>
              <w:t>2</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0D6494">
              <w:rPr>
                <w:rFonts w:ascii="Times New Roman" w:hAnsi="Times New Roman" w:cs="Times New Roman"/>
                <w:b/>
                <w:bCs/>
                <w:sz w:val="20"/>
                <w:szCs w:val="20"/>
                <w:lang w:bidi="ar-EG"/>
              </w:rPr>
              <w:t>3</w:t>
            </w:r>
          </w:p>
        </w:tc>
        <w:tc>
          <w:tcPr>
            <w:tcW w:w="1523" w:type="pct"/>
            <w:vAlign w:val="center"/>
          </w:tcPr>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6 (15.8)</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30 (78.9)</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2</w:t>
            </w:r>
            <w:r w:rsidR="00453954" w:rsidRPr="000D6494">
              <w:rPr>
                <w:rFonts w:ascii="Times New Roman" w:hAnsi="Times New Roman" w:cs="Times New Roman"/>
                <w:sz w:val="20"/>
                <w:szCs w:val="20"/>
                <w:lang w:bidi="ar-EG"/>
              </w:rPr>
              <w:t xml:space="preserve"> </w:t>
            </w:r>
            <w:r w:rsidRPr="000D6494">
              <w:rPr>
                <w:rFonts w:ascii="Times New Roman" w:hAnsi="Times New Roman" w:cs="Times New Roman"/>
                <w:sz w:val="20"/>
                <w:szCs w:val="20"/>
                <w:lang w:bidi="ar-EG"/>
              </w:rPr>
              <w:t>(5.3)</w:t>
            </w:r>
          </w:p>
        </w:tc>
      </w:tr>
    </w:tbl>
    <w:p w:rsidR="00A62AD6" w:rsidRPr="000D6494" w:rsidRDefault="00A62AD6" w:rsidP="0087075C">
      <w:pPr>
        <w:autoSpaceDE w:val="0"/>
        <w:autoSpaceDN w:val="0"/>
        <w:bidi w:val="0"/>
        <w:adjustRightInd w:val="0"/>
        <w:snapToGrid w:val="0"/>
        <w:spacing w:after="0" w:line="240" w:lineRule="auto"/>
        <w:jc w:val="center"/>
        <w:rPr>
          <w:rFonts w:ascii="Times New Roman" w:hAnsi="Times New Roman" w:cs="Times New Roman"/>
          <w:sz w:val="20"/>
          <w:szCs w:val="20"/>
        </w:rPr>
      </w:pPr>
      <w:r w:rsidRPr="000D6494">
        <w:rPr>
          <w:rFonts w:ascii="Times New Roman" w:hAnsi="Times New Roman" w:cs="Times New Roman"/>
          <w:sz w:val="20"/>
          <w:szCs w:val="20"/>
          <w:lang w:bidi="ar-EG"/>
        </w:rPr>
        <w:tab/>
      </w:r>
    </w:p>
    <w:p w:rsidR="00A62AD6" w:rsidRPr="000D6494" w:rsidRDefault="00A62AD6" w:rsidP="0087075C">
      <w:pPr>
        <w:autoSpaceDE w:val="0"/>
        <w:autoSpaceDN w:val="0"/>
        <w:bidi w:val="0"/>
        <w:adjustRightInd w:val="0"/>
        <w:snapToGrid w:val="0"/>
        <w:spacing w:after="0" w:line="240" w:lineRule="auto"/>
        <w:jc w:val="center"/>
        <w:rPr>
          <w:rFonts w:ascii="Times New Roman" w:hAnsi="Times New Roman" w:cs="Times New Roman"/>
          <w:b/>
          <w:bCs/>
          <w:sz w:val="20"/>
          <w:szCs w:val="20"/>
          <w:lang w:bidi="ar-EG"/>
        </w:rPr>
      </w:pPr>
      <w:r w:rsidRPr="000D6494">
        <w:rPr>
          <w:rFonts w:ascii="Times New Roman" w:hAnsi="Times New Roman" w:cs="Times New Roman"/>
          <w:b/>
          <w:bCs/>
          <w:sz w:val="20"/>
          <w:szCs w:val="20"/>
          <w:lang w:bidi="ar-EG"/>
        </w:rPr>
        <w:t>Table (2): Hematologic and non-hematologic toxicity</w:t>
      </w:r>
      <w:r w:rsidR="00453954" w:rsidRPr="000D6494">
        <w:rPr>
          <w:rFonts w:ascii="Times New Roman" w:hAnsi="Times New Roman" w:cs="Times New Roman"/>
          <w:b/>
          <w:bCs/>
          <w:sz w:val="20"/>
          <w:szCs w:val="20"/>
          <w:lang w:bidi="ar-EG"/>
        </w:rPr>
        <w:t>.</w:t>
      </w:r>
    </w:p>
    <w:tbl>
      <w:tblPr>
        <w:tblW w:w="5000" w:type="pct"/>
        <w:jc w:val="center"/>
        <w:tblBorders>
          <w:top w:val="single" w:sz="4" w:space="0" w:color="000000"/>
          <w:bottom w:val="single" w:sz="4" w:space="0" w:color="000000"/>
          <w:insideH w:val="single" w:sz="4" w:space="0" w:color="000000"/>
        </w:tblBorders>
        <w:tblCellMar>
          <w:left w:w="57" w:type="dxa"/>
          <w:right w:w="57" w:type="dxa"/>
        </w:tblCellMar>
        <w:tblLook w:val="00A0"/>
      </w:tblPr>
      <w:tblGrid>
        <w:gridCol w:w="5115"/>
        <w:gridCol w:w="2236"/>
        <w:gridCol w:w="2125"/>
      </w:tblGrid>
      <w:tr w:rsidR="00A62AD6" w:rsidRPr="000D6494" w:rsidTr="00453954">
        <w:trPr>
          <w:jc w:val="center"/>
        </w:trPr>
        <w:tc>
          <w:tcPr>
            <w:tcW w:w="2699" w:type="pct"/>
            <w:vAlign w:val="center"/>
          </w:tcPr>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0D6494">
              <w:rPr>
                <w:rFonts w:ascii="Times New Roman" w:hAnsi="Times New Roman" w:cs="Times New Roman"/>
                <w:b/>
                <w:bCs/>
                <w:sz w:val="20"/>
                <w:szCs w:val="20"/>
                <w:lang w:bidi="ar-EG"/>
              </w:rPr>
              <w:t>Toxicity</w:t>
            </w:r>
          </w:p>
        </w:tc>
        <w:tc>
          <w:tcPr>
            <w:tcW w:w="1180" w:type="pct"/>
            <w:vAlign w:val="center"/>
          </w:tcPr>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0D6494">
              <w:rPr>
                <w:rFonts w:ascii="Times New Roman" w:hAnsi="Times New Roman" w:cs="Times New Roman"/>
                <w:b/>
                <w:bCs/>
                <w:sz w:val="20"/>
                <w:szCs w:val="20"/>
                <w:lang w:bidi="ar-EG"/>
              </w:rPr>
              <w:t xml:space="preserve">Grade 1/2 </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0D6494">
              <w:rPr>
                <w:rFonts w:ascii="Times New Roman" w:hAnsi="Times New Roman" w:cs="Times New Roman"/>
                <w:b/>
                <w:bCs/>
                <w:sz w:val="20"/>
                <w:szCs w:val="20"/>
                <w:lang w:bidi="ar-EG"/>
              </w:rPr>
              <w:t>No. (%)</w:t>
            </w:r>
          </w:p>
        </w:tc>
        <w:tc>
          <w:tcPr>
            <w:tcW w:w="1121" w:type="pct"/>
            <w:vAlign w:val="center"/>
          </w:tcPr>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0D6494">
              <w:rPr>
                <w:rFonts w:ascii="Times New Roman" w:hAnsi="Times New Roman" w:cs="Times New Roman"/>
                <w:b/>
                <w:bCs/>
                <w:sz w:val="20"/>
                <w:szCs w:val="20"/>
                <w:lang w:bidi="ar-EG"/>
              </w:rPr>
              <w:t xml:space="preserve">Grade 3/4 </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0D6494">
              <w:rPr>
                <w:rFonts w:ascii="Times New Roman" w:hAnsi="Times New Roman" w:cs="Times New Roman"/>
                <w:b/>
                <w:bCs/>
                <w:sz w:val="20"/>
                <w:szCs w:val="20"/>
                <w:lang w:bidi="ar-EG"/>
              </w:rPr>
              <w:t>No. (%)</w:t>
            </w:r>
          </w:p>
        </w:tc>
      </w:tr>
      <w:tr w:rsidR="00A62AD6" w:rsidRPr="000D6494" w:rsidTr="00453954">
        <w:trPr>
          <w:jc w:val="center"/>
        </w:trPr>
        <w:tc>
          <w:tcPr>
            <w:tcW w:w="2699" w:type="pct"/>
            <w:vAlign w:val="center"/>
          </w:tcPr>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0D6494">
              <w:rPr>
                <w:rFonts w:ascii="Times New Roman" w:hAnsi="Times New Roman" w:cs="Times New Roman"/>
                <w:b/>
                <w:bCs/>
                <w:sz w:val="20"/>
                <w:szCs w:val="20"/>
                <w:lang w:bidi="ar-EG"/>
              </w:rPr>
              <w:t>Non-hematologic Toxicity</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val="pt-BR" w:bidi="ar-EG"/>
              </w:rPr>
            </w:pPr>
            <w:r w:rsidRPr="000D6494">
              <w:rPr>
                <w:rFonts w:ascii="Times New Roman" w:hAnsi="Times New Roman" w:cs="Times New Roman"/>
                <w:sz w:val="20"/>
                <w:szCs w:val="20"/>
                <w:lang w:bidi="ar-EG"/>
              </w:rPr>
              <w:t>Hand-foot syndrome</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Diarrhea</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Nausea/vomiting</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fatigue</w:t>
            </w:r>
          </w:p>
        </w:tc>
        <w:tc>
          <w:tcPr>
            <w:tcW w:w="1180" w:type="pct"/>
            <w:vAlign w:val="center"/>
          </w:tcPr>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val="pt-BR" w:bidi="ar-EG"/>
              </w:rPr>
            </w:pPr>
            <w:r w:rsidRPr="000D6494">
              <w:rPr>
                <w:rFonts w:ascii="Times New Roman" w:hAnsi="Times New Roman" w:cs="Times New Roman"/>
                <w:sz w:val="20"/>
                <w:szCs w:val="20"/>
                <w:lang w:val="es-ES" w:bidi="ar-EG"/>
              </w:rPr>
              <w:t>14 (36.8%)</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2</w:t>
            </w:r>
            <w:r w:rsidRPr="000D6494">
              <w:rPr>
                <w:rFonts w:ascii="Times New Roman" w:hAnsi="Times New Roman" w:cs="Times New Roman"/>
                <w:sz w:val="20"/>
                <w:szCs w:val="20"/>
                <w:lang w:val="pt-BR" w:bidi="ar-EG"/>
              </w:rPr>
              <w:t xml:space="preserve"> (5.3%)</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 xml:space="preserve">4 </w:t>
            </w:r>
            <w:r w:rsidRPr="000D6494">
              <w:rPr>
                <w:rFonts w:ascii="Times New Roman" w:hAnsi="Times New Roman" w:cs="Times New Roman"/>
                <w:sz w:val="20"/>
                <w:szCs w:val="20"/>
                <w:lang w:val="pt-BR" w:bidi="ar-EG"/>
              </w:rPr>
              <w:t>(10.5%)</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2</w:t>
            </w:r>
            <w:r w:rsidRPr="000D6494">
              <w:rPr>
                <w:rFonts w:ascii="Times New Roman" w:hAnsi="Times New Roman" w:cs="Times New Roman"/>
                <w:sz w:val="20"/>
                <w:szCs w:val="20"/>
                <w:lang w:val="pt-BR" w:bidi="ar-EG"/>
              </w:rPr>
              <w:t xml:space="preserve"> (5.3%)</w:t>
            </w:r>
          </w:p>
        </w:tc>
        <w:tc>
          <w:tcPr>
            <w:tcW w:w="1121" w:type="pct"/>
            <w:vAlign w:val="center"/>
          </w:tcPr>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4 (10.5%)</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2</w:t>
            </w:r>
            <w:r w:rsidRPr="000D6494">
              <w:rPr>
                <w:rFonts w:ascii="Times New Roman" w:hAnsi="Times New Roman" w:cs="Times New Roman"/>
                <w:sz w:val="20"/>
                <w:szCs w:val="20"/>
                <w:lang w:val="pt-BR" w:bidi="ar-EG"/>
              </w:rPr>
              <w:t xml:space="preserve"> (5.3%)</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0.0</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0.0</w:t>
            </w:r>
          </w:p>
        </w:tc>
      </w:tr>
      <w:tr w:rsidR="00A62AD6" w:rsidRPr="000D6494" w:rsidTr="00453954">
        <w:trPr>
          <w:jc w:val="center"/>
        </w:trPr>
        <w:tc>
          <w:tcPr>
            <w:tcW w:w="2699" w:type="pct"/>
            <w:vAlign w:val="center"/>
          </w:tcPr>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b/>
                <w:bCs/>
                <w:sz w:val="20"/>
                <w:szCs w:val="20"/>
                <w:lang w:val="it-IT" w:bidi="ar-EG"/>
              </w:rPr>
            </w:pPr>
            <w:r w:rsidRPr="000D6494">
              <w:rPr>
                <w:rFonts w:ascii="Times New Roman" w:hAnsi="Times New Roman" w:cs="Times New Roman"/>
                <w:b/>
                <w:bCs/>
                <w:sz w:val="20"/>
                <w:szCs w:val="20"/>
                <w:lang w:val="it-IT" w:bidi="ar-EG"/>
              </w:rPr>
              <w:t>Hematologic Toxicity</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val="it-IT" w:bidi="ar-EG"/>
              </w:rPr>
            </w:pPr>
            <w:r w:rsidRPr="000D6494">
              <w:rPr>
                <w:rFonts w:ascii="Times New Roman" w:hAnsi="Times New Roman" w:cs="Times New Roman"/>
                <w:sz w:val="20"/>
                <w:szCs w:val="20"/>
                <w:lang w:val="it-IT" w:bidi="ar-EG"/>
              </w:rPr>
              <w:t>Anemia</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val="it-IT" w:bidi="ar-EG"/>
              </w:rPr>
            </w:pPr>
            <w:r w:rsidRPr="000D6494">
              <w:rPr>
                <w:rFonts w:ascii="Times New Roman" w:hAnsi="Times New Roman" w:cs="Times New Roman"/>
                <w:sz w:val="20"/>
                <w:szCs w:val="20"/>
                <w:lang w:val="it-IT" w:bidi="ar-EG"/>
              </w:rPr>
              <w:t>Leucopenia</w:t>
            </w: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val="it-IT" w:bidi="ar-EG"/>
              </w:rPr>
            </w:pPr>
            <w:r w:rsidRPr="000D6494">
              <w:rPr>
                <w:rFonts w:ascii="Times New Roman" w:hAnsi="Times New Roman" w:cs="Times New Roman"/>
                <w:sz w:val="20"/>
                <w:szCs w:val="20"/>
                <w:lang w:val="it-IT" w:bidi="ar-EG"/>
              </w:rPr>
              <w:t>thrombocytopenia</w:t>
            </w:r>
          </w:p>
        </w:tc>
        <w:tc>
          <w:tcPr>
            <w:tcW w:w="1180" w:type="pct"/>
            <w:vAlign w:val="center"/>
          </w:tcPr>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p>
          <w:p w:rsidR="009251D2"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12</w:t>
            </w:r>
            <w:r w:rsidR="00453954" w:rsidRPr="000D6494">
              <w:rPr>
                <w:rFonts w:ascii="Times New Roman" w:hAnsi="Times New Roman" w:cs="Times New Roman"/>
                <w:sz w:val="20"/>
                <w:szCs w:val="20"/>
                <w:lang w:bidi="ar-EG"/>
              </w:rPr>
              <w:t xml:space="preserve"> </w:t>
            </w:r>
            <w:r w:rsidRPr="000D6494">
              <w:rPr>
                <w:rFonts w:ascii="Times New Roman" w:hAnsi="Times New Roman" w:cs="Times New Roman"/>
                <w:sz w:val="20"/>
                <w:szCs w:val="20"/>
                <w:lang w:bidi="ar-EG"/>
              </w:rPr>
              <w:t>(31.5)</w:t>
            </w:r>
          </w:p>
          <w:p w:rsidR="009251D2" w:rsidRPr="000D6494" w:rsidRDefault="00C04ADC"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14 (36.8)</w:t>
            </w:r>
          </w:p>
          <w:p w:rsidR="00A62AD6" w:rsidRPr="000D6494" w:rsidRDefault="00C04ADC"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12(31.5)</w:t>
            </w:r>
          </w:p>
        </w:tc>
        <w:tc>
          <w:tcPr>
            <w:tcW w:w="1121" w:type="pct"/>
            <w:vAlign w:val="center"/>
          </w:tcPr>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p>
          <w:p w:rsidR="00A62AD6" w:rsidRPr="000D6494" w:rsidRDefault="00A62AD6"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0.0</w:t>
            </w:r>
          </w:p>
          <w:p w:rsidR="009251D2" w:rsidRPr="000D6494" w:rsidRDefault="009251D2"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0.0</w:t>
            </w:r>
          </w:p>
          <w:p w:rsidR="009251D2" w:rsidRPr="000D6494" w:rsidRDefault="009251D2" w:rsidP="0087075C">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0.0</w:t>
            </w:r>
          </w:p>
        </w:tc>
      </w:tr>
    </w:tbl>
    <w:p w:rsidR="00105BE6" w:rsidRPr="000D6494" w:rsidRDefault="00105BE6" w:rsidP="0087075C">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p>
    <w:p w:rsidR="00A62AD6" w:rsidRPr="000D6494" w:rsidRDefault="00A62AD6" w:rsidP="0087075C">
      <w:pPr>
        <w:autoSpaceDE w:val="0"/>
        <w:autoSpaceDN w:val="0"/>
        <w:bidi w:val="0"/>
        <w:adjustRightInd w:val="0"/>
        <w:snapToGrid w:val="0"/>
        <w:spacing w:after="0" w:line="240" w:lineRule="auto"/>
        <w:jc w:val="center"/>
        <w:rPr>
          <w:rFonts w:ascii="Times New Roman" w:hAnsi="Times New Roman" w:cs="Times New Roman"/>
          <w:sz w:val="20"/>
          <w:szCs w:val="20"/>
          <w:lang w:bidi="ar-EG"/>
        </w:rPr>
      </w:pPr>
      <w:bookmarkStart w:id="0" w:name="_GoBack"/>
      <w:bookmarkEnd w:id="0"/>
      <w:r w:rsidRPr="000D6494">
        <w:rPr>
          <w:rFonts w:ascii="Times New Roman" w:hAnsi="Times New Roman" w:cs="Times New Roman"/>
          <w:b/>
          <w:bCs/>
          <w:sz w:val="20"/>
          <w:szCs w:val="20"/>
          <w:lang w:bidi="ar-EG"/>
        </w:rPr>
        <w:t xml:space="preserve">Table </w:t>
      </w:r>
      <w:r w:rsidR="00DC44A0" w:rsidRPr="000D6494">
        <w:rPr>
          <w:rFonts w:ascii="Times New Roman" w:hAnsi="Times New Roman" w:cs="Times New Roman"/>
          <w:b/>
          <w:bCs/>
          <w:sz w:val="20"/>
          <w:szCs w:val="20"/>
          <w:lang w:bidi="ar-EG"/>
        </w:rPr>
        <w:t>(3)</w:t>
      </w:r>
      <w:r w:rsidRPr="000D6494">
        <w:rPr>
          <w:rFonts w:ascii="Times New Roman" w:hAnsi="Times New Roman" w:cs="Times New Roman"/>
          <w:b/>
          <w:bCs/>
          <w:sz w:val="20"/>
          <w:szCs w:val="20"/>
          <w:lang w:bidi="ar-EG"/>
        </w:rPr>
        <w:t xml:space="preserve">. </w:t>
      </w:r>
      <w:r w:rsidR="00DC44A0" w:rsidRPr="000D6494">
        <w:rPr>
          <w:rFonts w:ascii="Times New Roman" w:hAnsi="Times New Roman" w:cs="Times New Roman"/>
          <w:b/>
          <w:bCs/>
          <w:sz w:val="20"/>
          <w:szCs w:val="20"/>
          <w:lang w:bidi="ar-EG"/>
        </w:rPr>
        <w:t>Treatment response</w:t>
      </w:r>
    </w:p>
    <w:tbl>
      <w:tblPr>
        <w:tblW w:w="5000" w:type="pct"/>
        <w:jc w:val="center"/>
        <w:tblBorders>
          <w:top w:val="single" w:sz="4" w:space="0" w:color="000000"/>
          <w:bottom w:val="single" w:sz="4" w:space="0" w:color="000000"/>
          <w:insideH w:val="single" w:sz="4" w:space="0" w:color="000000"/>
        </w:tblBorders>
        <w:tblCellMar>
          <w:left w:w="57" w:type="dxa"/>
          <w:right w:w="57" w:type="dxa"/>
        </w:tblCellMar>
        <w:tblLook w:val="00A0"/>
      </w:tblPr>
      <w:tblGrid>
        <w:gridCol w:w="6707"/>
        <w:gridCol w:w="1298"/>
        <w:gridCol w:w="1471"/>
      </w:tblGrid>
      <w:tr w:rsidR="00A62AD6" w:rsidRPr="000D6494" w:rsidTr="00453954">
        <w:trPr>
          <w:jc w:val="center"/>
        </w:trPr>
        <w:tc>
          <w:tcPr>
            <w:tcW w:w="3539" w:type="pct"/>
            <w:vAlign w:val="center"/>
          </w:tcPr>
          <w:p w:rsidR="00A62AD6" w:rsidRPr="000D6494" w:rsidRDefault="00A62AD6" w:rsidP="0087075C">
            <w:pPr>
              <w:pStyle w:val="Heading1"/>
              <w:keepNext w:val="0"/>
              <w:bidi w:val="0"/>
              <w:snapToGrid w:val="0"/>
              <w:spacing w:after="0" w:line="240" w:lineRule="auto"/>
              <w:ind w:left="0"/>
              <w:jc w:val="both"/>
              <w:rPr>
                <w:rFonts w:ascii="Times New Roman" w:hAnsi="Times New Roman" w:cs="Times New Roman"/>
                <w:sz w:val="20"/>
                <w:szCs w:val="20"/>
              </w:rPr>
            </w:pPr>
            <w:r w:rsidRPr="000D6494">
              <w:rPr>
                <w:rFonts w:ascii="Times New Roman" w:hAnsi="Times New Roman" w:cs="Times New Roman"/>
                <w:sz w:val="20"/>
                <w:szCs w:val="20"/>
              </w:rPr>
              <w:t>Evaluable patients</w:t>
            </w:r>
          </w:p>
        </w:tc>
        <w:tc>
          <w:tcPr>
            <w:tcW w:w="685" w:type="pct"/>
            <w:vAlign w:val="center"/>
          </w:tcPr>
          <w:p w:rsidR="00A62AD6" w:rsidRPr="000D6494" w:rsidRDefault="00A62AD6" w:rsidP="0087075C">
            <w:pPr>
              <w:pStyle w:val="Heading1"/>
              <w:keepNext w:val="0"/>
              <w:bidi w:val="0"/>
              <w:snapToGrid w:val="0"/>
              <w:spacing w:after="0" w:line="240" w:lineRule="auto"/>
              <w:ind w:left="0"/>
              <w:jc w:val="both"/>
              <w:rPr>
                <w:rFonts w:ascii="Times New Roman" w:hAnsi="Times New Roman" w:cs="Times New Roman"/>
                <w:sz w:val="20"/>
                <w:szCs w:val="20"/>
              </w:rPr>
            </w:pPr>
            <w:r w:rsidRPr="000D6494">
              <w:rPr>
                <w:rFonts w:ascii="Times New Roman" w:hAnsi="Times New Roman" w:cs="Times New Roman"/>
                <w:sz w:val="20"/>
                <w:szCs w:val="20"/>
              </w:rPr>
              <w:t>No.</w:t>
            </w:r>
          </w:p>
        </w:tc>
        <w:tc>
          <w:tcPr>
            <w:tcW w:w="777" w:type="pct"/>
            <w:vAlign w:val="center"/>
          </w:tcPr>
          <w:p w:rsidR="00A62AD6" w:rsidRPr="000D6494" w:rsidRDefault="00A62AD6" w:rsidP="0087075C">
            <w:pPr>
              <w:pStyle w:val="Heading1"/>
              <w:keepNext w:val="0"/>
              <w:bidi w:val="0"/>
              <w:snapToGrid w:val="0"/>
              <w:spacing w:after="0" w:line="240" w:lineRule="auto"/>
              <w:ind w:left="0"/>
              <w:jc w:val="both"/>
              <w:rPr>
                <w:rFonts w:ascii="Times New Roman" w:hAnsi="Times New Roman" w:cs="Times New Roman"/>
                <w:sz w:val="20"/>
                <w:szCs w:val="20"/>
                <w:lang w:bidi="ar-EG"/>
              </w:rPr>
            </w:pPr>
            <w:r w:rsidRPr="000D6494">
              <w:rPr>
                <w:rFonts w:ascii="Times New Roman" w:hAnsi="Times New Roman" w:cs="Times New Roman"/>
                <w:sz w:val="20"/>
                <w:szCs w:val="20"/>
              </w:rPr>
              <w:t>(%)</w:t>
            </w:r>
          </w:p>
        </w:tc>
      </w:tr>
      <w:tr w:rsidR="00A62AD6" w:rsidRPr="000D6494" w:rsidTr="00453954">
        <w:trPr>
          <w:jc w:val="center"/>
        </w:trPr>
        <w:tc>
          <w:tcPr>
            <w:tcW w:w="3539" w:type="pct"/>
            <w:vAlign w:val="center"/>
          </w:tcPr>
          <w:p w:rsidR="00A62AD6" w:rsidRPr="000D6494" w:rsidRDefault="00A62AD6" w:rsidP="0087075C">
            <w:pPr>
              <w:pStyle w:val="Heading1"/>
              <w:keepNext w:val="0"/>
              <w:bidi w:val="0"/>
              <w:snapToGrid w:val="0"/>
              <w:spacing w:after="0" w:line="240" w:lineRule="auto"/>
              <w:ind w:left="0"/>
              <w:jc w:val="both"/>
              <w:rPr>
                <w:rFonts w:ascii="Times New Roman" w:hAnsi="Times New Roman" w:cs="Times New Roman"/>
                <w:b w:val="0"/>
                <w:bCs w:val="0"/>
                <w:sz w:val="20"/>
                <w:szCs w:val="20"/>
              </w:rPr>
            </w:pPr>
            <w:r w:rsidRPr="000D6494">
              <w:rPr>
                <w:rFonts w:ascii="Times New Roman" w:hAnsi="Times New Roman" w:cs="Times New Roman"/>
                <w:b w:val="0"/>
                <w:bCs w:val="0"/>
                <w:sz w:val="20"/>
                <w:szCs w:val="20"/>
              </w:rPr>
              <w:t>Complete response (CR)</w:t>
            </w:r>
          </w:p>
        </w:tc>
        <w:tc>
          <w:tcPr>
            <w:tcW w:w="685" w:type="pct"/>
            <w:vAlign w:val="center"/>
          </w:tcPr>
          <w:p w:rsidR="00A62AD6" w:rsidRPr="000D6494" w:rsidRDefault="00A62AD6" w:rsidP="0087075C">
            <w:pPr>
              <w:pStyle w:val="Heading1"/>
              <w:keepNext w:val="0"/>
              <w:bidi w:val="0"/>
              <w:snapToGrid w:val="0"/>
              <w:spacing w:after="0" w:line="240" w:lineRule="auto"/>
              <w:ind w:left="0"/>
              <w:jc w:val="both"/>
              <w:rPr>
                <w:rFonts w:ascii="Times New Roman" w:hAnsi="Times New Roman" w:cs="Times New Roman"/>
                <w:b w:val="0"/>
                <w:bCs w:val="0"/>
                <w:sz w:val="20"/>
                <w:szCs w:val="20"/>
              </w:rPr>
            </w:pPr>
            <w:r w:rsidRPr="000D6494">
              <w:rPr>
                <w:rFonts w:ascii="Times New Roman" w:hAnsi="Times New Roman" w:cs="Times New Roman"/>
                <w:b w:val="0"/>
                <w:bCs w:val="0"/>
                <w:sz w:val="20"/>
                <w:szCs w:val="20"/>
              </w:rPr>
              <w:t>2</w:t>
            </w:r>
          </w:p>
        </w:tc>
        <w:tc>
          <w:tcPr>
            <w:tcW w:w="777" w:type="pct"/>
            <w:vAlign w:val="center"/>
          </w:tcPr>
          <w:p w:rsidR="00A62AD6" w:rsidRPr="000D6494" w:rsidRDefault="00A62AD6" w:rsidP="0087075C">
            <w:pPr>
              <w:pStyle w:val="Heading1"/>
              <w:keepNext w:val="0"/>
              <w:bidi w:val="0"/>
              <w:snapToGrid w:val="0"/>
              <w:spacing w:after="0" w:line="240" w:lineRule="auto"/>
              <w:ind w:left="0"/>
              <w:jc w:val="both"/>
              <w:rPr>
                <w:rFonts w:ascii="Times New Roman" w:hAnsi="Times New Roman" w:cs="Times New Roman"/>
                <w:b w:val="0"/>
                <w:bCs w:val="0"/>
                <w:sz w:val="20"/>
                <w:szCs w:val="20"/>
              </w:rPr>
            </w:pPr>
            <w:r w:rsidRPr="000D6494">
              <w:rPr>
                <w:rFonts w:ascii="Times New Roman" w:hAnsi="Times New Roman" w:cs="Times New Roman"/>
                <w:b w:val="0"/>
                <w:bCs w:val="0"/>
                <w:sz w:val="20"/>
                <w:szCs w:val="20"/>
              </w:rPr>
              <w:t>5.3</w:t>
            </w:r>
          </w:p>
        </w:tc>
      </w:tr>
      <w:tr w:rsidR="00A62AD6" w:rsidRPr="000D6494" w:rsidTr="00453954">
        <w:trPr>
          <w:jc w:val="center"/>
        </w:trPr>
        <w:tc>
          <w:tcPr>
            <w:tcW w:w="3539" w:type="pct"/>
            <w:vAlign w:val="center"/>
          </w:tcPr>
          <w:p w:rsidR="00A62AD6" w:rsidRPr="000D6494" w:rsidRDefault="00A62AD6" w:rsidP="0087075C">
            <w:pPr>
              <w:pStyle w:val="Heading1"/>
              <w:keepNext w:val="0"/>
              <w:bidi w:val="0"/>
              <w:snapToGrid w:val="0"/>
              <w:spacing w:after="0" w:line="240" w:lineRule="auto"/>
              <w:ind w:left="0"/>
              <w:jc w:val="both"/>
              <w:rPr>
                <w:rFonts w:ascii="Times New Roman" w:hAnsi="Times New Roman" w:cs="Times New Roman"/>
                <w:b w:val="0"/>
                <w:bCs w:val="0"/>
                <w:sz w:val="20"/>
                <w:szCs w:val="20"/>
                <w:lang w:val="it-IT"/>
              </w:rPr>
            </w:pPr>
            <w:r w:rsidRPr="000D6494">
              <w:rPr>
                <w:rFonts w:ascii="Times New Roman" w:hAnsi="Times New Roman" w:cs="Times New Roman"/>
                <w:b w:val="0"/>
                <w:bCs w:val="0"/>
                <w:sz w:val="20"/>
                <w:szCs w:val="20"/>
              </w:rPr>
              <w:t>Partial response (PR)</w:t>
            </w:r>
          </w:p>
        </w:tc>
        <w:tc>
          <w:tcPr>
            <w:tcW w:w="685" w:type="pct"/>
            <w:vAlign w:val="center"/>
          </w:tcPr>
          <w:p w:rsidR="00A62AD6" w:rsidRPr="000D6494" w:rsidRDefault="00A62AD6" w:rsidP="0087075C">
            <w:pPr>
              <w:pStyle w:val="Heading1"/>
              <w:keepNext w:val="0"/>
              <w:bidi w:val="0"/>
              <w:snapToGrid w:val="0"/>
              <w:spacing w:after="0" w:line="240" w:lineRule="auto"/>
              <w:ind w:left="0"/>
              <w:jc w:val="both"/>
              <w:rPr>
                <w:rFonts w:ascii="Times New Roman" w:hAnsi="Times New Roman" w:cs="Times New Roman"/>
                <w:b w:val="0"/>
                <w:bCs w:val="0"/>
                <w:sz w:val="20"/>
                <w:szCs w:val="20"/>
              </w:rPr>
            </w:pPr>
            <w:r w:rsidRPr="000D6494">
              <w:rPr>
                <w:rFonts w:ascii="Times New Roman" w:hAnsi="Times New Roman" w:cs="Times New Roman"/>
                <w:b w:val="0"/>
                <w:bCs w:val="0"/>
                <w:sz w:val="20"/>
                <w:szCs w:val="20"/>
              </w:rPr>
              <w:t>24</w:t>
            </w:r>
          </w:p>
        </w:tc>
        <w:tc>
          <w:tcPr>
            <w:tcW w:w="777" w:type="pct"/>
            <w:vAlign w:val="center"/>
          </w:tcPr>
          <w:p w:rsidR="00A62AD6" w:rsidRPr="000D6494" w:rsidRDefault="00A62AD6" w:rsidP="0087075C">
            <w:pPr>
              <w:pStyle w:val="Heading1"/>
              <w:keepNext w:val="0"/>
              <w:bidi w:val="0"/>
              <w:snapToGrid w:val="0"/>
              <w:spacing w:after="0" w:line="240" w:lineRule="auto"/>
              <w:ind w:left="0"/>
              <w:jc w:val="both"/>
              <w:rPr>
                <w:rFonts w:ascii="Times New Roman" w:hAnsi="Times New Roman" w:cs="Times New Roman"/>
                <w:b w:val="0"/>
                <w:bCs w:val="0"/>
                <w:sz w:val="20"/>
                <w:szCs w:val="20"/>
              </w:rPr>
            </w:pPr>
            <w:r w:rsidRPr="000D6494">
              <w:rPr>
                <w:rFonts w:ascii="Times New Roman" w:hAnsi="Times New Roman" w:cs="Times New Roman"/>
                <w:b w:val="0"/>
                <w:bCs w:val="0"/>
                <w:sz w:val="20"/>
                <w:szCs w:val="20"/>
              </w:rPr>
              <w:t>63.2</w:t>
            </w:r>
          </w:p>
        </w:tc>
      </w:tr>
      <w:tr w:rsidR="00A62AD6" w:rsidRPr="000D6494" w:rsidTr="00453954">
        <w:trPr>
          <w:jc w:val="center"/>
        </w:trPr>
        <w:tc>
          <w:tcPr>
            <w:tcW w:w="3539" w:type="pct"/>
            <w:vAlign w:val="center"/>
          </w:tcPr>
          <w:p w:rsidR="00A62AD6" w:rsidRPr="000D6494" w:rsidRDefault="00A62AD6" w:rsidP="0087075C">
            <w:pPr>
              <w:pStyle w:val="Heading1"/>
              <w:keepNext w:val="0"/>
              <w:bidi w:val="0"/>
              <w:snapToGrid w:val="0"/>
              <w:spacing w:after="0" w:line="240" w:lineRule="auto"/>
              <w:ind w:left="0"/>
              <w:jc w:val="both"/>
              <w:rPr>
                <w:rFonts w:ascii="Times New Roman" w:hAnsi="Times New Roman" w:cs="Times New Roman"/>
                <w:b w:val="0"/>
                <w:bCs w:val="0"/>
                <w:sz w:val="20"/>
                <w:szCs w:val="20"/>
              </w:rPr>
            </w:pPr>
            <w:r w:rsidRPr="000D6494">
              <w:rPr>
                <w:rFonts w:ascii="Times New Roman" w:hAnsi="Times New Roman" w:cs="Times New Roman"/>
                <w:b w:val="0"/>
                <w:bCs w:val="0"/>
                <w:sz w:val="20"/>
                <w:szCs w:val="20"/>
              </w:rPr>
              <w:t>Stable disease (SD)</w:t>
            </w:r>
          </w:p>
        </w:tc>
        <w:tc>
          <w:tcPr>
            <w:tcW w:w="685" w:type="pct"/>
            <w:vAlign w:val="center"/>
          </w:tcPr>
          <w:p w:rsidR="00A62AD6" w:rsidRPr="000D6494" w:rsidRDefault="00A62AD6" w:rsidP="0087075C">
            <w:pPr>
              <w:pStyle w:val="Heading1"/>
              <w:keepNext w:val="0"/>
              <w:bidi w:val="0"/>
              <w:snapToGrid w:val="0"/>
              <w:spacing w:after="0" w:line="240" w:lineRule="auto"/>
              <w:ind w:left="0"/>
              <w:jc w:val="both"/>
              <w:rPr>
                <w:rFonts w:ascii="Times New Roman" w:hAnsi="Times New Roman" w:cs="Times New Roman"/>
                <w:b w:val="0"/>
                <w:bCs w:val="0"/>
                <w:sz w:val="20"/>
                <w:szCs w:val="20"/>
              </w:rPr>
            </w:pPr>
            <w:r w:rsidRPr="000D6494">
              <w:rPr>
                <w:rFonts w:ascii="Times New Roman" w:hAnsi="Times New Roman" w:cs="Times New Roman"/>
                <w:b w:val="0"/>
                <w:bCs w:val="0"/>
                <w:sz w:val="20"/>
                <w:szCs w:val="20"/>
              </w:rPr>
              <w:t>4</w:t>
            </w:r>
          </w:p>
        </w:tc>
        <w:tc>
          <w:tcPr>
            <w:tcW w:w="777" w:type="pct"/>
            <w:vAlign w:val="center"/>
          </w:tcPr>
          <w:p w:rsidR="00A62AD6" w:rsidRPr="000D6494" w:rsidRDefault="00A62AD6" w:rsidP="0087075C">
            <w:pPr>
              <w:pStyle w:val="Heading1"/>
              <w:keepNext w:val="0"/>
              <w:bidi w:val="0"/>
              <w:snapToGrid w:val="0"/>
              <w:spacing w:after="0" w:line="240" w:lineRule="auto"/>
              <w:ind w:left="0"/>
              <w:jc w:val="both"/>
              <w:rPr>
                <w:rFonts w:ascii="Times New Roman" w:hAnsi="Times New Roman" w:cs="Times New Roman"/>
                <w:b w:val="0"/>
                <w:bCs w:val="0"/>
                <w:sz w:val="20"/>
                <w:szCs w:val="20"/>
              </w:rPr>
            </w:pPr>
            <w:r w:rsidRPr="000D6494">
              <w:rPr>
                <w:rFonts w:ascii="Times New Roman" w:hAnsi="Times New Roman" w:cs="Times New Roman"/>
                <w:b w:val="0"/>
                <w:bCs w:val="0"/>
                <w:sz w:val="20"/>
                <w:szCs w:val="20"/>
              </w:rPr>
              <w:t>10.5</w:t>
            </w:r>
          </w:p>
        </w:tc>
      </w:tr>
      <w:tr w:rsidR="00A62AD6" w:rsidRPr="000D6494" w:rsidTr="00453954">
        <w:trPr>
          <w:jc w:val="center"/>
        </w:trPr>
        <w:tc>
          <w:tcPr>
            <w:tcW w:w="3539" w:type="pct"/>
            <w:vAlign w:val="center"/>
          </w:tcPr>
          <w:p w:rsidR="00A62AD6" w:rsidRPr="000D6494" w:rsidRDefault="00A62AD6" w:rsidP="0087075C">
            <w:pPr>
              <w:pStyle w:val="Heading1"/>
              <w:keepNext w:val="0"/>
              <w:bidi w:val="0"/>
              <w:snapToGrid w:val="0"/>
              <w:spacing w:after="0" w:line="240" w:lineRule="auto"/>
              <w:ind w:left="0"/>
              <w:jc w:val="both"/>
              <w:rPr>
                <w:rFonts w:ascii="Times New Roman" w:hAnsi="Times New Roman" w:cs="Times New Roman"/>
                <w:b w:val="0"/>
                <w:bCs w:val="0"/>
                <w:sz w:val="20"/>
                <w:szCs w:val="20"/>
              </w:rPr>
            </w:pPr>
            <w:r w:rsidRPr="000D6494">
              <w:rPr>
                <w:rFonts w:ascii="Times New Roman" w:hAnsi="Times New Roman" w:cs="Times New Roman"/>
                <w:b w:val="0"/>
                <w:bCs w:val="0"/>
                <w:sz w:val="20"/>
                <w:szCs w:val="20"/>
              </w:rPr>
              <w:t>Progressive disease (PD)</w:t>
            </w:r>
          </w:p>
        </w:tc>
        <w:tc>
          <w:tcPr>
            <w:tcW w:w="685" w:type="pct"/>
            <w:vAlign w:val="center"/>
          </w:tcPr>
          <w:p w:rsidR="00A62AD6" w:rsidRPr="000D6494" w:rsidRDefault="00A62AD6" w:rsidP="0087075C">
            <w:pPr>
              <w:pStyle w:val="Heading1"/>
              <w:keepNext w:val="0"/>
              <w:bidi w:val="0"/>
              <w:snapToGrid w:val="0"/>
              <w:spacing w:after="0" w:line="240" w:lineRule="auto"/>
              <w:ind w:left="0"/>
              <w:jc w:val="both"/>
              <w:rPr>
                <w:rFonts w:ascii="Times New Roman" w:hAnsi="Times New Roman" w:cs="Times New Roman"/>
                <w:b w:val="0"/>
                <w:bCs w:val="0"/>
                <w:sz w:val="20"/>
                <w:szCs w:val="20"/>
              </w:rPr>
            </w:pPr>
            <w:r w:rsidRPr="000D6494">
              <w:rPr>
                <w:rFonts w:ascii="Times New Roman" w:hAnsi="Times New Roman" w:cs="Times New Roman"/>
                <w:b w:val="0"/>
                <w:bCs w:val="0"/>
                <w:sz w:val="20"/>
                <w:szCs w:val="20"/>
              </w:rPr>
              <w:t>8</w:t>
            </w:r>
          </w:p>
        </w:tc>
        <w:tc>
          <w:tcPr>
            <w:tcW w:w="777" w:type="pct"/>
            <w:vAlign w:val="center"/>
          </w:tcPr>
          <w:p w:rsidR="00A62AD6" w:rsidRPr="000D6494" w:rsidRDefault="00A62AD6" w:rsidP="0087075C">
            <w:pPr>
              <w:pStyle w:val="Heading1"/>
              <w:keepNext w:val="0"/>
              <w:bidi w:val="0"/>
              <w:snapToGrid w:val="0"/>
              <w:spacing w:after="0" w:line="240" w:lineRule="auto"/>
              <w:ind w:left="0"/>
              <w:jc w:val="both"/>
              <w:rPr>
                <w:rFonts w:ascii="Times New Roman" w:hAnsi="Times New Roman" w:cs="Times New Roman"/>
                <w:b w:val="0"/>
                <w:bCs w:val="0"/>
                <w:sz w:val="20"/>
                <w:szCs w:val="20"/>
              </w:rPr>
            </w:pPr>
            <w:r w:rsidRPr="000D6494">
              <w:rPr>
                <w:rFonts w:ascii="Times New Roman" w:hAnsi="Times New Roman" w:cs="Times New Roman"/>
                <w:b w:val="0"/>
                <w:bCs w:val="0"/>
                <w:sz w:val="20"/>
                <w:szCs w:val="20"/>
              </w:rPr>
              <w:t>21.1</w:t>
            </w:r>
          </w:p>
        </w:tc>
      </w:tr>
    </w:tbl>
    <w:p w:rsidR="003436E0" w:rsidRPr="000D6494" w:rsidRDefault="003436E0" w:rsidP="0087075C">
      <w:pPr>
        <w:pStyle w:val="Heading1"/>
        <w:keepNext w:val="0"/>
        <w:bidi w:val="0"/>
        <w:snapToGrid w:val="0"/>
        <w:spacing w:after="0" w:line="240" w:lineRule="auto"/>
        <w:ind w:left="0"/>
        <w:jc w:val="both"/>
        <w:rPr>
          <w:rFonts w:ascii="Times New Roman" w:hAnsi="Times New Roman" w:cs="Times New Roman"/>
          <w:sz w:val="20"/>
          <w:szCs w:val="20"/>
        </w:rPr>
      </w:pPr>
    </w:p>
    <w:p w:rsidR="0087075C" w:rsidRPr="000D6494" w:rsidRDefault="0087075C" w:rsidP="0087075C">
      <w:pPr>
        <w:pStyle w:val="Heading1"/>
        <w:keepNext w:val="0"/>
        <w:bidi w:val="0"/>
        <w:snapToGrid w:val="0"/>
        <w:spacing w:after="0" w:line="240" w:lineRule="auto"/>
        <w:ind w:left="0"/>
        <w:jc w:val="both"/>
        <w:rPr>
          <w:rFonts w:ascii="Times New Roman" w:hAnsi="Times New Roman" w:cs="Times New Roman"/>
          <w:sz w:val="20"/>
          <w:szCs w:val="20"/>
        </w:rPr>
        <w:sectPr w:rsidR="0087075C" w:rsidRPr="000D6494" w:rsidSect="00453954">
          <w:type w:val="continuous"/>
          <w:pgSz w:w="12242" w:h="15842" w:code="1"/>
          <w:pgMar w:top="1440" w:right="1440" w:bottom="1440" w:left="1440" w:header="720" w:footer="720" w:gutter="0"/>
          <w:cols w:space="720"/>
          <w:bidi/>
          <w:docGrid w:linePitch="360"/>
        </w:sectPr>
      </w:pPr>
    </w:p>
    <w:p w:rsidR="00A62AD6" w:rsidRPr="000D6494" w:rsidRDefault="00A62AD6" w:rsidP="0087075C">
      <w:pPr>
        <w:pStyle w:val="Heading1"/>
        <w:keepNext w:val="0"/>
        <w:bidi w:val="0"/>
        <w:snapToGrid w:val="0"/>
        <w:spacing w:after="0" w:line="240" w:lineRule="auto"/>
        <w:ind w:left="0"/>
        <w:jc w:val="both"/>
        <w:rPr>
          <w:rFonts w:ascii="Times New Roman" w:hAnsi="Times New Roman" w:cs="Times New Roman"/>
          <w:sz w:val="20"/>
          <w:szCs w:val="20"/>
          <w:lang w:bidi="ar-EG"/>
        </w:rPr>
      </w:pPr>
      <w:r w:rsidRPr="000D6494">
        <w:rPr>
          <w:rFonts w:ascii="Times New Roman" w:hAnsi="Times New Roman" w:cs="Times New Roman"/>
          <w:sz w:val="20"/>
          <w:szCs w:val="20"/>
        </w:rPr>
        <w:lastRenderedPageBreak/>
        <w:t>Survival</w:t>
      </w:r>
    </w:p>
    <w:p w:rsidR="00A62AD6" w:rsidRPr="000D6494" w:rsidRDefault="00A62AD6" w:rsidP="0087075C">
      <w:pPr>
        <w:bidi w:val="0"/>
        <w:snapToGrid w:val="0"/>
        <w:spacing w:after="0" w:line="240" w:lineRule="auto"/>
        <w:ind w:firstLine="425"/>
        <w:jc w:val="both"/>
        <w:rPr>
          <w:rFonts w:ascii="Times New Roman" w:hAnsi="Times New Roman" w:cs="Times New Roman"/>
          <w:sz w:val="20"/>
          <w:szCs w:val="20"/>
        </w:rPr>
      </w:pPr>
      <w:r w:rsidRPr="000D6494">
        <w:rPr>
          <w:rFonts w:ascii="Times New Roman" w:hAnsi="Times New Roman" w:cs="Times New Roman"/>
          <w:sz w:val="20"/>
          <w:szCs w:val="20"/>
        </w:rPr>
        <w:t xml:space="preserve">The </w:t>
      </w:r>
      <w:r w:rsidR="009B0D4F" w:rsidRPr="000D6494">
        <w:rPr>
          <w:rFonts w:ascii="Times New Roman" w:hAnsi="Times New Roman" w:cs="Times New Roman"/>
          <w:sz w:val="20"/>
          <w:szCs w:val="20"/>
        </w:rPr>
        <w:t xml:space="preserve">median </w:t>
      </w:r>
      <w:r w:rsidRPr="000D6494">
        <w:rPr>
          <w:rFonts w:ascii="Times New Roman" w:hAnsi="Times New Roman" w:cs="Times New Roman"/>
          <w:sz w:val="20"/>
          <w:szCs w:val="20"/>
        </w:rPr>
        <w:t xml:space="preserve">follow-up </w:t>
      </w:r>
      <w:r w:rsidR="009B0D4F" w:rsidRPr="000D6494">
        <w:rPr>
          <w:rFonts w:ascii="Times New Roman" w:hAnsi="Times New Roman" w:cs="Times New Roman"/>
          <w:sz w:val="20"/>
          <w:szCs w:val="20"/>
        </w:rPr>
        <w:t>time was</w:t>
      </w:r>
      <w:r w:rsidRPr="000D6494">
        <w:rPr>
          <w:rFonts w:ascii="Times New Roman" w:hAnsi="Times New Roman" w:cs="Times New Roman"/>
          <w:sz w:val="20"/>
          <w:szCs w:val="20"/>
        </w:rPr>
        <w:t xml:space="preserve"> 18.1± 12.07</w:t>
      </w:r>
      <w:r w:rsidR="00DC44A0" w:rsidRPr="000D6494">
        <w:rPr>
          <w:rFonts w:ascii="Times New Roman" w:hAnsi="Times New Roman" w:cs="Times New Roman"/>
          <w:sz w:val="20"/>
          <w:szCs w:val="20"/>
        </w:rPr>
        <w:t xml:space="preserve">months </w:t>
      </w:r>
      <w:r w:rsidRPr="000D6494">
        <w:rPr>
          <w:rFonts w:ascii="Times New Roman" w:hAnsi="Times New Roman" w:cs="Times New Roman"/>
          <w:sz w:val="20"/>
          <w:szCs w:val="20"/>
        </w:rPr>
        <w:t xml:space="preserve">(Range; 3.5-60.6 months). </w:t>
      </w:r>
    </w:p>
    <w:p w:rsidR="00A62AD6" w:rsidRPr="000D6494" w:rsidRDefault="00BA0406" w:rsidP="0087075C">
      <w:pPr>
        <w:bidi w:val="0"/>
        <w:snapToGrid w:val="0"/>
        <w:spacing w:after="0" w:line="240" w:lineRule="auto"/>
        <w:ind w:firstLine="425"/>
        <w:jc w:val="both"/>
        <w:rPr>
          <w:rFonts w:ascii="Times New Roman" w:hAnsi="Times New Roman" w:cs="Times New Roman"/>
          <w:sz w:val="20"/>
          <w:szCs w:val="20"/>
        </w:rPr>
      </w:pPr>
      <w:r w:rsidRPr="000D6494">
        <w:rPr>
          <w:rFonts w:ascii="Times New Roman" w:hAnsi="Times New Roman" w:cs="Times New Roman"/>
          <w:sz w:val="20"/>
          <w:szCs w:val="20"/>
        </w:rPr>
        <w:t>The m</w:t>
      </w:r>
      <w:r w:rsidR="00A62AD6" w:rsidRPr="000D6494">
        <w:rPr>
          <w:rFonts w:ascii="Times New Roman" w:hAnsi="Times New Roman" w:cs="Times New Roman"/>
          <w:sz w:val="20"/>
          <w:szCs w:val="20"/>
        </w:rPr>
        <w:t xml:space="preserve">edian progression free survival (PFS) was 17 ± 3.375 </w:t>
      </w:r>
      <w:r w:rsidR="00DC44A0" w:rsidRPr="000D6494">
        <w:rPr>
          <w:rFonts w:ascii="Times New Roman" w:hAnsi="Times New Roman" w:cs="Times New Roman"/>
          <w:sz w:val="20"/>
          <w:szCs w:val="20"/>
        </w:rPr>
        <w:t xml:space="preserve">months </w:t>
      </w:r>
      <w:r w:rsidR="00A62AD6" w:rsidRPr="000D6494">
        <w:rPr>
          <w:rFonts w:ascii="Times New Roman" w:hAnsi="Times New Roman" w:cs="Times New Roman"/>
          <w:sz w:val="20"/>
          <w:szCs w:val="20"/>
        </w:rPr>
        <w:t xml:space="preserve">(95% CI 10.38–23.61) (Fig.1). </w:t>
      </w:r>
      <w:r w:rsidR="00A62AD6" w:rsidRPr="000D6494">
        <w:rPr>
          <w:rFonts w:ascii="Times New Roman" w:hAnsi="Times New Roman" w:cs="Times New Roman"/>
          <w:sz w:val="20"/>
          <w:szCs w:val="20"/>
        </w:rPr>
        <w:lastRenderedPageBreak/>
        <w:t>The1-year and 3-year PFS rate were 62% and 22% respectively (Fig.1).</w:t>
      </w:r>
      <w:r w:rsidR="00453954" w:rsidRPr="000D6494">
        <w:rPr>
          <w:rFonts w:ascii="Times New Roman" w:hAnsi="Times New Roman" w:cs="Times New Roman"/>
          <w:sz w:val="20"/>
          <w:szCs w:val="20"/>
        </w:rPr>
        <w:t xml:space="preserve"> </w:t>
      </w:r>
    </w:p>
    <w:p w:rsidR="00A62AD6" w:rsidRPr="000D6494" w:rsidRDefault="00BA0406" w:rsidP="0087075C">
      <w:pPr>
        <w:bidi w:val="0"/>
        <w:snapToGrid w:val="0"/>
        <w:spacing w:after="0" w:line="240" w:lineRule="auto"/>
        <w:ind w:firstLine="425"/>
        <w:jc w:val="both"/>
        <w:rPr>
          <w:rStyle w:val="Hyperlink"/>
          <w:rFonts w:ascii="Times New Roman" w:hAnsi="Times New Roman"/>
          <w:color w:val="auto"/>
          <w:sz w:val="20"/>
          <w:szCs w:val="20"/>
          <w:u w:val="none"/>
        </w:rPr>
      </w:pPr>
      <w:r w:rsidRPr="000D6494">
        <w:rPr>
          <w:rFonts w:ascii="Times New Roman" w:hAnsi="Times New Roman" w:cs="Times New Roman"/>
          <w:sz w:val="20"/>
          <w:szCs w:val="20"/>
        </w:rPr>
        <w:t>The m</w:t>
      </w:r>
      <w:r w:rsidR="00A62AD6" w:rsidRPr="000D6494">
        <w:rPr>
          <w:rFonts w:ascii="Times New Roman" w:hAnsi="Times New Roman" w:cs="Times New Roman"/>
          <w:sz w:val="20"/>
          <w:szCs w:val="20"/>
        </w:rPr>
        <w:t xml:space="preserve">edian overall survival (OS) was </w:t>
      </w:r>
      <w:r w:rsidR="006F47D0" w:rsidRPr="000D6494">
        <w:rPr>
          <w:rFonts w:ascii="Times New Roman" w:hAnsi="Times New Roman" w:cs="Times New Roman"/>
          <w:sz w:val="20"/>
          <w:szCs w:val="20"/>
        </w:rPr>
        <w:t>20</w:t>
      </w:r>
      <w:r w:rsidR="00A62AD6" w:rsidRPr="000D6494">
        <w:rPr>
          <w:rFonts w:ascii="Times New Roman" w:hAnsi="Times New Roman" w:cs="Times New Roman"/>
          <w:sz w:val="20"/>
          <w:szCs w:val="20"/>
        </w:rPr>
        <w:t xml:space="preserve">± 3.705 </w:t>
      </w:r>
      <w:r w:rsidR="00DC44A0" w:rsidRPr="000D6494">
        <w:rPr>
          <w:rFonts w:ascii="Times New Roman" w:hAnsi="Times New Roman" w:cs="Times New Roman"/>
          <w:sz w:val="20"/>
          <w:szCs w:val="20"/>
        </w:rPr>
        <w:t xml:space="preserve">months </w:t>
      </w:r>
      <w:r w:rsidR="00A62AD6" w:rsidRPr="000D6494">
        <w:rPr>
          <w:rFonts w:ascii="Times New Roman" w:hAnsi="Times New Roman" w:cs="Times New Roman"/>
          <w:sz w:val="20"/>
          <w:szCs w:val="20"/>
        </w:rPr>
        <w:t>(Fig.2). The 1-year</w:t>
      </w:r>
      <w:r w:rsidR="003A4327" w:rsidRPr="000D6494">
        <w:rPr>
          <w:rFonts w:ascii="Times New Roman" w:hAnsi="Times New Roman" w:cs="Times New Roman"/>
          <w:sz w:val="20"/>
          <w:szCs w:val="20"/>
        </w:rPr>
        <w:t>and</w:t>
      </w:r>
      <w:r w:rsidR="00E37439" w:rsidRPr="000D6494">
        <w:rPr>
          <w:rFonts w:ascii="Times New Roman" w:hAnsi="Times New Roman" w:cs="Times New Roman"/>
          <w:sz w:val="20"/>
          <w:szCs w:val="20"/>
        </w:rPr>
        <w:t xml:space="preserve"> 2</w:t>
      </w:r>
      <w:r w:rsidR="004E1D99" w:rsidRPr="000D6494">
        <w:rPr>
          <w:rFonts w:ascii="Times New Roman" w:hAnsi="Times New Roman" w:cs="Times New Roman"/>
          <w:sz w:val="20"/>
          <w:szCs w:val="20"/>
        </w:rPr>
        <w:t>-</w:t>
      </w:r>
      <w:r w:rsidR="003A4327" w:rsidRPr="000D6494">
        <w:rPr>
          <w:rFonts w:ascii="Times New Roman" w:hAnsi="Times New Roman" w:cs="Times New Roman"/>
          <w:sz w:val="20"/>
          <w:szCs w:val="20"/>
        </w:rPr>
        <w:t xml:space="preserve">year </w:t>
      </w:r>
      <w:r w:rsidR="00A62AD6" w:rsidRPr="000D6494">
        <w:rPr>
          <w:rFonts w:ascii="Times New Roman" w:hAnsi="Times New Roman" w:cs="Times New Roman"/>
          <w:sz w:val="20"/>
          <w:szCs w:val="20"/>
        </w:rPr>
        <w:t xml:space="preserve">OS rate was 63 </w:t>
      </w:r>
      <w:r w:rsidRPr="000D6494">
        <w:rPr>
          <w:rFonts w:ascii="Times New Roman" w:hAnsi="Times New Roman" w:cs="Times New Roman"/>
          <w:sz w:val="20"/>
          <w:szCs w:val="20"/>
        </w:rPr>
        <w:t xml:space="preserve">% </w:t>
      </w:r>
      <w:r w:rsidR="006F47D0" w:rsidRPr="000D6494">
        <w:rPr>
          <w:rFonts w:ascii="Times New Roman" w:hAnsi="Times New Roman" w:cs="Times New Roman"/>
          <w:sz w:val="20"/>
          <w:szCs w:val="20"/>
        </w:rPr>
        <w:t>and 44</w:t>
      </w:r>
      <w:r w:rsidR="00E37439" w:rsidRPr="000D6494">
        <w:rPr>
          <w:rFonts w:ascii="Times New Roman" w:hAnsi="Times New Roman" w:cs="Times New Roman"/>
          <w:sz w:val="20"/>
          <w:szCs w:val="20"/>
        </w:rPr>
        <w:t xml:space="preserve">% respectively </w:t>
      </w:r>
      <w:r w:rsidR="00A62AD6" w:rsidRPr="000D6494">
        <w:rPr>
          <w:rFonts w:ascii="Times New Roman" w:hAnsi="Times New Roman" w:cs="Times New Roman"/>
          <w:sz w:val="20"/>
          <w:szCs w:val="20"/>
        </w:rPr>
        <w:t>(Fig.2).</w:t>
      </w:r>
    </w:p>
    <w:p w:rsidR="000D6494" w:rsidRDefault="000D6494" w:rsidP="0087075C">
      <w:pPr>
        <w:bidi w:val="0"/>
        <w:snapToGrid w:val="0"/>
        <w:spacing w:after="0" w:line="240" w:lineRule="auto"/>
        <w:jc w:val="center"/>
        <w:rPr>
          <w:rFonts w:ascii="Times New Roman" w:eastAsiaTheme="minorEastAsia" w:hAnsi="Times New Roman" w:cs="Times New Roman" w:hint="eastAsia"/>
          <w:sz w:val="20"/>
          <w:szCs w:val="20"/>
          <w:lang w:eastAsia="zh-CN" w:bidi="ar-EG"/>
        </w:rPr>
      </w:pPr>
    </w:p>
    <w:p w:rsidR="00A57310" w:rsidRPr="000D6494" w:rsidRDefault="00841FAE" w:rsidP="000D6494">
      <w:pPr>
        <w:bidi w:val="0"/>
        <w:snapToGrid w:val="0"/>
        <w:spacing w:after="0" w:line="240" w:lineRule="auto"/>
        <w:jc w:val="center"/>
        <w:rPr>
          <w:rFonts w:ascii="Times New Roman" w:hAnsi="Times New Roman" w:cs="Times New Roman"/>
          <w:sz w:val="20"/>
          <w:szCs w:val="20"/>
          <w:lang w:bidi="ar-EG"/>
        </w:rPr>
      </w:pPr>
      <w:r w:rsidRPr="000D6494">
        <w:rPr>
          <w:rFonts w:ascii="Times New Roman" w:hAnsi="Times New Roman" w:cs="Times New Roman"/>
          <w:noProof/>
          <w:sz w:val="20"/>
          <w:szCs w:val="20"/>
          <w:lang w:eastAsia="zh-CN"/>
        </w:rPr>
        <w:drawing>
          <wp:inline distT="0" distB="0" distL="0" distR="0">
            <wp:extent cx="2626364" cy="2083242"/>
            <wp:effectExtent l="19050" t="0" r="2536"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32356" cy="2087995"/>
                    </a:xfrm>
                    <a:prstGeom prst="rect">
                      <a:avLst/>
                    </a:prstGeom>
                    <a:noFill/>
                    <a:ln>
                      <a:noFill/>
                    </a:ln>
                  </pic:spPr>
                </pic:pic>
              </a:graphicData>
            </a:graphic>
          </wp:inline>
        </w:drawing>
      </w:r>
    </w:p>
    <w:p w:rsidR="00A57310" w:rsidRPr="000D6494" w:rsidRDefault="00A57310" w:rsidP="0087075C">
      <w:pPr>
        <w:tabs>
          <w:tab w:val="left" w:pos="1130"/>
        </w:tabs>
        <w:bidi w:val="0"/>
        <w:snapToGrid w:val="0"/>
        <w:spacing w:after="0" w:line="240" w:lineRule="auto"/>
        <w:jc w:val="both"/>
        <w:rPr>
          <w:rFonts w:ascii="Times New Roman" w:eastAsiaTheme="minorEastAsia" w:hAnsi="Times New Roman" w:cs="Times New Roman"/>
          <w:sz w:val="20"/>
          <w:szCs w:val="20"/>
          <w:lang w:eastAsia="zh-CN" w:bidi="ar-EG"/>
        </w:rPr>
      </w:pPr>
      <w:r w:rsidRPr="000D6494">
        <w:rPr>
          <w:rFonts w:ascii="Times New Roman" w:hAnsi="Times New Roman" w:cs="Times New Roman"/>
          <w:b/>
          <w:bCs/>
          <w:sz w:val="20"/>
          <w:szCs w:val="20"/>
          <w:lang w:bidi="ar-EG"/>
        </w:rPr>
        <w:t>Fig. 1</w:t>
      </w:r>
      <w:r w:rsidR="0087075C" w:rsidRPr="000D6494">
        <w:rPr>
          <w:rFonts w:ascii="Times New Roman" w:hAnsi="Times New Roman" w:cs="Times New Roman"/>
          <w:b/>
          <w:bCs/>
          <w:sz w:val="20"/>
          <w:szCs w:val="20"/>
          <w:lang w:bidi="ar-EG"/>
        </w:rPr>
        <w:t xml:space="preserve">. </w:t>
      </w:r>
      <w:r w:rsidR="0087075C" w:rsidRPr="000D6494">
        <w:rPr>
          <w:rFonts w:ascii="Times New Roman" w:hAnsi="Times New Roman" w:cs="Times New Roman"/>
          <w:sz w:val="20"/>
          <w:szCs w:val="20"/>
          <w:lang w:bidi="ar-EG"/>
        </w:rPr>
        <w:t>K</w:t>
      </w:r>
      <w:r w:rsidRPr="000D6494">
        <w:rPr>
          <w:rFonts w:ascii="Times New Roman" w:hAnsi="Times New Roman" w:cs="Times New Roman"/>
          <w:sz w:val="20"/>
          <w:szCs w:val="20"/>
          <w:lang w:bidi="ar-EG"/>
        </w:rPr>
        <w:t>aplan–Meier curves for progression-free survival time</w:t>
      </w:r>
      <w:r w:rsidR="00453954" w:rsidRPr="000D6494">
        <w:rPr>
          <w:rFonts w:ascii="Times New Roman" w:hAnsi="Times New Roman" w:cs="Times New Roman"/>
          <w:sz w:val="20"/>
          <w:szCs w:val="20"/>
          <w:lang w:bidi="ar-EG"/>
        </w:rPr>
        <w:t>.</w:t>
      </w:r>
    </w:p>
    <w:p w:rsidR="0087075C" w:rsidRPr="000D6494" w:rsidRDefault="0087075C" w:rsidP="0087075C">
      <w:pPr>
        <w:tabs>
          <w:tab w:val="left" w:pos="1130"/>
        </w:tabs>
        <w:bidi w:val="0"/>
        <w:snapToGrid w:val="0"/>
        <w:spacing w:after="0" w:line="240" w:lineRule="auto"/>
        <w:jc w:val="both"/>
        <w:rPr>
          <w:rFonts w:ascii="Times New Roman" w:eastAsiaTheme="minorEastAsia" w:hAnsi="Times New Roman" w:cs="Times New Roman"/>
          <w:sz w:val="20"/>
          <w:szCs w:val="20"/>
          <w:lang w:eastAsia="zh-CN" w:bidi="ar-EG"/>
        </w:rPr>
      </w:pPr>
    </w:p>
    <w:p w:rsidR="00A62AD6" w:rsidRPr="000D6494" w:rsidRDefault="00841FAE" w:rsidP="0087075C">
      <w:pPr>
        <w:bidi w:val="0"/>
        <w:snapToGrid w:val="0"/>
        <w:spacing w:after="0" w:line="240" w:lineRule="auto"/>
        <w:jc w:val="center"/>
        <w:rPr>
          <w:rFonts w:ascii="Times New Roman" w:hAnsi="Times New Roman" w:cs="Times New Roman"/>
          <w:sz w:val="20"/>
          <w:szCs w:val="20"/>
          <w:lang w:bidi="ar-EG"/>
        </w:rPr>
      </w:pPr>
      <w:r w:rsidRPr="000D6494">
        <w:rPr>
          <w:rFonts w:ascii="Times New Roman" w:hAnsi="Times New Roman" w:cs="Times New Roman"/>
          <w:noProof/>
          <w:sz w:val="20"/>
          <w:szCs w:val="20"/>
          <w:lang w:eastAsia="zh-CN"/>
        </w:rPr>
        <w:drawing>
          <wp:inline distT="0" distB="0" distL="0" distR="0">
            <wp:extent cx="2606991" cy="2115047"/>
            <wp:effectExtent l="19050" t="0" r="2859"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07690" cy="2115614"/>
                    </a:xfrm>
                    <a:prstGeom prst="rect">
                      <a:avLst/>
                    </a:prstGeom>
                    <a:noFill/>
                    <a:ln>
                      <a:noFill/>
                    </a:ln>
                  </pic:spPr>
                </pic:pic>
              </a:graphicData>
            </a:graphic>
          </wp:inline>
        </w:drawing>
      </w:r>
    </w:p>
    <w:p w:rsidR="00A57310" w:rsidRPr="000D6494" w:rsidRDefault="00A57310" w:rsidP="0087075C">
      <w:pPr>
        <w:bidi w:val="0"/>
        <w:snapToGrid w:val="0"/>
        <w:spacing w:after="0" w:line="240" w:lineRule="auto"/>
        <w:jc w:val="center"/>
        <w:rPr>
          <w:rFonts w:ascii="Times New Roman" w:hAnsi="Times New Roman" w:cs="Times New Roman"/>
          <w:noProof/>
          <w:sz w:val="20"/>
          <w:szCs w:val="20"/>
          <w:lang w:bidi="ar-EG"/>
        </w:rPr>
      </w:pPr>
      <w:r w:rsidRPr="000D6494">
        <w:rPr>
          <w:rFonts w:ascii="Times New Roman" w:hAnsi="Times New Roman" w:cs="Times New Roman"/>
          <w:b/>
          <w:bCs/>
          <w:noProof/>
          <w:sz w:val="20"/>
          <w:szCs w:val="20"/>
        </w:rPr>
        <w:t>Fig. 2.</w:t>
      </w:r>
      <w:r w:rsidRPr="000D6494">
        <w:rPr>
          <w:rFonts w:ascii="Times New Roman" w:hAnsi="Times New Roman" w:cs="Times New Roman"/>
          <w:noProof/>
          <w:sz w:val="20"/>
          <w:szCs w:val="20"/>
        </w:rPr>
        <w:t xml:space="preserve"> Kaplan–Meier curves for overall survival time</w:t>
      </w:r>
      <w:r w:rsidR="00453954" w:rsidRPr="000D6494">
        <w:rPr>
          <w:rFonts w:ascii="Times New Roman" w:hAnsi="Times New Roman" w:cs="Times New Roman"/>
          <w:noProof/>
          <w:sz w:val="20"/>
          <w:szCs w:val="20"/>
        </w:rPr>
        <w:t>.</w:t>
      </w:r>
    </w:p>
    <w:p w:rsidR="003436E0" w:rsidRDefault="003436E0" w:rsidP="0087075C">
      <w:pPr>
        <w:bidi w:val="0"/>
        <w:snapToGrid w:val="0"/>
        <w:spacing w:after="0" w:line="240" w:lineRule="auto"/>
        <w:jc w:val="both"/>
        <w:rPr>
          <w:rFonts w:ascii="Times New Roman" w:eastAsiaTheme="minorEastAsia" w:hAnsi="Times New Roman" w:cs="Times New Roman" w:hint="eastAsia"/>
          <w:b/>
          <w:bCs/>
          <w:sz w:val="20"/>
          <w:szCs w:val="20"/>
          <w:lang w:eastAsia="zh-CN" w:bidi="ar-EG"/>
        </w:rPr>
      </w:pPr>
    </w:p>
    <w:p w:rsidR="000D6494" w:rsidRPr="000D6494" w:rsidRDefault="000D6494" w:rsidP="000D6494">
      <w:pPr>
        <w:bidi w:val="0"/>
        <w:snapToGrid w:val="0"/>
        <w:spacing w:after="0" w:line="240" w:lineRule="auto"/>
        <w:jc w:val="both"/>
        <w:rPr>
          <w:rFonts w:ascii="Times New Roman" w:eastAsiaTheme="minorEastAsia" w:hAnsi="Times New Roman" w:cs="Times New Roman" w:hint="eastAsia"/>
          <w:b/>
          <w:bCs/>
          <w:sz w:val="20"/>
          <w:szCs w:val="20"/>
          <w:lang w:eastAsia="zh-CN" w:bidi="ar-EG"/>
        </w:rPr>
      </w:pPr>
    </w:p>
    <w:p w:rsidR="008859D9" w:rsidRPr="000D6494" w:rsidRDefault="003436E0" w:rsidP="0087075C">
      <w:pPr>
        <w:bidi w:val="0"/>
        <w:snapToGrid w:val="0"/>
        <w:spacing w:after="0" w:line="240" w:lineRule="auto"/>
        <w:jc w:val="both"/>
        <w:rPr>
          <w:rFonts w:ascii="Times New Roman" w:hAnsi="Times New Roman" w:cs="Times New Roman"/>
          <w:b/>
          <w:bCs/>
          <w:sz w:val="20"/>
          <w:szCs w:val="20"/>
          <w:lang w:bidi="ar-EG"/>
        </w:rPr>
      </w:pPr>
      <w:r w:rsidRPr="000D6494">
        <w:rPr>
          <w:rFonts w:ascii="Times New Roman" w:hAnsi="Times New Roman" w:cs="Times New Roman"/>
          <w:b/>
          <w:bCs/>
          <w:sz w:val="20"/>
          <w:szCs w:val="20"/>
          <w:lang w:bidi="ar-EG"/>
        </w:rPr>
        <w:t xml:space="preserve">4. </w:t>
      </w:r>
      <w:r w:rsidR="008859D9" w:rsidRPr="000D6494">
        <w:rPr>
          <w:rFonts w:ascii="Times New Roman" w:hAnsi="Times New Roman" w:cs="Times New Roman"/>
          <w:b/>
          <w:bCs/>
          <w:sz w:val="20"/>
          <w:szCs w:val="20"/>
          <w:lang w:bidi="ar-EG"/>
        </w:rPr>
        <w:t>Discussion</w:t>
      </w:r>
    </w:p>
    <w:p w:rsidR="008859D9" w:rsidRPr="000D6494" w:rsidRDefault="005D7FAE" w:rsidP="0087075C">
      <w:pPr>
        <w:bidi w:val="0"/>
        <w:snapToGrid w:val="0"/>
        <w:spacing w:after="0" w:line="240" w:lineRule="auto"/>
        <w:ind w:firstLine="425"/>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Endocrine treatment is the preferred</w:t>
      </w:r>
      <w:r w:rsidR="00453954" w:rsidRPr="000D6494">
        <w:rPr>
          <w:rFonts w:ascii="Times New Roman" w:hAnsi="Times New Roman" w:cs="Times New Roman"/>
          <w:sz w:val="20"/>
          <w:szCs w:val="20"/>
          <w:lang w:bidi="ar-EG"/>
        </w:rPr>
        <w:t xml:space="preserve"> </w:t>
      </w:r>
      <w:r w:rsidRPr="000D6494">
        <w:rPr>
          <w:rFonts w:ascii="Times New Roman" w:hAnsi="Times New Roman" w:cs="Times New Roman"/>
          <w:sz w:val="20"/>
          <w:szCs w:val="20"/>
          <w:lang w:bidi="ar-EG"/>
        </w:rPr>
        <w:t>treatment to start with in patients</w:t>
      </w:r>
      <w:r w:rsidR="00453954" w:rsidRPr="000D6494">
        <w:rPr>
          <w:rFonts w:ascii="Times New Roman" w:hAnsi="Times New Roman" w:cs="Times New Roman"/>
          <w:sz w:val="20"/>
          <w:szCs w:val="20"/>
          <w:lang w:bidi="ar-EG"/>
        </w:rPr>
        <w:t xml:space="preserve"> </w:t>
      </w:r>
      <w:r w:rsidRPr="000D6494">
        <w:rPr>
          <w:rFonts w:ascii="Times New Roman" w:hAnsi="Times New Roman" w:cs="Times New Roman"/>
          <w:sz w:val="20"/>
          <w:szCs w:val="20"/>
          <w:lang w:bidi="ar-EG"/>
        </w:rPr>
        <w:t>with hormone responsive</w:t>
      </w:r>
      <w:r w:rsidR="00453954" w:rsidRPr="000D6494">
        <w:rPr>
          <w:rFonts w:ascii="Times New Roman" w:hAnsi="Times New Roman" w:cs="Times New Roman"/>
          <w:sz w:val="20"/>
          <w:szCs w:val="20"/>
          <w:lang w:bidi="ar-EG"/>
        </w:rPr>
        <w:t xml:space="preserve"> </w:t>
      </w:r>
      <w:r w:rsidRPr="000D6494">
        <w:rPr>
          <w:rFonts w:ascii="Times New Roman" w:hAnsi="Times New Roman" w:cs="Times New Roman"/>
          <w:sz w:val="20"/>
          <w:szCs w:val="20"/>
          <w:lang w:bidi="ar-EG"/>
        </w:rPr>
        <w:t>MBC</w:t>
      </w:r>
      <w:r w:rsidR="00453954" w:rsidRPr="000D6494">
        <w:rPr>
          <w:rFonts w:ascii="Times New Roman" w:hAnsi="Times New Roman" w:cs="Times New Roman"/>
          <w:sz w:val="20"/>
          <w:szCs w:val="20"/>
          <w:lang w:bidi="ar-EG"/>
        </w:rPr>
        <w:t xml:space="preserve"> </w:t>
      </w:r>
      <w:r w:rsidRPr="000D6494">
        <w:rPr>
          <w:rFonts w:ascii="Times New Roman" w:hAnsi="Times New Roman" w:cs="Times New Roman"/>
          <w:sz w:val="20"/>
          <w:szCs w:val="20"/>
          <w:lang w:bidi="ar-EG"/>
        </w:rPr>
        <w:t>with</w:t>
      </w:r>
      <w:r w:rsidR="00453954" w:rsidRPr="000D6494">
        <w:rPr>
          <w:rFonts w:ascii="Times New Roman" w:hAnsi="Times New Roman" w:cs="Times New Roman"/>
          <w:sz w:val="20"/>
          <w:szCs w:val="20"/>
          <w:lang w:bidi="ar-EG"/>
        </w:rPr>
        <w:t xml:space="preserve"> </w:t>
      </w:r>
      <w:r w:rsidRPr="000D6494">
        <w:rPr>
          <w:rFonts w:ascii="Times New Roman" w:hAnsi="Times New Roman" w:cs="Times New Roman"/>
          <w:sz w:val="20"/>
          <w:szCs w:val="20"/>
          <w:lang w:bidi="ar-EG"/>
        </w:rPr>
        <w:t xml:space="preserve">indolent disease with confirmed improvement in survival </w:t>
      </w:r>
      <w:r w:rsidR="008E5085" w:rsidRPr="000D6494">
        <w:rPr>
          <w:rFonts w:ascii="Times New Roman" w:hAnsi="Times New Roman" w:cs="Times New Roman"/>
          <w:sz w:val="20"/>
          <w:szCs w:val="20"/>
          <w:lang w:bidi="ar-EG"/>
        </w:rPr>
        <w:fldChar w:fldCharType="begin"/>
      </w:r>
      <w:r w:rsidR="00BD4541" w:rsidRPr="000D6494">
        <w:rPr>
          <w:rFonts w:ascii="Times New Roman" w:hAnsi="Times New Roman" w:cs="Times New Roman"/>
          <w:sz w:val="20"/>
          <w:szCs w:val="20"/>
          <w:lang w:bidi="ar-EG"/>
        </w:rPr>
        <w:instrText xml:space="preserve"> ADDIN EN.CITE &lt;EndNote&gt;&lt;Cite&gt;&lt;Author&gt;Shankar&lt;/Author&gt;&lt;Year&gt;2015&lt;/Year&gt;&lt;RecNum&gt;14&lt;/RecNum&gt;&lt;DisplayText&gt;[14]&lt;/DisplayText&gt;&lt;record&gt;&lt;rec-number&gt;14&lt;/rec-number&gt;&lt;foreign-keys&gt;&lt;key app="EN" db-id="dxatftza355wvheezf45svdadrvszts2rev0" timestamp="0"&gt;14&lt;/key&gt;&lt;/foreign-keys&gt;&lt;ref-type name="Journal Article"&gt;17&lt;/ref-type&gt;&lt;contributors&gt;&lt;authors&gt;&lt;author&gt;Shankar, Abhishek&lt;/author&gt;&lt;author&gt;Roy, Shubham&lt;/author&gt;&lt;author&gt;Rath, Goura Kishor&lt;/author&gt;&lt;author&gt;Julka, Pramod Kumar&lt;/author&gt;&lt;author&gt;Kamal, Vineet Kumar&lt;/author&gt;&lt;author&gt;Malik, Abhidha&lt;/author&gt;&lt;author&gt;Patil, Jaineet&lt;/author&gt;&lt;author&gt;Jeyaraj, Pamela Alice&lt;/author&gt;&lt;author&gt;Mahajan, Manmohan K&lt;/author&gt;&lt;/authors&gt;&lt;/contributors&gt;&lt;titles&gt;&lt;title&gt;Aromatase inhibition and capecitabine combination as 1st or 2nd line treatment for metastatic breast cancer-a retrospective analysis&lt;/title&gt;&lt;secondary-title&gt;Asian Pac J Cancer Prev&lt;/secondary-title&gt;&lt;/titles&gt;&lt;pages&gt;6359-6364&lt;/pages&gt;&lt;volume&gt;16&lt;/volume&gt;&lt;number&gt;15&lt;/number&gt;&lt;dates&gt;&lt;year&gt;2015&lt;/year&gt;&lt;/dates&gt;&lt;urls&gt;&lt;/urls&gt;&lt;/record&gt;&lt;/Cite&gt;&lt;/EndNote&gt;</w:instrText>
      </w:r>
      <w:r w:rsidR="008E5085" w:rsidRPr="000D6494">
        <w:rPr>
          <w:rFonts w:ascii="Times New Roman" w:hAnsi="Times New Roman" w:cs="Times New Roman"/>
          <w:sz w:val="20"/>
          <w:szCs w:val="20"/>
          <w:lang w:bidi="ar-EG"/>
        </w:rPr>
        <w:fldChar w:fldCharType="separate"/>
      </w:r>
      <w:r w:rsidR="000D3333" w:rsidRPr="000D6494">
        <w:rPr>
          <w:rFonts w:ascii="Times New Roman" w:hAnsi="Times New Roman" w:cs="Times New Roman"/>
          <w:noProof/>
          <w:sz w:val="20"/>
          <w:szCs w:val="20"/>
          <w:lang w:bidi="ar-EG"/>
        </w:rPr>
        <w:t>[14]</w:t>
      </w:r>
      <w:r w:rsidR="008E5085" w:rsidRPr="000D6494">
        <w:rPr>
          <w:rFonts w:ascii="Times New Roman" w:hAnsi="Times New Roman" w:cs="Times New Roman"/>
          <w:sz w:val="20"/>
          <w:szCs w:val="20"/>
          <w:lang w:bidi="ar-EG"/>
        </w:rPr>
        <w:fldChar w:fldCharType="end"/>
      </w:r>
      <w:r w:rsidR="008859D9" w:rsidRPr="000D6494">
        <w:rPr>
          <w:rFonts w:ascii="Times New Roman" w:hAnsi="Times New Roman" w:cs="Times New Roman"/>
          <w:sz w:val="20"/>
          <w:szCs w:val="20"/>
          <w:lang w:bidi="ar-EG"/>
        </w:rPr>
        <w:t xml:space="preserve">. </w:t>
      </w:r>
      <w:r w:rsidRPr="000D6494">
        <w:rPr>
          <w:rFonts w:ascii="Times New Roman" w:hAnsi="Times New Roman" w:cs="Times New Roman"/>
          <w:sz w:val="20"/>
          <w:szCs w:val="20"/>
          <w:lang w:bidi="ar-EG"/>
        </w:rPr>
        <w:t>Many trials reported</w:t>
      </w:r>
      <w:r w:rsidR="008859D9" w:rsidRPr="000D6494">
        <w:rPr>
          <w:rFonts w:ascii="Times New Roman" w:hAnsi="Times New Roman" w:cs="Times New Roman"/>
          <w:sz w:val="20"/>
          <w:szCs w:val="20"/>
          <w:lang w:bidi="ar-EG"/>
        </w:rPr>
        <w:t xml:space="preserve"> that</w:t>
      </w:r>
      <w:r w:rsidRPr="000D6494">
        <w:rPr>
          <w:rFonts w:ascii="Times New Roman" w:hAnsi="Times New Roman" w:cs="Times New Roman"/>
          <w:sz w:val="20"/>
          <w:szCs w:val="20"/>
          <w:lang w:bidi="ar-EG"/>
        </w:rPr>
        <w:t xml:space="preserve"> systemic chemotherapy increase the treatment </w:t>
      </w:r>
      <w:r w:rsidR="00D26316" w:rsidRPr="000D6494">
        <w:rPr>
          <w:rFonts w:ascii="Times New Roman" w:hAnsi="Times New Roman" w:cs="Times New Roman"/>
          <w:sz w:val="20"/>
          <w:szCs w:val="20"/>
          <w:lang w:bidi="ar-EG"/>
        </w:rPr>
        <w:t>efficacy</w:t>
      </w:r>
      <w:r w:rsidRPr="000D6494">
        <w:rPr>
          <w:rFonts w:ascii="Times New Roman" w:hAnsi="Times New Roman" w:cs="Times New Roman"/>
          <w:sz w:val="20"/>
          <w:szCs w:val="20"/>
          <w:lang w:bidi="ar-EG"/>
        </w:rPr>
        <w:t xml:space="preserve"> in</w:t>
      </w:r>
      <w:r w:rsidR="008859D9" w:rsidRPr="000D6494">
        <w:rPr>
          <w:rFonts w:ascii="Times New Roman" w:hAnsi="Times New Roman" w:cs="Times New Roman"/>
          <w:sz w:val="20"/>
          <w:szCs w:val="20"/>
          <w:lang w:bidi="ar-EG"/>
        </w:rPr>
        <w:t xml:space="preserve"> advanced breast cancer </w:t>
      </w:r>
      <w:r w:rsidR="008E5085" w:rsidRPr="000D6494">
        <w:rPr>
          <w:rFonts w:ascii="Times New Roman" w:hAnsi="Times New Roman" w:cs="Times New Roman"/>
          <w:sz w:val="20"/>
          <w:szCs w:val="20"/>
          <w:lang w:bidi="ar-EG"/>
        </w:rPr>
        <w:fldChar w:fldCharType="begin">
          <w:fldData xml:space="preserve">PEVuZE5vdGU+PENpdGU+PEF1dGhvcj5DYXJleTwvQXV0aG9yPjxZZWFyPjIwMDc8L1llYXI+PFJl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==
</w:fldData>
        </w:fldChar>
      </w:r>
      <w:r w:rsidR="00BD4541" w:rsidRPr="000D6494">
        <w:rPr>
          <w:rFonts w:ascii="Times New Roman" w:hAnsi="Times New Roman" w:cs="Times New Roman"/>
          <w:sz w:val="20"/>
          <w:szCs w:val="20"/>
          <w:lang w:bidi="ar-EG"/>
        </w:rPr>
        <w:instrText xml:space="preserve"> ADDIN EN.CITE </w:instrText>
      </w:r>
      <w:r w:rsidR="008E5085" w:rsidRPr="000D6494">
        <w:rPr>
          <w:rFonts w:ascii="Times New Roman" w:hAnsi="Times New Roman" w:cs="Times New Roman"/>
          <w:sz w:val="20"/>
          <w:szCs w:val="20"/>
          <w:lang w:bidi="ar-EG"/>
        </w:rPr>
        <w:fldChar w:fldCharType="begin">
          <w:fldData xml:space="preserve">PEVuZE5vdGU+PENpdGU+PEF1dGhvcj5DYXJleTwvQXV0aG9yPjxZZWFyPjIwMDc8L1llYXI+PFJl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==
</w:fldData>
        </w:fldChar>
      </w:r>
      <w:r w:rsidR="00BD4541" w:rsidRPr="000D6494">
        <w:rPr>
          <w:rFonts w:ascii="Times New Roman" w:hAnsi="Times New Roman" w:cs="Times New Roman"/>
          <w:sz w:val="20"/>
          <w:szCs w:val="20"/>
          <w:lang w:bidi="ar-EG"/>
        </w:rPr>
        <w:instrText xml:space="preserve"> ADDIN EN.CITE.DATA </w:instrText>
      </w:r>
      <w:r w:rsidR="008E5085" w:rsidRPr="000D6494">
        <w:rPr>
          <w:rFonts w:ascii="Times New Roman" w:hAnsi="Times New Roman" w:cs="Times New Roman"/>
          <w:sz w:val="20"/>
          <w:szCs w:val="20"/>
          <w:lang w:bidi="ar-EG"/>
        </w:rPr>
      </w:r>
      <w:r w:rsidR="008E5085" w:rsidRPr="000D6494">
        <w:rPr>
          <w:rFonts w:ascii="Times New Roman" w:hAnsi="Times New Roman" w:cs="Times New Roman"/>
          <w:sz w:val="20"/>
          <w:szCs w:val="20"/>
          <w:lang w:bidi="ar-EG"/>
        </w:rPr>
        <w:fldChar w:fldCharType="end"/>
      </w:r>
      <w:r w:rsidR="008E5085" w:rsidRPr="000D6494">
        <w:rPr>
          <w:rFonts w:ascii="Times New Roman" w:hAnsi="Times New Roman" w:cs="Times New Roman"/>
          <w:sz w:val="20"/>
          <w:szCs w:val="20"/>
          <w:lang w:bidi="ar-EG"/>
        </w:rPr>
      </w:r>
      <w:r w:rsidR="008E5085" w:rsidRPr="000D6494">
        <w:rPr>
          <w:rFonts w:ascii="Times New Roman" w:hAnsi="Times New Roman" w:cs="Times New Roman"/>
          <w:sz w:val="20"/>
          <w:szCs w:val="20"/>
          <w:lang w:bidi="ar-EG"/>
        </w:rPr>
        <w:fldChar w:fldCharType="separate"/>
      </w:r>
      <w:r w:rsidR="000D3333" w:rsidRPr="000D6494">
        <w:rPr>
          <w:rFonts w:ascii="Times New Roman" w:hAnsi="Times New Roman" w:cs="Times New Roman"/>
          <w:noProof/>
          <w:sz w:val="20"/>
          <w:szCs w:val="20"/>
          <w:lang w:bidi="ar-EG"/>
        </w:rPr>
        <w:t>[15-17]</w:t>
      </w:r>
      <w:r w:rsidR="008E5085" w:rsidRPr="000D6494">
        <w:rPr>
          <w:rFonts w:ascii="Times New Roman" w:hAnsi="Times New Roman" w:cs="Times New Roman"/>
          <w:sz w:val="20"/>
          <w:szCs w:val="20"/>
          <w:lang w:bidi="ar-EG"/>
        </w:rPr>
        <w:fldChar w:fldCharType="end"/>
      </w:r>
      <w:r w:rsidR="008859D9" w:rsidRPr="000D6494">
        <w:rPr>
          <w:rFonts w:ascii="Times New Roman" w:hAnsi="Times New Roman" w:cs="Times New Roman"/>
          <w:sz w:val="20"/>
          <w:szCs w:val="20"/>
          <w:lang w:bidi="ar-EG"/>
        </w:rPr>
        <w:t xml:space="preserve">, </w:t>
      </w:r>
      <w:r w:rsidR="00D26316" w:rsidRPr="000D6494">
        <w:rPr>
          <w:rFonts w:ascii="Times New Roman" w:hAnsi="Times New Roman" w:cs="Times New Roman"/>
          <w:sz w:val="20"/>
          <w:szCs w:val="20"/>
          <w:lang w:bidi="ar-EG"/>
        </w:rPr>
        <w:t xml:space="preserve">and the improvement in chemotherapeutic drugs may be more beneficial </w:t>
      </w:r>
      <w:r w:rsidRPr="000D6494">
        <w:rPr>
          <w:rFonts w:ascii="Times New Roman" w:hAnsi="Times New Roman" w:cs="Times New Roman"/>
          <w:sz w:val="20"/>
          <w:szCs w:val="20"/>
          <w:lang w:bidi="ar-EG"/>
        </w:rPr>
        <w:t>especially in those patients</w:t>
      </w:r>
      <w:r w:rsidR="008859D9" w:rsidRPr="000D6494">
        <w:rPr>
          <w:rFonts w:ascii="Times New Roman" w:hAnsi="Times New Roman" w:cs="Times New Roman"/>
          <w:sz w:val="20"/>
          <w:szCs w:val="20"/>
          <w:lang w:bidi="ar-EG"/>
        </w:rPr>
        <w:t xml:space="preserve"> with </w:t>
      </w:r>
      <w:r w:rsidRPr="000D6494">
        <w:rPr>
          <w:rFonts w:ascii="Times New Roman" w:hAnsi="Times New Roman" w:cs="Times New Roman"/>
          <w:sz w:val="20"/>
          <w:szCs w:val="20"/>
          <w:lang w:bidi="ar-EG"/>
        </w:rPr>
        <w:t>high</w:t>
      </w:r>
      <w:r w:rsidR="008859D9" w:rsidRPr="000D6494">
        <w:rPr>
          <w:rFonts w:ascii="Times New Roman" w:hAnsi="Times New Roman" w:cs="Times New Roman"/>
          <w:sz w:val="20"/>
          <w:szCs w:val="20"/>
          <w:lang w:bidi="ar-EG"/>
        </w:rPr>
        <w:t xml:space="preserve"> proliferation rates and defect</w:t>
      </w:r>
      <w:r w:rsidRPr="000D6494">
        <w:rPr>
          <w:rFonts w:ascii="Times New Roman" w:hAnsi="Times New Roman" w:cs="Times New Roman"/>
          <w:sz w:val="20"/>
          <w:szCs w:val="20"/>
          <w:lang w:bidi="ar-EG"/>
        </w:rPr>
        <w:t xml:space="preserve">ive </w:t>
      </w:r>
      <w:r w:rsidR="008859D9" w:rsidRPr="000D6494">
        <w:rPr>
          <w:rFonts w:ascii="Times New Roman" w:hAnsi="Times New Roman" w:cs="Times New Roman"/>
          <w:sz w:val="20"/>
          <w:szCs w:val="20"/>
          <w:lang w:bidi="ar-EG"/>
        </w:rPr>
        <w:t xml:space="preserve">DNA repair. </w:t>
      </w:r>
    </w:p>
    <w:p w:rsidR="008859D9" w:rsidRPr="000D6494" w:rsidRDefault="008859D9" w:rsidP="0087075C">
      <w:pPr>
        <w:bidi w:val="0"/>
        <w:snapToGrid w:val="0"/>
        <w:spacing w:after="0" w:line="240" w:lineRule="auto"/>
        <w:ind w:firstLine="425"/>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ab/>
        <w:t xml:space="preserve">Other </w:t>
      </w:r>
      <w:r w:rsidR="00D26316" w:rsidRPr="000D6494">
        <w:rPr>
          <w:rFonts w:ascii="Times New Roman" w:hAnsi="Times New Roman" w:cs="Times New Roman"/>
          <w:sz w:val="20"/>
          <w:szCs w:val="20"/>
          <w:lang w:bidi="ar-EG"/>
        </w:rPr>
        <w:t>approaches</w:t>
      </w:r>
      <w:r w:rsidRPr="000D6494">
        <w:rPr>
          <w:rFonts w:ascii="Times New Roman" w:hAnsi="Times New Roman" w:cs="Times New Roman"/>
          <w:sz w:val="20"/>
          <w:szCs w:val="20"/>
          <w:lang w:bidi="ar-EG"/>
        </w:rPr>
        <w:t xml:space="preserve"> have been </w:t>
      </w:r>
      <w:r w:rsidR="00D26316" w:rsidRPr="000D6494">
        <w:rPr>
          <w:rFonts w:ascii="Times New Roman" w:hAnsi="Times New Roman" w:cs="Times New Roman"/>
          <w:sz w:val="20"/>
          <w:szCs w:val="20"/>
          <w:lang w:bidi="ar-EG"/>
        </w:rPr>
        <w:t>assumed</w:t>
      </w:r>
      <w:r w:rsidRPr="000D6494">
        <w:rPr>
          <w:rFonts w:ascii="Times New Roman" w:hAnsi="Times New Roman" w:cs="Times New Roman"/>
          <w:sz w:val="20"/>
          <w:szCs w:val="20"/>
          <w:lang w:bidi="ar-EG"/>
        </w:rPr>
        <w:t xml:space="preserve"> to </w:t>
      </w:r>
      <w:r w:rsidR="00D26316" w:rsidRPr="000D6494">
        <w:rPr>
          <w:rFonts w:ascii="Times New Roman" w:hAnsi="Times New Roman" w:cs="Times New Roman"/>
          <w:sz w:val="20"/>
          <w:szCs w:val="20"/>
          <w:lang w:bidi="ar-EG"/>
        </w:rPr>
        <w:t>increase</w:t>
      </w:r>
      <w:r w:rsidRPr="000D6494">
        <w:rPr>
          <w:rFonts w:ascii="Times New Roman" w:hAnsi="Times New Roman" w:cs="Times New Roman"/>
          <w:sz w:val="20"/>
          <w:szCs w:val="20"/>
          <w:lang w:bidi="ar-EG"/>
        </w:rPr>
        <w:t xml:space="preserve"> the </w:t>
      </w:r>
      <w:r w:rsidR="00D26316" w:rsidRPr="000D6494">
        <w:rPr>
          <w:rFonts w:ascii="Times New Roman" w:hAnsi="Times New Roman" w:cs="Times New Roman"/>
          <w:sz w:val="20"/>
          <w:szCs w:val="20"/>
          <w:lang w:bidi="ar-EG"/>
        </w:rPr>
        <w:t xml:space="preserve">treatment </w:t>
      </w:r>
      <w:r w:rsidR="000D6494" w:rsidRPr="000D6494">
        <w:rPr>
          <w:rFonts w:ascii="Times New Roman" w:hAnsi="Times New Roman" w:cs="Times New Roman"/>
          <w:sz w:val="20"/>
          <w:szCs w:val="20"/>
          <w:lang w:bidi="ar-EG"/>
        </w:rPr>
        <w:t>efficacy in</w:t>
      </w:r>
      <w:r w:rsidRPr="000D6494">
        <w:rPr>
          <w:rFonts w:ascii="Times New Roman" w:hAnsi="Times New Roman" w:cs="Times New Roman"/>
          <w:sz w:val="20"/>
          <w:szCs w:val="20"/>
          <w:lang w:bidi="ar-EG"/>
        </w:rPr>
        <w:t xml:space="preserve"> patients with advanced breast cancer. </w:t>
      </w:r>
      <w:r w:rsidR="00D26316" w:rsidRPr="000D6494">
        <w:rPr>
          <w:rFonts w:ascii="Times New Roman" w:hAnsi="Times New Roman" w:cs="Times New Roman"/>
          <w:sz w:val="20"/>
          <w:szCs w:val="20"/>
          <w:lang w:bidi="ar-EG"/>
        </w:rPr>
        <w:t>One strategy which was explored in many studies is the combination of</w:t>
      </w:r>
      <w:r w:rsidR="00453954" w:rsidRPr="000D6494">
        <w:rPr>
          <w:rFonts w:ascii="Times New Roman" w:hAnsi="Times New Roman" w:cs="Times New Roman"/>
          <w:sz w:val="20"/>
          <w:szCs w:val="20"/>
          <w:lang w:bidi="ar-EG"/>
        </w:rPr>
        <w:t xml:space="preserve"> </w:t>
      </w:r>
      <w:r w:rsidRPr="000D6494">
        <w:rPr>
          <w:rFonts w:ascii="Times New Roman" w:hAnsi="Times New Roman" w:cs="Times New Roman"/>
          <w:sz w:val="20"/>
          <w:szCs w:val="20"/>
          <w:lang w:bidi="ar-EG"/>
        </w:rPr>
        <w:t>capecitabine an</w:t>
      </w:r>
      <w:r w:rsidR="00D26316" w:rsidRPr="000D6494">
        <w:rPr>
          <w:rFonts w:ascii="Times New Roman" w:hAnsi="Times New Roman" w:cs="Times New Roman"/>
          <w:sz w:val="20"/>
          <w:szCs w:val="20"/>
          <w:lang w:bidi="ar-EG"/>
        </w:rPr>
        <w:t>d</w:t>
      </w:r>
      <w:r w:rsidRPr="000D6494">
        <w:rPr>
          <w:rFonts w:ascii="Times New Roman" w:hAnsi="Times New Roman" w:cs="Times New Roman"/>
          <w:sz w:val="20"/>
          <w:szCs w:val="20"/>
          <w:lang w:bidi="ar-EG"/>
        </w:rPr>
        <w:t xml:space="preserve"> AI in ER - positive cell lines </w:t>
      </w:r>
      <w:r w:rsidR="00C87B3C" w:rsidRPr="000D6494">
        <w:rPr>
          <w:rFonts w:ascii="Times New Roman" w:hAnsi="Times New Roman" w:cs="Times New Roman"/>
          <w:sz w:val="20"/>
          <w:szCs w:val="20"/>
          <w:lang w:bidi="ar-EG"/>
        </w:rPr>
        <w:t xml:space="preserve">with expected </w:t>
      </w:r>
      <w:r w:rsidRPr="000D6494">
        <w:rPr>
          <w:rFonts w:ascii="Times New Roman" w:hAnsi="Times New Roman" w:cs="Times New Roman"/>
          <w:sz w:val="20"/>
          <w:szCs w:val="20"/>
          <w:lang w:bidi="ar-EG"/>
        </w:rPr>
        <w:t>enhance</w:t>
      </w:r>
      <w:r w:rsidR="00C87B3C" w:rsidRPr="000D6494">
        <w:rPr>
          <w:rFonts w:ascii="Times New Roman" w:hAnsi="Times New Roman" w:cs="Times New Roman"/>
          <w:sz w:val="20"/>
          <w:szCs w:val="20"/>
          <w:lang w:bidi="ar-EG"/>
        </w:rPr>
        <w:t>ment in</w:t>
      </w:r>
      <w:r w:rsidRPr="000D6494">
        <w:rPr>
          <w:rFonts w:ascii="Times New Roman" w:hAnsi="Times New Roman" w:cs="Times New Roman"/>
          <w:sz w:val="20"/>
          <w:szCs w:val="20"/>
          <w:lang w:bidi="ar-EG"/>
        </w:rPr>
        <w:t xml:space="preserve"> antitumor efficacy </w:t>
      </w:r>
      <w:r w:rsidR="008E5085" w:rsidRPr="000D6494">
        <w:rPr>
          <w:rFonts w:ascii="Times New Roman" w:hAnsi="Times New Roman" w:cs="Times New Roman"/>
          <w:sz w:val="20"/>
          <w:szCs w:val="20"/>
          <w:lang w:bidi="ar-EG"/>
        </w:rPr>
        <w:fldChar w:fldCharType="begin"/>
      </w:r>
      <w:r w:rsidR="00BD4541" w:rsidRPr="000D6494">
        <w:rPr>
          <w:rFonts w:ascii="Times New Roman" w:hAnsi="Times New Roman" w:cs="Times New Roman"/>
          <w:sz w:val="20"/>
          <w:szCs w:val="20"/>
          <w:lang w:bidi="ar-EG"/>
        </w:rPr>
        <w:instrText xml:space="preserve"> ADDIN EN.CITE &lt;EndNote&gt;&lt;Cite&gt;&lt;Author&gt;Shankar&lt;/Author&gt;&lt;Year&gt;2015&lt;/Year&gt;&lt;RecNum&gt;14&lt;/RecNum&gt;&lt;DisplayText&gt;[14, 18]&lt;/DisplayText&gt;&lt;record&gt;&lt;rec-number&gt;14&lt;/rec-number&gt;&lt;foreign-keys&gt;&lt;key app="EN" db-id="dxatftza355wvheezf45svdadrvszts2rev0" timestamp="0"&gt;14&lt;/key&gt;&lt;/foreign-keys&gt;&lt;ref-type name="Journal Article"&gt;17&lt;/ref-type&gt;&lt;contributors&gt;&lt;authors&gt;&lt;author&gt;Shankar, Abhishek&lt;/author&gt;&lt;author&gt;Roy, Shubham&lt;/author&gt;&lt;author&gt;Rath, Goura Kishor&lt;/author&gt;&lt;author&gt;Julka, Pramod Kumar&lt;/author&gt;&lt;author&gt;Kamal, Vineet Kumar&lt;/author&gt;&lt;author&gt;Malik, Abhidha&lt;/author&gt;&lt;author&gt;Patil, Jaineet&lt;/author&gt;&lt;author&gt;Jeyaraj, Pamela Alice&lt;/author&gt;&lt;author&gt;Mahajan, Manmohan K&lt;/author&gt;&lt;/authors&gt;&lt;/contributors&gt;&lt;titles&gt;&lt;title&gt;Aromatase inhibition and capecitabine combination as 1st or 2nd line treatment for metastatic breast cancer-a retrospective analysis&lt;/title&gt;&lt;secondary-title&gt;Asian Pac J Cancer Prev&lt;/secondary-title&gt;&lt;/titles&gt;&lt;pages&gt;6359-6364&lt;/pages&gt;&lt;volume&gt;16&lt;/volume&gt;&lt;number&gt;15&lt;/number&gt;&lt;dates&gt;&lt;year&gt;2015&lt;/year&gt;&lt;/dates&gt;&lt;urls&gt;&lt;/urls&gt;&lt;/record&gt;&lt;/Cite&gt;&lt;Cite&gt;&lt;Author&gt;Li&lt;/Author&gt;&lt;Year&gt;2018&lt;/Year&gt;&lt;RecNum&gt;18&lt;/RecNum&gt;&lt;record&gt;&lt;rec-number&gt;18&lt;/rec-number&gt;&lt;foreign-keys&gt;&lt;key app="EN" db-id="dxatftza355wvheezf45svdadrvszts2rev0" timestamp="0"&gt;18&lt;/key&gt;&lt;/foreign-keys&gt;&lt;ref-type name="Journal Article"&gt;17&lt;/ref-type&gt;&lt;contributors&gt;&lt;authors&gt;&lt;author&gt;Li, Jian-wei&lt;/author&gt;&lt;author&gt;Zuo, Wen-jia&lt;/author&gt;&lt;author&gt;Ivanova, Diana&lt;/author&gt;&lt;author&gt;Jia, Xiao-qing&lt;/author&gt;&lt;author&gt;Lei, Li&lt;/author&gt;&lt;author&gt;Liu, Guang-yu&lt;/author&gt;&lt;/authors&gt;&lt;/contributors&gt;&lt;titles&gt;&lt;title&gt;Metronomic capecitabine combined with aromatase inhibitors for new chemoendocrine treatment of advanced breast cancer: a phase II clinical trial&lt;/title&gt;&lt;secondary-title&gt;Breast cancer research and treatment&lt;/secondary-title&gt;&lt;/titles&gt;&lt;pages&gt;1-9&lt;/pages&gt;&lt;dates&gt;&lt;year&gt;2018&lt;/year&gt;&lt;/dates&gt;&lt;isbn&gt;0167-6806&lt;/isbn&gt;&lt;urls&gt;&lt;/urls&gt;&lt;/record&gt;&lt;/Cite&gt;&lt;/EndNote&gt;</w:instrText>
      </w:r>
      <w:r w:rsidR="008E5085" w:rsidRPr="000D6494">
        <w:rPr>
          <w:rFonts w:ascii="Times New Roman" w:hAnsi="Times New Roman" w:cs="Times New Roman"/>
          <w:sz w:val="20"/>
          <w:szCs w:val="20"/>
          <w:lang w:bidi="ar-EG"/>
        </w:rPr>
        <w:fldChar w:fldCharType="separate"/>
      </w:r>
      <w:r w:rsidR="000D3333" w:rsidRPr="000D6494">
        <w:rPr>
          <w:rFonts w:ascii="Times New Roman" w:hAnsi="Times New Roman" w:cs="Times New Roman"/>
          <w:noProof/>
          <w:sz w:val="20"/>
          <w:szCs w:val="20"/>
          <w:lang w:bidi="ar-EG"/>
        </w:rPr>
        <w:t>[14, 18]</w:t>
      </w:r>
      <w:r w:rsidR="008E5085" w:rsidRPr="000D6494">
        <w:rPr>
          <w:rFonts w:ascii="Times New Roman" w:hAnsi="Times New Roman" w:cs="Times New Roman"/>
          <w:sz w:val="20"/>
          <w:szCs w:val="20"/>
          <w:lang w:bidi="ar-EG"/>
        </w:rPr>
        <w:fldChar w:fldCharType="end"/>
      </w:r>
      <w:r w:rsidRPr="000D6494">
        <w:rPr>
          <w:rFonts w:ascii="Times New Roman" w:hAnsi="Times New Roman" w:cs="Times New Roman"/>
          <w:sz w:val="20"/>
          <w:szCs w:val="20"/>
          <w:lang w:bidi="ar-EG"/>
        </w:rPr>
        <w:t>.</w:t>
      </w:r>
    </w:p>
    <w:p w:rsidR="008859D9" w:rsidRPr="000D6494" w:rsidRDefault="008859D9" w:rsidP="0087075C">
      <w:pPr>
        <w:bidi w:val="0"/>
        <w:snapToGrid w:val="0"/>
        <w:spacing w:after="0" w:line="240" w:lineRule="auto"/>
        <w:ind w:firstLine="425"/>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 xml:space="preserve">Capecitabine is an oral </w:t>
      </w:r>
      <w:r w:rsidR="00580C90" w:rsidRPr="000D6494">
        <w:rPr>
          <w:rFonts w:ascii="Times New Roman" w:hAnsi="Times New Roman" w:cs="Times New Roman"/>
          <w:sz w:val="20"/>
          <w:szCs w:val="20"/>
          <w:lang w:bidi="ar-EG"/>
        </w:rPr>
        <w:t xml:space="preserve">5-fluorouracil (5-FU) </w:t>
      </w:r>
      <w:r w:rsidRPr="000D6494">
        <w:rPr>
          <w:rFonts w:ascii="Times New Roman" w:hAnsi="Times New Roman" w:cs="Times New Roman"/>
          <w:sz w:val="20"/>
          <w:szCs w:val="20"/>
          <w:lang w:bidi="ar-EG"/>
        </w:rPr>
        <w:t>prodrug</w:t>
      </w:r>
      <w:r w:rsidR="000D6494">
        <w:rPr>
          <w:rFonts w:ascii="Times New Roman" w:eastAsiaTheme="minorEastAsia" w:hAnsi="Times New Roman" w:cs="Times New Roman" w:hint="eastAsia"/>
          <w:sz w:val="20"/>
          <w:szCs w:val="20"/>
          <w:lang w:eastAsia="zh-CN" w:bidi="ar-EG"/>
        </w:rPr>
        <w:t xml:space="preserve"> </w:t>
      </w:r>
      <w:r w:rsidR="00580C90" w:rsidRPr="000D6494">
        <w:rPr>
          <w:rFonts w:ascii="Times New Roman" w:hAnsi="Times New Roman" w:cs="Times New Roman"/>
          <w:sz w:val="20"/>
          <w:szCs w:val="20"/>
          <w:lang w:bidi="ar-EG"/>
        </w:rPr>
        <w:t>which is similar to</w:t>
      </w:r>
      <w:r w:rsidR="00453954" w:rsidRPr="000D6494">
        <w:rPr>
          <w:rFonts w:ascii="Times New Roman" w:hAnsi="Times New Roman" w:cs="Times New Roman"/>
          <w:sz w:val="20"/>
          <w:szCs w:val="20"/>
          <w:lang w:bidi="ar-EG"/>
        </w:rPr>
        <w:t xml:space="preserve"> </w:t>
      </w:r>
      <w:r w:rsidRPr="000D6494">
        <w:rPr>
          <w:rFonts w:ascii="Times New Roman" w:hAnsi="Times New Roman" w:cs="Times New Roman"/>
          <w:sz w:val="20"/>
          <w:szCs w:val="20"/>
          <w:lang w:bidi="ar-EG"/>
        </w:rPr>
        <w:t xml:space="preserve">continuous infusion of 5-FU </w:t>
      </w:r>
      <w:r w:rsidR="008E5085" w:rsidRPr="000D6494">
        <w:rPr>
          <w:rFonts w:ascii="Times New Roman" w:hAnsi="Times New Roman" w:cs="Times New Roman"/>
          <w:sz w:val="20"/>
          <w:szCs w:val="20"/>
          <w:lang w:bidi="ar-EG"/>
        </w:rPr>
        <w:fldChar w:fldCharType="begin"/>
      </w:r>
      <w:r w:rsidR="00BD4541" w:rsidRPr="000D6494">
        <w:rPr>
          <w:rFonts w:ascii="Times New Roman" w:hAnsi="Times New Roman" w:cs="Times New Roman"/>
          <w:sz w:val="20"/>
          <w:szCs w:val="20"/>
          <w:lang w:bidi="ar-EG"/>
        </w:rPr>
        <w:instrText xml:space="preserve"> ADDIN EN.CITE &lt;EndNote&gt;&lt;Cite&gt;&lt;Author&gt;Van Cutsem&lt;/Author&gt;&lt;Year&gt;2001&lt;/Year&gt;&lt;RecNum&gt;19&lt;/RecNum&gt;&lt;DisplayText&gt;[2]&lt;/DisplayText&gt;&lt;record&gt;&lt;rec-number&gt;19&lt;/rec-number&gt;&lt;foreign-keys&gt;&lt;key app="EN" db-id="dxatftza355wvheezf45svdadrvszts2rev0" timestamp="0"&gt;19&lt;/key&gt;&lt;/foreign-keys&gt;&lt;ref-type name="Journal Article"&gt;17&lt;/ref-type&gt;&lt;contributors&gt;&lt;authors&gt;&lt;author&gt;Van Cutsem, Eric&lt;/author&gt;&lt;author&gt;Twelves, Chris&lt;/author&gt;&lt;author&gt;Cassidy, Jim&lt;/author&gt;&lt;author&gt;Allman, David&lt;/author&gt;&lt;author&gt;Bajetta, Emilio&lt;/author&gt;&lt;author&gt;Boyer, Michael&lt;/author&gt;&lt;author&gt;Bugat, Roland&lt;/author&gt;&lt;author&gt;Findlay, Mike&lt;/author&gt;&lt;author&gt;Frings, Stefan&lt;/author&gt;&lt;author&gt;Jahn, Michaela&lt;/author&gt;&lt;/authors&gt;&lt;/contributors&gt;&lt;titles&gt;&lt;title&gt;Oral capecitabine compared with intravenous fluorouracil plus leucovorin in patients with metastatic colorectal cancer: results of a large phase III study&lt;/title&gt;&lt;secondary-title&gt;Journal of Clinical Oncology&lt;/secondary-title&gt;&lt;/titles&gt;&lt;pages&gt;4097-4106&lt;/pages&gt;&lt;volume&gt;19&lt;/volume&gt;&lt;number&gt;21&lt;/number&gt;&lt;dates&gt;&lt;year&gt;2001&lt;/year&gt;&lt;/dates&gt;&lt;isbn&gt;0732-183X&lt;/isbn&gt;&lt;urls&gt;&lt;/urls&gt;&lt;/record&gt;&lt;/Cite&gt;&lt;/EndNote&gt;</w:instrText>
      </w:r>
      <w:r w:rsidR="008E5085" w:rsidRPr="000D6494">
        <w:rPr>
          <w:rFonts w:ascii="Times New Roman" w:hAnsi="Times New Roman" w:cs="Times New Roman"/>
          <w:sz w:val="20"/>
          <w:szCs w:val="20"/>
          <w:lang w:bidi="ar-EG"/>
        </w:rPr>
        <w:fldChar w:fldCharType="separate"/>
      </w:r>
      <w:r w:rsidR="000D3333" w:rsidRPr="000D6494">
        <w:rPr>
          <w:rFonts w:ascii="Times New Roman" w:hAnsi="Times New Roman" w:cs="Times New Roman"/>
          <w:noProof/>
          <w:sz w:val="20"/>
          <w:szCs w:val="20"/>
          <w:lang w:bidi="ar-EG"/>
        </w:rPr>
        <w:t>[2]</w:t>
      </w:r>
      <w:r w:rsidR="008E5085" w:rsidRPr="000D6494">
        <w:rPr>
          <w:rFonts w:ascii="Times New Roman" w:hAnsi="Times New Roman" w:cs="Times New Roman"/>
          <w:sz w:val="20"/>
          <w:szCs w:val="20"/>
          <w:lang w:bidi="ar-EG"/>
        </w:rPr>
        <w:fldChar w:fldCharType="end"/>
      </w:r>
      <w:r w:rsidRPr="000D6494">
        <w:rPr>
          <w:rFonts w:ascii="Times New Roman" w:hAnsi="Times New Roman" w:cs="Times New Roman"/>
          <w:sz w:val="20"/>
          <w:szCs w:val="20"/>
          <w:lang w:bidi="ar-EG"/>
        </w:rPr>
        <w:t xml:space="preserve">. </w:t>
      </w:r>
      <w:r w:rsidR="00580C90" w:rsidRPr="000D6494">
        <w:rPr>
          <w:rFonts w:ascii="Times New Roman" w:hAnsi="Times New Roman" w:cs="Times New Roman"/>
          <w:sz w:val="20"/>
          <w:szCs w:val="20"/>
          <w:lang w:bidi="ar-EG"/>
        </w:rPr>
        <w:t xml:space="preserve">Oral chemotherapy is more convenient and is </w:t>
      </w:r>
      <w:r w:rsidR="00580C90" w:rsidRPr="000D6494">
        <w:rPr>
          <w:rFonts w:ascii="Times New Roman" w:hAnsi="Times New Roman" w:cs="Times New Roman"/>
          <w:sz w:val="20"/>
          <w:szCs w:val="20"/>
          <w:lang w:bidi="ar-EG"/>
        </w:rPr>
        <w:lastRenderedPageBreak/>
        <w:t>preferred by the patients than intravenous drugs</w:t>
      </w:r>
      <w:r w:rsidR="008E5085" w:rsidRPr="000D6494">
        <w:rPr>
          <w:rFonts w:ascii="Times New Roman" w:hAnsi="Times New Roman" w:cs="Times New Roman"/>
          <w:sz w:val="20"/>
          <w:szCs w:val="20"/>
          <w:lang w:bidi="ar-EG"/>
        </w:rPr>
        <w:fldChar w:fldCharType="begin"/>
      </w:r>
      <w:r w:rsidR="00BD4541" w:rsidRPr="000D6494">
        <w:rPr>
          <w:rFonts w:ascii="Times New Roman" w:hAnsi="Times New Roman" w:cs="Times New Roman"/>
          <w:sz w:val="20"/>
          <w:szCs w:val="20"/>
          <w:lang w:bidi="ar-EG"/>
        </w:rPr>
        <w:instrText xml:space="preserve"> ADDIN EN.CITE &lt;EndNote&gt;&lt;Cite&gt;&lt;Author&gt;Joensuu&lt;/Author&gt;&lt;Year&gt;2012&lt;/Year&gt;&lt;RecNum&gt;20&lt;/RecNum&gt;&lt;DisplayText&gt;[19, 20]&lt;/DisplayText&gt;&lt;record&gt;&lt;rec-number&gt;20&lt;/rec-number&gt;&lt;foreign-keys&gt;&lt;key app="EN" db-id="dxatftza355wvheezf45svdadrvszts2rev0" timestamp="0"&gt;20&lt;/key&gt;&lt;/foreign-keys&gt;&lt;ref-type name="Journal Article"&gt;17&lt;/ref-type&gt;&lt;contributors&gt;&lt;authors&gt;&lt;author&gt;Joensuu, H&lt;/author&gt;&lt;author&gt;Gligorov, J&lt;/author&gt;&lt;/authors&gt;&lt;/contributors&gt;&lt;titles&gt;&lt;title&gt;Adjuvant treatments for triple-negative breast cancers&lt;/title&gt;&lt;secondary-title&gt;Annals of oncology&lt;/secondary-title&gt;&lt;/titles&gt;&lt;pages&gt;vi40-vi45&lt;/pages&gt;&lt;volume&gt;23&lt;/volume&gt;&lt;number&gt;suppl_6&lt;/number&gt;&lt;dates&gt;&lt;year&gt;2012&lt;/year&gt;&lt;/dates&gt;&lt;isbn&gt;1569-8041&lt;/isbn&gt;&lt;urls&gt;&lt;/urls&gt;&lt;/record&gt;&lt;/Cite&gt;&lt;Cite&gt;&lt;Author&gt;Finek&lt;/Author&gt;&lt;Year&gt;2009&lt;/Year&gt;&lt;RecNum&gt;21&lt;/RecNum&gt;&lt;record&gt;&lt;rec-number&gt;21&lt;/rec-number&gt;&lt;foreign-keys&gt;&lt;key app="EN" db-id="dxatftza355wvheezf45svdadrvszts2rev0" timestamp="0"&gt;21&lt;/key&gt;&lt;/foreign-keys&gt;&lt;ref-type name="Journal Article"&gt;17&lt;/ref-type&gt;&lt;contributors&gt;&lt;authors&gt;&lt;author&gt;Finek, Jindrich&lt;/author&gt;&lt;author&gt;HOLUBEC, LUBOS&lt;/author&gt;&lt;author&gt;Svoboda, Tomas&lt;/author&gt;&lt;author&gt;Sefrhansova, Lucie&lt;/author&gt;&lt;author&gt;Pavlikova, Ivana&lt;/author&gt;&lt;author&gt;Votavova, Marie&lt;/author&gt;&lt;author&gt;Sediva, Marcela&lt;/author&gt;&lt;author&gt;Filip, Stanislav&lt;/author&gt;&lt;author&gt;Kozevnikova, Renata&lt;/author&gt;&lt;author&gt;Kormunda, Stanislav&lt;/author&gt;&lt;/authors&gt;&lt;/contributors&gt;&lt;titles&gt;&lt;title&gt;A phase II trial of oral vinorelbine and capecitabine in anthracycline pretreated patients with metastatic breast cancer&lt;/title&gt;&lt;secondary-title&gt;Anticancer research&lt;/secondary-title&gt;&lt;/titles&gt;&lt;pages&gt;667-670&lt;/pages&gt;&lt;volume&gt;29&lt;/volume&gt;&lt;number&gt;2&lt;/number&gt;&lt;dates&gt;&lt;year&gt;2009&lt;/year&gt;&lt;/dates&gt;&lt;isbn&gt;0250-7005&lt;/isbn&gt;&lt;urls&gt;&lt;/urls&gt;&lt;/record&gt;&lt;/Cite&gt;&lt;/EndNote&gt;</w:instrText>
      </w:r>
      <w:r w:rsidR="008E5085" w:rsidRPr="000D6494">
        <w:rPr>
          <w:rFonts w:ascii="Times New Roman" w:hAnsi="Times New Roman" w:cs="Times New Roman"/>
          <w:sz w:val="20"/>
          <w:szCs w:val="20"/>
          <w:lang w:bidi="ar-EG"/>
        </w:rPr>
        <w:fldChar w:fldCharType="separate"/>
      </w:r>
      <w:r w:rsidR="000C318D" w:rsidRPr="000D6494">
        <w:rPr>
          <w:rFonts w:ascii="Times New Roman" w:hAnsi="Times New Roman" w:cs="Times New Roman"/>
          <w:noProof/>
          <w:sz w:val="20"/>
          <w:szCs w:val="20"/>
          <w:lang w:bidi="ar-EG"/>
        </w:rPr>
        <w:t>[19, 20]</w:t>
      </w:r>
      <w:r w:rsidR="008E5085" w:rsidRPr="000D6494">
        <w:rPr>
          <w:rFonts w:ascii="Times New Roman" w:hAnsi="Times New Roman" w:cs="Times New Roman"/>
          <w:sz w:val="20"/>
          <w:szCs w:val="20"/>
          <w:lang w:bidi="ar-EG"/>
        </w:rPr>
        <w:fldChar w:fldCharType="end"/>
      </w:r>
      <w:r w:rsidRPr="000D6494">
        <w:rPr>
          <w:rFonts w:ascii="Times New Roman" w:hAnsi="Times New Roman" w:cs="Times New Roman"/>
          <w:sz w:val="20"/>
          <w:szCs w:val="20"/>
          <w:lang w:bidi="ar-EG"/>
        </w:rPr>
        <w:t xml:space="preserve">. </w:t>
      </w:r>
    </w:p>
    <w:p w:rsidR="008859D9" w:rsidRPr="000D6494" w:rsidRDefault="006F47D0" w:rsidP="0087075C">
      <w:pPr>
        <w:bidi w:val="0"/>
        <w:snapToGrid w:val="0"/>
        <w:spacing w:after="0" w:line="240" w:lineRule="auto"/>
        <w:ind w:firstLine="425"/>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 xml:space="preserve">Many recent trials </w:t>
      </w:r>
      <w:r w:rsidR="008859D9" w:rsidRPr="000D6494">
        <w:rPr>
          <w:rFonts w:ascii="Times New Roman" w:hAnsi="Times New Roman" w:cs="Times New Roman"/>
          <w:sz w:val="20"/>
          <w:szCs w:val="20"/>
          <w:lang w:bidi="ar-EG"/>
        </w:rPr>
        <w:t xml:space="preserve">have </w:t>
      </w:r>
      <w:r w:rsidRPr="000D6494">
        <w:rPr>
          <w:rFonts w:ascii="Times New Roman" w:hAnsi="Times New Roman" w:cs="Times New Roman"/>
          <w:sz w:val="20"/>
          <w:szCs w:val="20"/>
          <w:lang w:bidi="ar-EG"/>
        </w:rPr>
        <w:t>confirmed the</w:t>
      </w:r>
      <w:r w:rsidR="008859D9" w:rsidRPr="000D6494">
        <w:rPr>
          <w:rFonts w:ascii="Times New Roman" w:hAnsi="Times New Roman" w:cs="Times New Roman"/>
          <w:sz w:val="20"/>
          <w:szCs w:val="20"/>
          <w:lang w:bidi="ar-EG"/>
        </w:rPr>
        <w:t xml:space="preserve"> role of metronomic chemotherapy in advanced breast cancer </w:t>
      </w:r>
      <w:r w:rsidR="008E5085" w:rsidRPr="000D6494">
        <w:rPr>
          <w:rFonts w:ascii="Times New Roman" w:hAnsi="Times New Roman" w:cs="Times New Roman"/>
          <w:sz w:val="20"/>
          <w:szCs w:val="20"/>
          <w:lang w:bidi="ar-EG"/>
        </w:rPr>
        <w:fldChar w:fldCharType="begin">
          <w:fldData xml:space="preserve">PEVuZE5vdGU+PENpdGU+PEF1dGhvcj5TaGFua2FyPC9BdXRob3I+PFllYXI+MjAxNTwvWWVhcj48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=
</w:fldData>
        </w:fldChar>
      </w:r>
      <w:r w:rsidR="00BD4541" w:rsidRPr="000D6494">
        <w:rPr>
          <w:rFonts w:ascii="Times New Roman" w:hAnsi="Times New Roman" w:cs="Times New Roman"/>
          <w:sz w:val="20"/>
          <w:szCs w:val="20"/>
          <w:lang w:bidi="ar-EG"/>
        </w:rPr>
        <w:instrText xml:space="preserve"> ADDIN EN.CITE </w:instrText>
      </w:r>
      <w:r w:rsidR="008E5085" w:rsidRPr="000D6494">
        <w:rPr>
          <w:rFonts w:ascii="Times New Roman" w:hAnsi="Times New Roman" w:cs="Times New Roman"/>
          <w:sz w:val="20"/>
          <w:szCs w:val="20"/>
          <w:lang w:bidi="ar-EG"/>
        </w:rPr>
        <w:fldChar w:fldCharType="begin">
          <w:fldData xml:space="preserve">PEVuZE5vdGU+PENpdGU+PEF1dGhvcj5TaGFua2FyPC9BdXRob3I+PFllYXI+MjAxNTwvWWVhcj48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=
</w:fldData>
        </w:fldChar>
      </w:r>
      <w:r w:rsidR="00BD4541" w:rsidRPr="000D6494">
        <w:rPr>
          <w:rFonts w:ascii="Times New Roman" w:hAnsi="Times New Roman" w:cs="Times New Roman"/>
          <w:sz w:val="20"/>
          <w:szCs w:val="20"/>
          <w:lang w:bidi="ar-EG"/>
        </w:rPr>
        <w:instrText xml:space="preserve"> ADDIN EN.CITE.DATA </w:instrText>
      </w:r>
      <w:r w:rsidR="008E5085" w:rsidRPr="000D6494">
        <w:rPr>
          <w:rFonts w:ascii="Times New Roman" w:hAnsi="Times New Roman" w:cs="Times New Roman"/>
          <w:sz w:val="20"/>
          <w:szCs w:val="20"/>
          <w:lang w:bidi="ar-EG"/>
        </w:rPr>
      </w:r>
      <w:r w:rsidR="008E5085" w:rsidRPr="000D6494">
        <w:rPr>
          <w:rFonts w:ascii="Times New Roman" w:hAnsi="Times New Roman" w:cs="Times New Roman"/>
          <w:sz w:val="20"/>
          <w:szCs w:val="20"/>
          <w:lang w:bidi="ar-EG"/>
        </w:rPr>
        <w:fldChar w:fldCharType="end"/>
      </w:r>
      <w:r w:rsidR="008E5085" w:rsidRPr="000D6494">
        <w:rPr>
          <w:rFonts w:ascii="Times New Roman" w:hAnsi="Times New Roman" w:cs="Times New Roman"/>
          <w:sz w:val="20"/>
          <w:szCs w:val="20"/>
          <w:lang w:bidi="ar-EG"/>
        </w:rPr>
      </w:r>
      <w:r w:rsidR="008E5085" w:rsidRPr="000D6494">
        <w:rPr>
          <w:rFonts w:ascii="Times New Roman" w:hAnsi="Times New Roman" w:cs="Times New Roman"/>
          <w:sz w:val="20"/>
          <w:szCs w:val="20"/>
          <w:lang w:bidi="ar-EG"/>
        </w:rPr>
        <w:fldChar w:fldCharType="separate"/>
      </w:r>
      <w:r w:rsidR="000D3333" w:rsidRPr="000D6494">
        <w:rPr>
          <w:rFonts w:ascii="Times New Roman" w:hAnsi="Times New Roman" w:cs="Times New Roman"/>
          <w:noProof/>
          <w:sz w:val="20"/>
          <w:szCs w:val="20"/>
          <w:lang w:bidi="ar-EG"/>
        </w:rPr>
        <w:t>[1, 14, 18]</w:t>
      </w:r>
      <w:r w:rsidR="008E5085" w:rsidRPr="000D6494">
        <w:rPr>
          <w:rFonts w:ascii="Times New Roman" w:hAnsi="Times New Roman" w:cs="Times New Roman"/>
          <w:sz w:val="20"/>
          <w:szCs w:val="20"/>
          <w:lang w:bidi="ar-EG"/>
        </w:rPr>
        <w:fldChar w:fldCharType="end"/>
      </w:r>
      <w:r w:rsidR="008859D9" w:rsidRPr="000D6494">
        <w:rPr>
          <w:rFonts w:ascii="Times New Roman" w:hAnsi="Times New Roman" w:cs="Times New Roman"/>
          <w:sz w:val="20"/>
          <w:szCs w:val="20"/>
          <w:lang w:bidi="ar-EG"/>
        </w:rPr>
        <w:t xml:space="preserve">. </w:t>
      </w:r>
      <w:r w:rsidRPr="000D6494">
        <w:rPr>
          <w:rFonts w:ascii="Times New Roman" w:hAnsi="Times New Roman" w:cs="Times New Roman"/>
          <w:sz w:val="20"/>
          <w:szCs w:val="20"/>
          <w:lang w:bidi="ar-EG"/>
        </w:rPr>
        <w:t>In spite of less toxicity, s</w:t>
      </w:r>
      <w:r w:rsidR="008859D9" w:rsidRPr="000D6494">
        <w:rPr>
          <w:rFonts w:ascii="Times New Roman" w:hAnsi="Times New Roman" w:cs="Times New Roman"/>
          <w:sz w:val="20"/>
          <w:szCs w:val="20"/>
          <w:lang w:bidi="ar-EG"/>
        </w:rPr>
        <w:t xml:space="preserve">ome metronomic </w:t>
      </w:r>
      <w:r w:rsidRPr="000D6494">
        <w:rPr>
          <w:rFonts w:ascii="Times New Roman" w:hAnsi="Times New Roman" w:cs="Times New Roman"/>
          <w:sz w:val="20"/>
          <w:szCs w:val="20"/>
          <w:lang w:bidi="ar-EG"/>
        </w:rPr>
        <w:t>protocols</w:t>
      </w:r>
      <w:r w:rsidR="008859D9" w:rsidRPr="000D6494">
        <w:rPr>
          <w:rFonts w:ascii="Times New Roman" w:hAnsi="Times New Roman" w:cs="Times New Roman"/>
          <w:sz w:val="20"/>
          <w:szCs w:val="20"/>
          <w:lang w:bidi="ar-EG"/>
        </w:rPr>
        <w:t xml:space="preserve"> can have </w:t>
      </w:r>
      <w:r w:rsidR="000D6494" w:rsidRPr="000D6494">
        <w:rPr>
          <w:rFonts w:ascii="Times New Roman" w:hAnsi="Times New Roman" w:cs="Times New Roman"/>
          <w:sz w:val="20"/>
          <w:szCs w:val="20"/>
          <w:lang w:bidi="ar-EG"/>
        </w:rPr>
        <w:t>unexpectedly strong</w:t>
      </w:r>
      <w:r w:rsidR="008859D9" w:rsidRPr="000D6494">
        <w:rPr>
          <w:rFonts w:ascii="Times New Roman" w:hAnsi="Times New Roman" w:cs="Times New Roman"/>
          <w:sz w:val="20"/>
          <w:szCs w:val="20"/>
          <w:lang w:bidi="ar-EG"/>
        </w:rPr>
        <w:t xml:space="preserve"> antitumor effects in preclinical models compared with respect</w:t>
      </w:r>
      <w:r w:rsidRPr="000D6494">
        <w:rPr>
          <w:rFonts w:ascii="Times New Roman" w:hAnsi="Times New Roman" w:cs="Times New Roman"/>
          <w:sz w:val="20"/>
          <w:szCs w:val="20"/>
          <w:lang w:bidi="ar-EG"/>
        </w:rPr>
        <w:t>ed</w:t>
      </w:r>
      <w:r w:rsidR="008859D9" w:rsidRPr="000D6494">
        <w:rPr>
          <w:rFonts w:ascii="Times New Roman" w:hAnsi="Times New Roman" w:cs="Times New Roman"/>
          <w:sz w:val="20"/>
          <w:szCs w:val="20"/>
          <w:lang w:bidi="ar-EG"/>
        </w:rPr>
        <w:t xml:space="preserve"> maximum tolerated dose (MTD) </w:t>
      </w:r>
      <w:r w:rsidRPr="000D6494">
        <w:rPr>
          <w:rFonts w:ascii="Times New Roman" w:hAnsi="Times New Roman" w:cs="Times New Roman"/>
          <w:sz w:val="20"/>
          <w:szCs w:val="20"/>
          <w:lang w:bidi="ar-EG"/>
        </w:rPr>
        <w:t xml:space="preserve">protocols </w:t>
      </w:r>
      <w:r w:rsidR="008E5085" w:rsidRPr="000D6494">
        <w:rPr>
          <w:rFonts w:ascii="Times New Roman" w:hAnsi="Times New Roman" w:cs="Times New Roman"/>
          <w:sz w:val="20"/>
          <w:szCs w:val="20"/>
          <w:lang w:bidi="ar-EG"/>
        </w:rPr>
        <w:fldChar w:fldCharType="begin"/>
      </w:r>
      <w:r w:rsidR="00BD4541" w:rsidRPr="000D6494">
        <w:rPr>
          <w:rFonts w:ascii="Times New Roman" w:hAnsi="Times New Roman" w:cs="Times New Roman"/>
          <w:sz w:val="20"/>
          <w:szCs w:val="20"/>
          <w:lang w:bidi="ar-EG"/>
        </w:rPr>
        <w:instrText xml:space="preserve"> ADDIN EN.CITE &lt;EndNote&gt;&lt;Cite&gt;&lt;Author&gt;Shaked&lt;/Author&gt;&lt;Year&gt;2005&lt;/Year&gt;&lt;RecNum&gt;22&lt;/RecNum&gt;&lt;DisplayText&gt;[21]&lt;/DisplayText&gt;&lt;record&gt;&lt;rec-number&gt;22&lt;/rec-number&gt;&lt;foreign-keys&gt;&lt;key app="EN" db-id="dxatftza355wvheezf45svdadrvszts2rev0" timestamp="0"&gt;22&lt;/key&gt;&lt;/foreign-keys&gt;&lt;ref-type name="Journal Article"&gt;17&lt;/ref-type&gt;&lt;contributors&gt;&lt;authors&gt;&lt;author&gt;Shaked, Yuval&lt;/author&gt;&lt;author&gt;Emmenegger, Urban&lt;/author&gt;&lt;author&gt;Man, Shan&lt;/author&gt;&lt;author&gt;Cervi, Dave&lt;/author&gt;&lt;author&gt;Bertolini, Francesco&lt;/author&gt;&lt;author&gt;Ben-David, Yaacov&lt;/author&gt;&lt;author&gt;Kerbel, Robert S&lt;/author&gt;&lt;/authors&gt;&lt;/contributors&gt;&lt;titles&gt;&lt;title&gt;Optimal biologic dose of metronomic chemotherapy regimens is associated with maximum antiangiogenic activity&lt;/title&gt;&lt;secondary-title&gt;Blood&lt;/secondary-title&gt;&lt;/titles&gt;&lt;pages&gt;3058-3061&lt;/pages&gt;&lt;volume&gt;106&lt;/volume&gt;&lt;number&gt;9&lt;/number&gt;&lt;dates&gt;&lt;year&gt;2005&lt;/year&gt;&lt;/dates&gt;&lt;isbn&gt;0006-4971&lt;/isbn&gt;&lt;urls&gt;&lt;/urls&gt;&lt;/record&gt;&lt;/Cite&gt;&lt;/EndNote&gt;</w:instrText>
      </w:r>
      <w:r w:rsidR="008E5085" w:rsidRPr="000D6494">
        <w:rPr>
          <w:rFonts w:ascii="Times New Roman" w:hAnsi="Times New Roman" w:cs="Times New Roman"/>
          <w:sz w:val="20"/>
          <w:szCs w:val="20"/>
          <w:lang w:bidi="ar-EG"/>
        </w:rPr>
        <w:fldChar w:fldCharType="separate"/>
      </w:r>
      <w:r w:rsidR="000C318D" w:rsidRPr="000D6494">
        <w:rPr>
          <w:rFonts w:ascii="Times New Roman" w:hAnsi="Times New Roman" w:cs="Times New Roman"/>
          <w:noProof/>
          <w:sz w:val="20"/>
          <w:szCs w:val="20"/>
          <w:lang w:bidi="ar-EG"/>
        </w:rPr>
        <w:t>[21]</w:t>
      </w:r>
      <w:r w:rsidR="008E5085" w:rsidRPr="000D6494">
        <w:rPr>
          <w:rFonts w:ascii="Times New Roman" w:hAnsi="Times New Roman" w:cs="Times New Roman"/>
          <w:sz w:val="20"/>
          <w:szCs w:val="20"/>
          <w:lang w:bidi="ar-EG"/>
        </w:rPr>
        <w:fldChar w:fldCharType="end"/>
      </w:r>
      <w:r w:rsidR="008859D9" w:rsidRPr="000D6494">
        <w:rPr>
          <w:rFonts w:ascii="Times New Roman" w:hAnsi="Times New Roman" w:cs="Times New Roman"/>
          <w:sz w:val="20"/>
          <w:szCs w:val="20"/>
          <w:lang w:bidi="ar-EG"/>
        </w:rPr>
        <w:t xml:space="preserve">. </w:t>
      </w:r>
    </w:p>
    <w:p w:rsidR="008859D9" w:rsidRPr="000D6494" w:rsidRDefault="00102AFB" w:rsidP="0087075C">
      <w:pPr>
        <w:bidi w:val="0"/>
        <w:snapToGrid w:val="0"/>
        <w:spacing w:after="0" w:line="240" w:lineRule="auto"/>
        <w:ind w:firstLine="425"/>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The metronomic dose of capecitabine is highly variable in different regimens and ranges from 1/10 to 1/3 of the MTD.</w:t>
      </w:r>
      <w:r w:rsidR="008E5085" w:rsidRPr="000D6494">
        <w:rPr>
          <w:rFonts w:ascii="Times New Roman" w:hAnsi="Times New Roman" w:cs="Times New Roman"/>
          <w:sz w:val="20"/>
          <w:szCs w:val="20"/>
          <w:lang w:bidi="ar-EG"/>
        </w:rPr>
        <w:fldChar w:fldCharType="begin">
          <w:fldData xml:space="preserve">PEVuZE5vdGU+PENpdGU+PEF1dGhvcj5HYXNwYXJpbmk8L0F1dGhvcj48WWVhcj4yMDAxPC9ZZWFy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</w:fldData>
        </w:fldChar>
      </w:r>
      <w:r w:rsidR="00BD4541" w:rsidRPr="000D6494">
        <w:rPr>
          <w:rFonts w:ascii="Times New Roman" w:hAnsi="Times New Roman" w:cs="Times New Roman"/>
          <w:sz w:val="20"/>
          <w:szCs w:val="20"/>
          <w:lang w:bidi="ar-EG"/>
        </w:rPr>
        <w:instrText xml:space="preserve"> ADDIN EN.CITE </w:instrText>
      </w:r>
      <w:r w:rsidR="008E5085" w:rsidRPr="000D6494">
        <w:rPr>
          <w:rFonts w:ascii="Times New Roman" w:hAnsi="Times New Roman" w:cs="Times New Roman"/>
          <w:sz w:val="20"/>
          <w:szCs w:val="20"/>
          <w:lang w:bidi="ar-EG"/>
        </w:rPr>
        <w:fldChar w:fldCharType="begin">
          <w:fldData xml:space="preserve">PEVuZE5vdGU+PENpdGU+PEF1dGhvcj5HYXNwYXJpbmk8L0F1dGhvcj48WWVhcj4yMDAxPC9ZZWFy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</w:fldData>
        </w:fldChar>
      </w:r>
      <w:r w:rsidR="00BD4541" w:rsidRPr="000D6494">
        <w:rPr>
          <w:rFonts w:ascii="Times New Roman" w:hAnsi="Times New Roman" w:cs="Times New Roman"/>
          <w:sz w:val="20"/>
          <w:szCs w:val="20"/>
          <w:lang w:bidi="ar-EG"/>
        </w:rPr>
        <w:instrText xml:space="preserve"> ADDIN EN.CITE.DATA </w:instrText>
      </w:r>
      <w:r w:rsidR="008E5085" w:rsidRPr="000D6494">
        <w:rPr>
          <w:rFonts w:ascii="Times New Roman" w:hAnsi="Times New Roman" w:cs="Times New Roman"/>
          <w:sz w:val="20"/>
          <w:szCs w:val="20"/>
          <w:lang w:bidi="ar-EG"/>
        </w:rPr>
      </w:r>
      <w:r w:rsidR="008E5085" w:rsidRPr="000D6494">
        <w:rPr>
          <w:rFonts w:ascii="Times New Roman" w:hAnsi="Times New Roman" w:cs="Times New Roman"/>
          <w:sz w:val="20"/>
          <w:szCs w:val="20"/>
          <w:lang w:bidi="ar-EG"/>
        </w:rPr>
        <w:fldChar w:fldCharType="end"/>
      </w:r>
      <w:r w:rsidR="008E5085" w:rsidRPr="000D6494">
        <w:rPr>
          <w:rFonts w:ascii="Times New Roman" w:hAnsi="Times New Roman" w:cs="Times New Roman"/>
          <w:sz w:val="20"/>
          <w:szCs w:val="20"/>
          <w:lang w:bidi="ar-EG"/>
        </w:rPr>
      </w:r>
      <w:r w:rsidR="008E5085" w:rsidRPr="000D6494">
        <w:rPr>
          <w:rFonts w:ascii="Times New Roman" w:hAnsi="Times New Roman" w:cs="Times New Roman"/>
          <w:sz w:val="20"/>
          <w:szCs w:val="20"/>
          <w:lang w:bidi="ar-EG"/>
        </w:rPr>
        <w:fldChar w:fldCharType="separate"/>
      </w:r>
      <w:r w:rsidR="000D3333" w:rsidRPr="000D6494">
        <w:rPr>
          <w:rFonts w:ascii="Times New Roman" w:hAnsi="Times New Roman" w:cs="Times New Roman"/>
          <w:noProof/>
          <w:sz w:val="20"/>
          <w:szCs w:val="20"/>
          <w:lang w:bidi="ar-EG"/>
        </w:rPr>
        <w:t>[1, 18, 22-27]</w:t>
      </w:r>
      <w:r w:rsidR="008E5085" w:rsidRPr="000D6494">
        <w:rPr>
          <w:rFonts w:ascii="Times New Roman" w:hAnsi="Times New Roman" w:cs="Times New Roman"/>
          <w:sz w:val="20"/>
          <w:szCs w:val="20"/>
          <w:lang w:bidi="ar-EG"/>
        </w:rPr>
        <w:fldChar w:fldCharType="end"/>
      </w:r>
      <w:r w:rsidR="00510627" w:rsidRPr="000D6494">
        <w:rPr>
          <w:rFonts w:ascii="Times New Roman" w:hAnsi="Times New Roman" w:cs="Times New Roman"/>
          <w:sz w:val="20"/>
          <w:szCs w:val="20"/>
          <w:lang w:bidi="ar-EG"/>
        </w:rPr>
        <w:t xml:space="preserve"> So</w:t>
      </w:r>
      <w:r w:rsidR="00D031A8" w:rsidRPr="000D6494">
        <w:rPr>
          <w:rFonts w:ascii="Times New Roman" w:hAnsi="Times New Roman" w:cs="Times New Roman"/>
          <w:sz w:val="20"/>
          <w:szCs w:val="20"/>
          <w:lang w:bidi="ar-EG"/>
        </w:rPr>
        <w:t>, w</w:t>
      </w:r>
      <w:r w:rsidR="008859D9" w:rsidRPr="000D6494">
        <w:rPr>
          <w:rFonts w:ascii="Times New Roman" w:hAnsi="Times New Roman" w:cs="Times New Roman"/>
          <w:sz w:val="20"/>
          <w:szCs w:val="20"/>
          <w:lang w:bidi="ar-EG"/>
        </w:rPr>
        <w:t xml:space="preserve">e </w:t>
      </w:r>
      <w:r w:rsidR="00510627" w:rsidRPr="000D6494">
        <w:rPr>
          <w:rFonts w:ascii="Times New Roman" w:hAnsi="Times New Roman" w:cs="Times New Roman"/>
          <w:sz w:val="20"/>
          <w:szCs w:val="20"/>
          <w:lang w:bidi="ar-EG"/>
        </w:rPr>
        <w:t>planned</w:t>
      </w:r>
      <w:r w:rsidR="008859D9" w:rsidRPr="000D6494">
        <w:rPr>
          <w:rFonts w:ascii="Times New Roman" w:hAnsi="Times New Roman" w:cs="Times New Roman"/>
          <w:sz w:val="20"/>
          <w:szCs w:val="20"/>
          <w:lang w:bidi="ar-EG"/>
        </w:rPr>
        <w:t xml:space="preserve"> this </w:t>
      </w:r>
      <w:r w:rsidR="00510627" w:rsidRPr="000D6494">
        <w:rPr>
          <w:rFonts w:ascii="Times New Roman" w:hAnsi="Times New Roman" w:cs="Times New Roman"/>
          <w:sz w:val="20"/>
          <w:szCs w:val="20"/>
          <w:lang w:bidi="ar-EG"/>
        </w:rPr>
        <w:t>study</w:t>
      </w:r>
      <w:r w:rsidR="008859D9" w:rsidRPr="000D6494">
        <w:rPr>
          <w:rFonts w:ascii="Times New Roman" w:hAnsi="Times New Roman" w:cs="Times New Roman"/>
          <w:sz w:val="20"/>
          <w:szCs w:val="20"/>
          <w:lang w:bidi="ar-EG"/>
        </w:rPr>
        <w:t xml:space="preserve"> to </w:t>
      </w:r>
      <w:r w:rsidR="00510627" w:rsidRPr="000D6494">
        <w:rPr>
          <w:rFonts w:ascii="Times New Roman" w:hAnsi="Times New Roman" w:cs="Times New Roman"/>
          <w:sz w:val="20"/>
          <w:szCs w:val="20"/>
          <w:lang w:bidi="ar-EG"/>
        </w:rPr>
        <w:t>explore</w:t>
      </w:r>
      <w:r w:rsidR="008859D9" w:rsidRPr="000D6494">
        <w:rPr>
          <w:rFonts w:ascii="Times New Roman" w:hAnsi="Times New Roman" w:cs="Times New Roman"/>
          <w:sz w:val="20"/>
          <w:szCs w:val="20"/>
          <w:lang w:bidi="ar-EG"/>
        </w:rPr>
        <w:t xml:space="preserve"> the efficacy and tolerability </w:t>
      </w:r>
      <w:r w:rsidR="00C438BD" w:rsidRPr="000D6494">
        <w:rPr>
          <w:rFonts w:ascii="Times New Roman" w:hAnsi="Times New Roman" w:cs="Times New Roman"/>
          <w:sz w:val="20"/>
          <w:szCs w:val="20"/>
          <w:lang w:val="en-GB" w:bidi="ar-EG"/>
        </w:rPr>
        <w:t>of twice</w:t>
      </w:r>
      <w:r w:rsidR="000D6494">
        <w:rPr>
          <w:rFonts w:ascii="Times New Roman" w:eastAsiaTheme="minorEastAsia" w:hAnsi="Times New Roman" w:cs="Times New Roman" w:hint="eastAsia"/>
          <w:sz w:val="20"/>
          <w:szCs w:val="20"/>
          <w:lang w:val="en-GB" w:eastAsia="zh-CN" w:bidi="ar-EG"/>
        </w:rPr>
        <w:t xml:space="preserve"> </w:t>
      </w:r>
      <w:r w:rsidR="00510627" w:rsidRPr="000D6494">
        <w:rPr>
          <w:rFonts w:ascii="Times New Roman" w:hAnsi="Times New Roman" w:cs="Times New Roman"/>
          <w:sz w:val="20"/>
          <w:szCs w:val="20"/>
          <w:lang w:val="en-GB" w:bidi="ar-EG"/>
        </w:rPr>
        <w:t>daily</w:t>
      </w:r>
      <w:r w:rsidR="000D6494">
        <w:rPr>
          <w:rFonts w:ascii="Times New Roman" w:eastAsiaTheme="minorEastAsia" w:hAnsi="Times New Roman" w:cs="Times New Roman" w:hint="eastAsia"/>
          <w:sz w:val="20"/>
          <w:szCs w:val="20"/>
          <w:lang w:val="en-GB" w:eastAsia="zh-CN" w:bidi="ar-EG"/>
        </w:rPr>
        <w:t xml:space="preserve"> </w:t>
      </w:r>
      <w:r w:rsidR="00510627" w:rsidRPr="000D6494">
        <w:rPr>
          <w:rFonts w:ascii="Times New Roman" w:hAnsi="Times New Roman" w:cs="Times New Roman"/>
          <w:sz w:val="20"/>
          <w:szCs w:val="20"/>
          <w:lang w:val="en-GB" w:bidi="ar-EG"/>
        </w:rPr>
        <w:t>capecitabine</w:t>
      </w:r>
      <w:r w:rsidR="000D6494">
        <w:rPr>
          <w:rFonts w:ascii="Times New Roman" w:eastAsiaTheme="minorEastAsia" w:hAnsi="Times New Roman" w:cs="Times New Roman" w:hint="eastAsia"/>
          <w:sz w:val="20"/>
          <w:szCs w:val="20"/>
          <w:lang w:val="en-GB" w:eastAsia="zh-CN" w:bidi="ar-EG"/>
        </w:rPr>
        <w:t xml:space="preserve"> </w:t>
      </w:r>
      <w:r w:rsidR="008859D9" w:rsidRPr="000D6494">
        <w:rPr>
          <w:rFonts w:ascii="Times New Roman" w:hAnsi="Times New Roman" w:cs="Times New Roman"/>
          <w:sz w:val="20"/>
          <w:szCs w:val="20"/>
          <w:lang w:bidi="ar-EG"/>
        </w:rPr>
        <w:t xml:space="preserve">at a dose of </w:t>
      </w:r>
      <w:r w:rsidR="008859D9" w:rsidRPr="000D6494">
        <w:rPr>
          <w:rFonts w:ascii="Times New Roman" w:hAnsi="Times New Roman" w:cs="Times New Roman"/>
          <w:sz w:val="20"/>
          <w:szCs w:val="20"/>
          <w:lang w:val="en-GB" w:bidi="ar-EG"/>
        </w:rPr>
        <w:t>500mg/m2</w:t>
      </w:r>
      <w:r w:rsidR="00510627" w:rsidRPr="000D6494">
        <w:rPr>
          <w:rFonts w:ascii="Times New Roman" w:hAnsi="Times New Roman" w:cs="Times New Roman"/>
          <w:sz w:val="20"/>
          <w:szCs w:val="20"/>
          <w:lang w:val="en-GB" w:bidi="ar-EG"/>
        </w:rPr>
        <w:t>as a metronomic chemotherapy</w:t>
      </w:r>
      <w:r w:rsidR="008859D9" w:rsidRPr="000D6494">
        <w:rPr>
          <w:rFonts w:ascii="Times New Roman" w:hAnsi="Times New Roman" w:cs="Times New Roman"/>
          <w:sz w:val="20"/>
          <w:szCs w:val="20"/>
          <w:lang w:val="en-GB" w:bidi="ar-EG"/>
        </w:rPr>
        <w:t xml:space="preserve">, </w:t>
      </w:r>
      <w:r w:rsidR="008859D9" w:rsidRPr="000D6494">
        <w:rPr>
          <w:rFonts w:ascii="Times New Roman" w:hAnsi="Times New Roman" w:cs="Times New Roman"/>
          <w:sz w:val="20"/>
          <w:szCs w:val="20"/>
          <w:lang w:bidi="ar-EG"/>
        </w:rPr>
        <w:t xml:space="preserve">in combination with exemestane (25 mg daily) for patients who </w:t>
      </w:r>
      <w:r w:rsidR="00510627" w:rsidRPr="000D6494">
        <w:rPr>
          <w:rFonts w:ascii="Times New Roman" w:hAnsi="Times New Roman" w:cs="Times New Roman"/>
          <w:sz w:val="20"/>
          <w:szCs w:val="20"/>
          <w:lang w:bidi="ar-EG"/>
        </w:rPr>
        <w:t>progressed after treatment with</w:t>
      </w:r>
      <w:r w:rsidR="000D6494">
        <w:rPr>
          <w:rFonts w:ascii="Times New Roman" w:eastAsiaTheme="minorEastAsia" w:hAnsi="Times New Roman" w:cs="Times New Roman" w:hint="eastAsia"/>
          <w:sz w:val="20"/>
          <w:szCs w:val="20"/>
          <w:lang w:eastAsia="zh-CN" w:bidi="ar-EG"/>
        </w:rPr>
        <w:t xml:space="preserve"> </w:t>
      </w:r>
      <w:r w:rsidR="008859D9" w:rsidRPr="000D6494">
        <w:rPr>
          <w:rFonts w:ascii="Times New Roman" w:hAnsi="Times New Roman" w:cs="Times New Roman"/>
          <w:sz w:val="20"/>
          <w:szCs w:val="20"/>
          <w:lang w:bidi="ar-EG"/>
        </w:rPr>
        <w:t xml:space="preserve">letrozole. </w:t>
      </w:r>
    </w:p>
    <w:p w:rsidR="008859D9" w:rsidRPr="000D6494" w:rsidRDefault="00DE141C" w:rsidP="0087075C">
      <w:pPr>
        <w:bidi w:val="0"/>
        <w:snapToGrid w:val="0"/>
        <w:spacing w:after="0" w:line="240" w:lineRule="auto"/>
        <w:ind w:firstLine="425"/>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We think that</w:t>
      </w:r>
      <w:r w:rsidR="008859D9" w:rsidRPr="000D6494">
        <w:rPr>
          <w:rFonts w:ascii="Times New Roman" w:hAnsi="Times New Roman" w:cs="Times New Roman"/>
          <w:sz w:val="20"/>
          <w:szCs w:val="20"/>
          <w:lang w:bidi="ar-EG"/>
        </w:rPr>
        <w:t xml:space="preserve"> this is the first prospective </w:t>
      </w:r>
      <w:r w:rsidRPr="000D6494">
        <w:rPr>
          <w:rFonts w:ascii="Times New Roman" w:hAnsi="Times New Roman" w:cs="Times New Roman"/>
          <w:sz w:val="20"/>
          <w:szCs w:val="20"/>
          <w:lang w:bidi="ar-EG"/>
        </w:rPr>
        <w:t>trial</w:t>
      </w:r>
      <w:r w:rsidR="008859D9" w:rsidRPr="000D6494">
        <w:rPr>
          <w:rFonts w:ascii="Times New Roman" w:hAnsi="Times New Roman" w:cs="Times New Roman"/>
          <w:sz w:val="20"/>
          <w:szCs w:val="20"/>
          <w:lang w:bidi="ar-EG"/>
        </w:rPr>
        <w:t xml:space="preserve"> to </w:t>
      </w:r>
      <w:r w:rsidRPr="000D6494">
        <w:rPr>
          <w:rFonts w:ascii="Times New Roman" w:hAnsi="Times New Roman" w:cs="Times New Roman"/>
          <w:sz w:val="20"/>
          <w:szCs w:val="20"/>
          <w:lang w:bidi="ar-EG"/>
        </w:rPr>
        <w:t>study this issue</w:t>
      </w:r>
      <w:r w:rsidR="008859D9" w:rsidRPr="000D6494">
        <w:rPr>
          <w:rFonts w:ascii="Times New Roman" w:hAnsi="Times New Roman" w:cs="Times New Roman"/>
          <w:sz w:val="20"/>
          <w:szCs w:val="20"/>
          <w:lang w:bidi="ar-EG"/>
        </w:rPr>
        <w:t xml:space="preserve"> in our country. </w:t>
      </w:r>
      <w:r w:rsidRPr="000D6494">
        <w:rPr>
          <w:rFonts w:ascii="Times New Roman" w:hAnsi="Times New Roman" w:cs="Times New Roman"/>
          <w:sz w:val="20"/>
          <w:szCs w:val="20"/>
          <w:lang w:bidi="ar-EG"/>
        </w:rPr>
        <w:t>The results confirm the</w:t>
      </w:r>
      <w:r w:rsidR="000D6494">
        <w:rPr>
          <w:rFonts w:ascii="Times New Roman" w:eastAsiaTheme="minorEastAsia" w:hAnsi="Times New Roman" w:cs="Times New Roman" w:hint="eastAsia"/>
          <w:sz w:val="20"/>
          <w:szCs w:val="20"/>
          <w:lang w:eastAsia="zh-CN" w:bidi="ar-EG"/>
        </w:rPr>
        <w:t xml:space="preserve"> </w:t>
      </w:r>
      <w:r w:rsidRPr="000D6494">
        <w:rPr>
          <w:rFonts w:ascii="Times New Roman" w:hAnsi="Times New Roman" w:cs="Times New Roman"/>
          <w:sz w:val="20"/>
          <w:szCs w:val="20"/>
          <w:lang w:bidi="ar-EG"/>
        </w:rPr>
        <w:t>safety</w:t>
      </w:r>
      <w:r w:rsidR="008859D9" w:rsidRPr="000D6494">
        <w:rPr>
          <w:rFonts w:ascii="Times New Roman" w:hAnsi="Times New Roman" w:cs="Times New Roman"/>
          <w:sz w:val="20"/>
          <w:szCs w:val="20"/>
          <w:lang w:bidi="ar-EG"/>
        </w:rPr>
        <w:t xml:space="preserve"> of metronomic capecitabine in combination with exemestane. </w:t>
      </w:r>
      <w:r w:rsidR="00C438BD" w:rsidRPr="000D6494">
        <w:rPr>
          <w:rFonts w:ascii="Times New Roman" w:hAnsi="Times New Roman" w:cs="Times New Roman"/>
          <w:sz w:val="20"/>
          <w:szCs w:val="20"/>
          <w:lang w:bidi="ar-EG"/>
        </w:rPr>
        <w:t xml:space="preserve">In our study, most of the treatment related side effects were mild and manageable. </w:t>
      </w:r>
      <w:r w:rsidRPr="000D6494">
        <w:rPr>
          <w:rFonts w:ascii="Times New Roman" w:hAnsi="Times New Roman" w:cs="Times New Roman"/>
          <w:sz w:val="20"/>
          <w:szCs w:val="20"/>
          <w:lang w:bidi="ar-EG"/>
        </w:rPr>
        <w:t xml:space="preserve">The incidence of hematologic and non- hematologic toxicity didn't significantly increase in </w:t>
      </w:r>
      <w:r w:rsidR="008859D9" w:rsidRPr="000D6494">
        <w:rPr>
          <w:rFonts w:ascii="Times New Roman" w:hAnsi="Times New Roman" w:cs="Times New Roman"/>
          <w:sz w:val="20"/>
          <w:szCs w:val="20"/>
          <w:lang w:bidi="ar-EG"/>
        </w:rPr>
        <w:t>compar</w:t>
      </w:r>
      <w:r w:rsidRPr="000D6494">
        <w:rPr>
          <w:rFonts w:ascii="Times New Roman" w:hAnsi="Times New Roman" w:cs="Times New Roman"/>
          <w:sz w:val="20"/>
          <w:szCs w:val="20"/>
          <w:lang w:bidi="ar-EG"/>
        </w:rPr>
        <w:t>ison</w:t>
      </w:r>
      <w:r w:rsidR="000D6494">
        <w:rPr>
          <w:rFonts w:ascii="Times New Roman" w:eastAsiaTheme="minorEastAsia" w:hAnsi="Times New Roman" w:cs="Times New Roman" w:hint="eastAsia"/>
          <w:sz w:val="20"/>
          <w:szCs w:val="20"/>
          <w:lang w:eastAsia="zh-CN" w:bidi="ar-EG"/>
        </w:rPr>
        <w:t xml:space="preserve"> </w:t>
      </w:r>
      <w:r w:rsidRPr="000D6494">
        <w:rPr>
          <w:rFonts w:ascii="Times New Roman" w:hAnsi="Times New Roman" w:cs="Times New Roman"/>
          <w:sz w:val="20"/>
          <w:szCs w:val="20"/>
          <w:lang w:bidi="ar-EG"/>
        </w:rPr>
        <w:t>to</w:t>
      </w:r>
      <w:r w:rsidR="008859D9" w:rsidRPr="000D6494">
        <w:rPr>
          <w:rFonts w:ascii="Times New Roman" w:hAnsi="Times New Roman" w:cs="Times New Roman"/>
          <w:sz w:val="20"/>
          <w:szCs w:val="20"/>
          <w:lang w:bidi="ar-EG"/>
        </w:rPr>
        <w:t xml:space="preserve"> previous </w:t>
      </w:r>
      <w:r w:rsidR="00651A0C" w:rsidRPr="000D6494">
        <w:rPr>
          <w:rFonts w:ascii="Times New Roman" w:hAnsi="Times New Roman" w:cs="Times New Roman"/>
          <w:sz w:val="20"/>
          <w:szCs w:val="20"/>
          <w:lang w:bidi="ar-EG"/>
        </w:rPr>
        <w:t>studies with similar design</w:t>
      </w:r>
      <w:r w:rsidR="008E5085" w:rsidRPr="000D6494">
        <w:rPr>
          <w:rFonts w:ascii="Times New Roman" w:hAnsi="Times New Roman" w:cs="Times New Roman"/>
          <w:sz w:val="20"/>
          <w:szCs w:val="20"/>
          <w:lang w:bidi="ar-EG"/>
        </w:rPr>
        <w:fldChar w:fldCharType="begin"/>
      </w:r>
      <w:r w:rsidR="00BD4541" w:rsidRPr="000D6494">
        <w:rPr>
          <w:rFonts w:ascii="Times New Roman" w:hAnsi="Times New Roman" w:cs="Times New Roman"/>
          <w:sz w:val="20"/>
          <w:szCs w:val="20"/>
          <w:lang w:bidi="ar-EG"/>
        </w:rPr>
        <w:instrText xml:space="preserve"> ADDIN EN.CITE &lt;EndNote&gt;&lt;Cite&gt;&lt;Author&gt;Shankar&lt;/Author&gt;&lt;Year&gt;2015&lt;/Year&gt;&lt;RecNum&gt;14&lt;/RecNum&gt;&lt;DisplayText&gt;[14, 18]&lt;/DisplayText&gt;&lt;record&gt;&lt;rec-number&gt;14&lt;/rec-number&gt;&lt;foreign-keys&gt;&lt;key app="EN" db-id="dxatftza355wvheezf45svdadrvszts2rev0" timestamp="0"&gt;14&lt;/key&gt;&lt;/foreign-keys&gt;&lt;ref-type name="Journal Article"&gt;17&lt;/ref-type&gt;&lt;contributors&gt;&lt;authors&gt;&lt;author&gt;Shankar, Abhishek&lt;/author&gt;&lt;author&gt;Roy, Shubham&lt;/author&gt;&lt;author&gt;Rath, Goura Kishor&lt;/author&gt;&lt;author&gt;Julka, Pramod Kumar&lt;/author&gt;&lt;author&gt;Kamal, Vineet Kumar&lt;/author&gt;&lt;author&gt;Malik, Abhidha&lt;/author&gt;&lt;author&gt;Patil, Jaineet&lt;/author&gt;&lt;author&gt;Jeyaraj, Pamela Alice&lt;/author&gt;&lt;author&gt;Mahajan, Manmohan K&lt;/author&gt;&lt;/authors&gt;&lt;/contributors&gt;&lt;titles&gt;&lt;title&gt;Aromatase inhibition and capecitabine combination as 1st or 2nd line treatment for metastatic breast cancer-a retrospective analysis&lt;/title&gt;&lt;secondary-title&gt;Asian Pac J Cancer Prev&lt;/secondary-title&gt;&lt;/titles&gt;&lt;pages&gt;6359-6364&lt;/pages&gt;&lt;volume&gt;16&lt;/volume&gt;&lt;number&gt;15&lt;/number&gt;&lt;dates&gt;&lt;year&gt;2015&lt;/year&gt;&lt;/dates&gt;&lt;urls&gt;&lt;/urls&gt;&lt;/record&gt;&lt;/Cite&gt;&lt;Cite&gt;&lt;Author&gt;Li&lt;/Author&gt;&lt;Year&gt;2018&lt;/Year&gt;&lt;RecNum&gt;18&lt;/RecNum&gt;&lt;record&gt;&lt;rec-number&gt;18&lt;/rec-number&gt;&lt;foreign-keys&gt;&lt;key app="EN" db-id="dxatftza355wvheezf45svdadrvszts2rev0" timestamp="0"&gt;18&lt;/key&gt;&lt;/foreign-keys&gt;&lt;ref-type name="Journal Article"&gt;17&lt;/ref-type&gt;&lt;contributors&gt;&lt;authors&gt;&lt;author&gt;Li, Jian-wei&lt;/author&gt;&lt;author&gt;Zuo, Wen-jia&lt;/author&gt;&lt;author&gt;Ivanova, Diana&lt;/author&gt;&lt;author&gt;Jia, Xiao-qing&lt;/author&gt;&lt;author&gt;Lei, Li&lt;/author&gt;&lt;author&gt;Liu, Guang-yu&lt;/author&gt;&lt;/authors&gt;&lt;/contributors&gt;&lt;titles&gt;&lt;title&gt;Metronomic capecitabine combined with aromatase inhibitors for new chemoendocrine treatment of advanced breast cancer: a phase II clinical trial&lt;/title&gt;&lt;secondary-title&gt;Breast cancer research and treatment&lt;/secondary-title&gt;&lt;/titles&gt;&lt;pages&gt;1-9&lt;/pages&gt;&lt;dates&gt;&lt;year&gt;2018&lt;/year&gt;&lt;/dates&gt;&lt;isbn&gt;0167-6806&lt;/isbn&gt;&lt;urls&gt;&lt;/urls&gt;&lt;/record&gt;&lt;/Cite&gt;&lt;/EndNote&gt;</w:instrText>
      </w:r>
      <w:r w:rsidR="008E5085" w:rsidRPr="000D6494">
        <w:rPr>
          <w:rFonts w:ascii="Times New Roman" w:hAnsi="Times New Roman" w:cs="Times New Roman"/>
          <w:sz w:val="20"/>
          <w:szCs w:val="20"/>
          <w:lang w:bidi="ar-EG"/>
        </w:rPr>
        <w:fldChar w:fldCharType="separate"/>
      </w:r>
      <w:r w:rsidR="000D3333" w:rsidRPr="000D6494">
        <w:rPr>
          <w:rFonts w:ascii="Times New Roman" w:hAnsi="Times New Roman" w:cs="Times New Roman"/>
          <w:noProof/>
          <w:sz w:val="20"/>
          <w:szCs w:val="20"/>
          <w:lang w:bidi="ar-EG"/>
        </w:rPr>
        <w:t>[14, 18]</w:t>
      </w:r>
      <w:r w:rsidR="008E5085" w:rsidRPr="000D6494">
        <w:rPr>
          <w:rFonts w:ascii="Times New Roman" w:hAnsi="Times New Roman" w:cs="Times New Roman"/>
          <w:sz w:val="20"/>
          <w:szCs w:val="20"/>
          <w:lang w:bidi="ar-EG"/>
        </w:rPr>
        <w:fldChar w:fldCharType="end"/>
      </w:r>
      <w:r w:rsidR="008859D9" w:rsidRPr="000D6494">
        <w:rPr>
          <w:rFonts w:ascii="Times New Roman" w:hAnsi="Times New Roman" w:cs="Times New Roman"/>
          <w:sz w:val="20"/>
          <w:szCs w:val="20"/>
          <w:lang w:bidi="ar-EG"/>
        </w:rPr>
        <w:t>.</w:t>
      </w:r>
    </w:p>
    <w:p w:rsidR="008859D9" w:rsidRPr="000D6494" w:rsidRDefault="00C16FD1" w:rsidP="0087075C">
      <w:pPr>
        <w:bidi w:val="0"/>
        <w:snapToGrid w:val="0"/>
        <w:spacing w:after="0" w:line="240" w:lineRule="auto"/>
        <w:ind w:firstLine="425"/>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The safety of metronomic capecitabine in combination with AIs has been investigated</w:t>
      </w:r>
      <w:r w:rsidR="00453954" w:rsidRPr="000D6494">
        <w:rPr>
          <w:rFonts w:ascii="Times New Roman" w:hAnsi="Times New Roman" w:cs="Times New Roman"/>
          <w:sz w:val="20"/>
          <w:szCs w:val="20"/>
          <w:lang w:bidi="ar-EG"/>
        </w:rPr>
        <w:t xml:space="preserve"> </w:t>
      </w:r>
      <w:r w:rsidRPr="000D6494">
        <w:rPr>
          <w:rFonts w:ascii="Times New Roman" w:hAnsi="Times New Roman" w:cs="Times New Roman"/>
          <w:sz w:val="20"/>
          <w:szCs w:val="20"/>
          <w:lang w:bidi="ar-EG"/>
        </w:rPr>
        <w:t>in</w:t>
      </w:r>
      <w:r w:rsidR="00453954" w:rsidRPr="000D6494">
        <w:rPr>
          <w:rFonts w:ascii="Times New Roman" w:hAnsi="Times New Roman" w:cs="Times New Roman"/>
          <w:sz w:val="20"/>
          <w:szCs w:val="20"/>
          <w:lang w:bidi="ar-EG"/>
        </w:rPr>
        <w:t xml:space="preserve"> </w:t>
      </w:r>
      <w:r w:rsidRPr="000D6494">
        <w:rPr>
          <w:rFonts w:ascii="Times New Roman" w:hAnsi="Times New Roman" w:cs="Times New Roman"/>
          <w:sz w:val="20"/>
          <w:szCs w:val="20"/>
          <w:lang w:bidi="ar-EG"/>
        </w:rPr>
        <w:t xml:space="preserve">two previous </w:t>
      </w:r>
      <w:r w:rsidR="008859D9" w:rsidRPr="000D6494">
        <w:rPr>
          <w:rFonts w:ascii="Times New Roman" w:hAnsi="Times New Roman" w:cs="Times New Roman"/>
          <w:sz w:val="20"/>
          <w:szCs w:val="20"/>
          <w:lang w:bidi="ar-EG"/>
        </w:rPr>
        <w:t xml:space="preserve">phase II </w:t>
      </w:r>
      <w:r w:rsidRPr="000D6494">
        <w:rPr>
          <w:rFonts w:ascii="Times New Roman" w:hAnsi="Times New Roman" w:cs="Times New Roman"/>
          <w:sz w:val="20"/>
          <w:szCs w:val="20"/>
          <w:lang w:bidi="ar-EG"/>
        </w:rPr>
        <w:t>studies</w:t>
      </w:r>
      <w:r w:rsidR="008E5085" w:rsidRPr="000D6494">
        <w:rPr>
          <w:rFonts w:ascii="Times New Roman" w:hAnsi="Times New Roman" w:cs="Times New Roman"/>
          <w:sz w:val="20"/>
          <w:szCs w:val="20"/>
          <w:lang w:bidi="ar-EG"/>
        </w:rPr>
        <w:fldChar w:fldCharType="begin"/>
      </w:r>
      <w:r w:rsidR="00BD4541" w:rsidRPr="000D6494">
        <w:rPr>
          <w:rFonts w:ascii="Times New Roman" w:hAnsi="Times New Roman" w:cs="Times New Roman"/>
          <w:sz w:val="20"/>
          <w:szCs w:val="20"/>
          <w:lang w:bidi="ar-EG"/>
        </w:rPr>
        <w:instrText xml:space="preserve"> ADDIN EN.CITE &lt;EndNote&gt;&lt;Cite&gt;&lt;Author&gt;Li&lt;/Author&gt;&lt;Year&gt;2018&lt;/Year&gt;&lt;RecNum&gt;18&lt;/RecNum&gt;&lt;DisplayText&gt;[14, 18]&lt;/DisplayText&gt;&lt;record&gt;&lt;rec-number&gt;18&lt;/rec-number&gt;&lt;foreign-keys&gt;&lt;key app="EN" db-id="dxatftza355wvheezf45svdadrvszts2rev0" timestamp="0"&gt;18&lt;/key&gt;&lt;/foreign-keys&gt;&lt;ref-type name="Journal Article"&gt;17&lt;/ref-type&gt;&lt;contributors&gt;&lt;authors&gt;&lt;author&gt;Li, Jian-wei&lt;/author&gt;&lt;author&gt;Zuo, Wen-jia&lt;/author&gt;&lt;author&gt;Ivanova, Diana&lt;/author&gt;&lt;author&gt;Jia, Xiao-qing&lt;/author&gt;&lt;author&gt;Lei, Li&lt;/author&gt;&lt;author&gt;Liu, Guang-yu&lt;/author&gt;&lt;/authors&gt;&lt;/contributors&gt;&lt;titles&gt;&lt;title&gt;Metronomic capecitabine combined with aromatase inhibitors for new chemoendocrine treatment of advanced breast cancer: a phase II clinical trial&lt;/title&gt;&lt;secondary-title&gt;Breast cancer research and treatment&lt;/secondary-title&gt;&lt;/titles&gt;&lt;pages&gt;1-9&lt;/pages&gt;&lt;dates&gt;&lt;year&gt;2018&lt;/year&gt;&lt;/dates&gt;&lt;isbn&gt;0167-6806&lt;/isbn&gt;&lt;urls&gt;&lt;/urls&gt;&lt;/record&gt;&lt;/Cite&gt;&lt;Cite&gt;&lt;Author&gt;Shankar&lt;/Author&gt;&lt;Year&gt;2015&lt;/Year&gt;&lt;RecNum&gt;14&lt;/RecNum&gt;&lt;record&gt;&lt;rec-number&gt;14&lt;/rec-number&gt;&lt;foreign-keys&gt;&lt;key app="EN" db-id="dxatftza355wvheezf45svdadrvszts2rev0" timestamp="0"&gt;14&lt;/key&gt;&lt;/foreign-keys&gt;&lt;ref-type name="Journal Article"&gt;17&lt;/ref-type&gt;&lt;contributors&gt;&lt;authors&gt;&lt;author&gt;Shankar, Abhishek&lt;/author&gt;&lt;author&gt;Roy, Shubham&lt;/author&gt;&lt;author&gt;Rath, Goura Kishor&lt;/author&gt;&lt;author&gt;Julka, Pramod Kumar&lt;/author&gt;&lt;author&gt;Kamal, Vineet Kumar&lt;/author&gt;&lt;author&gt;Malik, Abhidha&lt;/author&gt;&lt;author&gt;Patil, Jaineet&lt;/author&gt;&lt;author&gt;Jeyaraj, Pamela Alice&lt;/author&gt;&lt;author&gt;Mahajan, Manmohan K&lt;/author&gt;&lt;/authors&gt;&lt;/contributors&gt;&lt;titles&gt;&lt;title&gt;Aromatase inhibition and capecitabine combination as 1st or 2nd line treatment for metastatic breast cancer-a retrospective analysis&lt;/title&gt;&lt;secondary-title&gt;Asian Pac J Cancer Prev&lt;/secondary-title&gt;&lt;/titles&gt;&lt;pages&gt;6359-6364&lt;/pages&gt;&lt;volume&gt;16&lt;/volume&gt;&lt;number&gt;15&lt;/number&gt;&lt;dates&gt;&lt;year&gt;2015&lt;/year&gt;&lt;/dates&gt;&lt;urls&gt;&lt;/urls&gt;&lt;/record&gt;&lt;/Cite&gt;&lt;/EndNote&gt;</w:instrText>
      </w:r>
      <w:r w:rsidR="008E5085" w:rsidRPr="000D6494">
        <w:rPr>
          <w:rFonts w:ascii="Times New Roman" w:hAnsi="Times New Roman" w:cs="Times New Roman"/>
          <w:sz w:val="20"/>
          <w:szCs w:val="20"/>
          <w:lang w:bidi="ar-EG"/>
        </w:rPr>
        <w:fldChar w:fldCharType="separate"/>
      </w:r>
      <w:r w:rsidR="000D3333" w:rsidRPr="000D6494">
        <w:rPr>
          <w:rFonts w:ascii="Times New Roman" w:hAnsi="Times New Roman" w:cs="Times New Roman"/>
          <w:noProof/>
          <w:sz w:val="20"/>
          <w:szCs w:val="20"/>
          <w:lang w:bidi="ar-EG"/>
        </w:rPr>
        <w:t>[14, 18]</w:t>
      </w:r>
      <w:r w:rsidR="008E5085" w:rsidRPr="000D6494">
        <w:rPr>
          <w:rFonts w:ascii="Times New Roman" w:hAnsi="Times New Roman" w:cs="Times New Roman"/>
          <w:sz w:val="20"/>
          <w:szCs w:val="20"/>
          <w:lang w:bidi="ar-EG"/>
        </w:rPr>
        <w:fldChar w:fldCharType="end"/>
      </w:r>
      <w:r w:rsidR="008859D9" w:rsidRPr="000D6494">
        <w:rPr>
          <w:rFonts w:ascii="Times New Roman" w:hAnsi="Times New Roman" w:cs="Times New Roman"/>
          <w:sz w:val="20"/>
          <w:szCs w:val="20"/>
          <w:lang w:bidi="ar-EG"/>
        </w:rPr>
        <w:t xml:space="preserve">. Shankar et al </w:t>
      </w:r>
      <w:r w:rsidR="008E5085" w:rsidRPr="000D6494">
        <w:rPr>
          <w:rFonts w:ascii="Times New Roman" w:hAnsi="Times New Roman" w:cs="Times New Roman"/>
          <w:sz w:val="20"/>
          <w:szCs w:val="20"/>
          <w:lang w:bidi="ar-EG"/>
        </w:rPr>
        <w:fldChar w:fldCharType="begin"/>
      </w:r>
      <w:r w:rsidR="00BD4541" w:rsidRPr="000D6494">
        <w:rPr>
          <w:rFonts w:ascii="Times New Roman" w:hAnsi="Times New Roman" w:cs="Times New Roman"/>
          <w:sz w:val="20"/>
          <w:szCs w:val="20"/>
          <w:lang w:bidi="ar-EG"/>
        </w:rPr>
        <w:instrText xml:space="preserve"> ADDIN EN.CITE &lt;EndNote&gt;&lt;Cite&gt;&lt;Author&gt;Shankar&lt;/Author&gt;&lt;Year&gt;2015&lt;/Year&gt;&lt;RecNum&gt;14&lt;/RecNum&gt;&lt;DisplayText&gt;[14]&lt;/DisplayText&gt;&lt;record&gt;&lt;rec-number&gt;14&lt;/rec-number&gt;&lt;foreign-keys&gt;&lt;key app="EN" db-id="dxatftza355wvheezf45svdadrvszts2rev0" timestamp="0"&gt;14&lt;/key&gt;&lt;/foreign-keys&gt;&lt;ref-type name="Journal Article"&gt;17&lt;/ref-type&gt;&lt;contributors&gt;&lt;authors&gt;&lt;author&gt;Shankar, Abhishek&lt;/author&gt;&lt;author&gt;Roy, Shubham&lt;/author&gt;&lt;author&gt;Rath, Goura Kishor&lt;/author&gt;&lt;author&gt;Julka, Pramod Kumar&lt;/author&gt;&lt;author&gt;Kamal, Vineet Kumar&lt;/author&gt;&lt;author&gt;Malik, Abhidha&lt;/author&gt;&lt;author&gt;Patil, Jaineet&lt;/author&gt;&lt;author&gt;Jeyaraj, Pamela Alice&lt;/author&gt;&lt;author&gt;Mahajan, Manmohan K&lt;/author&gt;&lt;/authors&gt;&lt;/contributors&gt;&lt;titles&gt;&lt;title&gt;Aromatase inhibition and capecitabine combination as 1st or 2nd line treatment for metastatic breast cancer-a retrospective analysis&lt;/title&gt;&lt;secondary-title&gt;Asian Pac J Cancer Prev&lt;/secondary-title&gt;&lt;/titles&gt;&lt;pages&gt;6359-6364&lt;/pages&gt;&lt;volume&gt;16&lt;/volume&gt;&lt;number&gt;15&lt;/number&gt;&lt;dates&gt;&lt;year&gt;2015&lt;/year&gt;&lt;/dates&gt;&lt;urls&gt;&lt;/urls&gt;&lt;/record&gt;&lt;/Cite&gt;&lt;/EndNote&gt;</w:instrText>
      </w:r>
      <w:r w:rsidR="008E5085" w:rsidRPr="000D6494">
        <w:rPr>
          <w:rFonts w:ascii="Times New Roman" w:hAnsi="Times New Roman" w:cs="Times New Roman"/>
          <w:sz w:val="20"/>
          <w:szCs w:val="20"/>
          <w:lang w:bidi="ar-EG"/>
        </w:rPr>
        <w:fldChar w:fldCharType="separate"/>
      </w:r>
      <w:r w:rsidR="000D3333" w:rsidRPr="000D6494">
        <w:rPr>
          <w:rFonts w:ascii="Times New Roman" w:hAnsi="Times New Roman" w:cs="Times New Roman"/>
          <w:noProof/>
          <w:sz w:val="20"/>
          <w:szCs w:val="20"/>
          <w:lang w:bidi="ar-EG"/>
        </w:rPr>
        <w:t>[14]</w:t>
      </w:r>
      <w:r w:rsidR="008E5085" w:rsidRPr="000D6494">
        <w:rPr>
          <w:rFonts w:ascii="Times New Roman" w:hAnsi="Times New Roman" w:cs="Times New Roman"/>
          <w:sz w:val="20"/>
          <w:szCs w:val="20"/>
          <w:lang w:bidi="ar-EG"/>
        </w:rPr>
        <w:fldChar w:fldCharType="end"/>
      </w:r>
      <w:r w:rsidR="000D6494">
        <w:rPr>
          <w:rFonts w:ascii="Times New Roman" w:eastAsiaTheme="minorEastAsia" w:hAnsi="Times New Roman" w:cs="Times New Roman" w:hint="eastAsia"/>
          <w:sz w:val="20"/>
          <w:szCs w:val="20"/>
          <w:lang w:eastAsia="zh-CN" w:bidi="ar-EG"/>
        </w:rPr>
        <w:t xml:space="preserve"> </w:t>
      </w:r>
      <w:r w:rsidRPr="000D6494">
        <w:rPr>
          <w:rFonts w:ascii="Times New Roman" w:hAnsi="Times New Roman" w:cs="Times New Roman"/>
          <w:sz w:val="20"/>
          <w:szCs w:val="20"/>
          <w:lang w:bidi="ar-EG"/>
        </w:rPr>
        <w:t>investigated</w:t>
      </w:r>
      <w:r w:rsidR="000D6494">
        <w:rPr>
          <w:rFonts w:ascii="Times New Roman" w:eastAsiaTheme="minorEastAsia" w:hAnsi="Times New Roman" w:cs="Times New Roman" w:hint="eastAsia"/>
          <w:sz w:val="20"/>
          <w:szCs w:val="20"/>
          <w:lang w:eastAsia="zh-CN" w:bidi="ar-EG"/>
        </w:rPr>
        <w:t xml:space="preserve"> </w:t>
      </w:r>
      <w:r w:rsidR="008859D9" w:rsidRPr="000D6494">
        <w:rPr>
          <w:rFonts w:ascii="Times New Roman" w:hAnsi="Times New Roman" w:cs="Times New Roman"/>
          <w:sz w:val="20"/>
          <w:szCs w:val="20"/>
          <w:lang w:bidi="ar-EG"/>
        </w:rPr>
        <w:t xml:space="preserve">the </w:t>
      </w:r>
      <w:r w:rsidRPr="000D6494">
        <w:rPr>
          <w:rFonts w:ascii="Times New Roman" w:hAnsi="Times New Roman" w:cs="Times New Roman"/>
          <w:sz w:val="20"/>
          <w:szCs w:val="20"/>
          <w:lang w:bidi="ar-EG"/>
        </w:rPr>
        <w:t>response</w:t>
      </w:r>
      <w:r w:rsidR="008859D9" w:rsidRPr="000D6494">
        <w:rPr>
          <w:rFonts w:ascii="Times New Roman" w:hAnsi="Times New Roman" w:cs="Times New Roman"/>
          <w:sz w:val="20"/>
          <w:szCs w:val="20"/>
          <w:lang w:bidi="ar-EG"/>
        </w:rPr>
        <w:t xml:space="preserve"> and </w:t>
      </w:r>
      <w:r w:rsidRPr="000D6494">
        <w:rPr>
          <w:rFonts w:ascii="Times New Roman" w:hAnsi="Times New Roman" w:cs="Times New Roman"/>
          <w:sz w:val="20"/>
          <w:szCs w:val="20"/>
          <w:lang w:bidi="ar-EG"/>
        </w:rPr>
        <w:t>toxicit</w:t>
      </w:r>
      <w:r w:rsidR="008859D9" w:rsidRPr="000D6494">
        <w:rPr>
          <w:rFonts w:ascii="Times New Roman" w:hAnsi="Times New Roman" w:cs="Times New Roman"/>
          <w:sz w:val="20"/>
          <w:szCs w:val="20"/>
          <w:lang w:bidi="ar-EG"/>
        </w:rPr>
        <w:t xml:space="preserve">y of </w:t>
      </w:r>
      <w:r w:rsidRPr="000D6494">
        <w:rPr>
          <w:rFonts w:ascii="Times New Roman" w:hAnsi="Times New Roman" w:cs="Times New Roman"/>
          <w:sz w:val="20"/>
          <w:szCs w:val="20"/>
          <w:lang w:bidi="ar-EG"/>
        </w:rPr>
        <w:t xml:space="preserve">metronomic </w:t>
      </w:r>
      <w:r w:rsidR="008859D9" w:rsidRPr="000D6494">
        <w:rPr>
          <w:rFonts w:ascii="Times New Roman" w:hAnsi="Times New Roman" w:cs="Times New Roman"/>
          <w:sz w:val="20"/>
          <w:szCs w:val="20"/>
          <w:lang w:bidi="ar-EG"/>
        </w:rPr>
        <w:t>capecitabine (650mg/m2</w:t>
      </w:r>
      <w:r w:rsidR="00453954" w:rsidRPr="000D6494">
        <w:rPr>
          <w:rFonts w:ascii="Times New Roman" w:hAnsi="Times New Roman" w:cs="Times New Roman"/>
          <w:sz w:val="20"/>
          <w:szCs w:val="20"/>
          <w:lang w:bidi="ar-EG"/>
        </w:rPr>
        <w:t xml:space="preserve"> </w:t>
      </w:r>
      <w:r w:rsidR="008859D9" w:rsidRPr="000D6494">
        <w:rPr>
          <w:rFonts w:ascii="Times New Roman" w:hAnsi="Times New Roman" w:cs="Times New Roman"/>
          <w:sz w:val="20"/>
          <w:szCs w:val="20"/>
          <w:lang w:bidi="ar-EG"/>
        </w:rPr>
        <w:t xml:space="preserve">twice daily) </w:t>
      </w:r>
      <w:r w:rsidRPr="000D6494">
        <w:rPr>
          <w:rFonts w:ascii="Times New Roman" w:hAnsi="Times New Roman" w:cs="Times New Roman"/>
          <w:sz w:val="20"/>
          <w:szCs w:val="20"/>
          <w:lang w:bidi="ar-EG"/>
        </w:rPr>
        <w:t>in combination</w:t>
      </w:r>
      <w:r w:rsidR="00453954" w:rsidRPr="000D6494">
        <w:rPr>
          <w:rFonts w:ascii="Times New Roman" w:hAnsi="Times New Roman" w:cs="Times New Roman"/>
          <w:sz w:val="20"/>
          <w:szCs w:val="20"/>
          <w:lang w:bidi="ar-EG"/>
        </w:rPr>
        <w:t xml:space="preserve"> </w:t>
      </w:r>
      <w:r w:rsidR="008859D9" w:rsidRPr="000D6494">
        <w:rPr>
          <w:rFonts w:ascii="Times New Roman" w:hAnsi="Times New Roman" w:cs="Times New Roman"/>
          <w:sz w:val="20"/>
          <w:szCs w:val="20"/>
          <w:lang w:bidi="ar-EG"/>
        </w:rPr>
        <w:t>with Letrozole or Anastrazole</w:t>
      </w:r>
      <w:r w:rsidRPr="000D6494">
        <w:rPr>
          <w:rFonts w:ascii="Times New Roman" w:hAnsi="Times New Roman" w:cs="Times New Roman"/>
          <w:sz w:val="20"/>
          <w:szCs w:val="20"/>
          <w:lang w:bidi="ar-EG"/>
        </w:rPr>
        <w:t>once daily</w:t>
      </w:r>
      <w:r w:rsidR="008859D9" w:rsidRPr="000D6494">
        <w:rPr>
          <w:rFonts w:ascii="Times New Roman" w:hAnsi="Times New Roman" w:cs="Times New Roman"/>
          <w:sz w:val="20"/>
          <w:szCs w:val="20"/>
          <w:lang w:bidi="ar-EG"/>
        </w:rPr>
        <w:t xml:space="preserve"> in 31 </w:t>
      </w:r>
      <w:r w:rsidR="00FF54E0" w:rsidRPr="000D6494">
        <w:rPr>
          <w:rFonts w:ascii="Times New Roman" w:hAnsi="Times New Roman" w:cs="Times New Roman"/>
          <w:sz w:val="20"/>
          <w:szCs w:val="20"/>
          <w:lang w:bidi="ar-EG"/>
        </w:rPr>
        <w:t xml:space="preserve">metastatic breast cancer </w:t>
      </w:r>
      <w:r w:rsidR="008859D9" w:rsidRPr="000D6494">
        <w:rPr>
          <w:rFonts w:ascii="Times New Roman" w:hAnsi="Times New Roman" w:cs="Times New Roman"/>
          <w:sz w:val="20"/>
          <w:szCs w:val="20"/>
          <w:lang w:bidi="ar-EG"/>
        </w:rPr>
        <w:t xml:space="preserve">patients. The </w:t>
      </w:r>
      <w:r w:rsidR="00FF54E0" w:rsidRPr="000D6494">
        <w:rPr>
          <w:rFonts w:ascii="Times New Roman" w:hAnsi="Times New Roman" w:cs="Times New Roman"/>
          <w:sz w:val="20"/>
          <w:szCs w:val="20"/>
          <w:lang w:bidi="ar-EG"/>
        </w:rPr>
        <w:t>treatment</w:t>
      </w:r>
      <w:r w:rsidR="000D6494">
        <w:rPr>
          <w:rFonts w:ascii="Times New Roman" w:eastAsiaTheme="minorEastAsia" w:hAnsi="Times New Roman" w:cs="Times New Roman" w:hint="eastAsia"/>
          <w:sz w:val="20"/>
          <w:szCs w:val="20"/>
          <w:lang w:eastAsia="zh-CN" w:bidi="ar-EG"/>
        </w:rPr>
        <w:t xml:space="preserve"> </w:t>
      </w:r>
      <w:r w:rsidR="00FF54E0" w:rsidRPr="000D6494">
        <w:rPr>
          <w:rFonts w:ascii="Times New Roman" w:hAnsi="Times New Roman" w:cs="Times New Roman"/>
          <w:sz w:val="20"/>
          <w:szCs w:val="20"/>
          <w:lang w:bidi="ar-EG"/>
        </w:rPr>
        <w:t>protocol</w:t>
      </w:r>
      <w:r w:rsidR="008859D9" w:rsidRPr="000D6494">
        <w:rPr>
          <w:rFonts w:ascii="Times New Roman" w:hAnsi="Times New Roman" w:cs="Times New Roman"/>
          <w:sz w:val="20"/>
          <w:szCs w:val="20"/>
          <w:lang w:bidi="ar-EG"/>
        </w:rPr>
        <w:t xml:space="preserve"> was </w:t>
      </w:r>
      <w:r w:rsidR="00FF54E0" w:rsidRPr="000D6494">
        <w:rPr>
          <w:rFonts w:ascii="Times New Roman" w:hAnsi="Times New Roman" w:cs="Times New Roman"/>
          <w:sz w:val="20"/>
          <w:szCs w:val="20"/>
          <w:lang w:bidi="ar-EG"/>
        </w:rPr>
        <w:t>safe</w:t>
      </w:r>
      <w:r w:rsidR="008859D9" w:rsidRPr="000D6494">
        <w:rPr>
          <w:rFonts w:ascii="Times New Roman" w:hAnsi="Times New Roman" w:cs="Times New Roman"/>
          <w:sz w:val="20"/>
          <w:szCs w:val="20"/>
          <w:lang w:bidi="ar-EG"/>
        </w:rPr>
        <w:t xml:space="preserve">. </w:t>
      </w:r>
      <w:r w:rsidR="00FF54E0" w:rsidRPr="000D6494">
        <w:rPr>
          <w:rFonts w:ascii="Times New Roman" w:hAnsi="Times New Roman" w:cs="Times New Roman"/>
          <w:sz w:val="20"/>
          <w:szCs w:val="20"/>
          <w:lang w:bidi="ar-EG"/>
        </w:rPr>
        <w:t>Leucopenia</w:t>
      </w:r>
      <w:r w:rsidR="008859D9" w:rsidRPr="000D6494">
        <w:rPr>
          <w:rFonts w:ascii="Times New Roman" w:hAnsi="Times New Roman" w:cs="Times New Roman"/>
          <w:sz w:val="20"/>
          <w:szCs w:val="20"/>
          <w:lang w:bidi="ar-EG"/>
        </w:rPr>
        <w:t xml:space="preserve"> (Grade 3) was </w:t>
      </w:r>
      <w:r w:rsidR="002C674D" w:rsidRPr="000D6494">
        <w:rPr>
          <w:rFonts w:ascii="Times New Roman" w:hAnsi="Times New Roman" w:cs="Times New Roman"/>
          <w:sz w:val="20"/>
          <w:szCs w:val="20"/>
          <w:lang w:bidi="ar-EG"/>
        </w:rPr>
        <w:t>reported</w:t>
      </w:r>
      <w:r w:rsidR="008859D9" w:rsidRPr="000D6494">
        <w:rPr>
          <w:rFonts w:ascii="Times New Roman" w:hAnsi="Times New Roman" w:cs="Times New Roman"/>
          <w:sz w:val="20"/>
          <w:szCs w:val="20"/>
          <w:lang w:bidi="ar-EG"/>
        </w:rPr>
        <w:t xml:space="preserve"> in 1 patient. </w:t>
      </w:r>
      <w:r w:rsidR="002C674D" w:rsidRPr="000D6494">
        <w:rPr>
          <w:rFonts w:ascii="Times New Roman" w:hAnsi="Times New Roman" w:cs="Times New Roman"/>
          <w:sz w:val="20"/>
          <w:szCs w:val="20"/>
        </w:rPr>
        <w:t>Hand-foot syndrome</w:t>
      </w:r>
      <w:r w:rsidR="002C674D" w:rsidRPr="000D6494">
        <w:rPr>
          <w:rFonts w:ascii="Times New Roman" w:hAnsi="Times New Roman" w:cs="Times New Roman"/>
          <w:sz w:val="20"/>
          <w:szCs w:val="20"/>
          <w:lang w:bidi="ar-EG"/>
        </w:rPr>
        <w:t>,</w:t>
      </w:r>
      <w:r w:rsidR="008859D9" w:rsidRPr="000D6494">
        <w:rPr>
          <w:rFonts w:ascii="Times New Roman" w:hAnsi="Times New Roman" w:cs="Times New Roman"/>
          <w:sz w:val="20"/>
          <w:szCs w:val="20"/>
          <w:lang w:bidi="ar-EG"/>
        </w:rPr>
        <w:t xml:space="preserve"> the most </w:t>
      </w:r>
      <w:r w:rsidR="002C674D" w:rsidRPr="000D6494">
        <w:rPr>
          <w:rFonts w:ascii="Times New Roman" w:hAnsi="Times New Roman" w:cs="Times New Roman"/>
          <w:sz w:val="20"/>
          <w:szCs w:val="20"/>
          <w:lang w:bidi="ar-EG"/>
        </w:rPr>
        <w:t>commonly</w:t>
      </w:r>
      <w:r w:rsidR="008859D9" w:rsidRPr="000D6494">
        <w:rPr>
          <w:rFonts w:ascii="Times New Roman" w:hAnsi="Times New Roman" w:cs="Times New Roman"/>
          <w:sz w:val="20"/>
          <w:szCs w:val="20"/>
          <w:lang w:bidi="ar-EG"/>
        </w:rPr>
        <w:t xml:space="preserve"> reported</w:t>
      </w:r>
      <w:r w:rsidR="000D6494">
        <w:rPr>
          <w:rFonts w:ascii="Times New Roman" w:eastAsiaTheme="minorEastAsia" w:hAnsi="Times New Roman" w:cs="Times New Roman" w:hint="eastAsia"/>
          <w:sz w:val="20"/>
          <w:szCs w:val="20"/>
          <w:lang w:eastAsia="zh-CN" w:bidi="ar-EG"/>
        </w:rPr>
        <w:t xml:space="preserve"> </w:t>
      </w:r>
      <w:r w:rsidR="008859D9" w:rsidRPr="000D6494">
        <w:rPr>
          <w:rFonts w:ascii="Times New Roman" w:hAnsi="Times New Roman" w:cs="Times New Roman"/>
          <w:sz w:val="20"/>
          <w:szCs w:val="20"/>
          <w:lang w:bidi="ar-EG"/>
        </w:rPr>
        <w:t>non-hematologic</w:t>
      </w:r>
      <w:r w:rsidR="002C674D" w:rsidRPr="000D6494">
        <w:rPr>
          <w:rFonts w:ascii="Times New Roman" w:hAnsi="Times New Roman" w:cs="Times New Roman"/>
          <w:sz w:val="20"/>
          <w:szCs w:val="20"/>
          <w:lang w:bidi="ar-EG"/>
        </w:rPr>
        <w:t xml:space="preserve"> side</w:t>
      </w:r>
      <w:r w:rsidR="000D6494">
        <w:rPr>
          <w:rFonts w:ascii="Times New Roman" w:eastAsiaTheme="minorEastAsia" w:hAnsi="Times New Roman" w:cs="Times New Roman" w:hint="eastAsia"/>
          <w:sz w:val="20"/>
          <w:szCs w:val="20"/>
          <w:lang w:eastAsia="zh-CN" w:bidi="ar-EG"/>
        </w:rPr>
        <w:t xml:space="preserve"> </w:t>
      </w:r>
      <w:r w:rsidR="002C674D" w:rsidRPr="000D6494">
        <w:rPr>
          <w:rFonts w:ascii="Times New Roman" w:hAnsi="Times New Roman" w:cs="Times New Roman"/>
          <w:sz w:val="20"/>
          <w:szCs w:val="20"/>
          <w:lang w:bidi="ar-EG"/>
        </w:rPr>
        <w:t>effect</w:t>
      </w:r>
      <w:r w:rsidR="008859D9" w:rsidRPr="000D6494">
        <w:rPr>
          <w:rFonts w:ascii="Times New Roman" w:hAnsi="Times New Roman" w:cs="Times New Roman"/>
          <w:sz w:val="20"/>
          <w:szCs w:val="20"/>
          <w:lang w:bidi="ar-EG"/>
        </w:rPr>
        <w:t>, w</w:t>
      </w:r>
      <w:r w:rsidR="002C674D" w:rsidRPr="000D6494">
        <w:rPr>
          <w:rFonts w:ascii="Times New Roman" w:hAnsi="Times New Roman" w:cs="Times New Roman"/>
          <w:sz w:val="20"/>
          <w:szCs w:val="20"/>
          <w:lang w:bidi="ar-EG"/>
        </w:rPr>
        <w:t>as</w:t>
      </w:r>
      <w:r w:rsidR="008859D9" w:rsidRPr="000D6494">
        <w:rPr>
          <w:rFonts w:ascii="Times New Roman" w:hAnsi="Times New Roman" w:cs="Times New Roman"/>
          <w:sz w:val="20"/>
          <w:szCs w:val="20"/>
          <w:lang w:bidi="ar-EG"/>
        </w:rPr>
        <w:t xml:space="preserve"> mild to moderate (Grade 1 and 2 in 32.2% of </w:t>
      </w:r>
      <w:r w:rsidR="002C674D" w:rsidRPr="000D6494">
        <w:rPr>
          <w:rFonts w:ascii="Times New Roman" w:hAnsi="Times New Roman" w:cs="Times New Roman"/>
          <w:sz w:val="20"/>
          <w:szCs w:val="20"/>
          <w:lang w:bidi="ar-EG"/>
        </w:rPr>
        <w:t>patients</w:t>
      </w:r>
      <w:r w:rsidR="008859D9" w:rsidRPr="000D6494">
        <w:rPr>
          <w:rFonts w:ascii="Times New Roman" w:hAnsi="Times New Roman" w:cs="Times New Roman"/>
          <w:sz w:val="20"/>
          <w:szCs w:val="20"/>
          <w:lang w:bidi="ar-EG"/>
        </w:rPr>
        <w:t xml:space="preserve">), and </w:t>
      </w:r>
      <w:r w:rsidR="002C674D" w:rsidRPr="000D6494">
        <w:rPr>
          <w:rFonts w:ascii="Times New Roman" w:hAnsi="Times New Roman" w:cs="Times New Roman"/>
          <w:sz w:val="20"/>
          <w:szCs w:val="20"/>
          <w:lang w:bidi="ar-EG"/>
        </w:rPr>
        <w:t>simply treated</w:t>
      </w:r>
      <w:r w:rsidR="008859D9" w:rsidRPr="000D6494">
        <w:rPr>
          <w:rFonts w:ascii="Times New Roman" w:hAnsi="Times New Roman" w:cs="Times New Roman"/>
          <w:sz w:val="20"/>
          <w:szCs w:val="20"/>
          <w:lang w:bidi="ar-EG"/>
        </w:rPr>
        <w:t xml:space="preserve"> with standard medications. </w:t>
      </w:r>
      <w:r w:rsidR="002D15F5" w:rsidRPr="000D6494">
        <w:rPr>
          <w:rFonts w:ascii="Times New Roman" w:hAnsi="Times New Roman" w:cs="Times New Roman"/>
          <w:sz w:val="20"/>
          <w:szCs w:val="20"/>
          <w:lang w:bidi="ar-EG"/>
        </w:rPr>
        <w:t>Similarly,</w:t>
      </w:r>
      <w:r w:rsidR="008859D9" w:rsidRPr="000D6494">
        <w:rPr>
          <w:rFonts w:ascii="Times New Roman" w:hAnsi="Times New Roman" w:cs="Times New Roman"/>
          <w:sz w:val="20"/>
          <w:szCs w:val="20"/>
          <w:lang w:bidi="ar-EG"/>
        </w:rPr>
        <w:t xml:space="preserve"> hand-foot syndrome was the most </w:t>
      </w:r>
      <w:r w:rsidR="002D15F5" w:rsidRPr="000D6494">
        <w:rPr>
          <w:rFonts w:ascii="Times New Roman" w:hAnsi="Times New Roman" w:cs="Times New Roman"/>
          <w:sz w:val="20"/>
          <w:szCs w:val="20"/>
          <w:lang w:bidi="ar-EG"/>
        </w:rPr>
        <w:t>frequently reported</w:t>
      </w:r>
      <w:r w:rsidR="000D6494">
        <w:rPr>
          <w:rFonts w:ascii="Times New Roman" w:eastAsiaTheme="minorEastAsia" w:hAnsi="Times New Roman" w:cs="Times New Roman" w:hint="eastAsia"/>
          <w:sz w:val="20"/>
          <w:szCs w:val="20"/>
          <w:lang w:eastAsia="zh-CN" w:bidi="ar-EG"/>
        </w:rPr>
        <w:t xml:space="preserve"> </w:t>
      </w:r>
      <w:r w:rsidR="0087778E" w:rsidRPr="000D6494">
        <w:rPr>
          <w:rFonts w:ascii="Times New Roman" w:hAnsi="Times New Roman" w:cs="Times New Roman"/>
          <w:sz w:val="20"/>
          <w:szCs w:val="20"/>
          <w:lang w:bidi="ar-EG"/>
        </w:rPr>
        <w:t>non-hematologic</w:t>
      </w:r>
      <w:r w:rsidR="000D6494">
        <w:rPr>
          <w:rFonts w:ascii="Times New Roman" w:eastAsiaTheme="minorEastAsia" w:hAnsi="Times New Roman" w:cs="Times New Roman" w:hint="eastAsia"/>
          <w:sz w:val="20"/>
          <w:szCs w:val="20"/>
          <w:lang w:eastAsia="zh-CN" w:bidi="ar-EG"/>
        </w:rPr>
        <w:t xml:space="preserve"> </w:t>
      </w:r>
      <w:r w:rsidR="008859D9" w:rsidRPr="000D6494">
        <w:rPr>
          <w:rFonts w:ascii="Times New Roman" w:hAnsi="Times New Roman" w:cs="Times New Roman"/>
          <w:sz w:val="20"/>
          <w:szCs w:val="20"/>
          <w:lang w:bidi="ar-EG"/>
        </w:rPr>
        <w:t xml:space="preserve">treatment-related </w:t>
      </w:r>
      <w:r w:rsidR="002D15F5" w:rsidRPr="000D6494">
        <w:rPr>
          <w:rFonts w:ascii="Times New Roman" w:hAnsi="Times New Roman" w:cs="Times New Roman"/>
          <w:sz w:val="20"/>
          <w:szCs w:val="20"/>
          <w:lang w:bidi="ar-EG"/>
        </w:rPr>
        <w:t xml:space="preserve">toxicity in our study </w:t>
      </w:r>
      <w:r w:rsidR="008859D9" w:rsidRPr="000D6494">
        <w:rPr>
          <w:rFonts w:ascii="Times New Roman" w:hAnsi="Times New Roman" w:cs="Times New Roman"/>
          <w:sz w:val="20"/>
          <w:szCs w:val="20"/>
          <w:lang w:bidi="ar-EG"/>
        </w:rPr>
        <w:t>occurring in</w:t>
      </w:r>
      <w:r w:rsidR="008859D9" w:rsidRPr="000D6494">
        <w:rPr>
          <w:rFonts w:ascii="Times New Roman" w:hAnsi="Times New Roman" w:cs="Times New Roman"/>
          <w:sz w:val="20"/>
          <w:szCs w:val="20"/>
          <w:lang w:val="es-ES" w:bidi="ar-EG"/>
        </w:rPr>
        <w:t xml:space="preserve"> 36.8</w:t>
      </w:r>
      <w:r w:rsidR="008859D9" w:rsidRPr="000D6494">
        <w:rPr>
          <w:rFonts w:ascii="Times New Roman" w:hAnsi="Times New Roman" w:cs="Times New Roman"/>
          <w:sz w:val="20"/>
          <w:szCs w:val="20"/>
          <w:lang w:bidi="ar-EG"/>
        </w:rPr>
        <w:t xml:space="preserve">% </w:t>
      </w:r>
      <w:r w:rsidR="00510BF7" w:rsidRPr="000D6494">
        <w:rPr>
          <w:rFonts w:ascii="Times New Roman" w:hAnsi="Times New Roman" w:cs="Times New Roman"/>
          <w:sz w:val="20"/>
          <w:szCs w:val="20"/>
          <w:lang w:bidi="ar-EG"/>
        </w:rPr>
        <w:t>(14</w:t>
      </w:r>
      <w:r w:rsidR="008859D9" w:rsidRPr="000D6494">
        <w:rPr>
          <w:rFonts w:ascii="Times New Roman" w:hAnsi="Times New Roman" w:cs="Times New Roman"/>
          <w:sz w:val="20"/>
          <w:szCs w:val="20"/>
          <w:lang w:bidi="ar-EG"/>
        </w:rPr>
        <w:t>/38) of patients, with only 4 cases (10.5%) had Grade 3 hand-foot syndrome</w:t>
      </w:r>
      <w:r w:rsidR="0087778E" w:rsidRPr="000D6494">
        <w:rPr>
          <w:rFonts w:ascii="Times New Roman" w:hAnsi="Times New Roman" w:cs="Times New Roman"/>
          <w:sz w:val="20"/>
          <w:szCs w:val="20"/>
          <w:lang w:bidi="ar-EG"/>
        </w:rPr>
        <w:t xml:space="preserve"> compared to14.3% grade 3 or 4 hand-foot syndrome reported b</w:t>
      </w:r>
      <w:r w:rsidR="0087075C" w:rsidRPr="000D6494">
        <w:rPr>
          <w:rFonts w:ascii="Times New Roman" w:hAnsi="Times New Roman" w:cs="Times New Roman"/>
          <w:sz w:val="20"/>
          <w:szCs w:val="20"/>
          <w:lang w:bidi="ar-EG"/>
        </w:rPr>
        <w:t>y S</w:t>
      </w:r>
      <w:r w:rsidR="008859D9" w:rsidRPr="000D6494">
        <w:rPr>
          <w:rFonts w:ascii="Times New Roman" w:hAnsi="Times New Roman" w:cs="Times New Roman"/>
          <w:sz w:val="20"/>
          <w:szCs w:val="20"/>
          <w:lang w:bidi="ar-EG"/>
        </w:rPr>
        <w:t xml:space="preserve">hankar et al </w:t>
      </w:r>
      <w:r w:rsidR="008E5085" w:rsidRPr="000D6494">
        <w:rPr>
          <w:rFonts w:ascii="Times New Roman" w:hAnsi="Times New Roman" w:cs="Times New Roman"/>
          <w:sz w:val="20"/>
          <w:szCs w:val="20"/>
          <w:lang w:bidi="ar-EG"/>
        </w:rPr>
        <w:fldChar w:fldCharType="begin"/>
      </w:r>
      <w:r w:rsidR="00BD4541" w:rsidRPr="000D6494">
        <w:rPr>
          <w:rFonts w:ascii="Times New Roman" w:hAnsi="Times New Roman" w:cs="Times New Roman"/>
          <w:sz w:val="20"/>
          <w:szCs w:val="20"/>
          <w:lang w:bidi="ar-EG"/>
        </w:rPr>
        <w:instrText xml:space="preserve"> ADDIN EN.CITE &lt;EndNote&gt;&lt;Cite&gt;&lt;Author&gt;Shankar&lt;/Author&gt;&lt;Year&gt;2015&lt;/Year&gt;&lt;RecNum&gt;14&lt;/RecNum&gt;&lt;DisplayText&gt;[14]&lt;/DisplayText&gt;&lt;record&gt;&lt;rec-number&gt;14&lt;/rec-number&gt;&lt;foreign-keys&gt;&lt;key app="EN" db-id="dxatftza355wvheezf45svdadrvszts2rev0" timestamp="0"&gt;14&lt;/key&gt;&lt;/foreign-keys&gt;&lt;ref-type name="Journal Article"&gt;17&lt;/ref-type&gt;&lt;contributors&gt;&lt;authors&gt;&lt;author&gt;Shankar, Abhishek&lt;/author&gt;&lt;author&gt;Roy, Shubham&lt;/author&gt;&lt;author&gt;Rath, Goura Kishor&lt;/author&gt;&lt;author&gt;Julka, Pramod Kumar&lt;/author&gt;&lt;author&gt;Kamal, Vineet Kumar&lt;/author&gt;&lt;author&gt;Malik, Abhidha&lt;/author&gt;&lt;author&gt;Patil, Jaineet&lt;/author&gt;&lt;author&gt;Jeyaraj, Pamela Alice&lt;/author&gt;&lt;author&gt;Mahajan, Manmohan K&lt;/author&gt;&lt;/authors&gt;&lt;/contributors&gt;&lt;titles&gt;&lt;title&gt;Aromatase inhibition and capecitabine combination as 1st or 2nd line treatment for metastatic breast cancer-a retrospective analysis&lt;/title&gt;&lt;secondary-title&gt;Asian Pac J Cancer Prev&lt;/secondary-title&gt;&lt;/titles&gt;&lt;pages&gt;6359-6364&lt;/pages&gt;&lt;volume&gt;16&lt;/volume&gt;&lt;number&gt;15&lt;/number&gt;&lt;dates&gt;&lt;year&gt;2015&lt;/year&gt;&lt;/dates&gt;&lt;urls&gt;&lt;/urls&gt;&lt;/record&gt;&lt;/Cite&gt;&lt;/EndNote&gt;</w:instrText>
      </w:r>
      <w:r w:rsidR="008E5085" w:rsidRPr="000D6494">
        <w:rPr>
          <w:rFonts w:ascii="Times New Roman" w:hAnsi="Times New Roman" w:cs="Times New Roman"/>
          <w:sz w:val="20"/>
          <w:szCs w:val="20"/>
          <w:lang w:bidi="ar-EG"/>
        </w:rPr>
        <w:fldChar w:fldCharType="separate"/>
      </w:r>
      <w:r w:rsidR="000D3333" w:rsidRPr="000D6494">
        <w:rPr>
          <w:rFonts w:ascii="Times New Roman" w:hAnsi="Times New Roman" w:cs="Times New Roman"/>
          <w:noProof/>
          <w:sz w:val="20"/>
          <w:szCs w:val="20"/>
          <w:lang w:bidi="ar-EG"/>
        </w:rPr>
        <w:t>[14]</w:t>
      </w:r>
      <w:r w:rsidR="008E5085" w:rsidRPr="000D6494">
        <w:rPr>
          <w:rFonts w:ascii="Times New Roman" w:hAnsi="Times New Roman" w:cs="Times New Roman"/>
          <w:sz w:val="20"/>
          <w:szCs w:val="20"/>
          <w:lang w:bidi="ar-EG"/>
        </w:rPr>
        <w:fldChar w:fldCharType="end"/>
      </w:r>
      <w:r w:rsidR="008859D9" w:rsidRPr="000D6494">
        <w:rPr>
          <w:rFonts w:ascii="Times New Roman" w:hAnsi="Times New Roman" w:cs="Times New Roman"/>
          <w:sz w:val="20"/>
          <w:szCs w:val="20"/>
          <w:lang w:bidi="ar-EG"/>
        </w:rPr>
        <w:t xml:space="preserve">. </w:t>
      </w:r>
      <w:r w:rsidR="003E4EEC" w:rsidRPr="000D6494">
        <w:rPr>
          <w:rFonts w:ascii="Times New Roman" w:hAnsi="Times New Roman" w:cs="Times New Roman"/>
          <w:sz w:val="20"/>
          <w:szCs w:val="20"/>
          <w:lang w:bidi="ar-EG"/>
        </w:rPr>
        <w:t>This</w:t>
      </w:r>
      <w:r w:rsidR="00453954" w:rsidRPr="000D6494">
        <w:rPr>
          <w:rFonts w:ascii="Times New Roman" w:hAnsi="Times New Roman" w:cs="Times New Roman"/>
          <w:sz w:val="20"/>
          <w:szCs w:val="20"/>
          <w:lang w:bidi="ar-EG"/>
        </w:rPr>
        <w:t xml:space="preserve"> </w:t>
      </w:r>
      <w:r w:rsidR="003E4EEC" w:rsidRPr="000D6494">
        <w:rPr>
          <w:rFonts w:ascii="Times New Roman" w:hAnsi="Times New Roman" w:cs="Times New Roman"/>
          <w:sz w:val="20"/>
          <w:szCs w:val="20"/>
          <w:lang w:bidi="ar-EG"/>
        </w:rPr>
        <w:t>could be explained by the higher dose</w:t>
      </w:r>
      <w:r w:rsidR="00536AA4" w:rsidRPr="000D6494">
        <w:rPr>
          <w:rFonts w:ascii="Times New Roman" w:hAnsi="Times New Roman" w:cs="Times New Roman"/>
          <w:sz w:val="20"/>
          <w:szCs w:val="20"/>
          <w:lang w:bidi="ar-EG"/>
        </w:rPr>
        <w:t>s</w:t>
      </w:r>
      <w:r w:rsidR="00453954" w:rsidRPr="000D6494">
        <w:rPr>
          <w:rFonts w:ascii="Times New Roman" w:hAnsi="Times New Roman" w:cs="Times New Roman"/>
          <w:sz w:val="20"/>
          <w:szCs w:val="20"/>
          <w:lang w:bidi="ar-EG"/>
        </w:rPr>
        <w:t xml:space="preserve"> </w:t>
      </w:r>
      <w:r w:rsidR="00536AA4" w:rsidRPr="000D6494">
        <w:rPr>
          <w:rFonts w:ascii="Times New Roman" w:hAnsi="Times New Roman" w:cs="Times New Roman"/>
          <w:sz w:val="20"/>
          <w:szCs w:val="20"/>
          <w:lang w:bidi="ar-EG"/>
        </w:rPr>
        <w:t>[capecitabine (650mg/m2</w:t>
      </w:r>
      <w:r w:rsidR="00453954" w:rsidRPr="000D6494">
        <w:rPr>
          <w:rFonts w:ascii="Times New Roman" w:hAnsi="Times New Roman" w:cs="Times New Roman"/>
          <w:sz w:val="20"/>
          <w:szCs w:val="20"/>
          <w:lang w:bidi="ar-EG"/>
        </w:rPr>
        <w:t xml:space="preserve"> </w:t>
      </w:r>
      <w:r w:rsidR="00536AA4" w:rsidRPr="000D6494">
        <w:rPr>
          <w:rFonts w:ascii="Times New Roman" w:hAnsi="Times New Roman" w:cs="Times New Roman"/>
          <w:sz w:val="20"/>
          <w:szCs w:val="20"/>
          <w:lang w:bidi="ar-EG"/>
        </w:rPr>
        <w:t>twice daily)]</w:t>
      </w:r>
      <w:r w:rsidR="00453954" w:rsidRPr="000D6494">
        <w:rPr>
          <w:rFonts w:ascii="Times New Roman" w:hAnsi="Times New Roman" w:cs="Times New Roman"/>
          <w:sz w:val="20"/>
          <w:szCs w:val="20"/>
          <w:lang w:bidi="ar-EG"/>
        </w:rPr>
        <w:t xml:space="preserve"> </w:t>
      </w:r>
      <w:r w:rsidR="003E4EEC" w:rsidRPr="000D6494">
        <w:rPr>
          <w:rFonts w:ascii="Times New Roman" w:hAnsi="Times New Roman" w:cs="Times New Roman"/>
          <w:sz w:val="20"/>
          <w:szCs w:val="20"/>
          <w:lang w:bidi="ar-EG"/>
        </w:rPr>
        <w:t xml:space="preserve">used in </w:t>
      </w:r>
      <w:r w:rsidR="008859D9" w:rsidRPr="000D6494">
        <w:rPr>
          <w:rFonts w:ascii="Times New Roman" w:hAnsi="Times New Roman" w:cs="Times New Roman"/>
          <w:sz w:val="20"/>
          <w:szCs w:val="20"/>
          <w:lang w:bidi="ar-EG"/>
        </w:rPr>
        <w:t xml:space="preserve">Shankar et al </w:t>
      </w:r>
      <w:r w:rsidR="008E5085" w:rsidRPr="000D6494">
        <w:rPr>
          <w:rFonts w:ascii="Times New Roman" w:hAnsi="Times New Roman" w:cs="Times New Roman"/>
          <w:sz w:val="20"/>
          <w:szCs w:val="20"/>
          <w:lang w:bidi="ar-EG"/>
        </w:rPr>
        <w:fldChar w:fldCharType="begin"/>
      </w:r>
      <w:r w:rsidR="00BD4541" w:rsidRPr="000D6494">
        <w:rPr>
          <w:rFonts w:ascii="Times New Roman" w:hAnsi="Times New Roman" w:cs="Times New Roman"/>
          <w:sz w:val="20"/>
          <w:szCs w:val="20"/>
          <w:lang w:bidi="ar-EG"/>
        </w:rPr>
        <w:instrText xml:space="preserve"> ADDIN EN.CITE &lt;EndNote&gt;&lt;Cite&gt;&lt;Author&gt;Shankar&lt;/Author&gt;&lt;Year&gt;2015&lt;/Year&gt;&lt;RecNum&gt;14&lt;/RecNum&gt;&lt;DisplayText&gt;[14]&lt;/DisplayText&gt;&lt;record&gt;&lt;rec-number&gt;14&lt;/rec-number&gt;&lt;foreign-keys&gt;&lt;key app="EN" db-id="dxatftza355wvheezf45svdadrvszts2rev0" timestamp="0"&gt;14&lt;/key&gt;&lt;/foreign-keys&gt;&lt;ref-type name="Journal Article"&gt;17&lt;/ref-type&gt;&lt;contributors&gt;&lt;authors&gt;&lt;author&gt;Shankar, Abhishek&lt;/author&gt;&lt;author&gt;Roy, Shubham&lt;/author&gt;&lt;author&gt;Rath, Goura Kishor&lt;/author&gt;&lt;author&gt;Julka, Pramod Kumar&lt;/author&gt;&lt;author&gt;Kamal, Vineet Kumar&lt;/author&gt;&lt;author&gt;Malik, Abhidha&lt;/author&gt;&lt;author&gt;Patil, Jaineet&lt;/author&gt;&lt;author&gt;Jeyaraj, Pamela Alice&lt;/author&gt;&lt;author&gt;Mahajan, Manmohan K&lt;/author&gt;&lt;/authors&gt;&lt;/contributors&gt;&lt;titles&gt;&lt;title&gt;Aromatase inhibition and capecitabine combination as 1st or 2nd line treatment for metastatic breast cancer-a retrospective analysis&lt;/title&gt;&lt;secondary-title&gt;Asian Pac J Cancer Prev&lt;/secondary-title&gt;&lt;/titles&gt;&lt;pages&gt;6359-6364&lt;/pages&gt;&lt;volume&gt;16&lt;/volume&gt;&lt;number&gt;15&lt;/number&gt;&lt;dates&gt;&lt;year&gt;2015&lt;/year&gt;&lt;/dates&gt;&lt;urls&gt;&lt;/urls&gt;&lt;/record&gt;&lt;/Cite&gt;&lt;/EndNote&gt;</w:instrText>
      </w:r>
      <w:r w:rsidR="008E5085" w:rsidRPr="000D6494">
        <w:rPr>
          <w:rFonts w:ascii="Times New Roman" w:hAnsi="Times New Roman" w:cs="Times New Roman"/>
          <w:sz w:val="20"/>
          <w:szCs w:val="20"/>
          <w:lang w:bidi="ar-EG"/>
        </w:rPr>
        <w:fldChar w:fldCharType="separate"/>
      </w:r>
      <w:r w:rsidR="000D3333" w:rsidRPr="000D6494">
        <w:rPr>
          <w:rFonts w:ascii="Times New Roman" w:hAnsi="Times New Roman" w:cs="Times New Roman"/>
          <w:noProof/>
          <w:sz w:val="20"/>
          <w:szCs w:val="20"/>
          <w:lang w:bidi="ar-EG"/>
        </w:rPr>
        <w:t>[14]</w:t>
      </w:r>
      <w:r w:rsidR="008E5085" w:rsidRPr="000D6494">
        <w:rPr>
          <w:rFonts w:ascii="Times New Roman" w:hAnsi="Times New Roman" w:cs="Times New Roman"/>
          <w:sz w:val="20"/>
          <w:szCs w:val="20"/>
          <w:lang w:bidi="ar-EG"/>
        </w:rPr>
        <w:fldChar w:fldCharType="end"/>
      </w:r>
      <w:r w:rsidR="000D6494">
        <w:rPr>
          <w:rFonts w:ascii="Times New Roman" w:eastAsiaTheme="minorEastAsia" w:hAnsi="Times New Roman" w:cs="Times New Roman" w:hint="eastAsia"/>
          <w:sz w:val="20"/>
          <w:szCs w:val="20"/>
          <w:lang w:eastAsia="zh-CN" w:bidi="ar-EG"/>
        </w:rPr>
        <w:t xml:space="preserve"> </w:t>
      </w:r>
      <w:r w:rsidR="003E4EEC" w:rsidRPr="000D6494">
        <w:rPr>
          <w:rFonts w:ascii="Times New Roman" w:hAnsi="Times New Roman" w:cs="Times New Roman"/>
          <w:sz w:val="20"/>
          <w:szCs w:val="20"/>
          <w:lang w:bidi="ar-EG"/>
        </w:rPr>
        <w:t>trial</w:t>
      </w:r>
      <w:r w:rsidR="000D6494">
        <w:rPr>
          <w:rFonts w:ascii="Times New Roman" w:eastAsiaTheme="minorEastAsia" w:hAnsi="Times New Roman" w:cs="Times New Roman" w:hint="eastAsia"/>
          <w:sz w:val="20"/>
          <w:szCs w:val="20"/>
          <w:lang w:eastAsia="zh-CN" w:bidi="ar-EG"/>
        </w:rPr>
        <w:t xml:space="preserve"> </w:t>
      </w:r>
      <w:r w:rsidR="003E4EEC" w:rsidRPr="000D6494">
        <w:rPr>
          <w:rFonts w:ascii="Times New Roman" w:hAnsi="Times New Roman" w:cs="Times New Roman"/>
          <w:sz w:val="20"/>
          <w:szCs w:val="20"/>
          <w:lang w:bidi="ar-EG"/>
        </w:rPr>
        <w:t>than</w:t>
      </w:r>
      <w:r w:rsidR="008859D9" w:rsidRPr="000D6494">
        <w:rPr>
          <w:rFonts w:ascii="Times New Roman" w:hAnsi="Times New Roman" w:cs="Times New Roman"/>
          <w:sz w:val="20"/>
          <w:szCs w:val="20"/>
          <w:lang w:bidi="ar-EG"/>
        </w:rPr>
        <w:t xml:space="preserve"> that used in our study [capecitabine (500mg/m2</w:t>
      </w:r>
      <w:r w:rsidR="00453954" w:rsidRPr="000D6494">
        <w:rPr>
          <w:rFonts w:ascii="Times New Roman" w:hAnsi="Times New Roman" w:cs="Times New Roman"/>
          <w:sz w:val="20"/>
          <w:szCs w:val="20"/>
          <w:lang w:bidi="ar-EG"/>
        </w:rPr>
        <w:t xml:space="preserve"> </w:t>
      </w:r>
      <w:r w:rsidR="008859D9" w:rsidRPr="000D6494">
        <w:rPr>
          <w:rFonts w:ascii="Times New Roman" w:hAnsi="Times New Roman" w:cs="Times New Roman"/>
          <w:sz w:val="20"/>
          <w:szCs w:val="20"/>
          <w:lang w:bidi="ar-EG"/>
        </w:rPr>
        <w:t>twice daily)]. Shankar et al</w:t>
      </w:r>
      <w:r w:rsidR="00536AA4" w:rsidRPr="000D6494">
        <w:rPr>
          <w:rFonts w:ascii="Times New Roman" w:hAnsi="Times New Roman" w:cs="Times New Roman"/>
          <w:sz w:val="20"/>
          <w:szCs w:val="20"/>
          <w:lang w:bidi="ar-EG"/>
        </w:rPr>
        <w:t>.</w:t>
      </w:r>
      <w:r w:rsidR="008E5085" w:rsidRPr="000D6494">
        <w:rPr>
          <w:rFonts w:ascii="Times New Roman" w:hAnsi="Times New Roman" w:cs="Times New Roman"/>
          <w:sz w:val="20"/>
          <w:szCs w:val="20"/>
          <w:lang w:bidi="ar-EG"/>
        </w:rPr>
        <w:fldChar w:fldCharType="begin"/>
      </w:r>
      <w:r w:rsidR="00BD4541" w:rsidRPr="000D6494">
        <w:rPr>
          <w:rFonts w:ascii="Times New Roman" w:hAnsi="Times New Roman" w:cs="Times New Roman"/>
          <w:sz w:val="20"/>
          <w:szCs w:val="20"/>
          <w:lang w:bidi="ar-EG"/>
        </w:rPr>
        <w:instrText xml:space="preserve"> ADDIN EN.CITE &lt;EndNote&gt;&lt;Cite&gt;&lt;Author&gt;Shankar&lt;/Author&gt;&lt;Year&gt;2015&lt;/Year&gt;&lt;RecNum&gt;14&lt;/RecNum&gt;&lt;DisplayText&gt;[14]&lt;/DisplayText&gt;&lt;record&gt;&lt;rec-number&gt;14&lt;/rec-number&gt;&lt;foreign-keys&gt;&lt;key app="EN" db-id="dxatftza355wvheezf45svdadrvszts2rev0" timestamp="0"&gt;14&lt;/key&gt;&lt;/foreign-keys&gt;&lt;ref-type name="Journal Article"&gt;17&lt;/ref-type&gt;&lt;contributors&gt;&lt;authors&gt;&lt;author&gt;Shankar, Abhishek&lt;/author&gt;&lt;author&gt;Roy, Shubham&lt;/author&gt;&lt;author&gt;Rath, Goura Kishor&lt;/author&gt;&lt;author&gt;Julka, Pramod Kumar&lt;/author&gt;&lt;author&gt;Kamal, Vineet Kumar&lt;/author&gt;&lt;author&gt;Malik, Abhidha&lt;/author&gt;&lt;author&gt;Patil, Jaineet&lt;/author&gt;&lt;author&gt;Jeyaraj, Pamela Alice&lt;/author&gt;&lt;author&gt;Mahajan, Manmohan K&lt;/author&gt;&lt;/authors&gt;&lt;/contributors&gt;&lt;titles&gt;&lt;title&gt;Aromatase inhibition and capecitabine combination as 1st or 2nd line treatment for metastatic breast cancer-a retrospective analysis&lt;/title&gt;&lt;secondary-title&gt;Asian Pac J Cancer Prev&lt;/secondary-title&gt;&lt;/titles&gt;&lt;pages&gt;6359-6364&lt;/pages&gt;&lt;volume&gt;16&lt;/volume&gt;&lt;number&gt;15&lt;/number&gt;&lt;dates&gt;&lt;year&gt;2015&lt;/year&gt;&lt;/dates&gt;&lt;urls&gt;&lt;/urls&gt;&lt;/record&gt;&lt;/Cite&gt;&lt;/EndNote&gt;</w:instrText>
      </w:r>
      <w:r w:rsidR="008E5085" w:rsidRPr="000D6494">
        <w:rPr>
          <w:rFonts w:ascii="Times New Roman" w:hAnsi="Times New Roman" w:cs="Times New Roman"/>
          <w:sz w:val="20"/>
          <w:szCs w:val="20"/>
          <w:lang w:bidi="ar-EG"/>
        </w:rPr>
        <w:fldChar w:fldCharType="separate"/>
      </w:r>
      <w:r w:rsidR="000D3333" w:rsidRPr="000D6494">
        <w:rPr>
          <w:rFonts w:ascii="Times New Roman" w:hAnsi="Times New Roman" w:cs="Times New Roman"/>
          <w:noProof/>
          <w:sz w:val="20"/>
          <w:szCs w:val="20"/>
          <w:lang w:bidi="ar-EG"/>
        </w:rPr>
        <w:t>[14]</w:t>
      </w:r>
      <w:r w:rsidR="008E5085" w:rsidRPr="000D6494">
        <w:rPr>
          <w:rFonts w:ascii="Times New Roman" w:hAnsi="Times New Roman" w:cs="Times New Roman"/>
          <w:sz w:val="20"/>
          <w:szCs w:val="20"/>
          <w:lang w:bidi="ar-EG"/>
        </w:rPr>
        <w:fldChar w:fldCharType="end"/>
      </w:r>
      <w:r w:rsidR="00611B5B" w:rsidRPr="000D6494">
        <w:rPr>
          <w:rFonts w:ascii="Times New Roman" w:hAnsi="Times New Roman" w:cs="Times New Roman"/>
          <w:sz w:val="20"/>
          <w:szCs w:val="20"/>
          <w:lang w:bidi="ar-EG"/>
        </w:rPr>
        <w:t>reported marked</w:t>
      </w:r>
      <w:r w:rsidR="00453954" w:rsidRPr="000D6494">
        <w:rPr>
          <w:rFonts w:ascii="Times New Roman" w:hAnsi="Times New Roman" w:cs="Times New Roman"/>
          <w:sz w:val="20"/>
          <w:szCs w:val="20"/>
          <w:lang w:bidi="ar-EG"/>
        </w:rPr>
        <w:t xml:space="preserve"> </w:t>
      </w:r>
      <w:r w:rsidR="00611B5B" w:rsidRPr="000D6494">
        <w:rPr>
          <w:rFonts w:ascii="Times New Roman" w:hAnsi="Times New Roman" w:cs="Times New Roman"/>
          <w:sz w:val="20"/>
          <w:szCs w:val="20"/>
          <w:lang w:bidi="ar-EG"/>
        </w:rPr>
        <w:t>increase</w:t>
      </w:r>
      <w:r w:rsidR="00453954" w:rsidRPr="000D6494">
        <w:rPr>
          <w:rFonts w:ascii="Times New Roman" w:hAnsi="Times New Roman" w:cs="Times New Roman"/>
          <w:sz w:val="20"/>
          <w:szCs w:val="20"/>
          <w:lang w:bidi="ar-EG"/>
        </w:rPr>
        <w:t xml:space="preserve"> </w:t>
      </w:r>
      <w:r w:rsidR="00611B5B" w:rsidRPr="000D6494">
        <w:rPr>
          <w:rFonts w:ascii="Times New Roman" w:hAnsi="Times New Roman" w:cs="Times New Roman"/>
          <w:sz w:val="20"/>
          <w:szCs w:val="20"/>
          <w:lang w:bidi="ar-EG"/>
        </w:rPr>
        <w:t>in the frequency of</w:t>
      </w:r>
      <w:r w:rsidR="00453954" w:rsidRPr="000D6494">
        <w:rPr>
          <w:rFonts w:ascii="Times New Roman" w:hAnsi="Times New Roman" w:cs="Times New Roman"/>
          <w:sz w:val="20"/>
          <w:szCs w:val="20"/>
          <w:lang w:bidi="ar-EG"/>
        </w:rPr>
        <w:t xml:space="preserve"> </w:t>
      </w:r>
      <w:r w:rsidR="00611B5B" w:rsidRPr="000D6494">
        <w:rPr>
          <w:rFonts w:ascii="Times New Roman" w:hAnsi="Times New Roman" w:cs="Times New Roman"/>
          <w:sz w:val="20"/>
          <w:szCs w:val="20"/>
          <w:lang w:bidi="ar-EG"/>
        </w:rPr>
        <w:t xml:space="preserve">vomiting </w:t>
      </w:r>
      <w:r w:rsidR="008859D9" w:rsidRPr="000D6494">
        <w:rPr>
          <w:rFonts w:ascii="Times New Roman" w:hAnsi="Times New Roman" w:cs="Times New Roman"/>
          <w:sz w:val="20"/>
          <w:szCs w:val="20"/>
          <w:lang w:bidi="ar-EG"/>
        </w:rPr>
        <w:t xml:space="preserve">(35.4%) </w:t>
      </w:r>
      <w:r w:rsidR="00611B5B" w:rsidRPr="000D6494">
        <w:rPr>
          <w:rFonts w:ascii="Times New Roman" w:hAnsi="Times New Roman" w:cs="Times New Roman"/>
          <w:sz w:val="20"/>
          <w:szCs w:val="20"/>
          <w:lang w:bidi="ar-EG"/>
        </w:rPr>
        <w:t>compared</w:t>
      </w:r>
      <w:r w:rsidR="000D6494">
        <w:rPr>
          <w:rFonts w:ascii="Times New Roman" w:eastAsiaTheme="minorEastAsia" w:hAnsi="Times New Roman" w:cs="Times New Roman" w:hint="eastAsia"/>
          <w:sz w:val="20"/>
          <w:szCs w:val="20"/>
          <w:lang w:eastAsia="zh-CN" w:bidi="ar-EG"/>
        </w:rPr>
        <w:t xml:space="preserve"> </w:t>
      </w:r>
      <w:r w:rsidR="00536AA4" w:rsidRPr="000D6494">
        <w:rPr>
          <w:rFonts w:ascii="Times New Roman" w:hAnsi="Times New Roman" w:cs="Times New Roman"/>
          <w:sz w:val="20"/>
          <w:szCs w:val="20"/>
          <w:lang w:bidi="ar-EG"/>
        </w:rPr>
        <w:t xml:space="preserve">to </w:t>
      </w:r>
      <w:r w:rsidR="008859D9" w:rsidRPr="000D6494">
        <w:rPr>
          <w:rFonts w:ascii="Times New Roman" w:hAnsi="Times New Roman" w:cs="Times New Roman"/>
          <w:sz w:val="20"/>
          <w:szCs w:val="20"/>
          <w:lang w:bidi="ar-EG"/>
        </w:rPr>
        <w:t>our stud</w:t>
      </w:r>
      <w:r w:rsidR="00453954" w:rsidRPr="000D6494">
        <w:rPr>
          <w:rFonts w:ascii="Times New Roman" w:hAnsi="Times New Roman" w:cs="Times New Roman"/>
          <w:sz w:val="20"/>
          <w:szCs w:val="20"/>
          <w:lang w:bidi="ar-EG"/>
        </w:rPr>
        <w:t>y (</w:t>
      </w:r>
      <w:r w:rsidR="00611B5B" w:rsidRPr="000D6494">
        <w:rPr>
          <w:rFonts w:ascii="Times New Roman" w:hAnsi="Times New Roman" w:cs="Times New Roman"/>
          <w:sz w:val="20"/>
          <w:szCs w:val="20"/>
          <w:lang w:bidi="ar-EG"/>
        </w:rPr>
        <w:t>10.5%)</w:t>
      </w:r>
      <w:r w:rsidR="0087075C" w:rsidRPr="000D6494">
        <w:rPr>
          <w:rFonts w:ascii="Times New Roman" w:hAnsi="Times New Roman" w:cs="Times New Roman"/>
          <w:sz w:val="20"/>
          <w:szCs w:val="20"/>
          <w:lang w:bidi="ar-EG"/>
        </w:rPr>
        <w:t>. W</w:t>
      </w:r>
      <w:r w:rsidR="00611B5B" w:rsidRPr="000D6494">
        <w:rPr>
          <w:rFonts w:ascii="Times New Roman" w:hAnsi="Times New Roman" w:cs="Times New Roman"/>
          <w:sz w:val="20"/>
          <w:szCs w:val="20"/>
          <w:lang w:bidi="ar-EG"/>
        </w:rPr>
        <w:t>hile</w:t>
      </w:r>
      <w:r w:rsidR="008859D9" w:rsidRPr="000D6494">
        <w:rPr>
          <w:rFonts w:ascii="Times New Roman" w:hAnsi="Times New Roman" w:cs="Times New Roman"/>
          <w:sz w:val="20"/>
          <w:szCs w:val="20"/>
          <w:lang w:bidi="ar-EG"/>
        </w:rPr>
        <w:t xml:space="preserve"> no grade 3 or 4 nausea/vomiting was </w:t>
      </w:r>
      <w:r w:rsidR="00611B5B" w:rsidRPr="000D6494">
        <w:rPr>
          <w:rFonts w:ascii="Times New Roman" w:hAnsi="Times New Roman" w:cs="Times New Roman"/>
          <w:sz w:val="20"/>
          <w:szCs w:val="20"/>
          <w:lang w:bidi="ar-EG"/>
        </w:rPr>
        <w:t>documented</w:t>
      </w:r>
      <w:r w:rsidR="000D6494">
        <w:rPr>
          <w:rFonts w:ascii="Times New Roman" w:eastAsiaTheme="minorEastAsia" w:hAnsi="Times New Roman" w:cs="Times New Roman" w:hint="eastAsia"/>
          <w:sz w:val="20"/>
          <w:szCs w:val="20"/>
          <w:lang w:eastAsia="zh-CN" w:bidi="ar-EG"/>
        </w:rPr>
        <w:t xml:space="preserve"> </w:t>
      </w:r>
      <w:r w:rsidR="00611B5B" w:rsidRPr="000D6494">
        <w:rPr>
          <w:rFonts w:ascii="Times New Roman" w:hAnsi="Times New Roman" w:cs="Times New Roman"/>
          <w:sz w:val="20"/>
          <w:szCs w:val="20"/>
          <w:lang w:bidi="ar-EG"/>
        </w:rPr>
        <w:t>in our trial</w:t>
      </w:r>
      <w:r w:rsidR="0087075C" w:rsidRPr="000D6494">
        <w:rPr>
          <w:rFonts w:ascii="Times New Roman" w:hAnsi="Times New Roman" w:cs="Times New Roman"/>
          <w:sz w:val="20"/>
          <w:szCs w:val="20"/>
          <w:lang w:bidi="ar-EG"/>
        </w:rPr>
        <w:t>, S</w:t>
      </w:r>
      <w:r w:rsidR="00611B5B" w:rsidRPr="000D6494">
        <w:rPr>
          <w:rFonts w:ascii="Times New Roman" w:hAnsi="Times New Roman" w:cs="Times New Roman"/>
          <w:sz w:val="20"/>
          <w:szCs w:val="20"/>
          <w:lang w:bidi="ar-EG"/>
        </w:rPr>
        <w:t>hankar</w:t>
      </w:r>
      <w:r w:rsidR="00453954" w:rsidRPr="000D6494">
        <w:rPr>
          <w:rFonts w:ascii="Times New Roman" w:hAnsi="Times New Roman" w:cs="Times New Roman"/>
          <w:sz w:val="20"/>
          <w:szCs w:val="20"/>
          <w:lang w:bidi="ar-EG"/>
        </w:rPr>
        <w:t xml:space="preserve"> </w:t>
      </w:r>
      <w:r w:rsidR="00611B5B" w:rsidRPr="000D6494">
        <w:rPr>
          <w:rFonts w:ascii="Times New Roman" w:hAnsi="Times New Roman" w:cs="Times New Roman"/>
          <w:sz w:val="20"/>
          <w:szCs w:val="20"/>
          <w:lang w:bidi="ar-EG"/>
        </w:rPr>
        <w:t>et al reported</w:t>
      </w:r>
      <w:r w:rsidR="008859D9" w:rsidRPr="000D6494">
        <w:rPr>
          <w:rFonts w:ascii="Times New Roman" w:hAnsi="Times New Roman" w:cs="Times New Roman"/>
          <w:sz w:val="20"/>
          <w:szCs w:val="20"/>
          <w:lang w:bidi="ar-EG"/>
        </w:rPr>
        <w:t xml:space="preserve"> 9.5% grade 3 or 4 nausea/vomiting </w:t>
      </w:r>
      <w:r w:rsidR="008E5085" w:rsidRPr="000D6494">
        <w:rPr>
          <w:rFonts w:ascii="Times New Roman" w:hAnsi="Times New Roman" w:cs="Times New Roman"/>
          <w:sz w:val="20"/>
          <w:szCs w:val="20"/>
          <w:lang w:bidi="ar-EG"/>
        </w:rPr>
        <w:fldChar w:fldCharType="begin"/>
      </w:r>
      <w:r w:rsidR="00BD4541" w:rsidRPr="000D6494">
        <w:rPr>
          <w:rFonts w:ascii="Times New Roman" w:hAnsi="Times New Roman" w:cs="Times New Roman"/>
          <w:sz w:val="20"/>
          <w:szCs w:val="20"/>
          <w:lang w:bidi="ar-EG"/>
        </w:rPr>
        <w:instrText xml:space="preserve"> ADDIN EN.CITE &lt;EndNote&gt;&lt;Cite&gt;&lt;Author&gt;Shankar&lt;/Author&gt;&lt;Year&gt;2015&lt;/Year&gt;&lt;RecNum&gt;14&lt;/RecNum&gt;&lt;DisplayText&gt;[14]&lt;/DisplayText&gt;&lt;record&gt;&lt;rec-number&gt;14&lt;/rec-number&gt;&lt;foreign-keys&gt;&lt;key app="EN" db-id="dxatftza355wvheezf45svdadrvszts2rev0" timestamp="0"&gt;14&lt;/key&gt;&lt;/foreign-keys&gt;&lt;ref-type name="Journal Article"&gt;17&lt;/ref-type&gt;&lt;contributors&gt;&lt;authors&gt;&lt;author&gt;Shankar, Abhishek&lt;/author&gt;&lt;author&gt;Roy, Shubham&lt;/author&gt;&lt;author&gt;Rath, Goura Kishor&lt;/author&gt;&lt;author&gt;Julka, Pramod Kumar&lt;/author&gt;&lt;author&gt;Kamal, Vineet Kumar&lt;/author&gt;&lt;author&gt;Malik, Abhidha&lt;/author&gt;&lt;author&gt;Patil, Jaineet&lt;/author&gt;&lt;author&gt;Jeyaraj, Pamela Alice&lt;/author&gt;&lt;author&gt;Mahajan, Manmohan K&lt;/author&gt;&lt;/authors&gt;&lt;/contributors&gt;&lt;titles&gt;&lt;title&gt;Aromatase inhibition and capecitabine combination as 1st or 2nd line treatment for metastatic breast cancer-a retrospective analysis&lt;/title&gt;&lt;secondary-title&gt;Asian Pac J Cancer Prev&lt;/secondary-title&gt;&lt;/titles&gt;&lt;pages&gt;6359-6364&lt;/pages&gt;&lt;volume&gt;16&lt;/volume&gt;&lt;number&gt;15&lt;/number&gt;&lt;dates&gt;&lt;year&gt;2015&lt;/year&gt;&lt;/dates&gt;&lt;urls&gt;&lt;/urls&gt;&lt;/record&gt;&lt;/Cite&gt;&lt;/EndNote&gt;</w:instrText>
      </w:r>
      <w:r w:rsidR="008E5085" w:rsidRPr="000D6494">
        <w:rPr>
          <w:rFonts w:ascii="Times New Roman" w:hAnsi="Times New Roman" w:cs="Times New Roman"/>
          <w:sz w:val="20"/>
          <w:szCs w:val="20"/>
          <w:lang w:bidi="ar-EG"/>
        </w:rPr>
        <w:fldChar w:fldCharType="separate"/>
      </w:r>
      <w:r w:rsidR="000D3333" w:rsidRPr="000D6494">
        <w:rPr>
          <w:rFonts w:ascii="Times New Roman" w:hAnsi="Times New Roman" w:cs="Times New Roman"/>
          <w:noProof/>
          <w:sz w:val="20"/>
          <w:szCs w:val="20"/>
          <w:lang w:bidi="ar-EG"/>
        </w:rPr>
        <w:t>[14]</w:t>
      </w:r>
      <w:r w:rsidR="008E5085" w:rsidRPr="000D6494">
        <w:rPr>
          <w:rFonts w:ascii="Times New Roman" w:hAnsi="Times New Roman" w:cs="Times New Roman"/>
          <w:sz w:val="20"/>
          <w:szCs w:val="20"/>
          <w:lang w:bidi="ar-EG"/>
        </w:rPr>
        <w:fldChar w:fldCharType="end"/>
      </w:r>
      <w:r w:rsidR="0087075C" w:rsidRPr="000D6494">
        <w:rPr>
          <w:rFonts w:ascii="Times New Roman" w:hAnsi="Times New Roman" w:cs="Times New Roman"/>
          <w:sz w:val="20"/>
          <w:szCs w:val="20"/>
          <w:lang w:bidi="ar-EG"/>
        </w:rPr>
        <w:t>. T</w:t>
      </w:r>
      <w:r w:rsidR="008859D9" w:rsidRPr="000D6494">
        <w:rPr>
          <w:rFonts w:ascii="Times New Roman" w:hAnsi="Times New Roman" w:cs="Times New Roman"/>
          <w:sz w:val="20"/>
          <w:szCs w:val="20"/>
          <w:lang w:bidi="ar-EG"/>
        </w:rPr>
        <w:t xml:space="preserve">his may be due to effect of higher doses of capecitabine in their </w:t>
      </w:r>
      <w:r w:rsidR="00611B5B" w:rsidRPr="000D6494">
        <w:rPr>
          <w:rFonts w:ascii="Times New Roman" w:hAnsi="Times New Roman" w:cs="Times New Roman"/>
          <w:sz w:val="20"/>
          <w:szCs w:val="20"/>
          <w:lang w:bidi="ar-EG"/>
        </w:rPr>
        <w:t>trial</w:t>
      </w:r>
      <w:r w:rsidR="008859D9" w:rsidRPr="000D6494">
        <w:rPr>
          <w:rFonts w:ascii="Times New Roman" w:hAnsi="Times New Roman" w:cs="Times New Roman"/>
          <w:sz w:val="20"/>
          <w:szCs w:val="20"/>
          <w:lang w:bidi="ar-EG"/>
        </w:rPr>
        <w:t>.</w:t>
      </w:r>
      <w:r w:rsidR="00453954" w:rsidRPr="000D6494">
        <w:rPr>
          <w:rFonts w:ascii="Times New Roman" w:hAnsi="Times New Roman" w:cs="Times New Roman"/>
          <w:sz w:val="20"/>
          <w:szCs w:val="20"/>
          <w:lang w:bidi="ar-EG"/>
        </w:rPr>
        <w:t xml:space="preserve"> </w:t>
      </w:r>
      <w:r w:rsidR="00184464" w:rsidRPr="000D6494">
        <w:rPr>
          <w:rFonts w:ascii="Times New Roman" w:hAnsi="Times New Roman" w:cs="Times New Roman"/>
          <w:sz w:val="20"/>
          <w:szCs w:val="20"/>
          <w:lang w:bidi="ar-EG"/>
        </w:rPr>
        <w:t>Overall, the incidence</w:t>
      </w:r>
      <w:r w:rsidR="00453954" w:rsidRPr="000D6494">
        <w:rPr>
          <w:rFonts w:ascii="Times New Roman" w:hAnsi="Times New Roman" w:cs="Times New Roman"/>
          <w:sz w:val="20"/>
          <w:szCs w:val="20"/>
          <w:lang w:bidi="ar-EG"/>
        </w:rPr>
        <w:t xml:space="preserve"> </w:t>
      </w:r>
      <w:r w:rsidR="00184464" w:rsidRPr="000D6494">
        <w:rPr>
          <w:rFonts w:ascii="Times New Roman" w:hAnsi="Times New Roman" w:cs="Times New Roman"/>
          <w:sz w:val="20"/>
          <w:szCs w:val="20"/>
          <w:lang w:bidi="ar-EG"/>
        </w:rPr>
        <w:t>of d</w:t>
      </w:r>
      <w:r w:rsidR="008859D9" w:rsidRPr="000D6494">
        <w:rPr>
          <w:rFonts w:ascii="Times New Roman" w:hAnsi="Times New Roman" w:cs="Times New Roman"/>
          <w:sz w:val="20"/>
          <w:szCs w:val="20"/>
          <w:lang w:bidi="ar-EG"/>
        </w:rPr>
        <w:t xml:space="preserve">iarrhea was lower (10.5%) </w:t>
      </w:r>
      <w:r w:rsidR="00184464" w:rsidRPr="000D6494">
        <w:rPr>
          <w:rFonts w:ascii="Times New Roman" w:hAnsi="Times New Roman" w:cs="Times New Roman"/>
          <w:sz w:val="20"/>
          <w:szCs w:val="20"/>
          <w:lang w:bidi="ar-EG"/>
        </w:rPr>
        <w:t>in our trial</w:t>
      </w:r>
      <w:r w:rsidR="000D6494">
        <w:rPr>
          <w:rFonts w:ascii="Times New Roman" w:eastAsiaTheme="minorEastAsia" w:hAnsi="Times New Roman" w:cs="Times New Roman" w:hint="eastAsia"/>
          <w:sz w:val="20"/>
          <w:szCs w:val="20"/>
          <w:lang w:eastAsia="zh-CN" w:bidi="ar-EG"/>
        </w:rPr>
        <w:t xml:space="preserve"> </w:t>
      </w:r>
      <w:r w:rsidR="00D76E61" w:rsidRPr="000D6494">
        <w:rPr>
          <w:rFonts w:ascii="Times New Roman" w:hAnsi="Times New Roman" w:cs="Times New Roman"/>
          <w:sz w:val="20"/>
          <w:szCs w:val="20"/>
          <w:lang w:bidi="ar-EG"/>
        </w:rPr>
        <w:t>compared</w:t>
      </w:r>
      <w:r w:rsidR="008859D9" w:rsidRPr="000D6494">
        <w:rPr>
          <w:rFonts w:ascii="Times New Roman" w:hAnsi="Times New Roman" w:cs="Times New Roman"/>
          <w:sz w:val="20"/>
          <w:szCs w:val="20"/>
          <w:lang w:bidi="ar-EG"/>
        </w:rPr>
        <w:t xml:space="preserve"> to that </w:t>
      </w:r>
      <w:r w:rsidR="00184464" w:rsidRPr="000D6494">
        <w:rPr>
          <w:rFonts w:ascii="Times New Roman" w:hAnsi="Times New Roman" w:cs="Times New Roman"/>
          <w:sz w:val="20"/>
          <w:szCs w:val="20"/>
          <w:lang w:bidi="ar-EG"/>
        </w:rPr>
        <w:t>reported</w:t>
      </w:r>
      <w:r w:rsidR="008859D9" w:rsidRPr="000D6494">
        <w:rPr>
          <w:rFonts w:ascii="Times New Roman" w:hAnsi="Times New Roman" w:cs="Times New Roman"/>
          <w:sz w:val="20"/>
          <w:szCs w:val="20"/>
          <w:lang w:bidi="ar-EG"/>
        </w:rPr>
        <w:t xml:space="preserve"> by Shankar et al </w:t>
      </w:r>
      <w:r w:rsidR="00184464" w:rsidRPr="000D6494">
        <w:rPr>
          <w:rFonts w:ascii="Times New Roman" w:hAnsi="Times New Roman" w:cs="Times New Roman"/>
          <w:sz w:val="20"/>
          <w:szCs w:val="20"/>
          <w:lang w:bidi="ar-EG"/>
        </w:rPr>
        <w:t xml:space="preserve">(32.4%) </w:t>
      </w:r>
      <w:r w:rsidR="008E5085" w:rsidRPr="000D6494">
        <w:rPr>
          <w:rFonts w:ascii="Times New Roman" w:hAnsi="Times New Roman" w:cs="Times New Roman"/>
          <w:sz w:val="20"/>
          <w:szCs w:val="20"/>
          <w:lang w:bidi="ar-EG"/>
        </w:rPr>
        <w:fldChar w:fldCharType="begin"/>
      </w:r>
      <w:r w:rsidR="00BD4541" w:rsidRPr="000D6494">
        <w:rPr>
          <w:rFonts w:ascii="Times New Roman" w:hAnsi="Times New Roman" w:cs="Times New Roman"/>
          <w:sz w:val="20"/>
          <w:szCs w:val="20"/>
          <w:lang w:bidi="ar-EG"/>
        </w:rPr>
        <w:instrText xml:space="preserve"> ADDIN EN.CITE &lt;EndNote&gt;&lt;Cite&gt;&lt;Author&gt;Shankar&lt;/Author&gt;&lt;Year&gt;2015&lt;/Year&gt;&lt;RecNum&gt;14&lt;/RecNum&gt;&lt;DisplayText&gt;[14]&lt;/DisplayText&gt;&lt;record&gt;&lt;rec-number&gt;14&lt;/rec-number&gt;&lt;foreign-keys&gt;&lt;key app="EN" db-id="dxatftza355wvheezf45svdadrvszts2rev0" timestamp="0"&gt;14&lt;/key&gt;&lt;/foreign-keys&gt;&lt;ref-type name="Journal Article"&gt;17&lt;/ref-type&gt;&lt;contributors&gt;&lt;authors&gt;&lt;author&gt;Shankar, Abhishek&lt;/author&gt;&lt;author&gt;Roy, Shubham&lt;/author&gt;&lt;author&gt;Rath, Goura Kishor&lt;/author&gt;&lt;author&gt;Julka, Pramod Kumar&lt;/author&gt;&lt;author&gt;Kamal, Vineet Kumar&lt;/author&gt;&lt;author&gt;Malik, Abhidha&lt;/author&gt;&lt;author&gt;Patil, Jaineet&lt;/author&gt;&lt;author&gt;Jeyaraj, Pamela Alice&lt;/author&gt;&lt;author&gt;Mahajan, Manmohan K&lt;/author&gt;&lt;/authors&gt;&lt;/contributors&gt;&lt;titles&gt;&lt;title&gt;Aromatase inhibition and capecitabine combination as 1st or 2nd line treatment for metastatic breast cancer-a retrospective analysis&lt;/title&gt;&lt;secondary-title&gt;Asian Pac J Cancer Prev&lt;/secondary-title&gt;&lt;/titles&gt;&lt;pages&gt;6359-6364&lt;/pages&gt;&lt;volume&gt;16&lt;/volume&gt;&lt;number&gt;15&lt;/number&gt;&lt;dates&gt;&lt;year&gt;2015&lt;/year&gt;&lt;/dates&gt;&lt;urls&gt;&lt;/urls&gt;&lt;/record&gt;&lt;/Cite&gt;&lt;/EndNote&gt;</w:instrText>
      </w:r>
      <w:r w:rsidR="008E5085" w:rsidRPr="000D6494">
        <w:rPr>
          <w:rFonts w:ascii="Times New Roman" w:hAnsi="Times New Roman" w:cs="Times New Roman"/>
          <w:sz w:val="20"/>
          <w:szCs w:val="20"/>
          <w:lang w:bidi="ar-EG"/>
        </w:rPr>
        <w:fldChar w:fldCharType="separate"/>
      </w:r>
      <w:r w:rsidR="000D3333" w:rsidRPr="000D6494">
        <w:rPr>
          <w:rFonts w:ascii="Times New Roman" w:hAnsi="Times New Roman" w:cs="Times New Roman"/>
          <w:noProof/>
          <w:sz w:val="20"/>
          <w:szCs w:val="20"/>
          <w:lang w:bidi="ar-EG"/>
        </w:rPr>
        <w:t>[14]</w:t>
      </w:r>
      <w:r w:rsidR="008E5085" w:rsidRPr="000D6494">
        <w:rPr>
          <w:rFonts w:ascii="Times New Roman" w:hAnsi="Times New Roman" w:cs="Times New Roman"/>
          <w:sz w:val="20"/>
          <w:szCs w:val="20"/>
          <w:lang w:bidi="ar-EG"/>
        </w:rPr>
        <w:fldChar w:fldCharType="end"/>
      </w:r>
      <w:r w:rsidR="00D76E61" w:rsidRPr="000D6494">
        <w:rPr>
          <w:rFonts w:ascii="Times New Roman" w:hAnsi="Times New Roman" w:cs="Times New Roman"/>
          <w:sz w:val="20"/>
          <w:szCs w:val="20"/>
          <w:lang w:bidi="ar-EG"/>
        </w:rPr>
        <w:t>.</w:t>
      </w:r>
      <w:r w:rsidR="008859D9" w:rsidRPr="000D6494">
        <w:rPr>
          <w:rFonts w:ascii="Times New Roman" w:hAnsi="Times New Roman" w:cs="Times New Roman"/>
          <w:sz w:val="20"/>
          <w:szCs w:val="20"/>
          <w:lang w:bidi="ar-EG"/>
        </w:rPr>
        <w:t xml:space="preserve"> Again</w:t>
      </w:r>
      <w:r w:rsidR="00E41773" w:rsidRPr="000D6494">
        <w:rPr>
          <w:rFonts w:ascii="Times New Roman" w:hAnsi="Times New Roman" w:cs="Times New Roman"/>
          <w:sz w:val="20"/>
          <w:szCs w:val="20"/>
          <w:lang w:bidi="ar-EG"/>
        </w:rPr>
        <w:t>,</w:t>
      </w:r>
      <w:r w:rsidR="008859D9" w:rsidRPr="000D6494">
        <w:rPr>
          <w:rFonts w:ascii="Times New Roman" w:hAnsi="Times New Roman" w:cs="Times New Roman"/>
          <w:sz w:val="20"/>
          <w:szCs w:val="20"/>
          <w:lang w:bidi="ar-EG"/>
        </w:rPr>
        <w:t xml:space="preserve"> this </w:t>
      </w:r>
      <w:r w:rsidR="00E41773" w:rsidRPr="000D6494">
        <w:rPr>
          <w:rFonts w:ascii="Times New Roman" w:hAnsi="Times New Roman" w:cs="Times New Roman"/>
          <w:sz w:val="20"/>
          <w:szCs w:val="20"/>
          <w:lang w:bidi="ar-EG"/>
        </w:rPr>
        <w:t>may</w:t>
      </w:r>
      <w:r w:rsidR="008859D9" w:rsidRPr="000D6494">
        <w:rPr>
          <w:rFonts w:ascii="Times New Roman" w:hAnsi="Times New Roman" w:cs="Times New Roman"/>
          <w:sz w:val="20"/>
          <w:szCs w:val="20"/>
          <w:lang w:bidi="ar-EG"/>
        </w:rPr>
        <w:t xml:space="preserve"> be explained by higher doses of capecitabine</w:t>
      </w:r>
      <w:r w:rsidR="000D6494">
        <w:rPr>
          <w:rFonts w:ascii="Times New Roman" w:eastAsiaTheme="minorEastAsia" w:hAnsi="Times New Roman" w:cs="Times New Roman" w:hint="eastAsia"/>
          <w:sz w:val="20"/>
          <w:szCs w:val="20"/>
          <w:lang w:eastAsia="zh-CN" w:bidi="ar-EG"/>
        </w:rPr>
        <w:t xml:space="preserve"> </w:t>
      </w:r>
      <w:r w:rsidR="00E41773" w:rsidRPr="000D6494">
        <w:rPr>
          <w:rFonts w:ascii="Times New Roman" w:hAnsi="Times New Roman" w:cs="Times New Roman"/>
          <w:sz w:val="20"/>
          <w:szCs w:val="20"/>
          <w:lang w:bidi="ar-EG"/>
        </w:rPr>
        <w:t xml:space="preserve">used </w:t>
      </w:r>
      <w:r w:rsidR="008859D9" w:rsidRPr="000D6494">
        <w:rPr>
          <w:rFonts w:ascii="Times New Roman" w:hAnsi="Times New Roman" w:cs="Times New Roman"/>
          <w:sz w:val="20"/>
          <w:szCs w:val="20"/>
          <w:lang w:bidi="ar-EG"/>
        </w:rPr>
        <w:t xml:space="preserve">in Shankar et al </w:t>
      </w:r>
      <w:r w:rsidR="008E5085" w:rsidRPr="000D6494">
        <w:rPr>
          <w:rFonts w:ascii="Times New Roman" w:hAnsi="Times New Roman" w:cs="Times New Roman"/>
          <w:sz w:val="20"/>
          <w:szCs w:val="20"/>
          <w:lang w:bidi="ar-EG"/>
        </w:rPr>
        <w:fldChar w:fldCharType="begin"/>
      </w:r>
      <w:r w:rsidR="00BD4541" w:rsidRPr="000D6494">
        <w:rPr>
          <w:rFonts w:ascii="Times New Roman" w:hAnsi="Times New Roman" w:cs="Times New Roman"/>
          <w:sz w:val="20"/>
          <w:szCs w:val="20"/>
          <w:lang w:bidi="ar-EG"/>
        </w:rPr>
        <w:instrText xml:space="preserve"> ADDIN EN.CITE &lt;EndNote&gt;&lt;Cite&gt;&lt;Author&gt;Shankar&lt;/Author&gt;&lt;Year&gt;2015&lt;/Year&gt;&lt;RecNum&gt;14&lt;/RecNum&gt;&lt;DisplayText&gt;[14]&lt;/DisplayText&gt;&lt;record&gt;&lt;rec-number&gt;14&lt;/rec-number&gt;&lt;foreign-keys&gt;&lt;key app="EN" db-id="dxatftza355wvheezf45svdadrvszts2rev0" timestamp="0"&gt;14&lt;/key&gt;&lt;/foreign-keys&gt;&lt;ref-type name="Journal Article"&gt;17&lt;/ref-type&gt;&lt;contributors&gt;&lt;authors&gt;&lt;author&gt;Shankar, Abhishek&lt;/author&gt;&lt;author&gt;Roy, Shubham&lt;/author&gt;&lt;author&gt;Rath, Goura Kishor&lt;/author&gt;&lt;author&gt;Julka, Pramod Kumar&lt;/author&gt;&lt;author&gt;Kamal, Vineet Kumar&lt;/author&gt;&lt;author&gt;Malik, Abhidha&lt;/author&gt;&lt;author&gt;Patil, Jaineet&lt;/author&gt;&lt;author&gt;Jeyaraj, Pamela Alice&lt;/author&gt;&lt;author&gt;Mahajan, Manmohan K&lt;/author&gt;&lt;/authors&gt;&lt;/contributors&gt;&lt;titles&gt;&lt;title&gt;Aromatase inhibition and capecitabine combination as 1st or 2nd line treatment for metastatic breast cancer-a retrospective analysis&lt;/title&gt;&lt;secondary-title&gt;Asian Pac J Cancer Prev&lt;/secondary-title&gt;&lt;/titles&gt;&lt;pages&gt;6359-6364&lt;/pages&gt;&lt;volume&gt;16&lt;/volume&gt;&lt;number&gt;15&lt;/number&gt;&lt;dates&gt;&lt;year&gt;2015&lt;/year&gt;&lt;/dates&gt;&lt;urls&gt;&lt;/urls&gt;&lt;/record&gt;&lt;/Cite&gt;&lt;/EndNote&gt;</w:instrText>
      </w:r>
      <w:r w:rsidR="008E5085" w:rsidRPr="000D6494">
        <w:rPr>
          <w:rFonts w:ascii="Times New Roman" w:hAnsi="Times New Roman" w:cs="Times New Roman"/>
          <w:sz w:val="20"/>
          <w:szCs w:val="20"/>
          <w:lang w:bidi="ar-EG"/>
        </w:rPr>
        <w:fldChar w:fldCharType="separate"/>
      </w:r>
      <w:r w:rsidR="000D3333" w:rsidRPr="000D6494">
        <w:rPr>
          <w:rFonts w:ascii="Times New Roman" w:hAnsi="Times New Roman" w:cs="Times New Roman"/>
          <w:noProof/>
          <w:sz w:val="20"/>
          <w:szCs w:val="20"/>
          <w:lang w:bidi="ar-EG"/>
        </w:rPr>
        <w:t>[14]</w:t>
      </w:r>
      <w:r w:rsidR="008E5085" w:rsidRPr="000D6494">
        <w:rPr>
          <w:rFonts w:ascii="Times New Roman" w:hAnsi="Times New Roman" w:cs="Times New Roman"/>
          <w:sz w:val="20"/>
          <w:szCs w:val="20"/>
          <w:lang w:bidi="ar-EG"/>
        </w:rPr>
        <w:fldChar w:fldCharType="end"/>
      </w:r>
      <w:r w:rsidR="008859D9" w:rsidRPr="000D6494">
        <w:rPr>
          <w:rFonts w:ascii="Times New Roman" w:hAnsi="Times New Roman" w:cs="Times New Roman"/>
          <w:sz w:val="20"/>
          <w:szCs w:val="20"/>
          <w:lang w:bidi="ar-EG"/>
        </w:rPr>
        <w:t xml:space="preserve">study. </w:t>
      </w:r>
      <w:r w:rsidR="00E41773" w:rsidRPr="000D6494">
        <w:rPr>
          <w:rFonts w:ascii="Times New Roman" w:hAnsi="Times New Roman" w:cs="Times New Roman"/>
          <w:sz w:val="20"/>
          <w:szCs w:val="20"/>
          <w:lang w:bidi="ar-EG"/>
        </w:rPr>
        <w:t xml:space="preserve">No Grade 3/4 fatigue </w:t>
      </w:r>
      <w:r w:rsidR="00E41773" w:rsidRPr="000D6494">
        <w:rPr>
          <w:rFonts w:ascii="Times New Roman" w:hAnsi="Times New Roman" w:cs="Times New Roman"/>
          <w:sz w:val="20"/>
          <w:szCs w:val="20"/>
          <w:lang w:bidi="ar-EG"/>
        </w:rPr>
        <w:lastRenderedPageBreak/>
        <w:t>was reported in our trial</w:t>
      </w:r>
      <w:r w:rsidR="000D6494">
        <w:rPr>
          <w:rFonts w:ascii="Times New Roman" w:eastAsiaTheme="minorEastAsia" w:hAnsi="Times New Roman" w:cs="Times New Roman" w:hint="eastAsia"/>
          <w:sz w:val="20"/>
          <w:szCs w:val="20"/>
          <w:lang w:eastAsia="zh-CN" w:bidi="ar-EG"/>
        </w:rPr>
        <w:t xml:space="preserve"> </w:t>
      </w:r>
      <w:r w:rsidR="00E41773" w:rsidRPr="000D6494">
        <w:rPr>
          <w:rFonts w:ascii="Times New Roman" w:hAnsi="Times New Roman" w:cs="Times New Roman"/>
          <w:sz w:val="20"/>
          <w:szCs w:val="20"/>
          <w:lang w:bidi="ar-EG"/>
        </w:rPr>
        <w:t>compared to 6.4% i</w:t>
      </w:r>
      <w:r w:rsidR="008859D9" w:rsidRPr="000D6494">
        <w:rPr>
          <w:rFonts w:ascii="Times New Roman" w:hAnsi="Times New Roman" w:cs="Times New Roman"/>
          <w:sz w:val="20"/>
          <w:szCs w:val="20"/>
          <w:lang w:bidi="ar-EG"/>
        </w:rPr>
        <w:t xml:space="preserve">n Shankar et al </w:t>
      </w:r>
      <w:r w:rsidR="008E5085" w:rsidRPr="000D6494">
        <w:rPr>
          <w:rFonts w:ascii="Times New Roman" w:hAnsi="Times New Roman" w:cs="Times New Roman"/>
          <w:sz w:val="20"/>
          <w:szCs w:val="20"/>
          <w:lang w:bidi="ar-EG"/>
        </w:rPr>
        <w:fldChar w:fldCharType="begin"/>
      </w:r>
      <w:r w:rsidR="00BD4541" w:rsidRPr="000D6494">
        <w:rPr>
          <w:rFonts w:ascii="Times New Roman" w:hAnsi="Times New Roman" w:cs="Times New Roman"/>
          <w:sz w:val="20"/>
          <w:szCs w:val="20"/>
          <w:lang w:bidi="ar-EG"/>
        </w:rPr>
        <w:instrText xml:space="preserve"> ADDIN EN.CITE &lt;EndNote&gt;&lt;Cite&gt;&lt;Author&gt;Shankar&lt;/Author&gt;&lt;Year&gt;2015&lt;/Year&gt;&lt;RecNum&gt;14&lt;/RecNum&gt;&lt;DisplayText&gt;[14]&lt;/DisplayText&gt;&lt;record&gt;&lt;rec-number&gt;14&lt;/rec-number&gt;&lt;foreign-keys&gt;&lt;key app="EN" db-id="dxatftza355wvheezf45svdadrvszts2rev0" timestamp="0"&gt;14&lt;/key&gt;&lt;/foreign-keys&gt;&lt;ref-type name="Journal Article"&gt;17&lt;/ref-type&gt;&lt;contributors&gt;&lt;authors&gt;&lt;author&gt;Shankar, Abhishek&lt;/author&gt;&lt;author&gt;Roy, Shubham&lt;/author&gt;&lt;author&gt;Rath, Goura Kishor&lt;/author&gt;&lt;author&gt;Julka, Pramod Kumar&lt;/author&gt;&lt;author&gt;Kamal, Vineet Kumar&lt;/author&gt;&lt;author&gt;Malik, Abhidha&lt;/author&gt;&lt;author&gt;Patil, Jaineet&lt;/author&gt;&lt;author&gt;Jeyaraj, Pamela Alice&lt;/author&gt;&lt;author&gt;Mahajan, Manmohan K&lt;/author&gt;&lt;/authors&gt;&lt;/contributors&gt;&lt;titles&gt;&lt;title&gt;Aromatase inhibition and capecitabine combination as 1st or 2nd line treatment for metastatic breast cancer-a retrospective analysis&lt;/title&gt;&lt;secondary-title&gt;Asian Pac J Cancer Prev&lt;/secondary-title&gt;&lt;/titles&gt;&lt;pages&gt;6359-6364&lt;/pages&gt;&lt;volume&gt;16&lt;/volume&gt;&lt;number&gt;15&lt;/number&gt;&lt;dates&gt;&lt;year&gt;2015&lt;/year&gt;&lt;/dates&gt;&lt;urls&gt;&lt;/urls&gt;&lt;/record&gt;&lt;/Cite&gt;&lt;/EndNote&gt;</w:instrText>
      </w:r>
      <w:r w:rsidR="008E5085" w:rsidRPr="000D6494">
        <w:rPr>
          <w:rFonts w:ascii="Times New Roman" w:hAnsi="Times New Roman" w:cs="Times New Roman"/>
          <w:sz w:val="20"/>
          <w:szCs w:val="20"/>
          <w:lang w:bidi="ar-EG"/>
        </w:rPr>
        <w:fldChar w:fldCharType="separate"/>
      </w:r>
      <w:r w:rsidR="000D3333" w:rsidRPr="000D6494">
        <w:rPr>
          <w:rFonts w:ascii="Times New Roman" w:hAnsi="Times New Roman" w:cs="Times New Roman"/>
          <w:noProof/>
          <w:sz w:val="20"/>
          <w:szCs w:val="20"/>
          <w:lang w:bidi="ar-EG"/>
        </w:rPr>
        <w:t>[14]</w:t>
      </w:r>
      <w:r w:rsidR="008E5085" w:rsidRPr="000D6494">
        <w:rPr>
          <w:rFonts w:ascii="Times New Roman" w:hAnsi="Times New Roman" w:cs="Times New Roman"/>
          <w:sz w:val="20"/>
          <w:szCs w:val="20"/>
          <w:lang w:bidi="ar-EG"/>
        </w:rPr>
        <w:fldChar w:fldCharType="end"/>
      </w:r>
      <w:r w:rsidR="008859D9" w:rsidRPr="000D6494">
        <w:rPr>
          <w:rFonts w:ascii="Times New Roman" w:hAnsi="Times New Roman" w:cs="Times New Roman"/>
          <w:sz w:val="20"/>
          <w:szCs w:val="20"/>
          <w:lang w:bidi="ar-EG"/>
        </w:rPr>
        <w:t xml:space="preserve">study </w:t>
      </w:r>
      <w:r w:rsidR="00E41773" w:rsidRPr="000D6494">
        <w:rPr>
          <w:rFonts w:ascii="Times New Roman" w:hAnsi="Times New Roman" w:cs="Times New Roman"/>
          <w:sz w:val="20"/>
          <w:szCs w:val="20"/>
          <w:lang w:bidi="ar-EG"/>
        </w:rPr>
        <w:t>which</w:t>
      </w:r>
      <w:r w:rsidR="00453954" w:rsidRPr="000D6494">
        <w:rPr>
          <w:rFonts w:ascii="Times New Roman" w:hAnsi="Times New Roman" w:cs="Times New Roman"/>
          <w:sz w:val="20"/>
          <w:szCs w:val="20"/>
          <w:lang w:bidi="ar-EG"/>
        </w:rPr>
        <w:t xml:space="preserve"> </w:t>
      </w:r>
      <w:r w:rsidR="00E41773" w:rsidRPr="000D6494">
        <w:rPr>
          <w:rFonts w:ascii="Times New Roman" w:hAnsi="Times New Roman" w:cs="Times New Roman"/>
          <w:sz w:val="20"/>
          <w:szCs w:val="20"/>
          <w:lang w:bidi="ar-EG"/>
        </w:rPr>
        <w:t xml:space="preserve">is mostly due to lower </w:t>
      </w:r>
      <w:r w:rsidR="008859D9" w:rsidRPr="000D6494">
        <w:rPr>
          <w:rFonts w:ascii="Times New Roman" w:hAnsi="Times New Roman" w:cs="Times New Roman"/>
          <w:sz w:val="20"/>
          <w:szCs w:val="20"/>
          <w:lang w:bidi="ar-EG"/>
        </w:rPr>
        <w:t>doses of capecitabine</w:t>
      </w:r>
      <w:r w:rsidR="00E41773" w:rsidRPr="000D6494">
        <w:rPr>
          <w:rFonts w:ascii="Times New Roman" w:hAnsi="Times New Roman" w:cs="Times New Roman"/>
          <w:sz w:val="20"/>
          <w:szCs w:val="20"/>
          <w:lang w:bidi="ar-EG"/>
        </w:rPr>
        <w:t xml:space="preserve"> used in our study</w:t>
      </w:r>
      <w:r w:rsidR="00453954" w:rsidRPr="000D6494">
        <w:rPr>
          <w:rFonts w:ascii="Times New Roman" w:hAnsi="Times New Roman" w:cs="Times New Roman"/>
          <w:sz w:val="20"/>
          <w:szCs w:val="20"/>
          <w:lang w:bidi="ar-EG"/>
        </w:rPr>
        <w:t>.</w:t>
      </w:r>
    </w:p>
    <w:p w:rsidR="008859D9" w:rsidRPr="000D6494" w:rsidRDefault="008859D9" w:rsidP="0087075C">
      <w:pPr>
        <w:bidi w:val="0"/>
        <w:snapToGrid w:val="0"/>
        <w:spacing w:after="0" w:line="240" w:lineRule="auto"/>
        <w:ind w:firstLine="425"/>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 xml:space="preserve">In another </w:t>
      </w:r>
      <w:r w:rsidR="0037793D" w:rsidRPr="000D6494">
        <w:rPr>
          <w:rFonts w:ascii="Times New Roman" w:hAnsi="Times New Roman" w:cs="Times New Roman"/>
          <w:sz w:val="20"/>
          <w:szCs w:val="20"/>
          <w:lang w:bidi="ar-EG"/>
        </w:rPr>
        <w:t>study,</w:t>
      </w:r>
      <w:r w:rsidRPr="000D6494">
        <w:rPr>
          <w:rFonts w:ascii="Times New Roman" w:hAnsi="Times New Roman" w:cs="Times New Roman"/>
          <w:sz w:val="20"/>
          <w:szCs w:val="20"/>
          <w:lang w:bidi="ar-EG"/>
        </w:rPr>
        <w:t xml:space="preserve"> Li et al </w:t>
      </w:r>
      <w:r w:rsidR="008E5085" w:rsidRPr="000D6494">
        <w:rPr>
          <w:rFonts w:ascii="Times New Roman" w:hAnsi="Times New Roman" w:cs="Times New Roman"/>
          <w:sz w:val="20"/>
          <w:szCs w:val="20"/>
          <w:lang w:bidi="ar-EG"/>
        </w:rPr>
        <w:fldChar w:fldCharType="begin"/>
      </w:r>
      <w:r w:rsidR="00BD4541" w:rsidRPr="000D6494">
        <w:rPr>
          <w:rFonts w:ascii="Times New Roman" w:hAnsi="Times New Roman" w:cs="Times New Roman"/>
          <w:sz w:val="20"/>
          <w:szCs w:val="20"/>
          <w:lang w:bidi="ar-EG"/>
        </w:rPr>
        <w:instrText xml:space="preserve"> ADDIN EN.CITE &lt;EndNote&gt;&lt;Cite&gt;&lt;Author&gt;Li&lt;/Author&gt;&lt;Year&gt;2018&lt;/Year&gt;&lt;RecNum&gt;18&lt;/RecNum&gt;&lt;DisplayText&gt;[18]&lt;/DisplayText&gt;&lt;record&gt;&lt;rec-number&gt;18&lt;/rec-number&gt;&lt;foreign-keys&gt;&lt;key app="EN" db-id="dxatftza355wvheezf45svdadrvszts2rev0" timestamp="0"&gt;18&lt;/key&gt;&lt;/foreign-keys&gt;&lt;ref-type name="Journal Article"&gt;17&lt;/ref-type&gt;&lt;contributors&gt;&lt;authors&gt;&lt;author&gt;Li, Jian-wei&lt;/author&gt;&lt;author&gt;Zuo, Wen-jia&lt;/author&gt;&lt;author&gt;Ivanova, Diana&lt;/author&gt;&lt;author&gt;Jia, Xiao-qing&lt;/author&gt;&lt;author&gt;Lei, Li&lt;/author&gt;&lt;author&gt;Liu, Guang-yu&lt;/author&gt;&lt;/authors&gt;&lt;/contributors&gt;&lt;titles&gt;&lt;title&gt;Metronomic capecitabine combined with aromatase inhibitors for new chemoendocrine treatment of advanced breast cancer: a phase II clinical trial&lt;/title&gt;&lt;secondary-title&gt;Breast cancer research and treatment&lt;/secondary-title&gt;&lt;/titles&gt;&lt;pages&gt;1-9&lt;/pages&gt;&lt;dates&gt;&lt;year&gt;2018&lt;/year&gt;&lt;/dates&gt;&lt;isbn&gt;0167-6806&lt;/isbn&gt;&lt;urls&gt;&lt;/urls&gt;&lt;/record&gt;&lt;/Cite&gt;&lt;/EndNote&gt;</w:instrText>
      </w:r>
      <w:r w:rsidR="008E5085" w:rsidRPr="000D6494">
        <w:rPr>
          <w:rFonts w:ascii="Times New Roman" w:hAnsi="Times New Roman" w:cs="Times New Roman"/>
          <w:sz w:val="20"/>
          <w:szCs w:val="20"/>
          <w:lang w:bidi="ar-EG"/>
        </w:rPr>
        <w:fldChar w:fldCharType="separate"/>
      </w:r>
      <w:r w:rsidR="00412CC7" w:rsidRPr="000D6494">
        <w:rPr>
          <w:rFonts w:ascii="Times New Roman" w:hAnsi="Times New Roman" w:cs="Times New Roman"/>
          <w:noProof/>
          <w:sz w:val="20"/>
          <w:szCs w:val="20"/>
          <w:lang w:bidi="ar-EG"/>
        </w:rPr>
        <w:t>[18]</w:t>
      </w:r>
      <w:r w:rsidR="008E5085" w:rsidRPr="000D6494">
        <w:rPr>
          <w:rFonts w:ascii="Times New Roman" w:hAnsi="Times New Roman" w:cs="Times New Roman"/>
          <w:sz w:val="20"/>
          <w:szCs w:val="20"/>
          <w:lang w:bidi="ar-EG"/>
        </w:rPr>
        <w:fldChar w:fldCharType="end"/>
      </w:r>
      <w:r w:rsidR="009B2396" w:rsidRPr="000D6494">
        <w:rPr>
          <w:rFonts w:ascii="Times New Roman" w:hAnsi="Times New Roman" w:cs="Times New Roman"/>
          <w:sz w:val="20"/>
          <w:szCs w:val="20"/>
          <w:lang w:bidi="ar-EG"/>
        </w:rPr>
        <w:t xml:space="preserve"> investigated the </w:t>
      </w:r>
      <w:r w:rsidRPr="000D6494">
        <w:rPr>
          <w:rFonts w:ascii="Times New Roman" w:hAnsi="Times New Roman" w:cs="Times New Roman"/>
          <w:sz w:val="20"/>
          <w:szCs w:val="20"/>
          <w:lang w:bidi="ar-EG"/>
        </w:rPr>
        <w:t xml:space="preserve">efficacy and </w:t>
      </w:r>
      <w:r w:rsidR="009B2396" w:rsidRPr="000D6494">
        <w:rPr>
          <w:rFonts w:ascii="Times New Roman" w:hAnsi="Times New Roman" w:cs="Times New Roman"/>
          <w:sz w:val="20"/>
          <w:szCs w:val="20"/>
          <w:lang w:bidi="ar-EG"/>
        </w:rPr>
        <w:t>toxicity</w:t>
      </w:r>
      <w:r w:rsidRPr="000D6494">
        <w:rPr>
          <w:rFonts w:ascii="Times New Roman" w:hAnsi="Times New Roman" w:cs="Times New Roman"/>
          <w:sz w:val="20"/>
          <w:szCs w:val="20"/>
          <w:lang w:bidi="ar-EG"/>
        </w:rPr>
        <w:t xml:space="preserve"> of </w:t>
      </w:r>
      <w:r w:rsidR="009B2396" w:rsidRPr="000D6494">
        <w:rPr>
          <w:rFonts w:ascii="Times New Roman" w:hAnsi="Times New Roman" w:cs="Times New Roman"/>
          <w:sz w:val="20"/>
          <w:szCs w:val="20"/>
          <w:lang w:bidi="ar-EG"/>
        </w:rPr>
        <w:t>metronomic</w:t>
      </w:r>
      <w:r w:rsidR="000D6494">
        <w:rPr>
          <w:rFonts w:ascii="Times New Roman" w:eastAsiaTheme="minorEastAsia" w:hAnsi="Times New Roman" w:cs="Times New Roman" w:hint="eastAsia"/>
          <w:sz w:val="20"/>
          <w:szCs w:val="20"/>
          <w:lang w:eastAsia="zh-CN" w:bidi="ar-EG"/>
        </w:rPr>
        <w:t xml:space="preserve"> </w:t>
      </w:r>
      <w:r w:rsidRPr="000D6494">
        <w:rPr>
          <w:rFonts w:ascii="Times New Roman" w:hAnsi="Times New Roman" w:cs="Times New Roman"/>
          <w:sz w:val="20"/>
          <w:szCs w:val="20"/>
          <w:lang w:bidi="ar-EG"/>
        </w:rPr>
        <w:t>capecitabine in advanced breast cancer</w:t>
      </w:r>
      <w:r w:rsidR="009B2396" w:rsidRPr="000D6494">
        <w:rPr>
          <w:rFonts w:ascii="Times New Roman" w:hAnsi="Times New Roman" w:cs="Times New Roman"/>
          <w:sz w:val="20"/>
          <w:szCs w:val="20"/>
          <w:lang w:bidi="ar-EG"/>
        </w:rPr>
        <w:t xml:space="preserve"> patients who received multiple lines of chemotherapy.</w:t>
      </w:r>
      <w:r w:rsidRPr="000D6494">
        <w:rPr>
          <w:rFonts w:ascii="Times New Roman" w:hAnsi="Times New Roman" w:cs="Times New Roman"/>
          <w:sz w:val="20"/>
          <w:szCs w:val="20"/>
          <w:lang w:bidi="ar-EG"/>
        </w:rPr>
        <w:t xml:space="preserve"> 44 patients received capecitabine 500 mg </w:t>
      </w:r>
      <w:r w:rsidR="00960D3B" w:rsidRPr="000D6494">
        <w:rPr>
          <w:rFonts w:ascii="Times New Roman" w:hAnsi="Times New Roman" w:cs="Times New Roman"/>
          <w:sz w:val="20"/>
          <w:szCs w:val="20"/>
          <w:lang w:bidi="ar-EG"/>
        </w:rPr>
        <w:t>3</w:t>
      </w:r>
      <w:r w:rsidRPr="000D6494">
        <w:rPr>
          <w:rFonts w:ascii="Times New Roman" w:hAnsi="Times New Roman" w:cs="Times New Roman"/>
          <w:sz w:val="20"/>
          <w:szCs w:val="20"/>
          <w:lang w:bidi="ar-EG"/>
        </w:rPr>
        <w:t xml:space="preserve"> times per day</w:t>
      </w:r>
      <w:r w:rsidR="00960D3B" w:rsidRPr="000D6494">
        <w:rPr>
          <w:rFonts w:ascii="Times New Roman" w:hAnsi="Times New Roman" w:cs="Times New Roman"/>
          <w:sz w:val="20"/>
          <w:szCs w:val="20"/>
          <w:lang w:bidi="ar-EG"/>
        </w:rPr>
        <w:t>, without interruption</w:t>
      </w:r>
      <w:r w:rsidR="0087075C" w:rsidRPr="000D6494">
        <w:rPr>
          <w:rFonts w:ascii="Times New Roman" w:hAnsi="Times New Roman" w:cs="Times New Roman"/>
          <w:sz w:val="20"/>
          <w:szCs w:val="20"/>
          <w:lang w:bidi="ar-EG"/>
        </w:rPr>
        <w:t>, c</w:t>
      </w:r>
      <w:r w:rsidR="00960D3B" w:rsidRPr="000D6494">
        <w:rPr>
          <w:rFonts w:ascii="Times New Roman" w:hAnsi="Times New Roman" w:cs="Times New Roman"/>
          <w:sz w:val="20"/>
          <w:szCs w:val="20"/>
          <w:lang w:bidi="ar-EG"/>
        </w:rPr>
        <w:t>ombined with</w:t>
      </w:r>
      <w:r w:rsidRPr="000D6494">
        <w:rPr>
          <w:rFonts w:ascii="Times New Roman" w:hAnsi="Times New Roman" w:cs="Times New Roman"/>
          <w:sz w:val="20"/>
          <w:szCs w:val="20"/>
          <w:lang w:bidi="ar-EG"/>
        </w:rPr>
        <w:t xml:space="preserve"> AIs. </w:t>
      </w:r>
      <w:r w:rsidR="00DE0DAE" w:rsidRPr="000D6494">
        <w:rPr>
          <w:rFonts w:ascii="Times New Roman" w:hAnsi="Times New Roman" w:cs="Times New Roman"/>
          <w:sz w:val="20"/>
          <w:szCs w:val="20"/>
          <w:lang w:bidi="ar-EG"/>
        </w:rPr>
        <w:t xml:space="preserve">No significant </w:t>
      </w:r>
      <w:r w:rsidRPr="000D6494">
        <w:rPr>
          <w:rFonts w:ascii="Times New Roman" w:hAnsi="Times New Roman" w:cs="Times New Roman"/>
          <w:sz w:val="20"/>
          <w:szCs w:val="20"/>
          <w:lang w:bidi="ar-EG"/>
        </w:rPr>
        <w:t>Hematologic</w:t>
      </w:r>
      <w:r w:rsidR="00DE0DAE" w:rsidRPr="000D6494">
        <w:rPr>
          <w:rFonts w:ascii="Times New Roman" w:hAnsi="Times New Roman" w:cs="Times New Roman"/>
          <w:sz w:val="20"/>
          <w:szCs w:val="20"/>
          <w:lang w:bidi="ar-EG"/>
        </w:rPr>
        <w:t>al</w:t>
      </w:r>
      <w:r w:rsidR="000D6494">
        <w:rPr>
          <w:rFonts w:ascii="Times New Roman" w:eastAsiaTheme="minorEastAsia" w:hAnsi="Times New Roman" w:cs="Times New Roman" w:hint="eastAsia"/>
          <w:sz w:val="20"/>
          <w:szCs w:val="20"/>
          <w:lang w:eastAsia="zh-CN" w:bidi="ar-EG"/>
        </w:rPr>
        <w:t xml:space="preserve"> </w:t>
      </w:r>
      <w:r w:rsidR="00DE0DAE" w:rsidRPr="000D6494">
        <w:rPr>
          <w:rFonts w:ascii="Times New Roman" w:hAnsi="Times New Roman" w:cs="Times New Roman"/>
          <w:sz w:val="20"/>
          <w:szCs w:val="20"/>
          <w:lang w:bidi="ar-EG"/>
        </w:rPr>
        <w:t>adverse events were reported</w:t>
      </w:r>
      <w:r w:rsidRPr="000D6494">
        <w:rPr>
          <w:rFonts w:ascii="Times New Roman" w:hAnsi="Times New Roman" w:cs="Times New Roman"/>
          <w:sz w:val="20"/>
          <w:szCs w:val="20"/>
          <w:lang w:bidi="ar-EG"/>
        </w:rPr>
        <w:t xml:space="preserve">. </w:t>
      </w:r>
      <w:r w:rsidR="006A1E24" w:rsidRPr="000D6494">
        <w:rPr>
          <w:rFonts w:ascii="Times New Roman" w:hAnsi="Times New Roman" w:cs="Times New Roman"/>
          <w:sz w:val="20"/>
          <w:szCs w:val="20"/>
          <w:lang w:bidi="ar-EG"/>
        </w:rPr>
        <w:t xml:space="preserve">The most common documented toxicity was </w:t>
      </w:r>
      <w:r w:rsidRPr="000D6494">
        <w:rPr>
          <w:rFonts w:ascii="Times New Roman" w:hAnsi="Times New Roman" w:cs="Times New Roman"/>
          <w:sz w:val="20"/>
          <w:szCs w:val="20"/>
          <w:lang w:bidi="ar-EG"/>
        </w:rPr>
        <w:t>Hand</w:t>
      </w:r>
      <w:r w:rsidR="006A1E24" w:rsidRPr="000D6494">
        <w:rPr>
          <w:rFonts w:ascii="Times New Roman" w:hAnsi="Times New Roman" w:cs="Times New Roman"/>
          <w:sz w:val="20"/>
          <w:szCs w:val="20"/>
          <w:lang w:bidi="ar-EG"/>
        </w:rPr>
        <w:t>-</w:t>
      </w:r>
      <w:r w:rsidRPr="000D6494">
        <w:rPr>
          <w:rFonts w:ascii="Times New Roman" w:hAnsi="Times New Roman" w:cs="Times New Roman"/>
          <w:sz w:val="20"/>
          <w:szCs w:val="20"/>
          <w:lang w:bidi="ar-EG"/>
        </w:rPr>
        <w:t xml:space="preserve"> foot syndrome (43.2%) and GI disorders (18.1%</w:t>
      </w:r>
      <w:r w:rsidR="00633FFB" w:rsidRPr="000D6494">
        <w:rPr>
          <w:rFonts w:ascii="Times New Roman" w:hAnsi="Times New Roman" w:cs="Times New Roman"/>
          <w:sz w:val="20"/>
          <w:szCs w:val="20"/>
          <w:lang w:bidi="ar-EG"/>
        </w:rPr>
        <w:t xml:space="preserve">). </w:t>
      </w:r>
      <w:r w:rsidR="006A1E24" w:rsidRPr="000D6494">
        <w:rPr>
          <w:rFonts w:ascii="Times New Roman" w:hAnsi="Times New Roman" w:cs="Times New Roman"/>
          <w:sz w:val="20"/>
          <w:szCs w:val="20"/>
          <w:lang w:bidi="ar-EG"/>
        </w:rPr>
        <w:t>The documented grade III toxicity was only Hand- foot syndrome and it was reported in only 9.1% of patients.</w:t>
      </w:r>
      <w:r w:rsidR="008E5085" w:rsidRPr="000D6494">
        <w:rPr>
          <w:rFonts w:ascii="Times New Roman" w:hAnsi="Times New Roman" w:cs="Times New Roman"/>
          <w:sz w:val="20"/>
          <w:szCs w:val="20"/>
          <w:lang w:bidi="ar-EG"/>
        </w:rPr>
        <w:fldChar w:fldCharType="begin"/>
      </w:r>
      <w:r w:rsidR="00BD4541" w:rsidRPr="000D6494">
        <w:rPr>
          <w:rFonts w:ascii="Times New Roman" w:hAnsi="Times New Roman" w:cs="Times New Roman"/>
          <w:sz w:val="20"/>
          <w:szCs w:val="20"/>
          <w:lang w:bidi="ar-EG"/>
        </w:rPr>
        <w:instrText xml:space="preserve"> ADDIN EN.CITE &lt;EndNote&gt;&lt;Cite&gt;&lt;Author&gt;Li&lt;/Author&gt;&lt;Year&gt;2018&lt;/Year&gt;&lt;RecNum&gt;18&lt;/RecNum&gt;&lt;DisplayText&gt;[18]&lt;/DisplayText&gt;&lt;record&gt;&lt;rec-number&gt;18&lt;/rec-number&gt;&lt;foreign-keys&gt;&lt;key app="EN" db-id="dxatftza355wvheezf45svdadrvszts2rev0" timestamp="0"&gt;18&lt;/key&gt;&lt;/foreign-keys&gt;&lt;ref-type name="Journal Article"&gt;17&lt;/ref-type&gt;&lt;contributors&gt;&lt;authors&gt;&lt;author&gt;Li, Jian-wei&lt;/author&gt;&lt;author&gt;Zuo, Wen-jia&lt;/author&gt;&lt;author&gt;Ivanova, Diana&lt;/author&gt;&lt;author&gt;Jia, Xiao-qing&lt;/author&gt;&lt;author&gt;Lei, Li&lt;/author&gt;&lt;author&gt;Liu, Guang-yu&lt;/author&gt;&lt;/authors&gt;&lt;/contributors&gt;&lt;titles&gt;&lt;title&gt;Metronomic capecitabine combined with aromatase inhibitors for new chemoendocrine treatment of advanced breast cancer: a phase II clinical trial&lt;/title&gt;&lt;secondary-title&gt;Breast cancer research and treatment&lt;/secondary-title&gt;&lt;/titles&gt;&lt;pages&gt;1-9&lt;/pages&gt;&lt;dates&gt;&lt;year&gt;2018&lt;/year&gt;&lt;/dates&gt;&lt;isbn&gt;0167-6806&lt;/isbn&gt;&lt;urls&gt;&lt;/urls&gt;&lt;/record&gt;&lt;/Cite&gt;&lt;/EndNote&gt;</w:instrText>
      </w:r>
      <w:r w:rsidR="008E5085" w:rsidRPr="000D6494">
        <w:rPr>
          <w:rFonts w:ascii="Times New Roman" w:hAnsi="Times New Roman" w:cs="Times New Roman"/>
          <w:sz w:val="20"/>
          <w:szCs w:val="20"/>
          <w:lang w:bidi="ar-EG"/>
        </w:rPr>
        <w:fldChar w:fldCharType="separate"/>
      </w:r>
      <w:r w:rsidR="00412CC7" w:rsidRPr="000D6494">
        <w:rPr>
          <w:rFonts w:ascii="Times New Roman" w:hAnsi="Times New Roman" w:cs="Times New Roman"/>
          <w:noProof/>
          <w:sz w:val="20"/>
          <w:szCs w:val="20"/>
          <w:lang w:bidi="ar-EG"/>
        </w:rPr>
        <w:t>[18]</w:t>
      </w:r>
      <w:r w:rsidR="008E5085" w:rsidRPr="000D6494">
        <w:rPr>
          <w:rFonts w:ascii="Times New Roman" w:hAnsi="Times New Roman" w:cs="Times New Roman"/>
          <w:sz w:val="20"/>
          <w:szCs w:val="20"/>
          <w:lang w:bidi="ar-EG"/>
        </w:rPr>
        <w:fldChar w:fldCharType="end"/>
      </w:r>
      <w:r w:rsidRPr="000D6494">
        <w:rPr>
          <w:rFonts w:ascii="Times New Roman" w:hAnsi="Times New Roman" w:cs="Times New Roman"/>
          <w:sz w:val="20"/>
          <w:szCs w:val="20"/>
          <w:lang w:bidi="ar-EG"/>
        </w:rPr>
        <w:t xml:space="preserve">. These results </w:t>
      </w:r>
      <w:r w:rsidR="006A1E24" w:rsidRPr="000D6494">
        <w:rPr>
          <w:rFonts w:ascii="Times New Roman" w:hAnsi="Times New Roman" w:cs="Times New Roman"/>
          <w:sz w:val="20"/>
          <w:szCs w:val="20"/>
          <w:lang w:bidi="ar-EG"/>
        </w:rPr>
        <w:t>are</w:t>
      </w:r>
      <w:r w:rsidRPr="000D6494">
        <w:rPr>
          <w:rFonts w:ascii="Times New Roman" w:hAnsi="Times New Roman" w:cs="Times New Roman"/>
          <w:sz w:val="20"/>
          <w:szCs w:val="20"/>
          <w:lang w:bidi="ar-EG"/>
        </w:rPr>
        <w:t xml:space="preserve"> comparable to our results. </w:t>
      </w:r>
    </w:p>
    <w:p w:rsidR="008859D9" w:rsidRPr="000D6494" w:rsidRDefault="00633FFB" w:rsidP="0087075C">
      <w:pPr>
        <w:bidi w:val="0"/>
        <w:snapToGrid w:val="0"/>
        <w:spacing w:after="0" w:line="240" w:lineRule="auto"/>
        <w:ind w:firstLine="425"/>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A</w:t>
      </w:r>
      <w:r w:rsidR="008859D9" w:rsidRPr="000D6494">
        <w:rPr>
          <w:rFonts w:ascii="Times New Roman" w:hAnsi="Times New Roman" w:cs="Times New Roman"/>
          <w:sz w:val="20"/>
          <w:szCs w:val="20"/>
          <w:lang w:bidi="ar-EG"/>
        </w:rPr>
        <w:t xml:space="preserve"> phase III ongoing study is </w:t>
      </w:r>
      <w:r w:rsidRPr="000D6494">
        <w:rPr>
          <w:rFonts w:ascii="Times New Roman" w:hAnsi="Times New Roman" w:cs="Times New Roman"/>
          <w:sz w:val="20"/>
          <w:szCs w:val="20"/>
          <w:lang w:bidi="ar-EG"/>
        </w:rPr>
        <w:t>planned</w:t>
      </w:r>
      <w:r w:rsidR="008859D9" w:rsidRPr="000D6494">
        <w:rPr>
          <w:rFonts w:ascii="Times New Roman" w:hAnsi="Times New Roman" w:cs="Times New Roman"/>
          <w:sz w:val="20"/>
          <w:szCs w:val="20"/>
          <w:lang w:bidi="ar-EG"/>
        </w:rPr>
        <w:t xml:space="preserve"> to compare the clinical benefit </w:t>
      </w:r>
      <w:r w:rsidRPr="000D6494">
        <w:rPr>
          <w:rFonts w:ascii="Times New Roman" w:hAnsi="Times New Roman" w:cs="Times New Roman"/>
          <w:sz w:val="20"/>
          <w:szCs w:val="20"/>
          <w:lang w:bidi="ar-EG"/>
        </w:rPr>
        <w:t>after</w:t>
      </w:r>
      <w:r w:rsidR="008859D9" w:rsidRPr="000D6494">
        <w:rPr>
          <w:rFonts w:ascii="Times New Roman" w:hAnsi="Times New Roman" w:cs="Times New Roman"/>
          <w:sz w:val="20"/>
          <w:szCs w:val="20"/>
          <w:lang w:bidi="ar-EG"/>
        </w:rPr>
        <w:t xml:space="preserve"> treatment with </w:t>
      </w:r>
      <w:r w:rsidRPr="000D6494">
        <w:rPr>
          <w:rFonts w:ascii="Times New Roman" w:hAnsi="Times New Roman" w:cs="Times New Roman"/>
          <w:sz w:val="20"/>
          <w:szCs w:val="20"/>
          <w:lang w:bidi="ar-EG"/>
        </w:rPr>
        <w:t>AI</w:t>
      </w:r>
      <w:r w:rsidR="000D6494">
        <w:rPr>
          <w:rFonts w:ascii="Times New Roman" w:eastAsiaTheme="minorEastAsia" w:hAnsi="Times New Roman" w:cs="Times New Roman" w:hint="eastAsia"/>
          <w:sz w:val="20"/>
          <w:szCs w:val="20"/>
          <w:lang w:eastAsia="zh-CN" w:bidi="ar-EG"/>
        </w:rPr>
        <w:t xml:space="preserve"> </w:t>
      </w:r>
      <w:r w:rsidRPr="000D6494">
        <w:rPr>
          <w:rFonts w:ascii="Times New Roman" w:hAnsi="Times New Roman" w:cs="Times New Roman"/>
          <w:sz w:val="20"/>
          <w:szCs w:val="20"/>
          <w:lang w:bidi="ar-EG"/>
        </w:rPr>
        <w:t>combined</w:t>
      </w:r>
      <w:r w:rsidR="008859D9" w:rsidRPr="000D6494">
        <w:rPr>
          <w:rFonts w:ascii="Times New Roman" w:hAnsi="Times New Roman" w:cs="Times New Roman"/>
          <w:sz w:val="20"/>
          <w:szCs w:val="20"/>
          <w:lang w:bidi="ar-EG"/>
        </w:rPr>
        <w:t xml:space="preserve"> with metronomic capecitabine versus </w:t>
      </w:r>
      <w:r w:rsidRPr="000D6494">
        <w:rPr>
          <w:rFonts w:ascii="Times New Roman" w:hAnsi="Times New Roman" w:cs="Times New Roman"/>
          <w:sz w:val="20"/>
          <w:szCs w:val="20"/>
          <w:lang w:bidi="ar-EG"/>
        </w:rPr>
        <w:t>AI</w:t>
      </w:r>
      <w:r w:rsidR="000D6494">
        <w:rPr>
          <w:rFonts w:ascii="Times New Roman" w:eastAsiaTheme="minorEastAsia" w:hAnsi="Times New Roman" w:cs="Times New Roman" w:hint="eastAsia"/>
          <w:sz w:val="20"/>
          <w:szCs w:val="20"/>
          <w:lang w:eastAsia="zh-CN" w:bidi="ar-EG"/>
        </w:rPr>
        <w:t xml:space="preserve"> </w:t>
      </w:r>
      <w:r w:rsidR="008859D9" w:rsidRPr="000D6494">
        <w:rPr>
          <w:rFonts w:ascii="Times New Roman" w:hAnsi="Times New Roman" w:cs="Times New Roman"/>
          <w:sz w:val="20"/>
          <w:szCs w:val="20"/>
          <w:lang w:bidi="ar-EG"/>
        </w:rPr>
        <w:t xml:space="preserve">alone in </w:t>
      </w:r>
      <w:r w:rsidRPr="000D6494">
        <w:rPr>
          <w:rFonts w:ascii="Times New Roman" w:hAnsi="Times New Roman" w:cs="Times New Roman"/>
          <w:sz w:val="20"/>
          <w:szCs w:val="20"/>
          <w:lang w:bidi="ar-EG"/>
        </w:rPr>
        <w:t>patients</w:t>
      </w:r>
      <w:r w:rsidR="008859D9" w:rsidRPr="000D6494">
        <w:rPr>
          <w:rFonts w:ascii="Times New Roman" w:hAnsi="Times New Roman" w:cs="Times New Roman"/>
          <w:sz w:val="20"/>
          <w:szCs w:val="20"/>
          <w:lang w:bidi="ar-EG"/>
        </w:rPr>
        <w:t xml:space="preserve"> with </w:t>
      </w:r>
      <w:r w:rsidRPr="000D6494">
        <w:rPr>
          <w:rFonts w:ascii="Times New Roman" w:hAnsi="Times New Roman" w:cs="Times New Roman"/>
          <w:sz w:val="20"/>
          <w:szCs w:val="20"/>
          <w:lang w:bidi="ar-EG"/>
        </w:rPr>
        <w:t>HR</w:t>
      </w:r>
      <w:r w:rsidR="008859D9" w:rsidRPr="000D6494">
        <w:rPr>
          <w:rFonts w:ascii="Times New Roman" w:hAnsi="Times New Roman" w:cs="Times New Roman"/>
          <w:sz w:val="20"/>
          <w:szCs w:val="20"/>
          <w:lang w:bidi="ar-EG"/>
        </w:rPr>
        <w:t>-positive, Her2-negative</w:t>
      </w:r>
      <w:r w:rsidR="00453954" w:rsidRPr="000D6494">
        <w:rPr>
          <w:rFonts w:ascii="Times New Roman" w:hAnsi="Times New Roman" w:cs="Times New Roman"/>
          <w:sz w:val="20"/>
          <w:szCs w:val="20"/>
          <w:lang w:bidi="ar-EG"/>
        </w:rPr>
        <w:t>,</w:t>
      </w:r>
      <w:r w:rsidRPr="000D6494">
        <w:rPr>
          <w:rFonts w:ascii="Times New Roman" w:hAnsi="Times New Roman" w:cs="Times New Roman"/>
          <w:sz w:val="20"/>
          <w:szCs w:val="20"/>
          <w:lang w:bidi="ar-EG"/>
        </w:rPr>
        <w:t xml:space="preserve"> </w:t>
      </w:r>
      <w:r w:rsidR="008859D9" w:rsidRPr="000D6494">
        <w:rPr>
          <w:rFonts w:ascii="Times New Roman" w:hAnsi="Times New Roman" w:cs="Times New Roman"/>
          <w:sz w:val="20"/>
          <w:szCs w:val="20"/>
          <w:lang w:bidi="ar-EG"/>
        </w:rPr>
        <w:t xml:space="preserve">advanced breast cancer who </w:t>
      </w:r>
      <w:r w:rsidRPr="000D6494">
        <w:rPr>
          <w:rFonts w:ascii="Times New Roman" w:hAnsi="Times New Roman" w:cs="Times New Roman"/>
          <w:sz w:val="20"/>
          <w:szCs w:val="20"/>
          <w:lang w:bidi="ar-EG"/>
        </w:rPr>
        <w:t>didn't receive previous chemotherapy or hormonal therapy</w:t>
      </w:r>
      <w:r w:rsidR="008E5085" w:rsidRPr="000D6494">
        <w:rPr>
          <w:rFonts w:ascii="Times New Roman" w:hAnsi="Times New Roman" w:cs="Times New Roman"/>
          <w:sz w:val="20"/>
          <w:szCs w:val="20"/>
          <w:lang w:bidi="ar-EG"/>
        </w:rPr>
        <w:fldChar w:fldCharType="begin"/>
      </w:r>
      <w:r w:rsidR="00021D52" w:rsidRPr="000D6494">
        <w:rPr>
          <w:rFonts w:ascii="Times New Roman" w:hAnsi="Times New Roman" w:cs="Times New Roman"/>
          <w:sz w:val="20"/>
          <w:szCs w:val="20"/>
          <w:lang w:bidi="ar-EG"/>
        </w:rPr>
        <w:instrText xml:space="preserve"> ADDIN EN.CITE &lt;EndNote&gt;&lt;Cite&gt;&lt;Author&gt;Wang S&lt;/Author&gt;&lt;RecNum&gt;30&lt;/RecNum&gt;&lt;DisplayText&gt;[28]&lt;/DisplayText&gt;&lt;record&gt;&lt;rec-number&gt;30&lt;/rec-number&gt;&lt;foreign-keys&gt;&lt;key app="EN" db-id="dxatftza355wvheezf45svdadrvszts2rev0" timestamp="0"&gt;30&lt;/key&gt;&lt;/foreign-keys&gt;&lt;ref-type name="Journal Article"&gt;17&lt;/ref-type&gt;&lt;contributors&gt;&lt;authors&gt;&lt;author&gt;Wang S,etal.&lt;/author&gt;&lt;/authors&gt;&lt;/contributors&gt;&lt;titles&gt;&lt;title&gt;Metronomic Capecitabine Plus Aromatase Inhibitor for First Line Treatment in HR(+), Her2(-) Metastatic Breast Cancer (MECCA)&lt;/title&gt;&lt;secondary-title&gt;ClinicalTrials.gov &lt;/secondary-title&gt;&lt;/titles&gt;&lt;volume&gt;Identifier: &lt;/volume&gt;&lt;number&gt;NCT02767661.&lt;/number&gt;&lt;dates&gt;&lt;/dates&gt;&lt;urls&gt;&lt;/urls&gt;&lt;/record&gt;&lt;/Cite&gt;&lt;/EndNote&gt;</w:instrText>
      </w:r>
      <w:r w:rsidR="008E5085" w:rsidRPr="000D6494">
        <w:rPr>
          <w:rFonts w:ascii="Times New Roman" w:hAnsi="Times New Roman" w:cs="Times New Roman"/>
          <w:sz w:val="20"/>
          <w:szCs w:val="20"/>
          <w:lang w:bidi="ar-EG"/>
        </w:rPr>
        <w:fldChar w:fldCharType="separate"/>
      </w:r>
      <w:r w:rsidR="00021D52" w:rsidRPr="000D6494">
        <w:rPr>
          <w:rFonts w:ascii="Times New Roman" w:hAnsi="Times New Roman" w:cs="Times New Roman"/>
          <w:noProof/>
          <w:sz w:val="20"/>
          <w:szCs w:val="20"/>
          <w:lang w:bidi="ar-EG"/>
        </w:rPr>
        <w:t>[28]</w:t>
      </w:r>
      <w:r w:rsidR="008E5085" w:rsidRPr="000D6494">
        <w:rPr>
          <w:rFonts w:ascii="Times New Roman" w:hAnsi="Times New Roman" w:cs="Times New Roman"/>
          <w:sz w:val="20"/>
          <w:szCs w:val="20"/>
          <w:lang w:bidi="ar-EG"/>
        </w:rPr>
        <w:fldChar w:fldCharType="end"/>
      </w:r>
      <w:r w:rsidR="0087075C" w:rsidRPr="000D6494">
        <w:rPr>
          <w:rFonts w:ascii="Times New Roman" w:hAnsi="Times New Roman" w:cs="Times New Roman"/>
          <w:sz w:val="20"/>
          <w:szCs w:val="20"/>
          <w:lang w:bidi="ar-EG"/>
        </w:rPr>
        <w:t>. T</w:t>
      </w:r>
      <w:r w:rsidR="00FC44C9" w:rsidRPr="000D6494">
        <w:rPr>
          <w:rFonts w:ascii="Times New Roman" w:hAnsi="Times New Roman" w:cs="Times New Roman"/>
          <w:sz w:val="20"/>
          <w:szCs w:val="20"/>
          <w:lang w:bidi="ar-EG"/>
        </w:rPr>
        <w:t xml:space="preserve">his study differs from </w:t>
      </w:r>
      <w:r w:rsidR="00C71E71" w:rsidRPr="000D6494">
        <w:rPr>
          <w:rFonts w:ascii="Times New Roman" w:hAnsi="Times New Roman" w:cs="Times New Roman"/>
          <w:sz w:val="20"/>
          <w:szCs w:val="20"/>
          <w:lang w:bidi="ar-EG"/>
        </w:rPr>
        <w:t>o</w:t>
      </w:r>
      <w:r w:rsidR="008859D9" w:rsidRPr="000D6494">
        <w:rPr>
          <w:rFonts w:ascii="Times New Roman" w:hAnsi="Times New Roman" w:cs="Times New Roman"/>
          <w:sz w:val="20"/>
          <w:szCs w:val="20"/>
          <w:lang w:bidi="ar-EG"/>
        </w:rPr>
        <w:t xml:space="preserve">ur </w:t>
      </w:r>
      <w:r w:rsidR="00C71E71" w:rsidRPr="000D6494">
        <w:rPr>
          <w:rFonts w:ascii="Times New Roman" w:hAnsi="Times New Roman" w:cs="Times New Roman"/>
          <w:sz w:val="20"/>
          <w:szCs w:val="20"/>
          <w:lang w:bidi="ar-EG"/>
        </w:rPr>
        <w:t>trial</w:t>
      </w:r>
      <w:r w:rsidR="000D6494">
        <w:rPr>
          <w:rFonts w:ascii="Times New Roman" w:eastAsiaTheme="minorEastAsia" w:hAnsi="Times New Roman" w:cs="Times New Roman" w:hint="eastAsia"/>
          <w:sz w:val="20"/>
          <w:szCs w:val="20"/>
          <w:lang w:eastAsia="zh-CN" w:bidi="ar-EG"/>
        </w:rPr>
        <w:t xml:space="preserve"> </w:t>
      </w:r>
      <w:r w:rsidR="00FC44C9" w:rsidRPr="000D6494">
        <w:rPr>
          <w:rFonts w:ascii="Times New Roman" w:hAnsi="Times New Roman" w:cs="Times New Roman"/>
          <w:sz w:val="20"/>
          <w:szCs w:val="20"/>
          <w:lang w:bidi="ar-EG"/>
        </w:rPr>
        <w:t>which is a</w:t>
      </w:r>
      <w:r w:rsidR="008859D9" w:rsidRPr="000D6494">
        <w:rPr>
          <w:rFonts w:ascii="Times New Roman" w:hAnsi="Times New Roman" w:cs="Times New Roman"/>
          <w:sz w:val="20"/>
          <w:szCs w:val="20"/>
          <w:lang w:bidi="ar-EG"/>
        </w:rPr>
        <w:t xml:space="preserve"> prospective </w:t>
      </w:r>
      <w:r w:rsidR="00FC44C9" w:rsidRPr="000D6494">
        <w:rPr>
          <w:rFonts w:ascii="Times New Roman" w:hAnsi="Times New Roman" w:cs="Times New Roman"/>
          <w:sz w:val="20"/>
          <w:szCs w:val="20"/>
          <w:lang w:bidi="ar-EG"/>
        </w:rPr>
        <w:t xml:space="preserve">single arm </w:t>
      </w:r>
      <w:r w:rsidR="008859D9" w:rsidRPr="000D6494">
        <w:rPr>
          <w:rFonts w:ascii="Times New Roman" w:hAnsi="Times New Roman" w:cs="Times New Roman"/>
          <w:sz w:val="20"/>
          <w:szCs w:val="20"/>
          <w:lang w:bidi="ar-EG"/>
        </w:rPr>
        <w:t xml:space="preserve">study. Furthermore, in </w:t>
      </w:r>
      <w:r w:rsidR="004871C1" w:rsidRPr="000D6494">
        <w:rPr>
          <w:rFonts w:ascii="Times New Roman" w:hAnsi="Times New Roman" w:cs="Times New Roman"/>
          <w:sz w:val="20"/>
          <w:szCs w:val="20"/>
          <w:lang w:bidi="ar-EG"/>
        </w:rPr>
        <w:t>our</w:t>
      </w:r>
      <w:r w:rsidR="008859D9" w:rsidRPr="000D6494">
        <w:rPr>
          <w:rFonts w:ascii="Times New Roman" w:hAnsi="Times New Roman" w:cs="Times New Roman"/>
          <w:sz w:val="20"/>
          <w:szCs w:val="20"/>
          <w:lang w:bidi="ar-EG"/>
        </w:rPr>
        <w:t xml:space="preserve"> study unlike this phase III ongoing study, patients </w:t>
      </w:r>
      <w:r w:rsidR="004871C1" w:rsidRPr="000D6494">
        <w:rPr>
          <w:rFonts w:ascii="Times New Roman" w:hAnsi="Times New Roman" w:cs="Times New Roman"/>
          <w:sz w:val="20"/>
          <w:szCs w:val="20"/>
          <w:lang w:bidi="ar-EG"/>
        </w:rPr>
        <w:t>who received prior systemic treatment</w:t>
      </w:r>
      <w:r w:rsidR="008859D9" w:rsidRPr="000D6494">
        <w:rPr>
          <w:rFonts w:ascii="Times New Roman" w:hAnsi="Times New Roman" w:cs="Times New Roman"/>
          <w:sz w:val="20"/>
          <w:szCs w:val="20"/>
          <w:lang w:bidi="ar-EG"/>
        </w:rPr>
        <w:t xml:space="preserve"> were not excluded and all our patients received prior therapy before extended capecitabine in combination with aromatase inhibitor treatment.</w:t>
      </w:r>
    </w:p>
    <w:p w:rsidR="008859D9" w:rsidRPr="000D6494" w:rsidRDefault="008859D9" w:rsidP="0087075C">
      <w:pPr>
        <w:bidi w:val="0"/>
        <w:snapToGrid w:val="0"/>
        <w:spacing w:after="0" w:line="240" w:lineRule="auto"/>
        <w:ind w:firstLine="425"/>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 xml:space="preserve">The dose of capecitabine differs between this phase III ongoing trial </w:t>
      </w:r>
      <w:r w:rsidR="008E5085" w:rsidRPr="000D6494">
        <w:rPr>
          <w:rFonts w:ascii="Times New Roman" w:hAnsi="Times New Roman" w:cs="Times New Roman"/>
          <w:sz w:val="20"/>
          <w:szCs w:val="20"/>
          <w:lang w:bidi="ar-EG"/>
        </w:rPr>
        <w:fldChar w:fldCharType="begin"/>
      </w:r>
      <w:r w:rsidR="00021D52" w:rsidRPr="000D6494">
        <w:rPr>
          <w:rFonts w:ascii="Times New Roman" w:hAnsi="Times New Roman" w:cs="Times New Roman"/>
          <w:sz w:val="20"/>
          <w:szCs w:val="20"/>
          <w:lang w:bidi="ar-EG"/>
        </w:rPr>
        <w:instrText xml:space="preserve"> ADDIN EN.CITE &lt;EndNote&gt;&lt;Cite&gt;&lt;Author&gt;Wang S&lt;/Author&gt;&lt;RecNum&gt;30&lt;/RecNum&gt;&lt;DisplayText&gt;[28]&lt;/DisplayText&gt;&lt;record&gt;&lt;rec-number&gt;30&lt;/rec-number&gt;&lt;foreign-keys&gt;&lt;key app="EN" db-id="dxatftza355wvheezf45svdadrvszts2rev0" timestamp="0"&gt;30&lt;/key&gt;&lt;/foreign-keys&gt;&lt;ref-type name="Journal Article"&gt;17&lt;/ref-type&gt;&lt;contributors&gt;&lt;authors&gt;&lt;author&gt;Wang S,etal.&lt;/author&gt;&lt;/authors&gt;&lt;/contributors&gt;&lt;titles&gt;&lt;title&gt;Metronomic Capecitabine Plus Aromatase Inhibitor for First Line Treatment in HR(+), Her2(-) Metastatic Breast Cancer (MECCA)&lt;/title&gt;&lt;secondary-title&gt;ClinicalTrials.gov &lt;/secondary-title&gt;&lt;/titles&gt;&lt;volume&gt;Identifier: &lt;/volume&gt;&lt;number&gt;NCT02767661.&lt;/number&gt;&lt;dates&gt;&lt;/dates&gt;&lt;urls&gt;&lt;/urls&gt;&lt;/record&gt;&lt;/Cite&gt;&lt;/EndNote&gt;</w:instrText>
      </w:r>
      <w:r w:rsidR="008E5085" w:rsidRPr="000D6494">
        <w:rPr>
          <w:rFonts w:ascii="Times New Roman" w:hAnsi="Times New Roman" w:cs="Times New Roman"/>
          <w:sz w:val="20"/>
          <w:szCs w:val="20"/>
          <w:lang w:bidi="ar-EG"/>
        </w:rPr>
        <w:fldChar w:fldCharType="separate"/>
      </w:r>
      <w:r w:rsidR="00021D52" w:rsidRPr="000D6494">
        <w:rPr>
          <w:rFonts w:ascii="Times New Roman" w:hAnsi="Times New Roman" w:cs="Times New Roman"/>
          <w:noProof/>
          <w:sz w:val="20"/>
          <w:szCs w:val="20"/>
          <w:lang w:bidi="ar-EG"/>
        </w:rPr>
        <w:t>[28]</w:t>
      </w:r>
      <w:r w:rsidR="008E5085" w:rsidRPr="000D6494">
        <w:rPr>
          <w:rFonts w:ascii="Times New Roman" w:hAnsi="Times New Roman" w:cs="Times New Roman"/>
          <w:sz w:val="20"/>
          <w:szCs w:val="20"/>
          <w:lang w:bidi="ar-EG"/>
        </w:rPr>
        <w:fldChar w:fldCharType="end"/>
      </w:r>
      <w:r w:rsidRPr="000D6494">
        <w:rPr>
          <w:rFonts w:ascii="Times New Roman" w:hAnsi="Times New Roman" w:cs="Times New Roman"/>
          <w:sz w:val="20"/>
          <w:szCs w:val="20"/>
          <w:lang w:bidi="ar-EG"/>
        </w:rPr>
        <w:t>and our study. In this phase III ongoing trial</w:t>
      </w:r>
      <w:r w:rsidR="003F4BE9" w:rsidRPr="000D6494">
        <w:rPr>
          <w:rFonts w:ascii="Times New Roman" w:hAnsi="Times New Roman" w:cs="Times New Roman"/>
          <w:sz w:val="20"/>
          <w:szCs w:val="20"/>
          <w:lang w:bidi="ar-EG"/>
        </w:rPr>
        <w:t>,</w:t>
      </w:r>
      <w:r w:rsidRPr="000D6494">
        <w:rPr>
          <w:rFonts w:ascii="Times New Roman" w:hAnsi="Times New Roman" w:cs="Times New Roman"/>
          <w:sz w:val="20"/>
          <w:szCs w:val="20"/>
          <w:lang w:bidi="ar-EG"/>
        </w:rPr>
        <w:t xml:space="preserve"> the patients </w:t>
      </w:r>
      <w:r w:rsidR="008134C8" w:rsidRPr="000D6494">
        <w:rPr>
          <w:rFonts w:ascii="Times New Roman" w:hAnsi="Times New Roman" w:cs="Times New Roman"/>
          <w:sz w:val="20"/>
          <w:szCs w:val="20"/>
          <w:lang w:bidi="ar-EG"/>
        </w:rPr>
        <w:t xml:space="preserve">are planned to receive </w:t>
      </w:r>
      <w:r w:rsidRPr="000D6494">
        <w:rPr>
          <w:rFonts w:ascii="Times New Roman" w:hAnsi="Times New Roman" w:cs="Times New Roman"/>
          <w:sz w:val="20"/>
          <w:szCs w:val="20"/>
          <w:lang w:bidi="ar-EG"/>
        </w:rPr>
        <w:t xml:space="preserve">a metronomic </w:t>
      </w:r>
      <w:r w:rsidR="003F4BE9" w:rsidRPr="000D6494">
        <w:rPr>
          <w:rFonts w:ascii="Times New Roman" w:hAnsi="Times New Roman" w:cs="Times New Roman"/>
          <w:sz w:val="20"/>
          <w:szCs w:val="20"/>
          <w:lang w:bidi="ar-EG"/>
        </w:rPr>
        <w:t>capecitabine dose</w:t>
      </w:r>
      <w:r w:rsidRPr="000D6494">
        <w:rPr>
          <w:rFonts w:ascii="Times New Roman" w:hAnsi="Times New Roman" w:cs="Times New Roman"/>
          <w:sz w:val="20"/>
          <w:szCs w:val="20"/>
          <w:lang w:bidi="ar-EG"/>
        </w:rPr>
        <w:t xml:space="preserve"> of 625mg/m2, orally twice daily (continuously), while in our study the patients received capecitabine 500mg/m2 </w:t>
      </w:r>
      <w:r w:rsidR="008134C8" w:rsidRPr="000D6494">
        <w:rPr>
          <w:rFonts w:ascii="Times New Roman" w:hAnsi="Times New Roman" w:cs="Times New Roman"/>
          <w:sz w:val="20"/>
          <w:szCs w:val="20"/>
          <w:lang w:bidi="ar-EG"/>
        </w:rPr>
        <w:t>only</w:t>
      </w:r>
      <w:r w:rsidRPr="000D6494">
        <w:rPr>
          <w:rFonts w:ascii="Times New Roman" w:hAnsi="Times New Roman" w:cs="Times New Roman"/>
          <w:sz w:val="20"/>
          <w:szCs w:val="20"/>
          <w:lang w:bidi="ar-EG"/>
        </w:rPr>
        <w:t xml:space="preserve">. We </w:t>
      </w:r>
      <w:r w:rsidR="00634EFE" w:rsidRPr="000D6494">
        <w:rPr>
          <w:rFonts w:ascii="Times New Roman" w:hAnsi="Times New Roman" w:cs="Times New Roman"/>
          <w:sz w:val="20"/>
          <w:szCs w:val="20"/>
          <w:lang w:bidi="ar-EG"/>
        </w:rPr>
        <w:t>chose</w:t>
      </w:r>
      <w:r w:rsidR="000D6494">
        <w:rPr>
          <w:rFonts w:ascii="Times New Roman" w:eastAsiaTheme="minorEastAsia" w:hAnsi="Times New Roman" w:cs="Times New Roman" w:hint="eastAsia"/>
          <w:sz w:val="20"/>
          <w:szCs w:val="20"/>
          <w:lang w:eastAsia="zh-CN" w:bidi="ar-EG"/>
        </w:rPr>
        <w:t xml:space="preserve"> </w:t>
      </w:r>
      <w:r w:rsidR="00634EFE" w:rsidRPr="000D6494">
        <w:rPr>
          <w:rFonts w:ascii="Times New Roman" w:hAnsi="Times New Roman" w:cs="Times New Roman"/>
          <w:sz w:val="20"/>
          <w:szCs w:val="20"/>
          <w:lang w:bidi="ar-EG"/>
        </w:rPr>
        <w:t>lower</w:t>
      </w:r>
      <w:r w:rsidRPr="000D6494">
        <w:rPr>
          <w:rFonts w:ascii="Times New Roman" w:hAnsi="Times New Roman" w:cs="Times New Roman"/>
          <w:sz w:val="20"/>
          <w:szCs w:val="20"/>
          <w:lang w:bidi="ar-EG"/>
        </w:rPr>
        <w:t xml:space="preserve"> doses as they are expected to be </w:t>
      </w:r>
      <w:r w:rsidR="001E103C" w:rsidRPr="000D6494">
        <w:rPr>
          <w:rFonts w:ascii="Times New Roman" w:hAnsi="Times New Roman" w:cs="Times New Roman"/>
          <w:sz w:val="20"/>
          <w:szCs w:val="20"/>
          <w:lang w:bidi="ar-EG"/>
        </w:rPr>
        <w:t>less toxic</w:t>
      </w:r>
      <w:r w:rsidRPr="000D6494">
        <w:rPr>
          <w:rFonts w:ascii="Times New Roman" w:hAnsi="Times New Roman" w:cs="Times New Roman"/>
          <w:sz w:val="20"/>
          <w:szCs w:val="20"/>
          <w:lang w:bidi="ar-EG"/>
        </w:rPr>
        <w:t xml:space="preserve">, </w:t>
      </w:r>
      <w:r w:rsidR="001E103C" w:rsidRPr="000D6494">
        <w:rPr>
          <w:rFonts w:ascii="Times New Roman" w:hAnsi="Times New Roman" w:cs="Times New Roman"/>
          <w:sz w:val="20"/>
          <w:szCs w:val="20"/>
          <w:lang w:bidi="ar-EG"/>
        </w:rPr>
        <w:t xml:space="preserve">less coasty especially in our country </w:t>
      </w:r>
      <w:r w:rsidR="00634EFE" w:rsidRPr="000D6494">
        <w:rPr>
          <w:rFonts w:ascii="Times New Roman" w:hAnsi="Times New Roman" w:cs="Times New Roman"/>
          <w:sz w:val="20"/>
          <w:szCs w:val="20"/>
          <w:lang w:bidi="ar-EG"/>
        </w:rPr>
        <w:t xml:space="preserve">with </w:t>
      </w:r>
      <w:r w:rsidR="003F4BE9" w:rsidRPr="000D6494">
        <w:rPr>
          <w:rFonts w:ascii="Times New Roman" w:hAnsi="Times New Roman" w:cs="Times New Roman"/>
          <w:sz w:val="20"/>
          <w:szCs w:val="20"/>
          <w:lang w:bidi="ar-EG"/>
        </w:rPr>
        <w:t>limited resources</w:t>
      </w:r>
      <w:r w:rsidR="0087075C" w:rsidRPr="000D6494">
        <w:rPr>
          <w:rFonts w:ascii="Times New Roman" w:hAnsi="Times New Roman" w:cs="Times New Roman"/>
          <w:sz w:val="20"/>
          <w:szCs w:val="20"/>
          <w:lang w:bidi="ar-EG"/>
        </w:rPr>
        <w:t>. U</w:t>
      </w:r>
      <w:r w:rsidRPr="000D6494">
        <w:rPr>
          <w:rFonts w:ascii="Times New Roman" w:hAnsi="Times New Roman" w:cs="Times New Roman"/>
          <w:sz w:val="20"/>
          <w:szCs w:val="20"/>
          <w:lang w:bidi="ar-EG"/>
        </w:rPr>
        <w:t xml:space="preserve">nfortunately, there is no </w:t>
      </w:r>
      <w:r w:rsidR="00634EFE" w:rsidRPr="000D6494">
        <w:rPr>
          <w:rFonts w:ascii="Times New Roman" w:hAnsi="Times New Roman" w:cs="Times New Roman"/>
          <w:sz w:val="20"/>
          <w:szCs w:val="20"/>
          <w:lang w:bidi="ar-EG"/>
        </w:rPr>
        <w:t>reported</w:t>
      </w:r>
      <w:r w:rsidRPr="000D6494">
        <w:rPr>
          <w:rFonts w:ascii="Times New Roman" w:hAnsi="Times New Roman" w:cs="Times New Roman"/>
          <w:sz w:val="20"/>
          <w:szCs w:val="20"/>
          <w:lang w:bidi="ar-EG"/>
        </w:rPr>
        <w:t xml:space="preserve"> data about the </w:t>
      </w:r>
      <w:r w:rsidR="00634EFE" w:rsidRPr="000D6494">
        <w:rPr>
          <w:rFonts w:ascii="Times New Roman" w:hAnsi="Times New Roman" w:cs="Times New Roman"/>
          <w:sz w:val="20"/>
          <w:szCs w:val="20"/>
          <w:lang w:bidi="ar-EG"/>
        </w:rPr>
        <w:t>adverse events</w:t>
      </w:r>
      <w:r w:rsidRPr="000D6494">
        <w:rPr>
          <w:rFonts w:ascii="Times New Roman" w:hAnsi="Times New Roman" w:cs="Times New Roman"/>
          <w:sz w:val="20"/>
          <w:szCs w:val="20"/>
          <w:lang w:bidi="ar-EG"/>
        </w:rPr>
        <w:t xml:space="preserve"> in this phase III </w:t>
      </w:r>
      <w:r w:rsidR="00634EFE" w:rsidRPr="000D6494">
        <w:rPr>
          <w:rFonts w:ascii="Times New Roman" w:hAnsi="Times New Roman" w:cs="Times New Roman"/>
          <w:sz w:val="20"/>
          <w:szCs w:val="20"/>
          <w:lang w:bidi="ar-EG"/>
        </w:rPr>
        <w:t>study</w:t>
      </w:r>
      <w:r w:rsidRPr="000D6494">
        <w:rPr>
          <w:rFonts w:ascii="Times New Roman" w:hAnsi="Times New Roman" w:cs="Times New Roman"/>
          <w:sz w:val="20"/>
          <w:szCs w:val="20"/>
          <w:lang w:bidi="ar-EG"/>
        </w:rPr>
        <w:t xml:space="preserve"> till now</w:t>
      </w:r>
      <w:r w:rsidR="00634EFE" w:rsidRPr="000D6494">
        <w:rPr>
          <w:rFonts w:ascii="Times New Roman" w:hAnsi="Times New Roman" w:cs="Times New Roman"/>
          <w:sz w:val="20"/>
          <w:szCs w:val="20"/>
          <w:lang w:bidi="ar-EG"/>
        </w:rPr>
        <w:t>. It</w:t>
      </w:r>
      <w:r w:rsidR="00453954" w:rsidRPr="000D6494">
        <w:rPr>
          <w:rFonts w:ascii="Times New Roman" w:hAnsi="Times New Roman" w:cs="Times New Roman"/>
          <w:sz w:val="20"/>
          <w:szCs w:val="20"/>
          <w:lang w:bidi="ar-EG"/>
        </w:rPr>
        <w:t xml:space="preserve"> </w:t>
      </w:r>
      <w:r w:rsidR="00634EFE" w:rsidRPr="000D6494">
        <w:rPr>
          <w:rFonts w:ascii="Times New Roman" w:hAnsi="Times New Roman" w:cs="Times New Roman"/>
          <w:sz w:val="20"/>
          <w:szCs w:val="20"/>
          <w:lang w:bidi="ar-EG"/>
        </w:rPr>
        <w:t>is</w:t>
      </w:r>
      <w:r w:rsidRPr="000D6494">
        <w:rPr>
          <w:rFonts w:ascii="Times New Roman" w:hAnsi="Times New Roman" w:cs="Times New Roman"/>
          <w:sz w:val="20"/>
          <w:szCs w:val="20"/>
          <w:lang w:bidi="ar-EG"/>
        </w:rPr>
        <w:t xml:space="preserve"> estimated </w:t>
      </w:r>
      <w:r w:rsidR="00634EFE" w:rsidRPr="000D6494">
        <w:rPr>
          <w:rFonts w:ascii="Times New Roman" w:hAnsi="Times New Roman" w:cs="Times New Roman"/>
          <w:sz w:val="20"/>
          <w:szCs w:val="20"/>
          <w:lang w:bidi="ar-EG"/>
        </w:rPr>
        <w:t>to be completed at</w:t>
      </w:r>
      <w:r w:rsidRPr="000D6494">
        <w:rPr>
          <w:rFonts w:ascii="Times New Roman" w:hAnsi="Times New Roman" w:cs="Times New Roman"/>
          <w:sz w:val="20"/>
          <w:szCs w:val="20"/>
          <w:lang w:bidi="ar-EG"/>
        </w:rPr>
        <w:t xml:space="preserve"> May 2021 </w:t>
      </w:r>
      <w:r w:rsidR="008E5085" w:rsidRPr="000D6494">
        <w:rPr>
          <w:rFonts w:ascii="Times New Roman" w:hAnsi="Times New Roman" w:cs="Times New Roman"/>
          <w:sz w:val="20"/>
          <w:szCs w:val="20"/>
          <w:lang w:bidi="ar-EG"/>
        </w:rPr>
        <w:fldChar w:fldCharType="begin"/>
      </w:r>
      <w:r w:rsidR="00021D52" w:rsidRPr="000D6494">
        <w:rPr>
          <w:rFonts w:ascii="Times New Roman" w:hAnsi="Times New Roman" w:cs="Times New Roman"/>
          <w:sz w:val="20"/>
          <w:szCs w:val="20"/>
          <w:lang w:bidi="ar-EG"/>
        </w:rPr>
        <w:instrText xml:space="preserve"> ADDIN EN.CITE &lt;EndNote&gt;&lt;Cite&gt;&lt;Author&gt;Wang S&lt;/Author&gt;&lt;RecNum&gt;30&lt;/RecNum&gt;&lt;DisplayText&gt;[28]&lt;/DisplayText&gt;&lt;record&gt;&lt;rec-number&gt;30&lt;/rec-number&gt;&lt;foreign-keys&gt;&lt;key app="EN" db-id="dxatftza355wvheezf45svdadrvszts2rev0" timestamp="0"&gt;30&lt;/key&gt;&lt;/foreign-keys&gt;&lt;ref-type name="Journal Article"&gt;17&lt;/ref-type&gt;&lt;contributors&gt;&lt;authors&gt;&lt;author&gt;Wang S,etal.&lt;/author&gt;&lt;/authors&gt;&lt;/contributors&gt;&lt;titles&gt;&lt;title&gt;Metronomic Capecitabine Plus Aromatase Inhibitor for First Line Treatment in HR(+), Her2(-) Metastatic Breast Cancer (MECCA)&lt;/title&gt;&lt;secondary-title&gt;ClinicalTrials.gov &lt;/secondary-title&gt;&lt;/titles&gt;&lt;volume&gt;Identifier: &lt;/volume&gt;&lt;number&gt;NCT02767661.&lt;/number&gt;&lt;dates&gt;&lt;/dates&gt;&lt;urls&gt;&lt;/urls&gt;&lt;/record&gt;&lt;/Cite&gt;&lt;/EndNote&gt;</w:instrText>
      </w:r>
      <w:r w:rsidR="008E5085" w:rsidRPr="000D6494">
        <w:rPr>
          <w:rFonts w:ascii="Times New Roman" w:hAnsi="Times New Roman" w:cs="Times New Roman"/>
          <w:sz w:val="20"/>
          <w:szCs w:val="20"/>
          <w:lang w:bidi="ar-EG"/>
        </w:rPr>
        <w:fldChar w:fldCharType="separate"/>
      </w:r>
      <w:r w:rsidR="00021D52" w:rsidRPr="000D6494">
        <w:rPr>
          <w:rFonts w:ascii="Times New Roman" w:hAnsi="Times New Roman" w:cs="Times New Roman"/>
          <w:noProof/>
          <w:sz w:val="20"/>
          <w:szCs w:val="20"/>
          <w:lang w:bidi="ar-EG"/>
        </w:rPr>
        <w:t>[28]</w:t>
      </w:r>
      <w:r w:rsidR="008E5085" w:rsidRPr="000D6494">
        <w:rPr>
          <w:rFonts w:ascii="Times New Roman" w:hAnsi="Times New Roman" w:cs="Times New Roman"/>
          <w:sz w:val="20"/>
          <w:szCs w:val="20"/>
          <w:lang w:bidi="ar-EG"/>
        </w:rPr>
        <w:fldChar w:fldCharType="end"/>
      </w:r>
      <w:r w:rsidRPr="000D6494">
        <w:rPr>
          <w:rFonts w:ascii="Times New Roman" w:hAnsi="Times New Roman" w:cs="Times New Roman"/>
          <w:sz w:val="20"/>
          <w:szCs w:val="20"/>
          <w:lang w:bidi="ar-EG"/>
        </w:rPr>
        <w:t>.</w:t>
      </w:r>
    </w:p>
    <w:p w:rsidR="008859D9" w:rsidRPr="000D6494" w:rsidRDefault="008859D9" w:rsidP="0087075C">
      <w:pPr>
        <w:bidi w:val="0"/>
        <w:snapToGrid w:val="0"/>
        <w:spacing w:after="0" w:line="240" w:lineRule="auto"/>
        <w:ind w:firstLine="425"/>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 xml:space="preserve">There are only few </w:t>
      </w:r>
      <w:r w:rsidR="007E5C02" w:rsidRPr="000D6494">
        <w:rPr>
          <w:rFonts w:ascii="Times New Roman" w:hAnsi="Times New Roman" w:cs="Times New Roman"/>
          <w:sz w:val="20"/>
          <w:szCs w:val="20"/>
          <w:lang w:bidi="ar-EG"/>
        </w:rPr>
        <w:t>studies which addressed the</w:t>
      </w:r>
      <w:r w:rsidR="00453954" w:rsidRPr="000D6494">
        <w:rPr>
          <w:rFonts w:ascii="Times New Roman" w:hAnsi="Times New Roman" w:cs="Times New Roman"/>
          <w:sz w:val="20"/>
          <w:szCs w:val="20"/>
          <w:lang w:bidi="ar-EG"/>
        </w:rPr>
        <w:t xml:space="preserve"> </w:t>
      </w:r>
      <w:r w:rsidR="007E5C02" w:rsidRPr="000D6494">
        <w:rPr>
          <w:rFonts w:ascii="Times New Roman" w:hAnsi="Times New Roman" w:cs="Times New Roman"/>
          <w:sz w:val="20"/>
          <w:szCs w:val="20"/>
          <w:lang w:bidi="ar-EG"/>
        </w:rPr>
        <w:t>issue</w:t>
      </w:r>
      <w:r w:rsidR="00453954" w:rsidRPr="000D6494">
        <w:rPr>
          <w:rFonts w:ascii="Times New Roman" w:hAnsi="Times New Roman" w:cs="Times New Roman"/>
          <w:sz w:val="20"/>
          <w:szCs w:val="20"/>
          <w:lang w:bidi="ar-EG"/>
        </w:rPr>
        <w:t xml:space="preserve"> </w:t>
      </w:r>
      <w:r w:rsidRPr="000D6494">
        <w:rPr>
          <w:rFonts w:ascii="Times New Roman" w:hAnsi="Times New Roman" w:cs="Times New Roman"/>
          <w:sz w:val="20"/>
          <w:szCs w:val="20"/>
          <w:lang w:bidi="ar-EG"/>
        </w:rPr>
        <w:t xml:space="preserve">of </w:t>
      </w:r>
      <w:r w:rsidR="007E5C02" w:rsidRPr="000D6494">
        <w:rPr>
          <w:rFonts w:ascii="Times New Roman" w:hAnsi="Times New Roman" w:cs="Times New Roman"/>
          <w:sz w:val="20"/>
          <w:szCs w:val="20"/>
          <w:lang w:bidi="ar-EG"/>
        </w:rPr>
        <w:t xml:space="preserve">combined </w:t>
      </w:r>
      <w:r w:rsidRPr="000D6494">
        <w:rPr>
          <w:rFonts w:ascii="Times New Roman" w:hAnsi="Times New Roman" w:cs="Times New Roman"/>
          <w:sz w:val="20"/>
          <w:szCs w:val="20"/>
          <w:lang w:bidi="ar-EG"/>
        </w:rPr>
        <w:t xml:space="preserve">metronomic chemotherapy </w:t>
      </w:r>
      <w:r w:rsidR="007E5C02" w:rsidRPr="000D6494">
        <w:rPr>
          <w:rFonts w:ascii="Times New Roman" w:hAnsi="Times New Roman" w:cs="Times New Roman"/>
          <w:sz w:val="20"/>
          <w:szCs w:val="20"/>
          <w:lang w:bidi="ar-EG"/>
        </w:rPr>
        <w:t>and hormonal</w:t>
      </w:r>
      <w:r w:rsidR="00453954" w:rsidRPr="000D6494">
        <w:rPr>
          <w:rFonts w:ascii="Times New Roman" w:hAnsi="Times New Roman" w:cs="Times New Roman"/>
          <w:sz w:val="20"/>
          <w:szCs w:val="20"/>
          <w:lang w:bidi="ar-EG"/>
        </w:rPr>
        <w:t xml:space="preserve"> </w:t>
      </w:r>
      <w:r w:rsidR="007E5C02" w:rsidRPr="000D6494">
        <w:rPr>
          <w:rFonts w:ascii="Times New Roman" w:hAnsi="Times New Roman" w:cs="Times New Roman"/>
          <w:sz w:val="20"/>
          <w:szCs w:val="20"/>
          <w:lang w:bidi="ar-EG"/>
        </w:rPr>
        <w:t>treatment</w:t>
      </w:r>
      <w:r w:rsidR="008E5085" w:rsidRPr="000D6494">
        <w:rPr>
          <w:rFonts w:ascii="Times New Roman" w:hAnsi="Times New Roman" w:cs="Times New Roman"/>
          <w:sz w:val="20"/>
          <w:szCs w:val="20"/>
          <w:lang w:bidi="ar-EG"/>
        </w:rPr>
        <w:fldChar w:fldCharType="begin">
          <w:fldData xml:space="preserve">PEVuZE5vdGU+PENpdGU+PEF1dGhvcj5TaGFua2FyPC9BdXRob3I+PFllYXI+MjAxNTwvWWVhcj48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</w:fldData>
        </w:fldChar>
      </w:r>
      <w:r w:rsidR="00BD4541" w:rsidRPr="000D6494">
        <w:rPr>
          <w:rFonts w:ascii="Times New Roman" w:hAnsi="Times New Roman" w:cs="Times New Roman"/>
          <w:sz w:val="20"/>
          <w:szCs w:val="20"/>
          <w:lang w:bidi="ar-EG"/>
        </w:rPr>
        <w:instrText xml:space="preserve"> ADDIN EN.CITE </w:instrText>
      </w:r>
      <w:r w:rsidR="008E5085" w:rsidRPr="000D6494">
        <w:rPr>
          <w:rFonts w:ascii="Times New Roman" w:hAnsi="Times New Roman" w:cs="Times New Roman"/>
          <w:sz w:val="20"/>
          <w:szCs w:val="20"/>
          <w:lang w:bidi="ar-EG"/>
        </w:rPr>
        <w:fldChar w:fldCharType="begin">
          <w:fldData xml:space="preserve">PEVuZE5vdGU+PENpdGU+PEF1dGhvcj5TaGFua2FyPC9BdXRob3I+PFllYXI+MjAxNTwvWWVhcj48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</w:fldData>
        </w:fldChar>
      </w:r>
      <w:r w:rsidR="00BD4541" w:rsidRPr="000D6494">
        <w:rPr>
          <w:rFonts w:ascii="Times New Roman" w:hAnsi="Times New Roman" w:cs="Times New Roman"/>
          <w:sz w:val="20"/>
          <w:szCs w:val="20"/>
          <w:lang w:bidi="ar-EG"/>
        </w:rPr>
        <w:instrText xml:space="preserve"> ADDIN EN.CITE.DATA </w:instrText>
      </w:r>
      <w:r w:rsidR="008E5085" w:rsidRPr="000D6494">
        <w:rPr>
          <w:rFonts w:ascii="Times New Roman" w:hAnsi="Times New Roman" w:cs="Times New Roman"/>
          <w:sz w:val="20"/>
          <w:szCs w:val="20"/>
          <w:lang w:bidi="ar-EG"/>
        </w:rPr>
      </w:r>
      <w:r w:rsidR="008E5085" w:rsidRPr="000D6494">
        <w:rPr>
          <w:rFonts w:ascii="Times New Roman" w:hAnsi="Times New Roman" w:cs="Times New Roman"/>
          <w:sz w:val="20"/>
          <w:szCs w:val="20"/>
          <w:lang w:bidi="ar-EG"/>
        </w:rPr>
        <w:fldChar w:fldCharType="end"/>
      </w:r>
      <w:r w:rsidR="008E5085" w:rsidRPr="000D6494">
        <w:rPr>
          <w:rFonts w:ascii="Times New Roman" w:hAnsi="Times New Roman" w:cs="Times New Roman"/>
          <w:sz w:val="20"/>
          <w:szCs w:val="20"/>
          <w:lang w:bidi="ar-EG"/>
        </w:rPr>
      </w:r>
      <w:r w:rsidR="008E5085" w:rsidRPr="000D6494">
        <w:rPr>
          <w:rFonts w:ascii="Times New Roman" w:hAnsi="Times New Roman" w:cs="Times New Roman"/>
          <w:sz w:val="20"/>
          <w:szCs w:val="20"/>
          <w:lang w:bidi="ar-EG"/>
        </w:rPr>
        <w:fldChar w:fldCharType="separate"/>
      </w:r>
      <w:r w:rsidR="000D3333" w:rsidRPr="000D6494">
        <w:rPr>
          <w:rFonts w:ascii="Times New Roman" w:hAnsi="Times New Roman" w:cs="Times New Roman"/>
          <w:noProof/>
          <w:sz w:val="20"/>
          <w:szCs w:val="20"/>
          <w:lang w:bidi="ar-EG"/>
        </w:rPr>
        <w:t>[1, 10, 14, 18]</w:t>
      </w:r>
      <w:r w:rsidR="008E5085" w:rsidRPr="000D6494">
        <w:rPr>
          <w:rFonts w:ascii="Times New Roman" w:hAnsi="Times New Roman" w:cs="Times New Roman"/>
          <w:sz w:val="20"/>
          <w:szCs w:val="20"/>
          <w:lang w:bidi="ar-EG"/>
        </w:rPr>
        <w:fldChar w:fldCharType="end"/>
      </w:r>
      <w:r w:rsidR="0087075C" w:rsidRPr="000D6494">
        <w:rPr>
          <w:rFonts w:ascii="Times New Roman" w:hAnsi="Times New Roman" w:cs="Times New Roman"/>
          <w:sz w:val="20"/>
          <w:szCs w:val="20"/>
          <w:lang w:bidi="ar-EG"/>
        </w:rPr>
        <w:t>. I</w:t>
      </w:r>
      <w:r w:rsidRPr="000D6494">
        <w:rPr>
          <w:rFonts w:ascii="Times New Roman" w:hAnsi="Times New Roman" w:cs="Times New Roman"/>
          <w:sz w:val="20"/>
          <w:szCs w:val="20"/>
          <w:lang w:bidi="ar-EG"/>
        </w:rPr>
        <w:t xml:space="preserve">n our study, </w:t>
      </w:r>
      <w:r w:rsidR="00321FDC" w:rsidRPr="000D6494">
        <w:rPr>
          <w:rFonts w:ascii="Times New Roman" w:hAnsi="Times New Roman" w:cs="Times New Roman"/>
          <w:sz w:val="20"/>
          <w:szCs w:val="20"/>
          <w:lang w:bidi="ar-EG"/>
        </w:rPr>
        <w:t>the response rate was</w:t>
      </w:r>
      <w:r w:rsidRPr="000D6494">
        <w:rPr>
          <w:rFonts w:ascii="Times New Roman" w:hAnsi="Times New Roman" w:cs="Times New Roman"/>
          <w:sz w:val="20"/>
          <w:szCs w:val="20"/>
          <w:lang w:bidi="ar-EG"/>
        </w:rPr>
        <w:t xml:space="preserve"> 68.4% (26/38) which </w:t>
      </w:r>
      <w:r w:rsidR="00321FDC" w:rsidRPr="000D6494">
        <w:rPr>
          <w:rFonts w:ascii="Times New Roman" w:hAnsi="Times New Roman" w:cs="Times New Roman"/>
          <w:sz w:val="20"/>
          <w:szCs w:val="20"/>
          <w:lang w:bidi="ar-EG"/>
        </w:rPr>
        <w:t>is</w:t>
      </w:r>
      <w:r w:rsidRPr="000D6494">
        <w:rPr>
          <w:rFonts w:ascii="Times New Roman" w:hAnsi="Times New Roman" w:cs="Times New Roman"/>
          <w:sz w:val="20"/>
          <w:szCs w:val="20"/>
          <w:lang w:bidi="ar-EG"/>
        </w:rPr>
        <w:t xml:space="preserve"> similar to th</w:t>
      </w:r>
      <w:r w:rsidR="00321FDC" w:rsidRPr="000D6494">
        <w:rPr>
          <w:rFonts w:ascii="Times New Roman" w:hAnsi="Times New Roman" w:cs="Times New Roman"/>
          <w:sz w:val="20"/>
          <w:szCs w:val="20"/>
          <w:lang w:bidi="ar-EG"/>
        </w:rPr>
        <w:t>at</w:t>
      </w:r>
      <w:r w:rsidRPr="000D6494">
        <w:rPr>
          <w:rFonts w:ascii="Times New Roman" w:hAnsi="Times New Roman" w:cs="Times New Roman"/>
          <w:sz w:val="20"/>
          <w:szCs w:val="20"/>
          <w:lang w:bidi="ar-EG"/>
        </w:rPr>
        <w:t xml:space="preserve"> re</w:t>
      </w:r>
      <w:r w:rsidR="00321FDC" w:rsidRPr="000D6494">
        <w:rPr>
          <w:rFonts w:ascii="Times New Roman" w:hAnsi="Times New Roman" w:cs="Times New Roman"/>
          <w:sz w:val="20"/>
          <w:szCs w:val="20"/>
          <w:lang w:bidi="ar-EG"/>
        </w:rPr>
        <w:t>ported in</w:t>
      </w:r>
      <w:r w:rsidRPr="000D6494">
        <w:rPr>
          <w:rFonts w:ascii="Times New Roman" w:hAnsi="Times New Roman" w:cs="Times New Roman"/>
          <w:sz w:val="20"/>
          <w:szCs w:val="20"/>
          <w:lang w:bidi="ar-EG"/>
        </w:rPr>
        <w:t xml:space="preserve"> the </w:t>
      </w:r>
      <w:r w:rsidR="00321FDC" w:rsidRPr="000D6494">
        <w:rPr>
          <w:rFonts w:ascii="Times New Roman" w:hAnsi="Times New Roman" w:cs="Times New Roman"/>
          <w:sz w:val="20"/>
          <w:szCs w:val="20"/>
          <w:lang w:bidi="ar-EG"/>
        </w:rPr>
        <w:t xml:space="preserve">study of </w:t>
      </w:r>
      <w:r w:rsidRPr="000D6494">
        <w:rPr>
          <w:rFonts w:ascii="Times New Roman" w:hAnsi="Times New Roman" w:cs="Times New Roman"/>
          <w:sz w:val="20"/>
          <w:szCs w:val="20"/>
          <w:lang w:bidi="ar-EG"/>
        </w:rPr>
        <w:t>Li et a</w:t>
      </w:r>
      <w:r w:rsidR="00453954" w:rsidRPr="000D6494">
        <w:rPr>
          <w:rFonts w:ascii="Times New Roman" w:hAnsi="Times New Roman" w:cs="Times New Roman"/>
          <w:sz w:val="20"/>
          <w:szCs w:val="20"/>
          <w:lang w:bidi="ar-EG"/>
        </w:rPr>
        <w:t>l (</w:t>
      </w:r>
      <w:r w:rsidR="00321FDC" w:rsidRPr="000D6494">
        <w:rPr>
          <w:rFonts w:ascii="Times New Roman" w:hAnsi="Times New Roman" w:cs="Times New Roman"/>
          <w:sz w:val="20"/>
          <w:szCs w:val="20"/>
          <w:lang w:bidi="ar-EG"/>
        </w:rPr>
        <w:t>RR was 70.5%</w:t>
      </w:r>
      <w:r w:rsidR="0087075C" w:rsidRPr="000D6494">
        <w:rPr>
          <w:rFonts w:ascii="Times New Roman" w:hAnsi="Times New Roman" w:cs="Times New Roman"/>
          <w:sz w:val="20"/>
          <w:szCs w:val="20"/>
          <w:lang w:bidi="ar-EG"/>
        </w:rPr>
        <w:t>) p</w:t>
      </w:r>
      <w:r w:rsidR="00321FDC" w:rsidRPr="000D6494">
        <w:rPr>
          <w:rFonts w:ascii="Times New Roman" w:hAnsi="Times New Roman" w:cs="Times New Roman"/>
          <w:sz w:val="20"/>
          <w:szCs w:val="20"/>
          <w:lang w:bidi="ar-EG"/>
        </w:rPr>
        <w:t>ublished at October 2018</w:t>
      </w:r>
      <w:r w:rsidR="003F4BE9" w:rsidRPr="000D6494">
        <w:rPr>
          <w:rFonts w:ascii="Times New Roman" w:hAnsi="Times New Roman" w:cs="Times New Roman"/>
          <w:sz w:val="20"/>
          <w:szCs w:val="20"/>
          <w:lang w:bidi="ar-EG"/>
        </w:rPr>
        <w:t xml:space="preserve">with </w:t>
      </w:r>
      <w:r w:rsidR="000D6494" w:rsidRPr="000D6494">
        <w:rPr>
          <w:rFonts w:ascii="Times New Roman" w:hAnsi="Times New Roman" w:cs="Times New Roman"/>
          <w:sz w:val="20"/>
          <w:szCs w:val="20"/>
          <w:lang w:bidi="ar-EG"/>
        </w:rPr>
        <w:t>a much</w:t>
      </w:r>
      <w:r w:rsidR="00321FDC" w:rsidRPr="000D6494">
        <w:rPr>
          <w:rFonts w:ascii="Times New Roman" w:hAnsi="Times New Roman" w:cs="Times New Roman"/>
          <w:sz w:val="20"/>
          <w:szCs w:val="20"/>
          <w:lang w:bidi="ar-EG"/>
        </w:rPr>
        <w:t xml:space="preserve"> similar design to our study </w:t>
      </w:r>
      <w:r w:rsidR="008E5085" w:rsidRPr="000D6494">
        <w:rPr>
          <w:rFonts w:ascii="Times New Roman" w:hAnsi="Times New Roman" w:cs="Times New Roman"/>
          <w:sz w:val="20"/>
          <w:szCs w:val="20"/>
          <w:lang w:bidi="ar-EG"/>
        </w:rPr>
        <w:fldChar w:fldCharType="begin"/>
      </w:r>
      <w:r w:rsidR="00BD4541" w:rsidRPr="000D6494">
        <w:rPr>
          <w:rFonts w:ascii="Times New Roman" w:hAnsi="Times New Roman" w:cs="Times New Roman"/>
          <w:sz w:val="20"/>
          <w:szCs w:val="20"/>
          <w:lang w:bidi="ar-EG"/>
        </w:rPr>
        <w:instrText xml:space="preserve"> ADDIN EN.CITE &lt;EndNote&gt;&lt;Cite&gt;&lt;Author&gt;Li&lt;/Author&gt;&lt;Year&gt;2018&lt;/Year&gt;&lt;RecNum&gt;18&lt;/RecNum&gt;&lt;DisplayText&gt;[18]&lt;/DisplayText&gt;&lt;record&gt;&lt;rec-number&gt;18&lt;/rec-number&gt;&lt;foreign-keys&gt;&lt;key app="EN" db-id="dxatftza355wvheezf45svdadrvszts2rev0" timestamp="0"&gt;18&lt;/key&gt;&lt;/foreign-keys&gt;&lt;ref-type name="Journal Article"&gt;17&lt;/ref-type&gt;&lt;contributors&gt;&lt;authors&gt;&lt;author&gt;Li, Jian-wei&lt;/author&gt;&lt;author&gt;Zuo, Wen-jia&lt;/author&gt;&lt;author&gt;Ivanova, Diana&lt;/author&gt;&lt;author&gt;Jia, Xiao-qing&lt;/author&gt;&lt;author&gt;Lei, Li&lt;/author&gt;&lt;author&gt;Liu, Guang-yu&lt;/author&gt;&lt;/authors&gt;&lt;/contributors&gt;&lt;titles&gt;&lt;title&gt;Metronomic capecitabine combined with aromatase inhibitors for new chemoendocrine treatment of advanced breast cancer: a phase II clinical trial&lt;/title&gt;&lt;secondary-title&gt;Breast cancer research and treatment&lt;/secondary-title&gt;&lt;/titles&gt;&lt;pages&gt;1-9&lt;/pages&gt;&lt;dates&gt;&lt;year&gt;2018&lt;/year&gt;&lt;/dates&gt;&lt;isbn&gt;0167-6806&lt;/isbn&gt;&lt;urls&gt;&lt;/urls&gt;&lt;/record&gt;&lt;/Cite&gt;&lt;/EndNote&gt;</w:instrText>
      </w:r>
      <w:r w:rsidR="008E5085" w:rsidRPr="000D6494">
        <w:rPr>
          <w:rFonts w:ascii="Times New Roman" w:hAnsi="Times New Roman" w:cs="Times New Roman"/>
          <w:sz w:val="20"/>
          <w:szCs w:val="20"/>
          <w:lang w:bidi="ar-EG"/>
        </w:rPr>
        <w:fldChar w:fldCharType="separate"/>
      </w:r>
      <w:r w:rsidR="00C3269D" w:rsidRPr="000D6494">
        <w:rPr>
          <w:rFonts w:ascii="Times New Roman" w:hAnsi="Times New Roman" w:cs="Times New Roman"/>
          <w:noProof/>
          <w:sz w:val="20"/>
          <w:szCs w:val="20"/>
          <w:lang w:bidi="ar-EG"/>
        </w:rPr>
        <w:t>[18]</w:t>
      </w:r>
      <w:r w:rsidR="008E5085" w:rsidRPr="000D6494">
        <w:rPr>
          <w:rFonts w:ascii="Times New Roman" w:hAnsi="Times New Roman" w:cs="Times New Roman"/>
          <w:sz w:val="20"/>
          <w:szCs w:val="20"/>
          <w:lang w:bidi="ar-EG"/>
        </w:rPr>
        <w:fldChar w:fldCharType="end"/>
      </w:r>
      <w:r w:rsidR="00321FDC" w:rsidRPr="000D6494">
        <w:rPr>
          <w:rFonts w:ascii="Times New Roman" w:hAnsi="Times New Roman" w:cs="Times New Roman"/>
          <w:sz w:val="20"/>
          <w:szCs w:val="20"/>
          <w:lang w:bidi="ar-EG"/>
        </w:rPr>
        <w:t>.</w:t>
      </w:r>
    </w:p>
    <w:p w:rsidR="008859D9" w:rsidRPr="000D6494" w:rsidRDefault="008859D9" w:rsidP="0087075C">
      <w:pPr>
        <w:bidi w:val="0"/>
        <w:snapToGrid w:val="0"/>
        <w:spacing w:after="0" w:line="240" w:lineRule="auto"/>
        <w:ind w:firstLine="425"/>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 xml:space="preserve">In </w:t>
      </w:r>
      <w:r w:rsidR="00F365E0" w:rsidRPr="000D6494">
        <w:rPr>
          <w:rFonts w:ascii="Times New Roman" w:hAnsi="Times New Roman" w:cs="Times New Roman"/>
          <w:sz w:val="20"/>
          <w:szCs w:val="20"/>
          <w:lang w:bidi="ar-EG"/>
        </w:rPr>
        <w:t>another study</w:t>
      </w:r>
      <w:r w:rsidR="0087075C" w:rsidRPr="000D6494">
        <w:rPr>
          <w:rFonts w:ascii="Times New Roman" w:hAnsi="Times New Roman" w:cs="Times New Roman"/>
          <w:sz w:val="20"/>
          <w:szCs w:val="20"/>
          <w:lang w:bidi="ar-EG"/>
        </w:rPr>
        <w:t>, a</w:t>
      </w:r>
      <w:r w:rsidRPr="000D6494">
        <w:rPr>
          <w:rFonts w:ascii="Times New Roman" w:hAnsi="Times New Roman" w:cs="Times New Roman"/>
          <w:sz w:val="20"/>
          <w:szCs w:val="20"/>
          <w:lang w:bidi="ar-EG"/>
        </w:rPr>
        <w:t xml:space="preserve"> higher overall response rate </w:t>
      </w:r>
      <w:r w:rsidR="00F365E0" w:rsidRPr="000D6494">
        <w:rPr>
          <w:rFonts w:ascii="Times New Roman" w:hAnsi="Times New Roman" w:cs="Times New Roman"/>
          <w:sz w:val="20"/>
          <w:szCs w:val="20"/>
          <w:lang w:bidi="ar-EG"/>
        </w:rPr>
        <w:t>(</w:t>
      </w:r>
      <w:r w:rsidRPr="000D6494">
        <w:rPr>
          <w:rFonts w:ascii="Times New Roman" w:hAnsi="Times New Roman" w:cs="Times New Roman"/>
          <w:sz w:val="20"/>
          <w:szCs w:val="20"/>
          <w:lang w:bidi="ar-EG"/>
        </w:rPr>
        <w:t xml:space="preserve">87.7%) was achieved </w:t>
      </w:r>
      <w:r w:rsidR="003F4BE9" w:rsidRPr="000D6494">
        <w:rPr>
          <w:rFonts w:ascii="Times New Roman" w:hAnsi="Times New Roman" w:cs="Times New Roman"/>
          <w:sz w:val="20"/>
          <w:szCs w:val="20"/>
          <w:lang w:bidi="ar-EG"/>
        </w:rPr>
        <w:t>through</w:t>
      </w:r>
      <w:r w:rsidR="000D6494">
        <w:rPr>
          <w:rFonts w:ascii="Times New Roman" w:eastAsiaTheme="minorEastAsia" w:hAnsi="Times New Roman" w:cs="Times New Roman" w:hint="eastAsia"/>
          <w:sz w:val="20"/>
          <w:szCs w:val="20"/>
          <w:lang w:eastAsia="zh-CN" w:bidi="ar-EG"/>
        </w:rPr>
        <w:t xml:space="preserve"> </w:t>
      </w:r>
      <w:r w:rsidR="00F365E0" w:rsidRPr="000D6494">
        <w:rPr>
          <w:rFonts w:ascii="Times New Roman" w:hAnsi="Times New Roman" w:cs="Times New Roman"/>
          <w:sz w:val="20"/>
          <w:szCs w:val="20"/>
          <w:lang w:bidi="ar-EG"/>
        </w:rPr>
        <w:t>the combination of letrozole and metronomic cyclophosphamide (50 mg/daily, 6 months) in</w:t>
      </w:r>
      <w:r w:rsidRPr="000D6494">
        <w:rPr>
          <w:rFonts w:ascii="Times New Roman" w:hAnsi="Times New Roman" w:cs="Times New Roman"/>
          <w:sz w:val="20"/>
          <w:szCs w:val="20"/>
          <w:lang w:bidi="ar-EG"/>
        </w:rPr>
        <w:t xml:space="preserve"> ER-positive breast cancer patients (T2-4 N0-1)</w:t>
      </w:r>
      <w:r w:rsidR="0087075C" w:rsidRPr="000D6494">
        <w:rPr>
          <w:rFonts w:ascii="Times New Roman" w:hAnsi="Times New Roman" w:cs="Times New Roman"/>
          <w:sz w:val="20"/>
          <w:szCs w:val="20"/>
          <w:lang w:bidi="ar-EG"/>
        </w:rPr>
        <w:t>. T</w:t>
      </w:r>
      <w:r w:rsidRPr="000D6494">
        <w:rPr>
          <w:rFonts w:ascii="Times New Roman" w:hAnsi="Times New Roman" w:cs="Times New Roman"/>
          <w:sz w:val="20"/>
          <w:szCs w:val="20"/>
          <w:lang w:bidi="ar-EG"/>
        </w:rPr>
        <w:t>his</w:t>
      </w:r>
      <w:r w:rsidR="000D6494">
        <w:rPr>
          <w:rFonts w:ascii="Times New Roman" w:eastAsiaTheme="minorEastAsia" w:hAnsi="Times New Roman" w:cs="Times New Roman" w:hint="eastAsia"/>
          <w:sz w:val="20"/>
          <w:szCs w:val="20"/>
          <w:lang w:eastAsia="zh-CN" w:bidi="ar-EG"/>
        </w:rPr>
        <w:t xml:space="preserve"> </w:t>
      </w:r>
      <w:r w:rsidRPr="000D6494">
        <w:rPr>
          <w:rFonts w:ascii="Times New Roman" w:hAnsi="Times New Roman" w:cs="Times New Roman"/>
          <w:sz w:val="20"/>
          <w:szCs w:val="20"/>
          <w:lang w:bidi="ar-EG"/>
        </w:rPr>
        <w:t xml:space="preserve">higher therapeutic efficacy may be due to exclusion of metastatic </w:t>
      </w:r>
      <w:r w:rsidR="00F365E0" w:rsidRPr="000D6494">
        <w:rPr>
          <w:rFonts w:ascii="Times New Roman" w:hAnsi="Times New Roman" w:cs="Times New Roman"/>
          <w:sz w:val="20"/>
          <w:szCs w:val="20"/>
          <w:lang w:bidi="ar-EG"/>
        </w:rPr>
        <w:t>patients in this</w:t>
      </w:r>
      <w:r w:rsidR="000D6494">
        <w:rPr>
          <w:rFonts w:ascii="Times New Roman" w:eastAsiaTheme="minorEastAsia" w:hAnsi="Times New Roman" w:cs="Times New Roman" w:hint="eastAsia"/>
          <w:sz w:val="20"/>
          <w:szCs w:val="20"/>
          <w:lang w:eastAsia="zh-CN" w:bidi="ar-EG"/>
        </w:rPr>
        <w:t xml:space="preserve"> </w:t>
      </w:r>
      <w:r w:rsidR="00F365E0" w:rsidRPr="000D6494">
        <w:rPr>
          <w:rFonts w:ascii="Times New Roman" w:hAnsi="Times New Roman" w:cs="Times New Roman"/>
          <w:sz w:val="20"/>
          <w:szCs w:val="20"/>
          <w:lang w:bidi="ar-EG"/>
        </w:rPr>
        <w:t>study.</w:t>
      </w:r>
      <w:r w:rsidR="008E5085" w:rsidRPr="000D6494">
        <w:rPr>
          <w:rFonts w:ascii="Times New Roman" w:hAnsi="Times New Roman" w:cs="Times New Roman"/>
          <w:sz w:val="20"/>
          <w:szCs w:val="20"/>
          <w:lang w:bidi="ar-EG"/>
        </w:rPr>
        <w:fldChar w:fldCharType="begin"/>
      </w:r>
      <w:r w:rsidR="00BD4541" w:rsidRPr="000D6494">
        <w:rPr>
          <w:rFonts w:ascii="Times New Roman" w:hAnsi="Times New Roman" w:cs="Times New Roman"/>
          <w:sz w:val="20"/>
          <w:szCs w:val="20"/>
          <w:lang w:bidi="ar-EG"/>
        </w:rPr>
        <w:instrText xml:space="preserve"> ADDIN EN.CITE &lt;EndNote&gt;&lt;Cite&gt;&lt;Author&gt;Bottini&lt;/Author&gt;&lt;Year&gt;2006&lt;/Year&gt;&lt;RecNum&gt;10&lt;/RecNum&gt;&lt;DisplayText&gt;[10]&lt;/DisplayText&gt;&lt;record&gt;&lt;rec-number&gt;10&lt;/rec-number&gt;&lt;foreign-keys&gt;&lt;key app="EN" db-id="dxatftza355wvheezf45svdadrvszts2rev0" timestamp="0"&gt;10&lt;/key&gt;&lt;/foreign-keys&gt;&lt;ref-type name="Journal Article"&gt;17&lt;/ref-type&gt;&lt;contributors&gt;&lt;authors&gt;&lt;author&gt;Bottini, Alberto&lt;/author&gt;&lt;author&gt;Generali, Daniele&lt;/author&gt;&lt;author&gt;Brizzi, MP&lt;/author&gt;&lt;author&gt;Fox, SB&lt;/author&gt;&lt;author&gt;Bersiga, Alessandra&lt;/author&gt;&lt;author&gt;Bonardi, Simone&lt;/author&gt;&lt;author&gt;Allevi, Giovanni&lt;/author&gt;&lt;author&gt;Aguggini, Sergio&lt;/author&gt;&lt;author&gt;Bodini, Giuliana&lt;/author&gt;&lt;author&gt;Milani, Manuela&lt;/author&gt;&lt;/authors&gt;&lt;/contributors&gt;&lt;titles&gt;&lt;title&gt;Randomized phase II trial of letrozole and letrozole plus low-dose metronomic oral cyclophosphamide as primary systemic treatment in elderly breast cancer patients&lt;/title&gt;&lt;secondary-title&gt;Journal of Clinical Oncology&lt;/secondary-title&gt;&lt;/titles&gt;&lt;pages&gt;3623-3628&lt;/pages&gt;&lt;volume&gt;24&lt;/volume&gt;&lt;dates&gt;&lt;year&gt;2006&lt;/year&gt;&lt;/dates&gt;&lt;isbn&gt;0732-183X&lt;/isbn&gt;&lt;urls&gt;&lt;/urls&gt;&lt;/record&gt;&lt;/Cite&gt;&lt;/EndNote&gt;</w:instrText>
      </w:r>
      <w:r w:rsidR="008E5085" w:rsidRPr="000D6494">
        <w:rPr>
          <w:rFonts w:ascii="Times New Roman" w:hAnsi="Times New Roman" w:cs="Times New Roman"/>
          <w:sz w:val="20"/>
          <w:szCs w:val="20"/>
          <w:lang w:bidi="ar-EG"/>
        </w:rPr>
        <w:fldChar w:fldCharType="separate"/>
      </w:r>
      <w:r w:rsidR="000D3333" w:rsidRPr="000D6494">
        <w:rPr>
          <w:rFonts w:ascii="Times New Roman" w:hAnsi="Times New Roman" w:cs="Times New Roman"/>
          <w:noProof/>
          <w:sz w:val="20"/>
          <w:szCs w:val="20"/>
          <w:lang w:bidi="ar-EG"/>
        </w:rPr>
        <w:t>[10]</w:t>
      </w:r>
      <w:r w:rsidR="008E5085" w:rsidRPr="000D6494">
        <w:rPr>
          <w:rFonts w:ascii="Times New Roman" w:hAnsi="Times New Roman" w:cs="Times New Roman"/>
          <w:sz w:val="20"/>
          <w:szCs w:val="20"/>
          <w:lang w:bidi="ar-EG"/>
        </w:rPr>
        <w:fldChar w:fldCharType="end"/>
      </w:r>
      <w:r w:rsidR="00F365E0" w:rsidRPr="000D6494">
        <w:rPr>
          <w:rFonts w:ascii="Times New Roman" w:hAnsi="Times New Roman" w:cs="Times New Roman"/>
          <w:sz w:val="20"/>
          <w:szCs w:val="20"/>
          <w:lang w:bidi="ar-EG"/>
        </w:rPr>
        <w:t>In our study</w:t>
      </w:r>
      <w:r w:rsidRPr="000D6494">
        <w:rPr>
          <w:rFonts w:ascii="Times New Roman" w:hAnsi="Times New Roman" w:cs="Times New Roman"/>
          <w:sz w:val="20"/>
          <w:szCs w:val="20"/>
          <w:lang w:bidi="ar-EG"/>
        </w:rPr>
        <w:t xml:space="preserve">, 73.7% of </w:t>
      </w:r>
      <w:r w:rsidR="00F365E0" w:rsidRPr="000D6494">
        <w:rPr>
          <w:rFonts w:ascii="Times New Roman" w:hAnsi="Times New Roman" w:cs="Times New Roman"/>
          <w:sz w:val="20"/>
          <w:szCs w:val="20"/>
          <w:lang w:bidi="ar-EG"/>
        </w:rPr>
        <w:t>patients</w:t>
      </w:r>
      <w:r w:rsidRPr="000D6494">
        <w:rPr>
          <w:rFonts w:ascii="Times New Roman" w:hAnsi="Times New Roman" w:cs="Times New Roman"/>
          <w:sz w:val="20"/>
          <w:szCs w:val="20"/>
          <w:lang w:bidi="ar-EG"/>
        </w:rPr>
        <w:t xml:space="preserve"> are metastatic. </w:t>
      </w:r>
    </w:p>
    <w:p w:rsidR="008859D9" w:rsidRPr="000D6494" w:rsidRDefault="00E20B23" w:rsidP="0087075C">
      <w:pPr>
        <w:bidi w:val="0"/>
        <w:snapToGrid w:val="0"/>
        <w:spacing w:after="0" w:line="240" w:lineRule="auto"/>
        <w:ind w:firstLine="425"/>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M</w:t>
      </w:r>
      <w:r w:rsidR="008859D9" w:rsidRPr="000D6494">
        <w:rPr>
          <w:rFonts w:ascii="Times New Roman" w:hAnsi="Times New Roman" w:cs="Times New Roman"/>
          <w:sz w:val="20"/>
          <w:szCs w:val="20"/>
          <w:lang w:bidi="ar-EG"/>
        </w:rPr>
        <w:t xml:space="preserve">etronomic chemotherapy </w:t>
      </w:r>
      <w:r w:rsidRPr="000D6494">
        <w:rPr>
          <w:rFonts w:ascii="Times New Roman" w:hAnsi="Times New Roman" w:cs="Times New Roman"/>
          <w:sz w:val="20"/>
          <w:szCs w:val="20"/>
          <w:lang w:bidi="ar-EG"/>
        </w:rPr>
        <w:t>alone was studied by</w:t>
      </w:r>
      <w:r w:rsidR="008859D9" w:rsidRPr="000D6494">
        <w:rPr>
          <w:rFonts w:ascii="Times New Roman" w:hAnsi="Times New Roman" w:cs="Times New Roman"/>
          <w:sz w:val="20"/>
          <w:szCs w:val="20"/>
          <w:lang w:bidi="ar-EG"/>
        </w:rPr>
        <w:t xml:space="preserve"> investigators at Fudan University Shanghai Cancer </w:t>
      </w:r>
      <w:r w:rsidR="008859D9" w:rsidRPr="000D6494">
        <w:rPr>
          <w:rFonts w:ascii="Times New Roman" w:hAnsi="Times New Roman" w:cs="Times New Roman"/>
          <w:sz w:val="20"/>
          <w:szCs w:val="20"/>
          <w:lang w:bidi="ar-EG"/>
        </w:rPr>
        <w:lastRenderedPageBreak/>
        <w:t xml:space="preserve">Center (FUSCC) </w:t>
      </w:r>
      <w:r w:rsidRPr="000D6494">
        <w:rPr>
          <w:rFonts w:ascii="Times New Roman" w:hAnsi="Times New Roman" w:cs="Times New Roman"/>
          <w:sz w:val="20"/>
          <w:szCs w:val="20"/>
          <w:lang w:bidi="ar-EG"/>
        </w:rPr>
        <w:t xml:space="preserve">who </w:t>
      </w:r>
      <w:r w:rsidR="008859D9" w:rsidRPr="000D6494">
        <w:rPr>
          <w:rFonts w:ascii="Times New Roman" w:hAnsi="Times New Roman" w:cs="Times New Roman"/>
          <w:sz w:val="20"/>
          <w:szCs w:val="20"/>
          <w:lang w:bidi="ar-EG"/>
        </w:rPr>
        <w:t xml:space="preserve">treated </w:t>
      </w:r>
      <w:r w:rsidRPr="000D6494">
        <w:rPr>
          <w:rFonts w:ascii="Times New Roman" w:hAnsi="Times New Roman" w:cs="Times New Roman"/>
          <w:sz w:val="20"/>
          <w:szCs w:val="20"/>
          <w:lang w:bidi="ar-EG"/>
        </w:rPr>
        <w:t xml:space="preserve">advanced breast cancer </w:t>
      </w:r>
      <w:r w:rsidR="008859D9" w:rsidRPr="000D6494">
        <w:rPr>
          <w:rFonts w:ascii="Times New Roman" w:hAnsi="Times New Roman" w:cs="Times New Roman"/>
          <w:sz w:val="20"/>
          <w:szCs w:val="20"/>
          <w:lang w:bidi="ar-EG"/>
        </w:rPr>
        <w:t xml:space="preserve">patients with 500 mg capecitabine three times daily; after first- or second-line hormonal therapy failure </w:t>
      </w:r>
      <w:r w:rsidRPr="000D6494">
        <w:rPr>
          <w:rFonts w:ascii="Times New Roman" w:hAnsi="Times New Roman" w:cs="Times New Roman"/>
          <w:sz w:val="20"/>
          <w:szCs w:val="20"/>
          <w:lang w:bidi="ar-EG"/>
        </w:rPr>
        <w:t>and reported</w:t>
      </w:r>
      <w:r w:rsidR="008859D9" w:rsidRPr="000D6494">
        <w:rPr>
          <w:rFonts w:ascii="Times New Roman" w:hAnsi="Times New Roman" w:cs="Times New Roman"/>
          <w:sz w:val="20"/>
          <w:szCs w:val="20"/>
          <w:lang w:bidi="ar-EG"/>
        </w:rPr>
        <w:t xml:space="preserve"> response rates of 60% </w:t>
      </w:r>
      <w:r w:rsidR="008E5085" w:rsidRPr="000D6494">
        <w:rPr>
          <w:rFonts w:ascii="Times New Roman" w:hAnsi="Times New Roman" w:cs="Times New Roman"/>
          <w:sz w:val="20"/>
          <w:szCs w:val="20"/>
          <w:lang w:bidi="ar-EG"/>
        </w:rPr>
        <w:fldChar w:fldCharType="begin"/>
      </w:r>
      <w:r w:rsidR="00BD4541" w:rsidRPr="000D6494">
        <w:rPr>
          <w:rFonts w:ascii="Times New Roman" w:hAnsi="Times New Roman" w:cs="Times New Roman"/>
          <w:sz w:val="20"/>
          <w:szCs w:val="20"/>
          <w:lang w:bidi="ar-EG"/>
        </w:rPr>
        <w:instrText xml:space="preserve"> ADDIN EN.CITE &lt;EndNote&gt;&lt;Cite&gt;&lt;Author&gt;Li&lt;/Author&gt;&lt;Year&gt;2018&lt;/Year&gt;&lt;RecNum&gt;18&lt;/RecNum&gt;&lt;DisplayText&gt;[18]&lt;/DisplayText&gt;&lt;record&gt;&lt;rec-number&gt;18&lt;/rec-number&gt;&lt;foreign-keys&gt;&lt;key app="EN" db-id="dxatftza355wvheezf45svdadrvszts2rev0" timestamp="0"&gt;18&lt;/key&gt;&lt;/foreign-keys&gt;&lt;ref-type name="Journal Article"&gt;17&lt;/ref-type&gt;&lt;contributors&gt;&lt;authors&gt;&lt;author&gt;Li, Jian-wei&lt;/author&gt;&lt;author&gt;Zuo, Wen-jia&lt;/author&gt;&lt;author&gt;Ivanova, Diana&lt;/author&gt;&lt;author&gt;Jia, Xiao-qing&lt;/author&gt;&lt;author&gt;Lei, Li&lt;/author&gt;&lt;author&gt;Liu, Guang-yu&lt;/author&gt;&lt;/authors&gt;&lt;/contributors&gt;&lt;titles&gt;&lt;title&gt;Metronomic capecitabine combined with aromatase inhibitors for new chemoendocrine treatment of advanced breast cancer: a phase II clinical trial&lt;/title&gt;&lt;secondary-title&gt;Breast cancer research and treatment&lt;/secondary-title&gt;&lt;/titles&gt;&lt;pages&gt;1-9&lt;/pages&gt;&lt;dates&gt;&lt;year&gt;2018&lt;/year&gt;&lt;/dates&gt;&lt;isbn&gt;0167-6806&lt;/isbn&gt;&lt;urls&gt;&lt;/urls&gt;&lt;/record&gt;&lt;/Cite&gt;&lt;/EndNote&gt;</w:instrText>
      </w:r>
      <w:r w:rsidR="008E5085" w:rsidRPr="000D6494">
        <w:rPr>
          <w:rFonts w:ascii="Times New Roman" w:hAnsi="Times New Roman" w:cs="Times New Roman"/>
          <w:sz w:val="20"/>
          <w:szCs w:val="20"/>
          <w:lang w:bidi="ar-EG"/>
        </w:rPr>
        <w:fldChar w:fldCharType="separate"/>
      </w:r>
      <w:r w:rsidR="00E4314F" w:rsidRPr="000D6494">
        <w:rPr>
          <w:rFonts w:ascii="Times New Roman" w:hAnsi="Times New Roman" w:cs="Times New Roman"/>
          <w:noProof/>
          <w:sz w:val="20"/>
          <w:szCs w:val="20"/>
          <w:lang w:bidi="ar-EG"/>
        </w:rPr>
        <w:t>[18]</w:t>
      </w:r>
      <w:r w:rsidR="008E5085" w:rsidRPr="000D6494">
        <w:rPr>
          <w:rFonts w:ascii="Times New Roman" w:hAnsi="Times New Roman" w:cs="Times New Roman"/>
          <w:sz w:val="20"/>
          <w:szCs w:val="20"/>
          <w:lang w:bidi="ar-EG"/>
        </w:rPr>
        <w:fldChar w:fldCharType="end"/>
      </w:r>
      <w:r w:rsidR="008859D9" w:rsidRPr="000D6494">
        <w:rPr>
          <w:rFonts w:ascii="Times New Roman" w:hAnsi="Times New Roman" w:cs="Times New Roman"/>
          <w:sz w:val="20"/>
          <w:szCs w:val="20"/>
          <w:lang w:bidi="ar-EG"/>
        </w:rPr>
        <w:t xml:space="preserve">. </w:t>
      </w:r>
      <w:r w:rsidR="00B02D8B" w:rsidRPr="000D6494">
        <w:rPr>
          <w:rFonts w:ascii="Times New Roman" w:hAnsi="Times New Roman" w:cs="Times New Roman"/>
          <w:sz w:val="20"/>
          <w:szCs w:val="20"/>
          <w:lang w:bidi="ar-EG"/>
        </w:rPr>
        <w:t xml:space="preserve">The response rates in our </w:t>
      </w:r>
      <w:r w:rsidR="008859D9" w:rsidRPr="000D6494">
        <w:rPr>
          <w:rFonts w:ascii="Times New Roman" w:hAnsi="Times New Roman" w:cs="Times New Roman"/>
          <w:sz w:val="20"/>
          <w:szCs w:val="20"/>
          <w:lang w:bidi="ar-EG"/>
        </w:rPr>
        <w:t xml:space="preserve">study </w:t>
      </w:r>
      <w:r w:rsidR="00B02D8B" w:rsidRPr="000D6494">
        <w:rPr>
          <w:rFonts w:ascii="Times New Roman" w:hAnsi="Times New Roman" w:cs="Times New Roman"/>
          <w:sz w:val="20"/>
          <w:szCs w:val="20"/>
          <w:lang w:bidi="ar-EG"/>
        </w:rPr>
        <w:t xml:space="preserve">was higher </w:t>
      </w:r>
      <w:r w:rsidR="008859D9" w:rsidRPr="000D6494">
        <w:rPr>
          <w:rFonts w:ascii="Times New Roman" w:hAnsi="Times New Roman" w:cs="Times New Roman"/>
          <w:sz w:val="20"/>
          <w:szCs w:val="20"/>
          <w:lang w:bidi="ar-EG"/>
        </w:rPr>
        <w:t xml:space="preserve">(68.4%), thus </w:t>
      </w:r>
      <w:r w:rsidR="00B02D8B" w:rsidRPr="000D6494">
        <w:rPr>
          <w:rFonts w:ascii="Times New Roman" w:hAnsi="Times New Roman" w:cs="Times New Roman"/>
          <w:sz w:val="20"/>
          <w:szCs w:val="20"/>
          <w:lang w:bidi="ar-EG"/>
        </w:rPr>
        <w:t xml:space="preserve">confirming the better efficacy of combined </w:t>
      </w:r>
      <w:r w:rsidR="008859D9" w:rsidRPr="000D6494">
        <w:rPr>
          <w:rFonts w:ascii="Times New Roman" w:hAnsi="Times New Roman" w:cs="Times New Roman"/>
          <w:sz w:val="20"/>
          <w:szCs w:val="20"/>
          <w:lang w:bidi="ar-EG"/>
        </w:rPr>
        <w:t xml:space="preserve">metronomic chemotherapy </w:t>
      </w:r>
      <w:r w:rsidR="00B02D8B" w:rsidRPr="000D6494">
        <w:rPr>
          <w:rFonts w:ascii="Times New Roman" w:hAnsi="Times New Roman" w:cs="Times New Roman"/>
          <w:sz w:val="20"/>
          <w:szCs w:val="20"/>
          <w:lang w:bidi="ar-EG"/>
        </w:rPr>
        <w:t>and</w:t>
      </w:r>
      <w:r w:rsidR="008859D9" w:rsidRPr="000D6494">
        <w:rPr>
          <w:rFonts w:ascii="Times New Roman" w:hAnsi="Times New Roman" w:cs="Times New Roman"/>
          <w:sz w:val="20"/>
          <w:szCs w:val="20"/>
          <w:lang w:bidi="ar-EG"/>
        </w:rPr>
        <w:t xml:space="preserve"> AIs than metronomic chemotherapy alone.</w:t>
      </w:r>
    </w:p>
    <w:p w:rsidR="008859D9" w:rsidRPr="000D6494" w:rsidRDefault="008859D9" w:rsidP="0087075C">
      <w:pPr>
        <w:bidi w:val="0"/>
        <w:snapToGrid w:val="0"/>
        <w:spacing w:after="0" w:line="240" w:lineRule="auto"/>
        <w:ind w:firstLine="425"/>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 xml:space="preserve">In our study, the disease control rate (CR+PR+SD) </w:t>
      </w:r>
      <w:r w:rsidR="004036B3" w:rsidRPr="000D6494">
        <w:rPr>
          <w:rFonts w:ascii="Times New Roman" w:hAnsi="Times New Roman" w:cs="Times New Roman"/>
          <w:sz w:val="20"/>
          <w:szCs w:val="20"/>
          <w:lang w:bidi="ar-EG"/>
        </w:rPr>
        <w:t>was</w:t>
      </w:r>
      <w:r w:rsidRPr="000D6494">
        <w:rPr>
          <w:rFonts w:ascii="Times New Roman" w:hAnsi="Times New Roman" w:cs="Times New Roman"/>
          <w:sz w:val="20"/>
          <w:szCs w:val="20"/>
          <w:lang w:bidi="ar-EG"/>
        </w:rPr>
        <w:t xml:space="preserve"> 78.9 % (30 patients) </w:t>
      </w:r>
      <w:r w:rsidR="004036B3" w:rsidRPr="000D6494">
        <w:rPr>
          <w:rFonts w:ascii="Times New Roman" w:hAnsi="Times New Roman" w:cs="Times New Roman"/>
          <w:sz w:val="20"/>
          <w:szCs w:val="20"/>
          <w:lang w:bidi="ar-EG"/>
        </w:rPr>
        <w:t xml:space="preserve">which </w:t>
      </w:r>
      <w:r w:rsidRPr="000D6494">
        <w:rPr>
          <w:rFonts w:ascii="Times New Roman" w:hAnsi="Times New Roman" w:cs="Times New Roman"/>
          <w:sz w:val="20"/>
          <w:szCs w:val="20"/>
          <w:lang w:bidi="ar-EG"/>
        </w:rPr>
        <w:t xml:space="preserve">was </w:t>
      </w:r>
      <w:r w:rsidR="004036B3" w:rsidRPr="000D6494">
        <w:rPr>
          <w:rFonts w:ascii="Times New Roman" w:hAnsi="Times New Roman" w:cs="Times New Roman"/>
          <w:sz w:val="20"/>
          <w:szCs w:val="20"/>
          <w:lang w:bidi="ar-EG"/>
        </w:rPr>
        <w:t xml:space="preserve">consistent </w:t>
      </w:r>
      <w:r w:rsidR="000D6494" w:rsidRPr="000D6494">
        <w:rPr>
          <w:rFonts w:ascii="Times New Roman" w:hAnsi="Times New Roman" w:cs="Times New Roman"/>
          <w:sz w:val="20"/>
          <w:szCs w:val="20"/>
          <w:lang w:bidi="ar-EG"/>
        </w:rPr>
        <w:t>with that</w:t>
      </w:r>
      <w:r w:rsidR="004036B3" w:rsidRPr="000D6494">
        <w:rPr>
          <w:rFonts w:ascii="Times New Roman" w:hAnsi="Times New Roman" w:cs="Times New Roman"/>
          <w:sz w:val="20"/>
          <w:szCs w:val="20"/>
          <w:lang w:bidi="ar-EG"/>
        </w:rPr>
        <w:t xml:space="preserve"> stated by</w:t>
      </w:r>
      <w:r w:rsidRPr="000D6494">
        <w:rPr>
          <w:rFonts w:ascii="Times New Roman" w:hAnsi="Times New Roman" w:cs="Times New Roman"/>
          <w:sz w:val="20"/>
          <w:szCs w:val="20"/>
          <w:lang w:bidi="ar-EG"/>
        </w:rPr>
        <w:t xml:space="preserve"> Li et al </w:t>
      </w:r>
      <w:r w:rsidR="008E5085" w:rsidRPr="000D6494">
        <w:rPr>
          <w:rFonts w:ascii="Times New Roman" w:hAnsi="Times New Roman" w:cs="Times New Roman"/>
          <w:sz w:val="20"/>
          <w:szCs w:val="20"/>
          <w:lang w:bidi="ar-EG"/>
        </w:rPr>
        <w:fldChar w:fldCharType="begin"/>
      </w:r>
      <w:r w:rsidR="00BD4541" w:rsidRPr="000D6494">
        <w:rPr>
          <w:rFonts w:ascii="Times New Roman" w:hAnsi="Times New Roman" w:cs="Times New Roman"/>
          <w:sz w:val="20"/>
          <w:szCs w:val="20"/>
          <w:lang w:bidi="ar-EG"/>
        </w:rPr>
        <w:instrText xml:space="preserve"> ADDIN EN.CITE &lt;EndNote&gt;&lt;Cite&gt;&lt;Author&gt;Li&lt;/Author&gt;&lt;Year&gt;2018&lt;/Year&gt;&lt;RecNum&gt;18&lt;/RecNum&gt;&lt;DisplayText&gt;[18]&lt;/DisplayText&gt;&lt;record&gt;&lt;rec-number&gt;18&lt;/rec-number&gt;&lt;foreign-keys&gt;&lt;key app="EN" db-id="dxatftza355wvheezf45svdadrvszts2rev0" timestamp="0"&gt;18&lt;/key&gt;&lt;/foreign-keys&gt;&lt;ref-type name="Journal Article"&gt;17&lt;/ref-type&gt;&lt;contributors&gt;&lt;authors&gt;&lt;author&gt;Li, Jian-wei&lt;/author&gt;&lt;author&gt;Zuo, Wen-jia&lt;/author&gt;&lt;author&gt;Ivanova, Diana&lt;/author&gt;&lt;author&gt;Jia, Xiao-qing&lt;/author&gt;&lt;author&gt;Lei, Li&lt;/author&gt;&lt;author&gt;Liu, Guang-yu&lt;/author&gt;&lt;/authors&gt;&lt;/contributors&gt;&lt;titles&gt;&lt;title&gt;Metronomic capecitabine combined with aromatase inhibitors for new chemoendocrine treatment of advanced breast cancer: a phase II clinical trial&lt;/title&gt;&lt;secondary-title&gt;Breast cancer research and treatment&lt;/secondary-title&gt;&lt;/titles&gt;&lt;pages&gt;1-9&lt;/pages&gt;&lt;dates&gt;&lt;year&gt;2018&lt;/year&gt;&lt;/dates&gt;&lt;isbn&gt;0167-6806&lt;/isbn&gt;&lt;urls&gt;&lt;/urls&gt;&lt;/record&gt;&lt;/Cite&gt;&lt;/EndNote&gt;</w:instrText>
      </w:r>
      <w:r w:rsidR="008E5085" w:rsidRPr="000D6494">
        <w:rPr>
          <w:rFonts w:ascii="Times New Roman" w:hAnsi="Times New Roman" w:cs="Times New Roman"/>
          <w:sz w:val="20"/>
          <w:szCs w:val="20"/>
          <w:lang w:bidi="ar-EG"/>
        </w:rPr>
        <w:fldChar w:fldCharType="separate"/>
      </w:r>
      <w:r w:rsidR="00E4314F" w:rsidRPr="000D6494">
        <w:rPr>
          <w:rFonts w:ascii="Times New Roman" w:hAnsi="Times New Roman" w:cs="Times New Roman"/>
          <w:noProof/>
          <w:sz w:val="20"/>
          <w:szCs w:val="20"/>
          <w:lang w:bidi="ar-EG"/>
        </w:rPr>
        <w:t>[18]</w:t>
      </w:r>
      <w:r w:rsidR="008E5085" w:rsidRPr="000D6494">
        <w:rPr>
          <w:rFonts w:ascii="Times New Roman" w:hAnsi="Times New Roman" w:cs="Times New Roman"/>
          <w:sz w:val="20"/>
          <w:szCs w:val="20"/>
          <w:lang w:bidi="ar-EG"/>
        </w:rPr>
        <w:fldChar w:fldCharType="end"/>
      </w:r>
      <w:r w:rsidR="004036B3" w:rsidRPr="000D6494">
        <w:rPr>
          <w:rFonts w:ascii="Times New Roman" w:hAnsi="Times New Roman" w:cs="Times New Roman"/>
          <w:sz w:val="20"/>
          <w:szCs w:val="20"/>
          <w:lang w:bidi="ar-EG"/>
        </w:rPr>
        <w:t xml:space="preserve">who </w:t>
      </w:r>
      <w:r w:rsidR="000D6494" w:rsidRPr="000D6494">
        <w:rPr>
          <w:rFonts w:ascii="Times New Roman" w:hAnsi="Times New Roman" w:cs="Times New Roman"/>
          <w:sz w:val="20"/>
          <w:szCs w:val="20"/>
          <w:lang w:bidi="ar-EG"/>
        </w:rPr>
        <w:t>reported disease</w:t>
      </w:r>
      <w:r w:rsidRPr="000D6494">
        <w:rPr>
          <w:rFonts w:ascii="Times New Roman" w:hAnsi="Times New Roman" w:cs="Times New Roman"/>
          <w:sz w:val="20"/>
          <w:szCs w:val="20"/>
          <w:lang w:bidi="ar-EG"/>
        </w:rPr>
        <w:t xml:space="preserve"> control rate of 77.3%</w:t>
      </w:r>
      <w:r w:rsidR="00453954" w:rsidRPr="000D6494">
        <w:rPr>
          <w:rFonts w:ascii="Times New Roman" w:hAnsi="Times New Roman" w:cs="Times New Roman"/>
          <w:sz w:val="20"/>
          <w:szCs w:val="20"/>
          <w:lang w:bidi="ar-EG"/>
        </w:rPr>
        <w:t>.</w:t>
      </w:r>
    </w:p>
    <w:p w:rsidR="0027058E" w:rsidRPr="000D6494" w:rsidRDefault="008859D9" w:rsidP="0087075C">
      <w:pPr>
        <w:bidi w:val="0"/>
        <w:snapToGrid w:val="0"/>
        <w:spacing w:after="0" w:line="240" w:lineRule="auto"/>
        <w:ind w:firstLine="425"/>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 xml:space="preserve">However, our results were better than the results of similar metronomic chemotherapy studies with clinical benefit rates of 31–42% </w:t>
      </w:r>
      <w:r w:rsidR="008E5085" w:rsidRPr="000D6494">
        <w:rPr>
          <w:rFonts w:ascii="Times New Roman" w:hAnsi="Times New Roman" w:cs="Times New Roman"/>
          <w:sz w:val="20"/>
          <w:szCs w:val="20"/>
          <w:lang w:bidi="ar-EG"/>
        </w:rPr>
        <w:fldChar w:fldCharType="begin"/>
      </w:r>
      <w:r w:rsidR="00F365E0" w:rsidRPr="000D6494">
        <w:rPr>
          <w:rFonts w:ascii="Times New Roman" w:hAnsi="Times New Roman" w:cs="Times New Roman"/>
          <w:sz w:val="20"/>
          <w:szCs w:val="20"/>
          <w:lang w:bidi="ar-EG"/>
        </w:rPr>
        <w:instrText xml:space="preserve"> ADDIN EN.CITE &lt;EndNote&gt;&lt;Cite&gt;&lt;Author&gt;Young&lt;/Author&gt;&lt;Year&gt;2012&lt;/Year&gt;&lt;RecNum&gt;25&lt;/RecNum&gt;&lt;DisplayText&gt;[24, 29]&lt;/DisplayText&gt;&lt;record&gt;&lt;rec-number&gt;25&lt;/rec-number&gt;&lt;foreign-keys&gt;&lt;key app="EN" db-id="dxatftza355wvheezf45svdadrvszts2rev0" timestamp="0"&gt;25&lt;/key&gt;&lt;/foreign-keys&gt;&lt;ref-type name="Journal Article"&gt;17&lt;/ref-type&gt;&lt;contributors&gt;&lt;authors&gt;&lt;author&gt;Young, SD&lt;/author&gt;&lt;author&gt;Lafrenie, RM&lt;/author&gt;&lt;author&gt;Clemons, MJ&lt;/author&gt;&lt;/authors&gt;&lt;/contributors&gt;&lt;titles&gt;&lt;title&gt;Phase II trial of a metronomic schedule of docetaxel and capecitabine with concurrent celecoxib in patients with prior anthracycline exposure for metastatic breast cancer&lt;/title&gt;&lt;secondary-title&gt;Current Oncology&lt;/secondary-title&gt;&lt;/titles&gt;&lt;pages&gt;e75&lt;/pages&gt;&lt;volume&gt;19&lt;/volume&gt;&lt;number&gt;2&lt;/number&gt;&lt;dates&gt;&lt;year&gt;2012&lt;/year&gt;&lt;/dates&gt;&lt;urls&gt;&lt;/urls&gt;&lt;/record&gt;&lt;/Cite&gt;&lt;Cite&gt;&lt;Author&gt;Salem&lt;/Author&gt;&lt;Year&gt;2008&lt;/Year&gt;&lt;RecNum&gt;29&lt;/RecNum&gt;&lt;record&gt;&lt;rec-number&gt;29&lt;/rec-number&gt;&lt;foreign-keys&gt;&lt;key app="EN" db-id="dxatftza355wvheezf45svdadrvszts2rev0" timestamp="0"&gt;29&lt;/key&gt;&lt;/foreign-keys&gt;&lt;ref-type name="Journal Article"&gt;17&lt;/ref-type&gt;&lt;contributors&gt;&lt;authors&gt;&lt;author&gt;Salem, DINA A&lt;/author&gt;&lt;author&gt;Gado, NEVINE M&lt;/author&gt;&lt;author&gt;Abdelaziz, NASHWA N&lt;/author&gt;&lt;author&gt;Essa, AHMED E&lt;/author&gt;&lt;author&gt;Abdelhafeez, ZEINAB M&lt;/author&gt;&lt;author&gt;Kamel, TAREK H&lt;/author&gt;&lt;/authors&gt;&lt;/contributors&gt;&lt;titles&gt;&lt;title&gt;Phase II trial of metronomic chemotherapy as salvage therapy for patients with metastatic breast cancer&lt;/title&gt;&lt;secondary-title&gt;J Egypt Natl Canc Inst&lt;/secondary-title&gt;&lt;/titles&gt;&lt;pages&gt;134-40&lt;/pages&gt;&lt;volume&gt;20&lt;/volume&gt;&lt;number&gt;2&lt;/number&gt;&lt;dates&gt;&lt;year&gt;2008&lt;/year&gt;&lt;/dates&gt;&lt;urls&gt;&lt;/urls&gt;&lt;/record&gt;&lt;/Cite&gt;&lt;/EndNote&gt;</w:instrText>
      </w:r>
      <w:r w:rsidR="008E5085" w:rsidRPr="000D6494">
        <w:rPr>
          <w:rFonts w:ascii="Times New Roman" w:hAnsi="Times New Roman" w:cs="Times New Roman"/>
          <w:sz w:val="20"/>
          <w:szCs w:val="20"/>
          <w:lang w:bidi="ar-EG"/>
        </w:rPr>
        <w:fldChar w:fldCharType="separate"/>
      </w:r>
      <w:r w:rsidR="00F365E0" w:rsidRPr="000D6494">
        <w:rPr>
          <w:rFonts w:ascii="Times New Roman" w:hAnsi="Times New Roman" w:cs="Times New Roman"/>
          <w:noProof/>
          <w:sz w:val="20"/>
          <w:szCs w:val="20"/>
          <w:lang w:bidi="ar-EG"/>
        </w:rPr>
        <w:t>[24, 29]</w:t>
      </w:r>
      <w:r w:rsidR="008E5085" w:rsidRPr="000D6494">
        <w:rPr>
          <w:rFonts w:ascii="Times New Roman" w:hAnsi="Times New Roman" w:cs="Times New Roman"/>
          <w:sz w:val="20"/>
          <w:szCs w:val="20"/>
          <w:lang w:bidi="ar-EG"/>
        </w:rPr>
        <w:fldChar w:fldCharType="end"/>
      </w:r>
      <w:r w:rsidRPr="000D6494">
        <w:rPr>
          <w:rFonts w:ascii="Times New Roman" w:hAnsi="Times New Roman" w:cs="Times New Roman"/>
          <w:sz w:val="20"/>
          <w:szCs w:val="20"/>
          <w:lang w:bidi="ar-EG"/>
        </w:rPr>
        <w:t xml:space="preserve">. </w:t>
      </w:r>
      <w:r w:rsidR="007A3A3E" w:rsidRPr="000D6494">
        <w:rPr>
          <w:rFonts w:ascii="Times New Roman" w:hAnsi="Times New Roman" w:cs="Times New Roman"/>
          <w:sz w:val="20"/>
          <w:szCs w:val="20"/>
          <w:lang w:bidi="ar-EG"/>
        </w:rPr>
        <w:t>This</w:t>
      </w:r>
      <w:r w:rsidRPr="000D6494">
        <w:rPr>
          <w:rFonts w:ascii="Times New Roman" w:hAnsi="Times New Roman" w:cs="Times New Roman"/>
          <w:sz w:val="20"/>
          <w:szCs w:val="20"/>
          <w:lang w:bidi="ar-EG"/>
        </w:rPr>
        <w:t xml:space="preserve"> difference may be due to the hormonal receptor -positive status of the patients enrolled in our study. </w:t>
      </w:r>
    </w:p>
    <w:p w:rsidR="008859D9" w:rsidRPr="000D6494" w:rsidRDefault="008859D9" w:rsidP="0087075C">
      <w:pPr>
        <w:bidi w:val="0"/>
        <w:snapToGrid w:val="0"/>
        <w:spacing w:after="0" w:line="240" w:lineRule="auto"/>
        <w:ind w:firstLine="425"/>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Metastatic breast cancer accounts for a disproporti</w:t>
      </w:r>
      <w:r w:rsidR="0027058E" w:rsidRPr="000D6494">
        <w:rPr>
          <w:rFonts w:ascii="Times New Roman" w:hAnsi="Times New Roman" w:cs="Times New Roman"/>
          <w:sz w:val="20"/>
          <w:szCs w:val="20"/>
          <w:lang w:bidi="ar-EG"/>
        </w:rPr>
        <w:t xml:space="preserve">onate number of BC deaths </w:t>
      </w:r>
      <w:r w:rsidR="008E5085" w:rsidRPr="000D6494">
        <w:rPr>
          <w:rFonts w:ascii="Times New Roman" w:hAnsi="Times New Roman" w:cs="Times New Roman"/>
          <w:sz w:val="20"/>
          <w:szCs w:val="20"/>
          <w:lang w:bidi="ar-EG"/>
        </w:rPr>
        <w:fldChar w:fldCharType="begin"/>
      </w:r>
      <w:r w:rsidR="00BD4541" w:rsidRPr="000D6494">
        <w:rPr>
          <w:rFonts w:ascii="Times New Roman" w:hAnsi="Times New Roman" w:cs="Times New Roman"/>
          <w:sz w:val="20"/>
          <w:szCs w:val="20"/>
          <w:lang w:bidi="ar-EG"/>
        </w:rPr>
        <w:instrText xml:space="preserve"> ADDIN EN.CITE &lt;EndNote&gt;&lt;Cite&gt;&lt;Author&gt;Cleator&lt;/Author&gt;&lt;Year&gt;2007&lt;/Year&gt;&lt;RecNum&gt;17&lt;/RecNum&gt;&lt;DisplayText&gt;[17]&lt;/DisplayText&gt;&lt;record&gt;&lt;rec-number&gt;17&lt;/rec-number&gt;&lt;foreign-keys&gt;&lt;key app="EN" db-id="dxatftza355wvheezf45svdadrvszts2rev0" timestamp="0"&gt;17&lt;/key&gt;&lt;/foreign-keys&gt;&lt;ref-type name="Journal Article"&gt;17&lt;/ref-type&gt;&lt;contributors&gt;&lt;authors&gt;&lt;author&gt;Cleator, Susan&lt;/author&gt;&lt;author&gt;Heller, Wolfgang&lt;/author&gt;&lt;author&gt;Coombes, R Charles&lt;/author&gt;&lt;/authors&gt;&lt;/contributors&gt;&lt;titles&gt;&lt;title&gt;Triple-negative breast cancer: therapeutic options&lt;/title&gt;&lt;secondary-title&gt;The lancet oncology&lt;/secondary-title&gt;&lt;/titles&gt;&lt;pages&gt;235-244&lt;/pages&gt;&lt;volume&gt;8&lt;/volume&gt;&lt;number&gt;3&lt;/number&gt;&lt;dates&gt;&lt;year&gt;2007&lt;/year&gt;&lt;/dates&gt;&lt;isbn&gt;1470-2045&lt;/isbn&gt;&lt;urls&gt;&lt;/urls&gt;&lt;/record&gt;&lt;/Cite&gt;&lt;/EndNote&gt;</w:instrText>
      </w:r>
      <w:r w:rsidR="008E5085" w:rsidRPr="000D6494">
        <w:rPr>
          <w:rFonts w:ascii="Times New Roman" w:hAnsi="Times New Roman" w:cs="Times New Roman"/>
          <w:sz w:val="20"/>
          <w:szCs w:val="20"/>
          <w:lang w:bidi="ar-EG"/>
        </w:rPr>
        <w:fldChar w:fldCharType="separate"/>
      </w:r>
      <w:r w:rsidR="00E4314F" w:rsidRPr="000D6494">
        <w:rPr>
          <w:rFonts w:ascii="Times New Roman" w:hAnsi="Times New Roman" w:cs="Times New Roman"/>
          <w:noProof/>
          <w:sz w:val="20"/>
          <w:szCs w:val="20"/>
          <w:lang w:bidi="ar-EG"/>
        </w:rPr>
        <w:t>[17]</w:t>
      </w:r>
      <w:r w:rsidR="008E5085" w:rsidRPr="000D6494">
        <w:rPr>
          <w:rFonts w:ascii="Times New Roman" w:hAnsi="Times New Roman" w:cs="Times New Roman"/>
          <w:sz w:val="20"/>
          <w:szCs w:val="20"/>
          <w:lang w:bidi="ar-EG"/>
        </w:rPr>
        <w:fldChar w:fldCharType="end"/>
      </w:r>
      <w:r w:rsidR="0027058E" w:rsidRPr="000D6494">
        <w:rPr>
          <w:rFonts w:ascii="Times New Roman" w:hAnsi="Times New Roman" w:cs="Times New Roman"/>
          <w:sz w:val="20"/>
          <w:szCs w:val="20"/>
          <w:lang w:bidi="ar-EG"/>
        </w:rPr>
        <w:t xml:space="preserve">. </w:t>
      </w:r>
      <w:r w:rsidR="007A3A3E" w:rsidRPr="000D6494">
        <w:rPr>
          <w:rFonts w:ascii="Times New Roman" w:hAnsi="Times New Roman" w:cs="Times New Roman"/>
          <w:sz w:val="20"/>
          <w:szCs w:val="20"/>
          <w:lang w:bidi="ar-EG"/>
        </w:rPr>
        <w:t>Most clinical trials</w:t>
      </w:r>
      <w:r w:rsidR="00453954" w:rsidRPr="000D6494">
        <w:rPr>
          <w:rFonts w:ascii="Times New Roman" w:hAnsi="Times New Roman" w:cs="Times New Roman"/>
          <w:sz w:val="20"/>
          <w:szCs w:val="20"/>
          <w:lang w:bidi="ar-EG"/>
        </w:rPr>
        <w:t xml:space="preserve"> </w:t>
      </w:r>
      <w:r w:rsidRPr="000D6494">
        <w:rPr>
          <w:rFonts w:ascii="Times New Roman" w:hAnsi="Times New Roman" w:cs="Times New Roman"/>
          <w:sz w:val="20"/>
          <w:szCs w:val="20"/>
          <w:lang w:bidi="ar-EG"/>
        </w:rPr>
        <w:t xml:space="preserve">indicate a negative </w:t>
      </w:r>
      <w:r w:rsidR="007A3A3E" w:rsidRPr="000D6494">
        <w:rPr>
          <w:rFonts w:ascii="Times New Roman" w:hAnsi="Times New Roman" w:cs="Times New Roman"/>
          <w:sz w:val="20"/>
          <w:szCs w:val="20"/>
          <w:lang w:bidi="ar-EG"/>
        </w:rPr>
        <w:t>effect</w:t>
      </w:r>
      <w:r w:rsidRPr="000D6494">
        <w:rPr>
          <w:rFonts w:ascii="Times New Roman" w:hAnsi="Times New Roman" w:cs="Times New Roman"/>
          <w:sz w:val="20"/>
          <w:szCs w:val="20"/>
          <w:lang w:bidi="ar-EG"/>
        </w:rPr>
        <w:t xml:space="preserve"> of MBC on patient survival </w:t>
      </w:r>
      <w:r w:rsidR="008E5085" w:rsidRPr="000D6494">
        <w:rPr>
          <w:rFonts w:ascii="Times New Roman" w:hAnsi="Times New Roman" w:cs="Times New Roman"/>
          <w:sz w:val="20"/>
          <w:szCs w:val="20"/>
          <w:lang w:bidi="ar-EG"/>
        </w:rPr>
        <w:fldChar w:fldCharType="begin"/>
      </w:r>
      <w:r w:rsidR="00F365E0" w:rsidRPr="000D6494">
        <w:rPr>
          <w:rFonts w:ascii="Times New Roman" w:hAnsi="Times New Roman" w:cs="Times New Roman"/>
          <w:sz w:val="20"/>
          <w:szCs w:val="20"/>
          <w:lang w:bidi="ar-EG"/>
        </w:rPr>
        <w:instrText xml:space="preserve"> ADDIN EN.CITE &lt;EndNote&gt;&lt;Cite&gt;&lt;Author&gt;Perou&lt;/Author&gt;&lt;Year&gt;2000&lt;/Year&gt;&lt;RecNum&gt;33&lt;/RecNum&gt;&lt;DisplayText&gt;[30, 31]&lt;/DisplayText&gt;&lt;record&gt;&lt;rec-number&gt;33&lt;/rec-number&gt;&lt;foreign-keys&gt;&lt;key app="EN" db-id="dxatftza355wvheezf45svdadrvszts2rev0" timestamp="0"&gt;33&lt;/key&gt;&lt;/foreign-keys&gt;&lt;ref-type name="Journal Article"&gt;17&lt;/ref-type&gt;&lt;contributors&gt;&lt;authors&gt;&lt;author&gt;Perou, Charles M&lt;/author&gt;&lt;author&gt;Sørlie, Therese&lt;/author&gt;&lt;author&gt;Eisen, Michael B&lt;/author&gt;&lt;author&gt;Van De Rijn, Matt&lt;/author&gt;&lt;author&gt;Jeffrey, Stefanie S&lt;/author&gt;&lt;author&gt;Rees, Christian A&lt;/author&gt;&lt;author&gt;Pollack, Jonathan R&lt;/author&gt;&lt;author&gt;Ross, Douglas T&lt;/author&gt;&lt;author&gt;Johnsen, Hilde&lt;/author&gt;&lt;author&gt;Akslen, Lars A&lt;/author&gt;&lt;/authors&gt;&lt;/contributors&gt;&lt;titles&gt;&lt;title&gt;Molecular portraits of human breast tumours&lt;/title&gt;&lt;secondary-title&gt;nature&lt;/secondary-title&gt;&lt;/titles&gt;&lt;pages&gt;747&lt;/pages&gt;&lt;volume&gt;406&lt;/volume&gt;&lt;number&gt;6797&lt;/number&gt;&lt;dates&gt;&lt;year&gt;2000&lt;/year&gt;&lt;/dates&gt;&lt;isbn&gt;1476-4687&lt;/isbn&gt;&lt;urls&gt;&lt;/urls&gt;&lt;/record&gt;&lt;/Cite&gt;&lt;Cite&gt;&lt;Author&gt;O&amp;apos;Shaughnessy&lt;/Author&gt;&lt;Year&gt;2011&lt;/Year&gt;&lt;RecNum&gt;34&lt;/RecNum&gt;&lt;record&gt;&lt;rec-number&gt;34&lt;/rec-number&gt;&lt;foreign-keys&gt;&lt;key app="EN" db-id="dxatftza355wvheezf45svdadrvszts2rev0" timestamp="0"&gt;34&lt;/key&gt;&lt;/foreign-keys&gt;&lt;ref-type name="Journal Article"&gt;17&lt;/ref-type&gt;&lt;contributors&gt;&lt;authors&gt;&lt;author&gt;O&amp;apos;Shaughnessy, Joyce&lt;/author&gt;&lt;author&gt;Osborne, Cynthia&lt;/author&gt;&lt;author&gt;Pippen, John E&lt;/author&gt;&lt;author&gt;Yoffe, Mark&lt;/author&gt;&lt;author&gt;Patt, Debra&lt;/author&gt;&lt;author&gt;Rocha, Christine&lt;/author&gt;&lt;author&gt;Koo, Ingrid Chou&lt;/author&gt;&lt;author&gt;Sherman, Barry M&lt;/author&gt;&lt;author&gt;Bradley, Charles&lt;/author&gt;&lt;/authors&gt;&lt;/contributors&gt;&lt;titles&gt;&lt;title&gt;Iniparib plus chemotherapy in metastatic triple-negative breast cancer&lt;/title&gt;&lt;secondary-title&gt;New England Journal of Medicine&lt;/secondary-title&gt;&lt;/titles&gt;&lt;pages&gt;205-214&lt;/pages&gt;&lt;volume&gt;364&lt;/volume&gt;&lt;number&gt;3&lt;/number&gt;&lt;dates&gt;&lt;year&gt;2011&lt;/year&gt;&lt;/dates&gt;&lt;isbn&gt;0028-4793&lt;/isbn&gt;&lt;urls&gt;&lt;/urls&gt;&lt;/record&gt;&lt;/Cite&gt;&lt;/EndNote&gt;</w:instrText>
      </w:r>
      <w:r w:rsidR="008E5085" w:rsidRPr="000D6494">
        <w:rPr>
          <w:rFonts w:ascii="Times New Roman" w:hAnsi="Times New Roman" w:cs="Times New Roman"/>
          <w:sz w:val="20"/>
          <w:szCs w:val="20"/>
          <w:lang w:bidi="ar-EG"/>
        </w:rPr>
        <w:fldChar w:fldCharType="separate"/>
      </w:r>
      <w:r w:rsidR="00F365E0" w:rsidRPr="000D6494">
        <w:rPr>
          <w:rFonts w:ascii="Times New Roman" w:hAnsi="Times New Roman" w:cs="Times New Roman"/>
          <w:noProof/>
          <w:sz w:val="20"/>
          <w:szCs w:val="20"/>
          <w:lang w:bidi="ar-EG"/>
        </w:rPr>
        <w:t>[30, 31]</w:t>
      </w:r>
      <w:r w:rsidR="008E5085" w:rsidRPr="000D6494">
        <w:rPr>
          <w:rFonts w:ascii="Times New Roman" w:hAnsi="Times New Roman" w:cs="Times New Roman"/>
          <w:sz w:val="20"/>
          <w:szCs w:val="20"/>
          <w:lang w:bidi="ar-EG"/>
        </w:rPr>
        <w:fldChar w:fldCharType="end"/>
      </w:r>
      <w:r w:rsidRPr="000D6494">
        <w:rPr>
          <w:rFonts w:ascii="Times New Roman" w:hAnsi="Times New Roman" w:cs="Times New Roman"/>
          <w:sz w:val="20"/>
          <w:szCs w:val="20"/>
          <w:lang w:bidi="ar-EG"/>
        </w:rPr>
        <w:t xml:space="preserve">. Despite the improvements in management, MBC </w:t>
      </w:r>
      <w:r w:rsidR="007A3A3E" w:rsidRPr="000D6494">
        <w:rPr>
          <w:rFonts w:ascii="Times New Roman" w:hAnsi="Times New Roman" w:cs="Times New Roman"/>
          <w:sz w:val="20"/>
          <w:szCs w:val="20"/>
          <w:lang w:bidi="ar-EG"/>
        </w:rPr>
        <w:t>is still an incurable</w:t>
      </w:r>
      <w:r w:rsidRPr="000D6494">
        <w:rPr>
          <w:rFonts w:ascii="Times New Roman" w:hAnsi="Times New Roman" w:cs="Times New Roman"/>
          <w:sz w:val="20"/>
          <w:szCs w:val="20"/>
          <w:lang w:bidi="ar-EG"/>
        </w:rPr>
        <w:t xml:space="preserve"> disease and new treatment</w:t>
      </w:r>
      <w:r w:rsidR="007A3A3E" w:rsidRPr="000D6494">
        <w:rPr>
          <w:rFonts w:ascii="Times New Roman" w:hAnsi="Times New Roman" w:cs="Times New Roman"/>
          <w:sz w:val="20"/>
          <w:szCs w:val="20"/>
          <w:lang w:bidi="ar-EG"/>
        </w:rPr>
        <w:t xml:space="preserve"> modalities are</w:t>
      </w:r>
      <w:r w:rsidRPr="000D6494">
        <w:rPr>
          <w:rFonts w:ascii="Times New Roman" w:hAnsi="Times New Roman" w:cs="Times New Roman"/>
          <w:sz w:val="20"/>
          <w:szCs w:val="20"/>
          <w:lang w:bidi="ar-EG"/>
        </w:rPr>
        <w:t xml:space="preserve"> need</w:t>
      </w:r>
      <w:r w:rsidR="007A3A3E" w:rsidRPr="000D6494">
        <w:rPr>
          <w:rFonts w:ascii="Times New Roman" w:hAnsi="Times New Roman" w:cs="Times New Roman"/>
          <w:sz w:val="20"/>
          <w:szCs w:val="20"/>
          <w:lang w:bidi="ar-EG"/>
        </w:rPr>
        <w:t>ed</w:t>
      </w:r>
      <w:r w:rsidRPr="000D6494">
        <w:rPr>
          <w:rFonts w:ascii="Times New Roman" w:hAnsi="Times New Roman" w:cs="Times New Roman"/>
          <w:sz w:val="20"/>
          <w:szCs w:val="20"/>
          <w:lang w:bidi="ar-EG"/>
        </w:rPr>
        <w:t xml:space="preserve"> to </w:t>
      </w:r>
      <w:r w:rsidR="007A3A3E" w:rsidRPr="000D6494">
        <w:rPr>
          <w:rFonts w:ascii="Times New Roman" w:hAnsi="Times New Roman" w:cs="Times New Roman"/>
          <w:sz w:val="20"/>
          <w:szCs w:val="20"/>
          <w:lang w:bidi="ar-EG"/>
        </w:rPr>
        <w:t>extend</w:t>
      </w:r>
      <w:r w:rsidRPr="000D6494">
        <w:rPr>
          <w:rFonts w:ascii="Times New Roman" w:hAnsi="Times New Roman" w:cs="Times New Roman"/>
          <w:sz w:val="20"/>
          <w:szCs w:val="20"/>
          <w:lang w:bidi="ar-EG"/>
        </w:rPr>
        <w:t xml:space="preserve"> survival, and delay progression. Importantly, the prognos</w:t>
      </w:r>
      <w:r w:rsidR="006A4A91" w:rsidRPr="000D6494">
        <w:rPr>
          <w:rFonts w:ascii="Times New Roman" w:hAnsi="Times New Roman" w:cs="Times New Roman"/>
          <w:sz w:val="20"/>
          <w:szCs w:val="20"/>
          <w:lang w:bidi="ar-EG"/>
        </w:rPr>
        <w:t xml:space="preserve">is </w:t>
      </w:r>
      <w:r w:rsidRPr="000D6494">
        <w:rPr>
          <w:rFonts w:ascii="Times New Roman" w:hAnsi="Times New Roman" w:cs="Times New Roman"/>
          <w:sz w:val="20"/>
          <w:szCs w:val="20"/>
          <w:lang w:bidi="ar-EG"/>
        </w:rPr>
        <w:t xml:space="preserve">of MBC is dependent on </w:t>
      </w:r>
      <w:r w:rsidR="006A4A91" w:rsidRPr="000D6494">
        <w:rPr>
          <w:rFonts w:ascii="Times New Roman" w:hAnsi="Times New Roman" w:cs="Times New Roman"/>
          <w:sz w:val="20"/>
          <w:szCs w:val="20"/>
          <w:lang w:bidi="ar-EG"/>
        </w:rPr>
        <w:t>tumor</w:t>
      </w:r>
      <w:r w:rsidRPr="000D6494">
        <w:rPr>
          <w:rFonts w:ascii="Times New Roman" w:hAnsi="Times New Roman" w:cs="Times New Roman"/>
          <w:sz w:val="20"/>
          <w:szCs w:val="20"/>
          <w:lang w:bidi="ar-EG"/>
        </w:rPr>
        <w:t xml:space="preserve"> grade, age, nodal status, tumor size, </w:t>
      </w:r>
      <w:r w:rsidR="006A4A91" w:rsidRPr="000D6494">
        <w:rPr>
          <w:rFonts w:ascii="Times New Roman" w:hAnsi="Times New Roman" w:cs="Times New Roman"/>
          <w:sz w:val="20"/>
          <w:szCs w:val="20"/>
          <w:lang w:bidi="ar-EG"/>
        </w:rPr>
        <w:t>hormone</w:t>
      </w:r>
      <w:r w:rsidRPr="000D6494">
        <w:rPr>
          <w:rFonts w:ascii="Times New Roman" w:hAnsi="Times New Roman" w:cs="Times New Roman"/>
          <w:sz w:val="20"/>
          <w:szCs w:val="20"/>
          <w:lang w:bidi="ar-EG"/>
        </w:rPr>
        <w:t xml:space="preserve"> receptors, Her2neu status, and treatment </w:t>
      </w:r>
      <w:r w:rsidR="008E5085" w:rsidRPr="000D6494">
        <w:rPr>
          <w:rFonts w:ascii="Times New Roman" w:hAnsi="Times New Roman" w:cs="Times New Roman"/>
          <w:sz w:val="20"/>
          <w:szCs w:val="20"/>
          <w:lang w:bidi="ar-EG"/>
        </w:rPr>
        <w:fldChar w:fldCharType="begin"/>
      </w:r>
      <w:r w:rsidR="00BD4541" w:rsidRPr="000D6494">
        <w:rPr>
          <w:rFonts w:ascii="Times New Roman" w:hAnsi="Times New Roman" w:cs="Times New Roman"/>
          <w:sz w:val="20"/>
          <w:szCs w:val="20"/>
          <w:lang w:bidi="ar-EG"/>
        </w:rPr>
        <w:instrText xml:space="preserve"> ADDIN EN.CITE &lt;EndNote&gt;&lt;Cite&gt;&lt;Author&gt;Carey&lt;/Author&gt;&lt;Year&gt;2007&lt;/Year&gt;&lt;RecNum&gt;15&lt;/RecNum&gt;&lt;DisplayText&gt;[15]&lt;/DisplayText&gt;&lt;record&gt;&lt;rec-number&gt;15&lt;/rec-number&gt;&lt;foreign-keys&gt;&lt;key app="EN" db-id="dxatftza355wvheezf45svdadrvszts2rev0" timestamp="0"&gt;15&lt;/key&gt;&lt;/foreign-keys&gt;&lt;ref-type name="Journal Article"&gt;17&lt;/ref-type&gt;&lt;contributors&gt;&lt;authors&gt;&lt;author&gt;Carey, Lisa A&lt;/author&gt;&lt;author&gt;Dees, E Claire&lt;/author&gt;&lt;author&gt;Sawyer, Lynda&lt;/author&gt;&lt;author&gt;Gatti, Lisa&lt;/author&gt;&lt;author&gt;Moore, Dominic T&lt;/author&gt;&lt;author&gt;Collichio, Frances&lt;/author&gt;&lt;author&gt;Ollila, David W&lt;/author&gt;&lt;author&gt;Sartor, Carolyn I&lt;/author&gt;&lt;author&gt;Graham, Mark L&lt;/author&gt;&lt;author&gt;Perou, Charles M&lt;/author&gt;&lt;/authors&gt;&lt;/contributors&gt;&lt;titles&gt;&lt;title&gt;The triple negative paradox: primary tumor chemosensitivity of breast cancer subtypes&lt;/title&gt;&lt;secondary-title&gt;Clinical cancer research&lt;/secondary-title&gt;&lt;/titles&gt;&lt;pages&gt;2329-2334&lt;/pages&gt;&lt;volume&gt;13&lt;/volume&gt;&lt;number&gt;8&lt;/number&gt;&lt;dates&gt;&lt;year&gt;2007&lt;/year&gt;&lt;/dates&gt;&lt;isbn&gt;1078-0432&lt;/isbn&gt;&lt;urls&gt;&lt;/urls&gt;&lt;/record&gt;&lt;/Cite&gt;&lt;/EndNote&gt;</w:instrText>
      </w:r>
      <w:r w:rsidR="008E5085" w:rsidRPr="000D6494">
        <w:rPr>
          <w:rFonts w:ascii="Times New Roman" w:hAnsi="Times New Roman" w:cs="Times New Roman"/>
          <w:sz w:val="20"/>
          <w:szCs w:val="20"/>
          <w:lang w:bidi="ar-EG"/>
        </w:rPr>
        <w:fldChar w:fldCharType="separate"/>
      </w:r>
      <w:r w:rsidR="000D3333" w:rsidRPr="000D6494">
        <w:rPr>
          <w:rFonts w:ascii="Times New Roman" w:hAnsi="Times New Roman" w:cs="Times New Roman"/>
          <w:noProof/>
          <w:sz w:val="20"/>
          <w:szCs w:val="20"/>
          <w:lang w:bidi="ar-EG"/>
        </w:rPr>
        <w:t>[15]</w:t>
      </w:r>
      <w:r w:rsidR="008E5085" w:rsidRPr="000D6494">
        <w:rPr>
          <w:rFonts w:ascii="Times New Roman" w:hAnsi="Times New Roman" w:cs="Times New Roman"/>
          <w:sz w:val="20"/>
          <w:szCs w:val="20"/>
          <w:lang w:bidi="ar-EG"/>
        </w:rPr>
        <w:fldChar w:fldCharType="end"/>
      </w:r>
      <w:r w:rsidRPr="000D6494">
        <w:rPr>
          <w:rFonts w:ascii="Times New Roman" w:hAnsi="Times New Roman" w:cs="Times New Roman"/>
          <w:sz w:val="20"/>
          <w:szCs w:val="20"/>
          <w:lang w:bidi="ar-EG"/>
        </w:rPr>
        <w:t>.</w:t>
      </w:r>
    </w:p>
    <w:p w:rsidR="008859D9" w:rsidRPr="000D6494" w:rsidRDefault="008859D9" w:rsidP="0087075C">
      <w:pPr>
        <w:bidi w:val="0"/>
        <w:snapToGrid w:val="0"/>
        <w:spacing w:after="0" w:line="240" w:lineRule="auto"/>
        <w:ind w:firstLine="425"/>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At the time of th</w:t>
      </w:r>
      <w:r w:rsidR="006A4A91" w:rsidRPr="000D6494">
        <w:rPr>
          <w:rFonts w:ascii="Times New Roman" w:hAnsi="Times New Roman" w:cs="Times New Roman"/>
          <w:sz w:val="20"/>
          <w:szCs w:val="20"/>
          <w:lang w:bidi="ar-EG"/>
        </w:rPr>
        <w:t>e final</w:t>
      </w:r>
      <w:r w:rsidR="00453954" w:rsidRPr="000D6494">
        <w:rPr>
          <w:rFonts w:ascii="Times New Roman" w:hAnsi="Times New Roman" w:cs="Times New Roman"/>
          <w:sz w:val="20"/>
          <w:szCs w:val="20"/>
          <w:lang w:bidi="ar-EG"/>
        </w:rPr>
        <w:t xml:space="preserve"> </w:t>
      </w:r>
      <w:r w:rsidRPr="000D6494">
        <w:rPr>
          <w:rFonts w:ascii="Times New Roman" w:hAnsi="Times New Roman" w:cs="Times New Roman"/>
          <w:sz w:val="20"/>
          <w:szCs w:val="20"/>
          <w:lang w:bidi="ar-EG"/>
        </w:rPr>
        <w:t xml:space="preserve">analysis </w:t>
      </w:r>
      <w:r w:rsidR="006A4A91" w:rsidRPr="000D6494">
        <w:rPr>
          <w:rFonts w:ascii="Times New Roman" w:hAnsi="Times New Roman" w:cs="Times New Roman"/>
          <w:sz w:val="20"/>
          <w:szCs w:val="20"/>
          <w:lang w:bidi="ar-EG"/>
        </w:rPr>
        <w:t>of our</w:t>
      </w:r>
      <w:r w:rsidRPr="000D6494">
        <w:rPr>
          <w:rFonts w:ascii="Times New Roman" w:hAnsi="Times New Roman" w:cs="Times New Roman"/>
          <w:sz w:val="20"/>
          <w:szCs w:val="20"/>
          <w:lang w:bidi="ar-EG"/>
        </w:rPr>
        <w:t xml:space="preserve"> study</w:t>
      </w:r>
      <w:r w:rsidR="0087075C" w:rsidRPr="000D6494">
        <w:rPr>
          <w:rFonts w:ascii="Times New Roman" w:hAnsi="Times New Roman" w:cs="Times New Roman"/>
          <w:sz w:val="20"/>
          <w:szCs w:val="20"/>
          <w:lang w:bidi="ar-EG"/>
        </w:rPr>
        <w:t>, t</w:t>
      </w:r>
      <w:r w:rsidR="006A4A91" w:rsidRPr="000D6494">
        <w:rPr>
          <w:rFonts w:ascii="Times New Roman" w:hAnsi="Times New Roman" w:cs="Times New Roman"/>
          <w:sz w:val="20"/>
          <w:szCs w:val="20"/>
          <w:lang w:bidi="ar-EG"/>
        </w:rPr>
        <w:t xml:space="preserve">he </w:t>
      </w:r>
      <w:r w:rsidRPr="000D6494">
        <w:rPr>
          <w:rFonts w:ascii="Times New Roman" w:hAnsi="Times New Roman" w:cs="Times New Roman"/>
          <w:sz w:val="20"/>
          <w:szCs w:val="20"/>
          <w:lang w:bidi="ar-EG"/>
        </w:rPr>
        <w:t xml:space="preserve">2-year overall survival rate was 44%, </w:t>
      </w:r>
      <w:r w:rsidR="003B1C6D" w:rsidRPr="000D6494">
        <w:rPr>
          <w:rFonts w:ascii="Times New Roman" w:hAnsi="Times New Roman" w:cs="Times New Roman"/>
          <w:sz w:val="20"/>
          <w:szCs w:val="20"/>
          <w:lang w:bidi="ar-EG"/>
        </w:rPr>
        <w:t xml:space="preserve">which is </w:t>
      </w:r>
      <w:r w:rsidRPr="000D6494">
        <w:rPr>
          <w:rFonts w:ascii="Times New Roman" w:hAnsi="Times New Roman" w:cs="Times New Roman"/>
          <w:sz w:val="20"/>
          <w:szCs w:val="20"/>
          <w:lang w:bidi="ar-EG"/>
        </w:rPr>
        <w:t xml:space="preserve">comparable </w:t>
      </w:r>
      <w:r w:rsidR="003B1C6D" w:rsidRPr="000D6494">
        <w:rPr>
          <w:rFonts w:ascii="Times New Roman" w:hAnsi="Times New Roman" w:cs="Times New Roman"/>
          <w:sz w:val="20"/>
          <w:szCs w:val="20"/>
          <w:lang w:bidi="ar-EG"/>
        </w:rPr>
        <w:t>to that</w:t>
      </w:r>
      <w:r w:rsidR="00453954" w:rsidRPr="000D6494">
        <w:rPr>
          <w:rFonts w:ascii="Times New Roman" w:hAnsi="Times New Roman" w:cs="Times New Roman"/>
          <w:sz w:val="20"/>
          <w:szCs w:val="20"/>
          <w:lang w:bidi="ar-EG"/>
        </w:rPr>
        <w:t xml:space="preserve"> </w:t>
      </w:r>
      <w:r w:rsidRPr="000D6494">
        <w:rPr>
          <w:rFonts w:ascii="Times New Roman" w:hAnsi="Times New Roman" w:cs="Times New Roman"/>
          <w:sz w:val="20"/>
          <w:szCs w:val="20"/>
          <w:lang w:bidi="ar-EG"/>
        </w:rPr>
        <w:t xml:space="preserve">reported </w:t>
      </w:r>
      <w:r w:rsidR="003B1C6D" w:rsidRPr="000D6494">
        <w:rPr>
          <w:rFonts w:ascii="Times New Roman" w:hAnsi="Times New Roman" w:cs="Times New Roman"/>
          <w:sz w:val="20"/>
          <w:szCs w:val="20"/>
          <w:lang w:bidi="ar-EG"/>
        </w:rPr>
        <w:t>by</w:t>
      </w:r>
      <w:r w:rsidR="00453954" w:rsidRPr="000D6494">
        <w:rPr>
          <w:rFonts w:ascii="Times New Roman" w:hAnsi="Times New Roman" w:cs="Times New Roman"/>
          <w:sz w:val="20"/>
          <w:szCs w:val="20"/>
          <w:lang w:bidi="ar-EG"/>
        </w:rPr>
        <w:t xml:space="preserve"> </w:t>
      </w:r>
      <w:r w:rsidRPr="000D6494">
        <w:rPr>
          <w:rFonts w:ascii="Times New Roman" w:hAnsi="Times New Roman" w:cs="Times New Roman"/>
          <w:sz w:val="20"/>
          <w:szCs w:val="20"/>
          <w:lang w:bidi="ar-EG"/>
        </w:rPr>
        <w:t xml:space="preserve">Shankar et al </w:t>
      </w:r>
      <w:r w:rsidR="003B1C6D" w:rsidRPr="000D6494">
        <w:rPr>
          <w:rFonts w:ascii="Times New Roman" w:hAnsi="Times New Roman" w:cs="Times New Roman"/>
          <w:sz w:val="20"/>
          <w:szCs w:val="20"/>
          <w:lang w:bidi="ar-EG"/>
        </w:rPr>
        <w:t xml:space="preserve">(45%) </w:t>
      </w:r>
      <w:r w:rsidR="008E5085" w:rsidRPr="000D6494">
        <w:rPr>
          <w:rFonts w:ascii="Times New Roman" w:hAnsi="Times New Roman" w:cs="Times New Roman"/>
          <w:sz w:val="20"/>
          <w:szCs w:val="20"/>
          <w:lang w:bidi="ar-EG"/>
        </w:rPr>
        <w:fldChar w:fldCharType="begin"/>
      </w:r>
      <w:r w:rsidR="00BD4541" w:rsidRPr="000D6494">
        <w:rPr>
          <w:rFonts w:ascii="Times New Roman" w:hAnsi="Times New Roman" w:cs="Times New Roman"/>
          <w:sz w:val="20"/>
          <w:szCs w:val="20"/>
          <w:lang w:bidi="ar-EG"/>
        </w:rPr>
        <w:instrText xml:space="preserve"> ADDIN EN.CITE &lt;EndNote&gt;&lt;Cite&gt;&lt;Author&gt;Shankar&lt;/Author&gt;&lt;Year&gt;2015&lt;/Year&gt;&lt;RecNum&gt;14&lt;/RecNum&gt;&lt;DisplayText&gt;[14]&lt;/DisplayText&gt;&lt;record&gt;&lt;rec-number&gt;14&lt;/rec-number&gt;&lt;foreign-keys&gt;&lt;key app="EN" db-id="dxatftza355wvheezf45svdadrvszts2rev0" timestamp="0"&gt;14&lt;/key&gt;&lt;/foreign-keys&gt;&lt;ref-type name="Journal Article"&gt;17&lt;/ref-type&gt;&lt;contributors&gt;&lt;authors&gt;&lt;author&gt;Shankar, Abhishek&lt;/author&gt;&lt;author&gt;Roy, Shubham&lt;/author&gt;&lt;author&gt;Rath, Goura Kishor&lt;/author&gt;&lt;author&gt;Julka, Pramod Kumar&lt;/author&gt;&lt;author&gt;Kamal, Vineet Kumar&lt;/author&gt;&lt;author&gt;Malik, Abhidha&lt;/author&gt;&lt;author&gt;Patil, Jaineet&lt;/author&gt;&lt;author&gt;Jeyaraj, Pamela Alice&lt;/author&gt;&lt;author&gt;Mahajan, Manmohan K&lt;/author&gt;&lt;/authors&gt;&lt;/contributors&gt;&lt;titles&gt;&lt;title&gt;Aromatase inhibition and capecitabine combination as 1st or 2nd line treatment for metastatic breast cancer-a retrospective analysis&lt;/title&gt;&lt;secondary-title&gt;Asian Pac J Cancer Prev&lt;/secondary-title&gt;&lt;/titles&gt;&lt;pages&gt;6359-6364&lt;/pages&gt;&lt;volume&gt;16&lt;/volume&gt;&lt;number&gt;15&lt;/number&gt;&lt;dates&gt;&lt;year&gt;2015&lt;/year&gt;&lt;/dates&gt;&lt;urls&gt;&lt;/urls&gt;&lt;/record&gt;&lt;/Cite&gt;&lt;/EndNote&gt;</w:instrText>
      </w:r>
      <w:r w:rsidR="008E5085" w:rsidRPr="000D6494">
        <w:rPr>
          <w:rFonts w:ascii="Times New Roman" w:hAnsi="Times New Roman" w:cs="Times New Roman"/>
          <w:sz w:val="20"/>
          <w:szCs w:val="20"/>
          <w:lang w:bidi="ar-EG"/>
        </w:rPr>
        <w:fldChar w:fldCharType="separate"/>
      </w:r>
      <w:r w:rsidR="000D3333" w:rsidRPr="000D6494">
        <w:rPr>
          <w:rFonts w:ascii="Times New Roman" w:hAnsi="Times New Roman" w:cs="Times New Roman"/>
          <w:noProof/>
          <w:sz w:val="20"/>
          <w:szCs w:val="20"/>
          <w:lang w:bidi="ar-EG"/>
        </w:rPr>
        <w:t>[14]</w:t>
      </w:r>
      <w:r w:rsidR="008E5085" w:rsidRPr="000D6494">
        <w:rPr>
          <w:rFonts w:ascii="Times New Roman" w:hAnsi="Times New Roman" w:cs="Times New Roman"/>
          <w:sz w:val="20"/>
          <w:szCs w:val="20"/>
          <w:lang w:bidi="ar-EG"/>
        </w:rPr>
        <w:fldChar w:fldCharType="end"/>
      </w:r>
      <w:r w:rsidR="0087075C" w:rsidRPr="000D6494">
        <w:rPr>
          <w:rFonts w:ascii="Times New Roman" w:hAnsi="Times New Roman" w:cs="Times New Roman"/>
          <w:sz w:val="20"/>
          <w:szCs w:val="20"/>
          <w:lang w:bidi="ar-EG"/>
        </w:rPr>
        <w:t>. T</w:t>
      </w:r>
      <w:r w:rsidRPr="000D6494">
        <w:rPr>
          <w:rFonts w:ascii="Times New Roman" w:hAnsi="Times New Roman" w:cs="Times New Roman"/>
          <w:sz w:val="20"/>
          <w:szCs w:val="20"/>
          <w:lang w:bidi="ar-EG"/>
        </w:rPr>
        <w:t xml:space="preserve">he median progression-free survival in our study was 17 months, similar to the 18 months reported </w:t>
      </w:r>
      <w:r w:rsidR="003B1C6D" w:rsidRPr="000D6494">
        <w:rPr>
          <w:rFonts w:ascii="Times New Roman" w:hAnsi="Times New Roman" w:cs="Times New Roman"/>
          <w:sz w:val="20"/>
          <w:szCs w:val="20"/>
          <w:lang w:bidi="ar-EG"/>
        </w:rPr>
        <w:t xml:space="preserve">by </w:t>
      </w:r>
      <w:r w:rsidRPr="000D6494">
        <w:rPr>
          <w:rFonts w:ascii="Times New Roman" w:hAnsi="Times New Roman" w:cs="Times New Roman"/>
          <w:sz w:val="20"/>
          <w:szCs w:val="20"/>
          <w:lang w:bidi="ar-EG"/>
        </w:rPr>
        <w:t xml:space="preserve">Shankar et al </w:t>
      </w:r>
      <w:r w:rsidR="008E5085" w:rsidRPr="000D6494">
        <w:rPr>
          <w:rFonts w:ascii="Times New Roman" w:hAnsi="Times New Roman" w:cs="Times New Roman"/>
          <w:sz w:val="20"/>
          <w:szCs w:val="20"/>
          <w:lang w:bidi="ar-EG"/>
        </w:rPr>
        <w:fldChar w:fldCharType="begin"/>
      </w:r>
      <w:r w:rsidR="00BD4541" w:rsidRPr="000D6494">
        <w:rPr>
          <w:rFonts w:ascii="Times New Roman" w:hAnsi="Times New Roman" w:cs="Times New Roman"/>
          <w:sz w:val="20"/>
          <w:szCs w:val="20"/>
          <w:lang w:bidi="ar-EG"/>
        </w:rPr>
        <w:instrText xml:space="preserve"> ADDIN EN.CITE &lt;EndNote&gt;&lt;Cite&gt;&lt;Author&gt;Shankar&lt;/Author&gt;&lt;Year&gt;2015&lt;/Year&gt;&lt;RecNum&gt;14&lt;/RecNum&gt;&lt;DisplayText&gt;[14]&lt;/DisplayText&gt;&lt;record&gt;&lt;rec-number&gt;14&lt;/rec-number&gt;&lt;foreign-keys&gt;&lt;key app="EN" db-id="dxatftza355wvheezf45svdadrvszts2rev0" timestamp="0"&gt;14&lt;/key&gt;&lt;/foreign-keys&gt;&lt;ref-type name="Journal Article"&gt;17&lt;/ref-type&gt;&lt;contributors&gt;&lt;authors&gt;&lt;author&gt;Shankar, Abhishek&lt;/author&gt;&lt;author&gt;Roy, Shubham&lt;/author&gt;&lt;author&gt;Rath, Goura Kishor&lt;/author&gt;&lt;author&gt;Julka, Pramod Kumar&lt;/author&gt;&lt;author&gt;Kamal, Vineet Kumar&lt;/author&gt;&lt;author&gt;Malik, Abhidha&lt;/author&gt;&lt;author&gt;Patil, Jaineet&lt;/author&gt;&lt;author&gt;Jeyaraj, Pamela Alice&lt;/author&gt;&lt;author&gt;Mahajan, Manmohan K&lt;/author&gt;&lt;/authors&gt;&lt;/contributors&gt;&lt;titles&gt;&lt;title&gt;Aromatase inhibition and capecitabine combination as 1st or 2nd line treatment for metastatic breast cancer-a retrospective analysis&lt;/title&gt;&lt;secondary-title&gt;Asian Pac J Cancer Prev&lt;/secondary-title&gt;&lt;/titles&gt;&lt;pages&gt;6359-6364&lt;/pages&gt;&lt;volume&gt;16&lt;/volume&gt;&lt;number&gt;15&lt;/number&gt;&lt;dates&gt;&lt;year&gt;2015&lt;/year&gt;&lt;/dates&gt;&lt;urls&gt;&lt;/urls&gt;&lt;/record&gt;&lt;/Cite&gt;&lt;/EndNote&gt;</w:instrText>
      </w:r>
      <w:r w:rsidR="008E5085" w:rsidRPr="000D6494">
        <w:rPr>
          <w:rFonts w:ascii="Times New Roman" w:hAnsi="Times New Roman" w:cs="Times New Roman"/>
          <w:sz w:val="20"/>
          <w:szCs w:val="20"/>
          <w:lang w:bidi="ar-EG"/>
        </w:rPr>
        <w:fldChar w:fldCharType="separate"/>
      </w:r>
      <w:r w:rsidR="000D3333" w:rsidRPr="000D6494">
        <w:rPr>
          <w:rFonts w:ascii="Times New Roman" w:hAnsi="Times New Roman" w:cs="Times New Roman"/>
          <w:noProof/>
          <w:sz w:val="20"/>
          <w:szCs w:val="20"/>
          <w:lang w:bidi="ar-EG"/>
        </w:rPr>
        <w:t>[14]</w:t>
      </w:r>
      <w:r w:rsidR="008E5085" w:rsidRPr="000D6494">
        <w:rPr>
          <w:rFonts w:ascii="Times New Roman" w:hAnsi="Times New Roman" w:cs="Times New Roman"/>
          <w:sz w:val="20"/>
          <w:szCs w:val="20"/>
          <w:lang w:bidi="ar-EG"/>
        </w:rPr>
        <w:fldChar w:fldCharType="end"/>
      </w:r>
      <w:r w:rsidRPr="000D6494">
        <w:rPr>
          <w:rFonts w:ascii="Times New Roman" w:hAnsi="Times New Roman" w:cs="Times New Roman"/>
          <w:sz w:val="20"/>
          <w:szCs w:val="20"/>
          <w:lang w:bidi="ar-EG"/>
        </w:rPr>
        <w:t>,</w:t>
      </w:r>
      <w:r w:rsidR="00453954" w:rsidRPr="000D6494">
        <w:rPr>
          <w:rFonts w:ascii="Times New Roman" w:hAnsi="Times New Roman" w:cs="Times New Roman"/>
          <w:sz w:val="20"/>
          <w:szCs w:val="20"/>
          <w:lang w:bidi="ar-EG"/>
        </w:rPr>
        <w:t xml:space="preserve"> </w:t>
      </w:r>
      <w:r w:rsidRPr="000D6494">
        <w:rPr>
          <w:rFonts w:ascii="Times New Roman" w:hAnsi="Times New Roman" w:cs="Times New Roman"/>
          <w:sz w:val="20"/>
          <w:szCs w:val="20"/>
          <w:lang w:bidi="ar-EG"/>
        </w:rPr>
        <w:t xml:space="preserve">and better than that </w:t>
      </w:r>
      <w:r w:rsidR="003B1C6D" w:rsidRPr="000D6494">
        <w:rPr>
          <w:rFonts w:ascii="Times New Roman" w:hAnsi="Times New Roman" w:cs="Times New Roman"/>
          <w:sz w:val="20"/>
          <w:szCs w:val="20"/>
          <w:lang w:bidi="ar-EG"/>
        </w:rPr>
        <w:t>recently reported</w:t>
      </w:r>
      <w:r w:rsidR="00453954" w:rsidRPr="000D6494">
        <w:rPr>
          <w:rFonts w:ascii="Times New Roman" w:hAnsi="Times New Roman" w:cs="Times New Roman"/>
          <w:sz w:val="20"/>
          <w:szCs w:val="20"/>
          <w:lang w:bidi="ar-EG"/>
        </w:rPr>
        <w:t xml:space="preserve"> </w:t>
      </w:r>
      <w:r w:rsidRPr="000D6494">
        <w:rPr>
          <w:rFonts w:ascii="Times New Roman" w:hAnsi="Times New Roman" w:cs="Times New Roman"/>
          <w:sz w:val="20"/>
          <w:szCs w:val="20"/>
          <w:lang w:bidi="ar-EG"/>
        </w:rPr>
        <w:t>by Li et a</w:t>
      </w:r>
      <w:r w:rsidR="00453954" w:rsidRPr="000D6494">
        <w:rPr>
          <w:rFonts w:ascii="Times New Roman" w:hAnsi="Times New Roman" w:cs="Times New Roman"/>
          <w:sz w:val="20"/>
          <w:szCs w:val="20"/>
          <w:lang w:bidi="ar-EG"/>
        </w:rPr>
        <w:t>l (</w:t>
      </w:r>
      <w:r w:rsidR="003B1C6D" w:rsidRPr="000D6494">
        <w:rPr>
          <w:rFonts w:ascii="Times New Roman" w:hAnsi="Times New Roman" w:cs="Times New Roman"/>
          <w:sz w:val="20"/>
          <w:szCs w:val="20"/>
          <w:lang w:bidi="ar-EG"/>
        </w:rPr>
        <w:t xml:space="preserve">16.2 months). </w:t>
      </w:r>
      <w:r w:rsidR="008E5085" w:rsidRPr="000D6494">
        <w:rPr>
          <w:rFonts w:ascii="Times New Roman" w:hAnsi="Times New Roman" w:cs="Times New Roman"/>
          <w:sz w:val="20"/>
          <w:szCs w:val="20"/>
          <w:lang w:bidi="ar-EG"/>
        </w:rPr>
        <w:fldChar w:fldCharType="begin"/>
      </w:r>
      <w:r w:rsidR="00BD4541" w:rsidRPr="000D6494">
        <w:rPr>
          <w:rFonts w:ascii="Times New Roman" w:hAnsi="Times New Roman" w:cs="Times New Roman"/>
          <w:sz w:val="20"/>
          <w:szCs w:val="20"/>
          <w:lang w:bidi="ar-EG"/>
        </w:rPr>
        <w:instrText xml:space="preserve"> ADDIN EN.CITE &lt;EndNote&gt;&lt;Cite&gt;&lt;Author&gt;Li&lt;/Author&gt;&lt;Year&gt;2018&lt;/Year&gt;&lt;RecNum&gt;18&lt;/RecNum&gt;&lt;DisplayText&gt;[18]&lt;/DisplayText&gt;&lt;record&gt;&lt;rec-number&gt;18&lt;/rec-number&gt;&lt;foreign-keys&gt;&lt;key app="EN" db-id="dxatftza355wvheezf45svdadrvszts2rev0" timestamp="0"&gt;18&lt;/key&gt;&lt;/foreign-keys&gt;&lt;ref-type name="Journal Article"&gt;17&lt;/ref-type&gt;&lt;contributors&gt;&lt;authors&gt;&lt;author&gt;Li, Jian-wei&lt;/author&gt;&lt;author&gt;Zuo, Wen-jia&lt;/author&gt;&lt;author&gt;Ivanova, Diana&lt;/author&gt;&lt;author&gt;Jia, Xiao-qing&lt;/author&gt;&lt;author&gt;Lei, Li&lt;/author&gt;&lt;author&gt;Liu, Guang-yu&lt;/author&gt;&lt;/authors&gt;&lt;/contributors&gt;&lt;titles&gt;&lt;title&gt;Metronomic capecitabine combined with aromatase inhibitors for new chemoendocrine treatment of advanced breast cancer: a phase II clinical trial&lt;/title&gt;&lt;secondary-title&gt;Breast cancer research and treatment&lt;/secondary-title&gt;&lt;/titles&gt;&lt;pages&gt;1-9&lt;/pages&gt;&lt;dates&gt;&lt;year&gt;2018&lt;/year&gt;&lt;/dates&gt;&lt;isbn&gt;0167-6806&lt;/isbn&gt;&lt;urls&gt;&lt;/urls&gt;&lt;/record&gt;&lt;/Cite&gt;&lt;/EndNote&gt;</w:instrText>
      </w:r>
      <w:r w:rsidR="008E5085" w:rsidRPr="000D6494">
        <w:rPr>
          <w:rFonts w:ascii="Times New Roman" w:hAnsi="Times New Roman" w:cs="Times New Roman"/>
          <w:sz w:val="20"/>
          <w:szCs w:val="20"/>
          <w:lang w:bidi="ar-EG"/>
        </w:rPr>
        <w:fldChar w:fldCharType="separate"/>
      </w:r>
      <w:r w:rsidR="00E4314F" w:rsidRPr="000D6494">
        <w:rPr>
          <w:rFonts w:ascii="Times New Roman" w:hAnsi="Times New Roman" w:cs="Times New Roman"/>
          <w:noProof/>
          <w:sz w:val="20"/>
          <w:szCs w:val="20"/>
          <w:lang w:bidi="ar-EG"/>
        </w:rPr>
        <w:t>[18]</w:t>
      </w:r>
      <w:r w:rsidR="008E5085" w:rsidRPr="000D6494">
        <w:rPr>
          <w:rFonts w:ascii="Times New Roman" w:hAnsi="Times New Roman" w:cs="Times New Roman"/>
          <w:sz w:val="20"/>
          <w:szCs w:val="20"/>
          <w:lang w:bidi="ar-EG"/>
        </w:rPr>
        <w:fldChar w:fldCharType="end"/>
      </w:r>
    </w:p>
    <w:p w:rsidR="00453954" w:rsidRPr="000D6494" w:rsidRDefault="00453954" w:rsidP="0087075C">
      <w:pPr>
        <w:bidi w:val="0"/>
        <w:snapToGrid w:val="0"/>
        <w:spacing w:after="0" w:line="240" w:lineRule="auto"/>
        <w:jc w:val="both"/>
        <w:rPr>
          <w:rFonts w:ascii="Times New Roman" w:hAnsi="Times New Roman" w:cs="Times New Roman"/>
          <w:b/>
          <w:bCs/>
          <w:sz w:val="20"/>
          <w:szCs w:val="20"/>
          <w:lang w:bidi="ar-EG"/>
        </w:rPr>
      </w:pPr>
    </w:p>
    <w:p w:rsidR="008859D9" w:rsidRPr="000D6494" w:rsidRDefault="00453954" w:rsidP="0087075C">
      <w:pPr>
        <w:bidi w:val="0"/>
        <w:snapToGrid w:val="0"/>
        <w:spacing w:after="0" w:line="240" w:lineRule="auto"/>
        <w:jc w:val="both"/>
        <w:rPr>
          <w:rFonts w:ascii="Times New Roman" w:hAnsi="Times New Roman" w:cs="Times New Roman"/>
          <w:b/>
          <w:bCs/>
          <w:sz w:val="20"/>
          <w:szCs w:val="20"/>
          <w:lang w:bidi="ar-EG"/>
        </w:rPr>
      </w:pPr>
      <w:r w:rsidRPr="000D6494">
        <w:rPr>
          <w:rFonts w:ascii="Times New Roman" w:hAnsi="Times New Roman" w:cs="Times New Roman"/>
          <w:b/>
          <w:bCs/>
          <w:sz w:val="20"/>
          <w:szCs w:val="20"/>
          <w:lang w:bidi="ar-EG"/>
        </w:rPr>
        <w:t>C</w:t>
      </w:r>
      <w:r w:rsidR="008859D9" w:rsidRPr="000D6494">
        <w:rPr>
          <w:rFonts w:ascii="Times New Roman" w:hAnsi="Times New Roman" w:cs="Times New Roman"/>
          <w:b/>
          <w:bCs/>
          <w:sz w:val="20"/>
          <w:szCs w:val="20"/>
          <w:lang w:bidi="ar-EG"/>
        </w:rPr>
        <w:t>onclusion</w:t>
      </w:r>
    </w:p>
    <w:p w:rsidR="008859D9" w:rsidRPr="000D6494" w:rsidRDefault="008859D9" w:rsidP="0087075C">
      <w:pPr>
        <w:bidi w:val="0"/>
        <w:snapToGrid w:val="0"/>
        <w:spacing w:after="0" w:line="240" w:lineRule="auto"/>
        <w:ind w:firstLine="425"/>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 xml:space="preserve">To our knowledge, this is the first </w:t>
      </w:r>
      <w:r w:rsidR="00237651" w:rsidRPr="000D6494">
        <w:rPr>
          <w:rFonts w:ascii="Times New Roman" w:hAnsi="Times New Roman" w:cs="Times New Roman"/>
          <w:sz w:val="20"/>
          <w:szCs w:val="20"/>
          <w:lang w:bidi="ar-EG"/>
        </w:rPr>
        <w:t>study</w:t>
      </w:r>
      <w:r w:rsidRPr="000D6494">
        <w:rPr>
          <w:rFonts w:ascii="Times New Roman" w:hAnsi="Times New Roman" w:cs="Times New Roman"/>
          <w:sz w:val="20"/>
          <w:szCs w:val="20"/>
          <w:lang w:bidi="ar-EG"/>
        </w:rPr>
        <w:t xml:space="preserve"> of </w:t>
      </w:r>
      <w:r w:rsidR="00237651" w:rsidRPr="000D6494">
        <w:rPr>
          <w:rFonts w:ascii="Times New Roman" w:hAnsi="Times New Roman" w:cs="Times New Roman"/>
          <w:sz w:val="20"/>
          <w:szCs w:val="20"/>
          <w:lang w:val="en-GB" w:bidi="ar-EG"/>
        </w:rPr>
        <w:t>metronomic</w:t>
      </w:r>
      <w:r w:rsidRPr="000D6494">
        <w:rPr>
          <w:rFonts w:ascii="Times New Roman" w:hAnsi="Times New Roman" w:cs="Times New Roman"/>
          <w:sz w:val="20"/>
          <w:szCs w:val="20"/>
          <w:lang w:bidi="ar-EG"/>
        </w:rPr>
        <w:t>capecitabine</w:t>
      </w:r>
      <w:r w:rsidR="000D6494">
        <w:rPr>
          <w:rFonts w:ascii="Times New Roman" w:eastAsiaTheme="minorEastAsia" w:hAnsi="Times New Roman" w:cs="Times New Roman" w:hint="eastAsia"/>
          <w:sz w:val="20"/>
          <w:szCs w:val="20"/>
          <w:lang w:eastAsia="zh-CN" w:bidi="ar-EG"/>
        </w:rPr>
        <w:t xml:space="preserve"> </w:t>
      </w:r>
      <w:r w:rsidRPr="000D6494">
        <w:rPr>
          <w:rFonts w:ascii="Times New Roman" w:hAnsi="Times New Roman" w:cs="Times New Roman"/>
          <w:sz w:val="20"/>
          <w:szCs w:val="20"/>
          <w:lang w:bidi="ar-EG"/>
        </w:rPr>
        <w:t xml:space="preserve">in combination with exemestane in the treatment of advanced breast cancer in our country. The preliminary results of </w:t>
      </w:r>
      <w:r w:rsidR="00237651" w:rsidRPr="000D6494">
        <w:rPr>
          <w:rFonts w:ascii="Times New Roman" w:hAnsi="Times New Roman" w:cs="Times New Roman"/>
          <w:sz w:val="20"/>
          <w:szCs w:val="20"/>
          <w:lang w:bidi="ar-EG"/>
        </w:rPr>
        <w:t>this trial</w:t>
      </w:r>
      <w:r w:rsidRPr="000D6494">
        <w:rPr>
          <w:rFonts w:ascii="Times New Roman" w:hAnsi="Times New Roman" w:cs="Times New Roman"/>
          <w:sz w:val="20"/>
          <w:szCs w:val="20"/>
          <w:lang w:bidi="ar-EG"/>
        </w:rPr>
        <w:t xml:space="preserve"> demonstrated </w:t>
      </w:r>
      <w:r w:rsidR="0072017F" w:rsidRPr="000D6494">
        <w:rPr>
          <w:rFonts w:ascii="Times New Roman" w:hAnsi="Times New Roman" w:cs="Times New Roman"/>
          <w:sz w:val="20"/>
          <w:szCs w:val="20"/>
          <w:lang w:bidi="ar-EG"/>
        </w:rPr>
        <w:t>that</w:t>
      </w:r>
      <w:r w:rsidR="000D6494">
        <w:rPr>
          <w:rFonts w:ascii="Times New Roman" w:eastAsiaTheme="minorEastAsia" w:hAnsi="Times New Roman" w:cs="Times New Roman" w:hint="eastAsia"/>
          <w:sz w:val="20"/>
          <w:szCs w:val="20"/>
          <w:lang w:eastAsia="zh-CN" w:bidi="ar-EG"/>
        </w:rPr>
        <w:t xml:space="preserve"> </w:t>
      </w:r>
      <w:r w:rsidR="0072017F" w:rsidRPr="000D6494">
        <w:rPr>
          <w:rFonts w:ascii="Times New Roman" w:hAnsi="Times New Roman" w:cs="Times New Roman"/>
          <w:sz w:val="20"/>
          <w:szCs w:val="20"/>
          <w:lang w:bidi="ar-EG"/>
        </w:rPr>
        <w:t>this</w:t>
      </w:r>
      <w:r w:rsidR="000D6494">
        <w:rPr>
          <w:rFonts w:ascii="Times New Roman" w:eastAsiaTheme="minorEastAsia" w:hAnsi="Times New Roman" w:cs="Times New Roman" w:hint="eastAsia"/>
          <w:sz w:val="20"/>
          <w:szCs w:val="20"/>
          <w:lang w:eastAsia="zh-CN" w:bidi="ar-EG"/>
        </w:rPr>
        <w:t xml:space="preserve"> </w:t>
      </w:r>
      <w:r w:rsidR="0072017F" w:rsidRPr="000D6494">
        <w:rPr>
          <w:rFonts w:ascii="Times New Roman" w:hAnsi="Times New Roman" w:cs="Times New Roman"/>
          <w:sz w:val="20"/>
          <w:szCs w:val="20"/>
          <w:lang w:bidi="ar-EG"/>
        </w:rPr>
        <w:t>combination</w:t>
      </w:r>
      <w:r w:rsidRPr="000D6494">
        <w:rPr>
          <w:rFonts w:ascii="Times New Roman" w:hAnsi="Times New Roman" w:cs="Times New Roman"/>
          <w:sz w:val="20"/>
          <w:szCs w:val="20"/>
          <w:lang w:bidi="ar-EG"/>
        </w:rPr>
        <w:t xml:space="preserve"> is a promising </w:t>
      </w:r>
      <w:r w:rsidR="00237651" w:rsidRPr="000D6494">
        <w:rPr>
          <w:rFonts w:ascii="Times New Roman" w:hAnsi="Times New Roman" w:cs="Times New Roman"/>
          <w:sz w:val="20"/>
          <w:szCs w:val="20"/>
          <w:lang w:bidi="ar-EG"/>
        </w:rPr>
        <w:t xml:space="preserve">effective </w:t>
      </w:r>
      <w:r w:rsidRPr="000D6494">
        <w:rPr>
          <w:rFonts w:ascii="Times New Roman" w:hAnsi="Times New Roman" w:cs="Times New Roman"/>
          <w:sz w:val="20"/>
          <w:szCs w:val="20"/>
          <w:lang w:bidi="ar-EG"/>
        </w:rPr>
        <w:t xml:space="preserve">regimen with acceptable toxicity profile. Thus, we propose that </w:t>
      </w:r>
      <w:r w:rsidR="0072017F" w:rsidRPr="000D6494">
        <w:rPr>
          <w:rFonts w:ascii="Times New Roman" w:hAnsi="Times New Roman" w:cs="Times New Roman"/>
          <w:sz w:val="20"/>
          <w:szCs w:val="20"/>
          <w:lang w:bidi="ar-EG"/>
        </w:rPr>
        <w:t>capecitabine</w:t>
      </w:r>
      <w:r w:rsidR="0072017F" w:rsidRPr="000D6494">
        <w:rPr>
          <w:rFonts w:ascii="Times New Roman" w:hAnsi="Times New Roman" w:cs="Times New Roman"/>
          <w:sz w:val="20"/>
          <w:szCs w:val="20"/>
          <w:lang w:val="en-GB" w:bidi="ar-EG"/>
        </w:rPr>
        <w:t xml:space="preserve"> metronomic</w:t>
      </w:r>
      <w:r w:rsidRPr="000D6494">
        <w:rPr>
          <w:rFonts w:ascii="Times New Roman" w:hAnsi="Times New Roman" w:cs="Times New Roman"/>
          <w:sz w:val="20"/>
          <w:szCs w:val="20"/>
          <w:lang w:val="en-GB" w:bidi="ar-EG"/>
        </w:rPr>
        <w:t xml:space="preserve"> therapy </w:t>
      </w:r>
      <w:r w:rsidRPr="000D6494">
        <w:rPr>
          <w:rFonts w:ascii="Times New Roman" w:hAnsi="Times New Roman" w:cs="Times New Roman"/>
          <w:sz w:val="20"/>
          <w:szCs w:val="20"/>
          <w:lang w:bidi="ar-EG"/>
        </w:rPr>
        <w:t>in combination with exemestane</w:t>
      </w:r>
      <w:r w:rsidR="000D6494">
        <w:rPr>
          <w:rFonts w:ascii="Times New Roman" w:eastAsiaTheme="minorEastAsia" w:hAnsi="Times New Roman" w:cs="Times New Roman" w:hint="eastAsia"/>
          <w:sz w:val="20"/>
          <w:szCs w:val="20"/>
          <w:lang w:eastAsia="zh-CN" w:bidi="ar-EG"/>
        </w:rPr>
        <w:t xml:space="preserve"> </w:t>
      </w:r>
      <w:r w:rsidR="0072017F" w:rsidRPr="000D6494">
        <w:rPr>
          <w:rFonts w:ascii="Times New Roman" w:hAnsi="Times New Roman" w:cs="Times New Roman"/>
          <w:sz w:val="20"/>
          <w:szCs w:val="20"/>
          <w:lang w:bidi="ar-EG"/>
        </w:rPr>
        <w:t xml:space="preserve">treatment is </w:t>
      </w:r>
      <w:r w:rsidRPr="000D6494">
        <w:rPr>
          <w:rFonts w:ascii="Times New Roman" w:hAnsi="Times New Roman" w:cs="Times New Roman"/>
          <w:sz w:val="20"/>
          <w:szCs w:val="20"/>
          <w:lang w:bidi="ar-EG"/>
        </w:rPr>
        <w:t xml:space="preserve">an alternative </w:t>
      </w:r>
      <w:r w:rsidR="0072017F" w:rsidRPr="000D6494">
        <w:rPr>
          <w:rFonts w:ascii="Times New Roman" w:hAnsi="Times New Roman" w:cs="Times New Roman"/>
          <w:sz w:val="20"/>
          <w:szCs w:val="20"/>
          <w:lang w:bidi="ar-EG"/>
        </w:rPr>
        <w:t>modality</w:t>
      </w:r>
      <w:r w:rsidRPr="000D6494">
        <w:rPr>
          <w:rFonts w:ascii="Times New Roman" w:hAnsi="Times New Roman" w:cs="Times New Roman"/>
          <w:sz w:val="20"/>
          <w:szCs w:val="20"/>
          <w:lang w:bidi="ar-EG"/>
        </w:rPr>
        <w:t xml:space="preserve"> with tolerable toxicities for patients with advanced breast cancer</w:t>
      </w:r>
      <w:r w:rsidR="0072017F" w:rsidRPr="000D6494">
        <w:rPr>
          <w:rFonts w:ascii="Times New Roman" w:hAnsi="Times New Roman" w:cs="Times New Roman"/>
          <w:sz w:val="20"/>
          <w:szCs w:val="20"/>
          <w:lang w:bidi="ar-EG"/>
        </w:rPr>
        <w:t>. Nevertheless</w:t>
      </w:r>
      <w:r w:rsidR="0087075C" w:rsidRPr="000D6494">
        <w:rPr>
          <w:rFonts w:ascii="Times New Roman" w:hAnsi="Times New Roman" w:cs="Times New Roman"/>
          <w:sz w:val="20"/>
          <w:szCs w:val="20"/>
          <w:lang w:bidi="ar-EG"/>
        </w:rPr>
        <w:t>, t</w:t>
      </w:r>
      <w:r w:rsidRPr="000D6494">
        <w:rPr>
          <w:rFonts w:ascii="Times New Roman" w:hAnsi="Times New Roman" w:cs="Times New Roman"/>
          <w:sz w:val="20"/>
          <w:szCs w:val="20"/>
          <w:lang w:bidi="ar-EG"/>
        </w:rPr>
        <w:t xml:space="preserve">he challenge remains to improve clinical outcomes further. To confirm this, a multicenter, meta-analysis and </w:t>
      </w:r>
      <w:r w:rsidR="0072017F" w:rsidRPr="000D6494">
        <w:rPr>
          <w:rFonts w:ascii="Times New Roman" w:hAnsi="Times New Roman" w:cs="Times New Roman"/>
          <w:sz w:val="20"/>
          <w:szCs w:val="20"/>
          <w:lang w:bidi="ar-EG"/>
        </w:rPr>
        <w:t>randomized studies</w:t>
      </w:r>
      <w:r w:rsidRPr="000D6494">
        <w:rPr>
          <w:rFonts w:ascii="Times New Roman" w:hAnsi="Times New Roman" w:cs="Times New Roman"/>
          <w:sz w:val="20"/>
          <w:szCs w:val="20"/>
          <w:lang w:bidi="ar-EG"/>
        </w:rPr>
        <w:t xml:space="preserve"> with a large number of patients are </w:t>
      </w:r>
      <w:r w:rsidR="0072017F" w:rsidRPr="000D6494">
        <w:rPr>
          <w:rFonts w:ascii="Times New Roman" w:hAnsi="Times New Roman" w:cs="Times New Roman"/>
          <w:sz w:val="20"/>
          <w:szCs w:val="20"/>
          <w:lang w:bidi="ar-EG"/>
        </w:rPr>
        <w:t>needed</w:t>
      </w:r>
      <w:r w:rsidRPr="000D6494">
        <w:rPr>
          <w:rFonts w:ascii="Times New Roman" w:hAnsi="Times New Roman" w:cs="Times New Roman"/>
          <w:sz w:val="20"/>
          <w:szCs w:val="20"/>
          <w:lang w:bidi="ar-EG"/>
        </w:rPr>
        <w:t xml:space="preserve"> in the near future.</w:t>
      </w:r>
    </w:p>
    <w:p w:rsidR="003436E0" w:rsidRPr="000D6494" w:rsidRDefault="003436E0" w:rsidP="0087075C">
      <w:pPr>
        <w:bidi w:val="0"/>
        <w:snapToGrid w:val="0"/>
        <w:spacing w:after="0" w:line="240" w:lineRule="auto"/>
        <w:jc w:val="both"/>
        <w:rPr>
          <w:rFonts w:ascii="Times New Roman" w:hAnsi="Times New Roman" w:cs="Times New Roman"/>
          <w:b/>
          <w:bCs/>
          <w:sz w:val="20"/>
          <w:szCs w:val="20"/>
          <w:lang w:bidi="ar-EG"/>
        </w:rPr>
      </w:pPr>
    </w:p>
    <w:p w:rsidR="00C74301" w:rsidRPr="000D6494" w:rsidRDefault="00C74301" w:rsidP="0087075C">
      <w:pPr>
        <w:bidi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b/>
          <w:bCs/>
          <w:sz w:val="20"/>
          <w:szCs w:val="20"/>
          <w:lang w:bidi="ar-EG"/>
        </w:rPr>
        <w:t>References</w:t>
      </w:r>
    </w:p>
    <w:p w:rsidR="00360B0D" w:rsidRPr="000D6494" w:rsidRDefault="00360B0D" w:rsidP="0087075C">
      <w:pPr>
        <w:pStyle w:val="EndNoteBibliography"/>
        <w:numPr>
          <w:ilvl w:val="0"/>
          <w:numId w:val="3"/>
        </w:numPr>
        <w:bidi w:val="0"/>
        <w:snapToGrid w:val="0"/>
        <w:spacing w:after="0"/>
        <w:ind w:left="425" w:hanging="425"/>
        <w:rPr>
          <w:rFonts w:ascii="Times New Roman" w:hAnsi="Times New Roman" w:cs="Times New Roman"/>
          <w:sz w:val="20"/>
          <w:szCs w:val="20"/>
        </w:rPr>
      </w:pPr>
      <w:r w:rsidRPr="000D6494">
        <w:rPr>
          <w:rFonts w:ascii="Times New Roman" w:hAnsi="Times New Roman" w:cs="Times New Roman"/>
          <w:sz w:val="20"/>
          <w:szCs w:val="20"/>
        </w:rPr>
        <w:t>Schwartzberg,</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L.S.,</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et</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al.,</w:t>
      </w:r>
      <w:r w:rsidR="00453954" w:rsidRPr="000D6494">
        <w:rPr>
          <w:rFonts w:ascii="Times New Roman" w:hAnsi="Times New Roman" w:cs="Times New Roman"/>
          <w:sz w:val="20"/>
          <w:szCs w:val="20"/>
        </w:rPr>
        <w:t xml:space="preserve"> </w:t>
      </w:r>
      <w:r w:rsidRPr="000D6494">
        <w:rPr>
          <w:rFonts w:ascii="Times New Roman" w:hAnsi="Times New Roman" w:cs="Times New Roman"/>
          <w:i/>
          <w:sz w:val="20"/>
          <w:szCs w:val="20"/>
        </w:rPr>
        <w:t>Phase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II</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trial</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of</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fulvestrant</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with</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metronomic</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capecitabine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for</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postmenopausal</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women</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with</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hormone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receptor-positive,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HER2-negative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metastatic</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breast</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lastRenderedPageBreak/>
        <w:t>cancer.</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Clinical</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breast</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cancer,</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2014.</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14(1):</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p.</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13-19.</w:t>
      </w:r>
    </w:p>
    <w:p w:rsidR="00360B0D" w:rsidRPr="000D6494" w:rsidRDefault="00360B0D" w:rsidP="0087075C">
      <w:pPr>
        <w:pStyle w:val="EndNoteBibliography"/>
        <w:numPr>
          <w:ilvl w:val="0"/>
          <w:numId w:val="3"/>
        </w:numPr>
        <w:bidi w:val="0"/>
        <w:snapToGrid w:val="0"/>
        <w:spacing w:after="0"/>
        <w:ind w:left="425" w:hanging="425"/>
        <w:rPr>
          <w:rFonts w:ascii="Times New Roman" w:hAnsi="Times New Roman" w:cs="Times New Roman"/>
          <w:sz w:val="20"/>
          <w:szCs w:val="20"/>
        </w:rPr>
      </w:pPr>
      <w:r w:rsidRPr="000D6494">
        <w:rPr>
          <w:rFonts w:ascii="Times New Roman" w:hAnsi="Times New Roman" w:cs="Times New Roman"/>
          <w:sz w:val="20"/>
          <w:szCs w:val="20"/>
        </w:rPr>
        <w:t>Van</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Cutsem,</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E.,</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etal.,</w:t>
      </w:r>
      <w:r w:rsidR="00453954" w:rsidRPr="000D6494">
        <w:rPr>
          <w:rFonts w:ascii="Times New Roman" w:hAnsi="Times New Roman" w:cs="Times New Roman"/>
          <w:sz w:val="20"/>
          <w:szCs w:val="20"/>
        </w:rPr>
        <w:t xml:space="preserve"> </w:t>
      </w:r>
      <w:r w:rsidRPr="000D6494">
        <w:rPr>
          <w:rFonts w:ascii="Times New Roman" w:hAnsi="Times New Roman" w:cs="Times New Roman"/>
          <w:i/>
          <w:sz w:val="20"/>
          <w:szCs w:val="20"/>
        </w:rPr>
        <w:t>Oral</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capecitabine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compared</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with</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intravenous</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fluorouracil</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plus</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leucovorin</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in</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patients</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with</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metastatic</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colorectal</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cancer:</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results</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of</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a</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large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phase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III</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study.</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Journal</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of</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Clinical</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Oncology,</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2001.</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19(21):</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p.</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4097-4106.</w:t>
      </w:r>
    </w:p>
    <w:p w:rsidR="00360B0D" w:rsidRPr="000D6494" w:rsidRDefault="00360B0D" w:rsidP="0087075C">
      <w:pPr>
        <w:pStyle w:val="EndNoteBibliography"/>
        <w:numPr>
          <w:ilvl w:val="0"/>
          <w:numId w:val="3"/>
        </w:numPr>
        <w:bidi w:val="0"/>
        <w:snapToGrid w:val="0"/>
        <w:spacing w:after="0"/>
        <w:ind w:left="425" w:hanging="425"/>
        <w:rPr>
          <w:rFonts w:ascii="Times New Roman" w:hAnsi="Times New Roman" w:cs="Times New Roman"/>
          <w:sz w:val="20"/>
          <w:szCs w:val="20"/>
        </w:rPr>
      </w:pPr>
      <w:r w:rsidRPr="000D6494">
        <w:rPr>
          <w:rFonts w:ascii="Times New Roman" w:hAnsi="Times New Roman" w:cs="Times New Roman"/>
          <w:sz w:val="20"/>
          <w:szCs w:val="20"/>
        </w:rPr>
        <w:t>Seidman,</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A.D.,</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J.</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O’Shaughnessy,</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and</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J.-L.</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Misset,</w:t>
      </w:r>
      <w:r w:rsidR="00453954" w:rsidRPr="000D6494">
        <w:rPr>
          <w:rFonts w:ascii="Times New Roman" w:hAnsi="Times New Roman" w:cs="Times New Roman"/>
          <w:sz w:val="20"/>
          <w:szCs w:val="20"/>
        </w:rPr>
        <w:t xml:space="preserve"> </w:t>
      </w:r>
      <w:r w:rsidRPr="000D6494">
        <w:rPr>
          <w:rFonts w:ascii="Times New Roman" w:hAnsi="Times New Roman" w:cs="Times New Roman"/>
          <w:i/>
          <w:sz w:val="20"/>
          <w:szCs w:val="20"/>
        </w:rPr>
        <w:t>Single-agent</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capecitabine: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a</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reference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treatment</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for</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taxane-pretreated</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metastatic</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breast</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cancer?</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The</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Oncologist,</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2002.</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7(Supplement</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6):</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p.</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20-28.</w:t>
      </w:r>
    </w:p>
    <w:p w:rsidR="00360B0D" w:rsidRPr="000D6494" w:rsidRDefault="00360B0D" w:rsidP="0087075C">
      <w:pPr>
        <w:pStyle w:val="EndNoteBibliography"/>
        <w:numPr>
          <w:ilvl w:val="0"/>
          <w:numId w:val="3"/>
        </w:numPr>
        <w:bidi w:val="0"/>
        <w:snapToGrid w:val="0"/>
        <w:spacing w:after="0"/>
        <w:ind w:left="425" w:hanging="425"/>
        <w:rPr>
          <w:rFonts w:ascii="Times New Roman" w:hAnsi="Times New Roman" w:cs="Times New Roman"/>
          <w:sz w:val="20"/>
          <w:szCs w:val="20"/>
        </w:rPr>
      </w:pPr>
      <w:r w:rsidRPr="000D6494">
        <w:rPr>
          <w:rFonts w:ascii="Times New Roman" w:hAnsi="Times New Roman" w:cs="Times New Roman"/>
          <w:sz w:val="20"/>
          <w:szCs w:val="20"/>
        </w:rPr>
        <w:t>Walko,</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C.M.</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and</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C.</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Lindley,</w:t>
      </w:r>
      <w:r w:rsidR="00453954" w:rsidRPr="000D6494">
        <w:rPr>
          <w:rFonts w:ascii="Times New Roman" w:hAnsi="Times New Roman" w:cs="Times New Roman"/>
          <w:sz w:val="20"/>
          <w:szCs w:val="20"/>
        </w:rPr>
        <w:t xml:space="preserve"> </w:t>
      </w:r>
      <w:r w:rsidRPr="000D6494">
        <w:rPr>
          <w:rFonts w:ascii="Times New Roman" w:hAnsi="Times New Roman" w:cs="Times New Roman"/>
          <w:i/>
          <w:sz w:val="20"/>
          <w:szCs w:val="20"/>
        </w:rPr>
        <w:t>Capecitabine: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a</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review.</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Clin</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Ther,</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2005.</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27(1):</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p.</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23-44.</w:t>
      </w:r>
    </w:p>
    <w:p w:rsidR="00360B0D" w:rsidRPr="000D6494" w:rsidRDefault="00360B0D" w:rsidP="0087075C">
      <w:pPr>
        <w:pStyle w:val="EndNoteBibliography"/>
        <w:numPr>
          <w:ilvl w:val="0"/>
          <w:numId w:val="3"/>
        </w:numPr>
        <w:bidi w:val="0"/>
        <w:snapToGrid w:val="0"/>
        <w:spacing w:after="0"/>
        <w:ind w:left="425" w:hanging="425"/>
        <w:rPr>
          <w:rFonts w:ascii="Times New Roman" w:hAnsi="Times New Roman" w:cs="Times New Roman"/>
          <w:sz w:val="20"/>
          <w:szCs w:val="20"/>
        </w:rPr>
      </w:pPr>
      <w:r w:rsidRPr="000D6494">
        <w:rPr>
          <w:rFonts w:ascii="Times New Roman" w:hAnsi="Times New Roman" w:cs="Times New Roman"/>
          <w:sz w:val="20"/>
          <w:szCs w:val="20"/>
        </w:rPr>
        <w:t>Munzone,</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E.,</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et</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al.,</w:t>
      </w:r>
      <w:r w:rsidR="00453954" w:rsidRPr="000D6494">
        <w:rPr>
          <w:rFonts w:ascii="Times New Roman" w:hAnsi="Times New Roman" w:cs="Times New Roman"/>
          <w:sz w:val="20"/>
          <w:szCs w:val="20"/>
        </w:rPr>
        <w:t xml:space="preserve"> </w:t>
      </w:r>
      <w:r w:rsidRPr="000D6494">
        <w:rPr>
          <w:rFonts w:ascii="Times New Roman" w:hAnsi="Times New Roman" w:cs="Times New Roman"/>
          <w:i/>
          <w:sz w:val="20"/>
          <w:szCs w:val="20"/>
        </w:rPr>
        <w:t>Metronomic</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administration</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of</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pegylated</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liposomal-doxorubicin</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in</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extensively</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pre-treated</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metastatic</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breast</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cancer</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patients:</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a</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mono-institutional</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case-series</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report.</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The</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Breast,</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2010.</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19(1):</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p.</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33-37.</w:t>
      </w:r>
    </w:p>
    <w:p w:rsidR="00360B0D" w:rsidRPr="000D6494" w:rsidRDefault="00360B0D" w:rsidP="0087075C">
      <w:pPr>
        <w:pStyle w:val="EndNoteBibliography"/>
        <w:numPr>
          <w:ilvl w:val="0"/>
          <w:numId w:val="3"/>
        </w:numPr>
        <w:bidi w:val="0"/>
        <w:snapToGrid w:val="0"/>
        <w:spacing w:after="0"/>
        <w:ind w:left="425" w:hanging="425"/>
        <w:rPr>
          <w:rFonts w:ascii="Times New Roman" w:hAnsi="Times New Roman" w:cs="Times New Roman"/>
          <w:sz w:val="20"/>
          <w:szCs w:val="20"/>
        </w:rPr>
      </w:pPr>
      <w:r w:rsidRPr="000D6494">
        <w:rPr>
          <w:rFonts w:ascii="Times New Roman" w:hAnsi="Times New Roman" w:cs="Times New Roman"/>
          <w:sz w:val="20"/>
          <w:szCs w:val="20"/>
        </w:rPr>
        <w:t>Mehta,</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R.S.,</w:t>
      </w:r>
      <w:r w:rsidR="00453954" w:rsidRPr="000D6494">
        <w:rPr>
          <w:rFonts w:ascii="Times New Roman" w:hAnsi="Times New Roman" w:cs="Times New Roman"/>
          <w:sz w:val="20"/>
          <w:szCs w:val="20"/>
        </w:rPr>
        <w:t xml:space="preserve"> </w:t>
      </w:r>
      <w:r w:rsidRPr="000D6494">
        <w:rPr>
          <w:rFonts w:ascii="Times New Roman" w:hAnsi="Times New Roman" w:cs="Times New Roman"/>
          <w:i/>
          <w:sz w:val="20"/>
          <w:szCs w:val="20"/>
        </w:rPr>
        <w:t>Dose-dense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and/ormetronomic</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schedules</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of</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specific</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chemotherapies</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consolidate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the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chemosensitivity</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of</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triple-negative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breast</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cancer:</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a</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step</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toward</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reversing</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triple-negative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paradox.</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Journal</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of</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Clinical</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Oncology,</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2008.</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26(19):</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p.</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3286-3288.</w:t>
      </w:r>
    </w:p>
    <w:p w:rsidR="00360B0D" w:rsidRPr="000D6494" w:rsidRDefault="00360B0D" w:rsidP="0087075C">
      <w:pPr>
        <w:pStyle w:val="EndNoteBibliography"/>
        <w:numPr>
          <w:ilvl w:val="0"/>
          <w:numId w:val="3"/>
        </w:numPr>
        <w:bidi w:val="0"/>
        <w:snapToGrid w:val="0"/>
        <w:spacing w:after="0"/>
        <w:ind w:left="425" w:hanging="425"/>
        <w:rPr>
          <w:rFonts w:ascii="Times New Roman" w:hAnsi="Times New Roman" w:cs="Times New Roman"/>
          <w:sz w:val="20"/>
          <w:szCs w:val="20"/>
        </w:rPr>
      </w:pPr>
      <w:r w:rsidRPr="000D6494">
        <w:rPr>
          <w:rFonts w:ascii="Times New Roman" w:hAnsi="Times New Roman" w:cs="Times New Roman"/>
          <w:sz w:val="20"/>
          <w:szCs w:val="20"/>
        </w:rPr>
        <w:t>Emmenegger,</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U.</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and</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R.S.</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Kerbel,</w:t>
      </w:r>
      <w:r w:rsidR="00453954" w:rsidRPr="000D6494">
        <w:rPr>
          <w:rFonts w:ascii="Times New Roman" w:hAnsi="Times New Roman" w:cs="Times New Roman"/>
          <w:sz w:val="20"/>
          <w:szCs w:val="20"/>
        </w:rPr>
        <w:t xml:space="preserve"> </w:t>
      </w:r>
      <w:r w:rsidRPr="000D6494">
        <w:rPr>
          <w:rFonts w:ascii="Times New Roman" w:hAnsi="Times New Roman" w:cs="Times New Roman"/>
          <w:i/>
          <w:sz w:val="20"/>
          <w:szCs w:val="20"/>
        </w:rPr>
        <w:t>Five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years</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of</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clinical</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experience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with</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metronomic</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chemotherapy:</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achievements</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and</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perspectives.</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Oncology</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Research</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and</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Treatment,</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2007.</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30(12):</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p.</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606-608.</w:t>
      </w:r>
    </w:p>
    <w:p w:rsidR="00360B0D" w:rsidRPr="000D6494" w:rsidRDefault="00360B0D" w:rsidP="0087075C">
      <w:pPr>
        <w:pStyle w:val="EndNoteBibliography"/>
        <w:numPr>
          <w:ilvl w:val="0"/>
          <w:numId w:val="3"/>
        </w:numPr>
        <w:bidi w:val="0"/>
        <w:snapToGrid w:val="0"/>
        <w:spacing w:after="0"/>
        <w:ind w:left="425" w:hanging="425"/>
        <w:rPr>
          <w:rFonts w:ascii="Times New Roman" w:hAnsi="Times New Roman" w:cs="Times New Roman"/>
          <w:sz w:val="20"/>
          <w:szCs w:val="20"/>
        </w:rPr>
      </w:pPr>
      <w:r w:rsidRPr="000D6494">
        <w:rPr>
          <w:rFonts w:ascii="Times New Roman" w:hAnsi="Times New Roman" w:cs="Times New Roman"/>
          <w:sz w:val="20"/>
          <w:szCs w:val="20"/>
        </w:rPr>
        <w:t>Zielinski,</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C.,</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J.</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Gralow,</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and</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M.</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Martin,</w:t>
      </w:r>
      <w:r w:rsidR="00453954" w:rsidRPr="000D6494">
        <w:rPr>
          <w:rFonts w:ascii="Times New Roman" w:hAnsi="Times New Roman" w:cs="Times New Roman"/>
          <w:sz w:val="20"/>
          <w:szCs w:val="20"/>
        </w:rPr>
        <w:t xml:space="preserve"> </w:t>
      </w:r>
      <w:r w:rsidRPr="000D6494">
        <w:rPr>
          <w:rFonts w:ascii="Times New Roman" w:hAnsi="Times New Roman" w:cs="Times New Roman"/>
          <w:i/>
          <w:sz w:val="20"/>
          <w:szCs w:val="20"/>
        </w:rPr>
        <w:t>Optimising</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the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dose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of</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capecitabine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in</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metastatic</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breast</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cancer:</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confused,</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clarified</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or</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confirmed?</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Annals</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of</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oncology,</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2010.</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21(11):</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p.</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2145-2152.</w:t>
      </w:r>
    </w:p>
    <w:p w:rsidR="00360B0D" w:rsidRPr="000D6494" w:rsidRDefault="00360B0D" w:rsidP="0087075C">
      <w:pPr>
        <w:pStyle w:val="EndNoteBibliography"/>
        <w:numPr>
          <w:ilvl w:val="0"/>
          <w:numId w:val="3"/>
        </w:numPr>
        <w:bidi w:val="0"/>
        <w:snapToGrid w:val="0"/>
        <w:spacing w:after="0"/>
        <w:ind w:left="425" w:hanging="425"/>
        <w:rPr>
          <w:rFonts w:ascii="Times New Roman" w:hAnsi="Times New Roman" w:cs="Times New Roman"/>
          <w:sz w:val="20"/>
          <w:szCs w:val="20"/>
        </w:rPr>
      </w:pPr>
      <w:r w:rsidRPr="000D6494">
        <w:rPr>
          <w:rFonts w:ascii="Times New Roman" w:hAnsi="Times New Roman" w:cs="Times New Roman"/>
          <w:sz w:val="20"/>
          <w:szCs w:val="20"/>
        </w:rPr>
        <w:t>Wolf,</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C.,</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et</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al.,</w:t>
      </w:r>
      <w:r w:rsidR="00453954" w:rsidRPr="000D6494">
        <w:rPr>
          <w:rFonts w:ascii="Times New Roman" w:hAnsi="Times New Roman" w:cs="Times New Roman"/>
          <w:sz w:val="20"/>
          <w:szCs w:val="20"/>
        </w:rPr>
        <w:t xml:space="preserve"> </w:t>
      </w:r>
      <w:r w:rsidRPr="000D6494">
        <w:rPr>
          <w:rFonts w:ascii="Times New Roman" w:hAnsi="Times New Roman" w:cs="Times New Roman"/>
          <w:i/>
          <w:sz w:val="20"/>
          <w:szCs w:val="20"/>
        </w:rPr>
        <w:t>Neoadjuvant</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exemestan</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alone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or</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combined</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with</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metronomic</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chemotherapy</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(epirubicine;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paclitaxel;</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docetaxel):</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efficacy+</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tolerability.</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Final</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results</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of</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a</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multicenter</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phase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I/ii</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study</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(genari:</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German</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neoadjuvant</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aromasin</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initiative).</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Breast</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Cancer</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Research</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and</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Treatment,</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2006.</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100:</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p.</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S151.</w:t>
      </w:r>
    </w:p>
    <w:p w:rsidR="00360B0D" w:rsidRPr="000D6494" w:rsidRDefault="00360B0D" w:rsidP="0087075C">
      <w:pPr>
        <w:pStyle w:val="EndNoteBibliography"/>
        <w:numPr>
          <w:ilvl w:val="0"/>
          <w:numId w:val="3"/>
        </w:numPr>
        <w:bidi w:val="0"/>
        <w:snapToGrid w:val="0"/>
        <w:spacing w:after="0"/>
        <w:ind w:left="425" w:hanging="425"/>
        <w:rPr>
          <w:rFonts w:ascii="Times New Roman" w:hAnsi="Times New Roman" w:cs="Times New Roman"/>
          <w:sz w:val="20"/>
          <w:szCs w:val="20"/>
        </w:rPr>
      </w:pPr>
      <w:r w:rsidRPr="000D6494">
        <w:rPr>
          <w:rFonts w:ascii="Times New Roman" w:hAnsi="Times New Roman" w:cs="Times New Roman"/>
          <w:sz w:val="20"/>
          <w:szCs w:val="20"/>
        </w:rPr>
        <w:t>Bottini,</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A.,</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et</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al.,</w:t>
      </w:r>
      <w:r w:rsidR="00453954" w:rsidRPr="000D6494">
        <w:rPr>
          <w:rFonts w:ascii="Times New Roman" w:hAnsi="Times New Roman" w:cs="Times New Roman"/>
          <w:sz w:val="20"/>
          <w:szCs w:val="20"/>
        </w:rPr>
        <w:t xml:space="preserve"> </w:t>
      </w:r>
      <w:r w:rsidRPr="000D6494">
        <w:rPr>
          <w:rFonts w:ascii="Times New Roman" w:hAnsi="Times New Roman" w:cs="Times New Roman"/>
          <w:i/>
          <w:sz w:val="20"/>
          <w:szCs w:val="20"/>
        </w:rPr>
        <w:t>Randomized</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phase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II</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trial</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of</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letrozole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and</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letrozole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plus</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low-dose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metronomic</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oral</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cyclophosphamide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as</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primary</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systemic</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treatment</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in</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elderly</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breast</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cancer</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patients.</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Journal</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of</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Clinical</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Oncology,</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2006.</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24:</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p.</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3623-3628.</w:t>
      </w:r>
    </w:p>
    <w:p w:rsidR="00360B0D" w:rsidRPr="000D6494" w:rsidRDefault="00360B0D" w:rsidP="0087075C">
      <w:pPr>
        <w:pStyle w:val="EndNoteBibliography"/>
        <w:numPr>
          <w:ilvl w:val="0"/>
          <w:numId w:val="3"/>
        </w:numPr>
        <w:bidi w:val="0"/>
        <w:snapToGrid w:val="0"/>
        <w:spacing w:after="0"/>
        <w:ind w:left="425" w:hanging="425"/>
        <w:rPr>
          <w:rFonts w:ascii="Times New Roman" w:hAnsi="Times New Roman" w:cs="Times New Roman"/>
          <w:sz w:val="20"/>
          <w:szCs w:val="20"/>
        </w:rPr>
      </w:pPr>
      <w:r w:rsidRPr="000D6494">
        <w:rPr>
          <w:rFonts w:ascii="Times New Roman" w:hAnsi="Times New Roman" w:cs="Times New Roman"/>
          <w:sz w:val="20"/>
          <w:szCs w:val="20"/>
        </w:rPr>
        <w:t>Therasse,</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P.,</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et</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al.,</w:t>
      </w:r>
      <w:r w:rsidR="00453954" w:rsidRPr="000D6494">
        <w:rPr>
          <w:rFonts w:ascii="Times New Roman" w:hAnsi="Times New Roman" w:cs="Times New Roman"/>
          <w:sz w:val="20"/>
          <w:szCs w:val="20"/>
        </w:rPr>
        <w:t xml:space="preserve"> </w:t>
      </w:r>
      <w:r w:rsidRPr="000D6494">
        <w:rPr>
          <w:rFonts w:ascii="Times New Roman" w:hAnsi="Times New Roman" w:cs="Times New Roman"/>
          <w:i/>
          <w:sz w:val="20"/>
          <w:szCs w:val="20"/>
        </w:rPr>
        <w:t>New</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guidelines</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to</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evaluate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the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response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to</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treatment</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in</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solid</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tumors.</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European</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Organization</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for</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Research</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and</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Treatment</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of</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Cancer,</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National</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Cancer</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Institute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of</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the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United</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States,</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National</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Cancer</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Institute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of</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Canada.</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J</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Natl</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Cancer</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Inst,</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2000.</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92(3):</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p.</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205-16.</w:t>
      </w:r>
    </w:p>
    <w:p w:rsidR="00360B0D" w:rsidRPr="000D6494" w:rsidRDefault="00360B0D" w:rsidP="0087075C">
      <w:pPr>
        <w:pStyle w:val="EndNoteBibliography"/>
        <w:numPr>
          <w:ilvl w:val="0"/>
          <w:numId w:val="3"/>
        </w:numPr>
        <w:bidi w:val="0"/>
        <w:snapToGrid w:val="0"/>
        <w:spacing w:after="0"/>
        <w:ind w:left="425" w:hanging="425"/>
        <w:rPr>
          <w:rFonts w:ascii="Times New Roman" w:hAnsi="Times New Roman" w:cs="Times New Roman"/>
          <w:sz w:val="20"/>
          <w:szCs w:val="20"/>
        </w:rPr>
      </w:pPr>
      <w:r w:rsidRPr="000D6494">
        <w:rPr>
          <w:rFonts w:ascii="Times New Roman" w:hAnsi="Times New Roman" w:cs="Times New Roman"/>
          <w:sz w:val="20"/>
          <w:szCs w:val="20"/>
        </w:rPr>
        <w:lastRenderedPageBreak/>
        <w:t>Health,</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U.D.o.</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and</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H.</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Services,</w:t>
      </w:r>
      <w:r w:rsidR="00453954" w:rsidRPr="000D6494">
        <w:rPr>
          <w:rFonts w:ascii="Times New Roman" w:hAnsi="Times New Roman" w:cs="Times New Roman"/>
          <w:sz w:val="20"/>
          <w:szCs w:val="20"/>
        </w:rPr>
        <w:t xml:space="preserve"> </w:t>
      </w:r>
      <w:r w:rsidRPr="000D6494">
        <w:rPr>
          <w:rFonts w:ascii="Times New Roman" w:hAnsi="Times New Roman" w:cs="Times New Roman"/>
          <w:i/>
          <w:sz w:val="20"/>
          <w:szCs w:val="20"/>
        </w:rPr>
        <w:t>National</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Cancer</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Institute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(NCI):</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Common</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Terminology</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Criteria</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for</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Adverse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Events</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(CTCAE),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version</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4.0.</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NIH;</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2009</w:t>
      </w:r>
      <w:r w:rsidRPr="000D6494">
        <w:rPr>
          <w:rFonts w:ascii="Times New Roman" w:hAnsi="Times New Roman" w:cs="Times New Roman"/>
          <w:sz w:val="20"/>
          <w:szCs w:val="20"/>
        </w:rPr>
        <w:t>.</w:t>
      </w:r>
    </w:p>
    <w:p w:rsidR="00360B0D" w:rsidRPr="000D6494" w:rsidRDefault="00360B0D" w:rsidP="0087075C">
      <w:pPr>
        <w:pStyle w:val="EndNoteBibliography"/>
        <w:numPr>
          <w:ilvl w:val="0"/>
          <w:numId w:val="3"/>
        </w:numPr>
        <w:bidi w:val="0"/>
        <w:snapToGrid w:val="0"/>
        <w:spacing w:after="0"/>
        <w:ind w:left="425" w:hanging="425"/>
        <w:rPr>
          <w:rFonts w:ascii="Times New Roman" w:hAnsi="Times New Roman" w:cs="Times New Roman"/>
          <w:sz w:val="20"/>
          <w:szCs w:val="20"/>
        </w:rPr>
      </w:pPr>
      <w:r w:rsidRPr="000D6494">
        <w:rPr>
          <w:rFonts w:ascii="Times New Roman" w:hAnsi="Times New Roman" w:cs="Times New Roman"/>
          <w:sz w:val="20"/>
          <w:szCs w:val="20"/>
        </w:rPr>
        <w:t>Kaplan,</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E.L.</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and</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P.</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Meier,</w:t>
      </w:r>
      <w:r w:rsidR="00453954" w:rsidRPr="000D6494">
        <w:rPr>
          <w:rFonts w:ascii="Times New Roman" w:hAnsi="Times New Roman" w:cs="Times New Roman"/>
          <w:sz w:val="20"/>
          <w:szCs w:val="20"/>
        </w:rPr>
        <w:t xml:space="preserve"> </w:t>
      </w:r>
      <w:r w:rsidRPr="000D6494">
        <w:rPr>
          <w:rFonts w:ascii="Times New Roman" w:hAnsi="Times New Roman" w:cs="Times New Roman"/>
          <w:i/>
          <w:sz w:val="20"/>
          <w:szCs w:val="20"/>
        </w:rPr>
        <w:t>Nonparametric</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estimation</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from</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incomplete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observations.</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Journal</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of</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the</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American</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statistical</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association,</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1958.</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53(282):</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p.</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457-481.</w:t>
      </w:r>
    </w:p>
    <w:p w:rsidR="00360B0D" w:rsidRPr="000D6494" w:rsidRDefault="00360B0D" w:rsidP="0087075C">
      <w:pPr>
        <w:pStyle w:val="EndNoteBibliography"/>
        <w:numPr>
          <w:ilvl w:val="0"/>
          <w:numId w:val="3"/>
        </w:numPr>
        <w:bidi w:val="0"/>
        <w:snapToGrid w:val="0"/>
        <w:spacing w:after="0"/>
        <w:ind w:left="425" w:hanging="425"/>
        <w:rPr>
          <w:rFonts w:ascii="Times New Roman" w:hAnsi="Times New Roman" w:cs="Times New Roman"/>
          <w:sz w:val="20"/>
          <w:szCs w:val="20"/>
        </w:rPr>
      </w:pPr>
      <w:r w:rsidRPr="000D6494">
        <w:rPr>
          <w:rFonts w:ascii="Times New Roman" w:hAnsi="Times New Roman" w:cs="Times New Roman"/>
          <w:sz w:val="20"/>
          <w:szCs w:val="20"/>
        </w:rPr>
        <w:t>Shankar,</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A.,</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et</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al.,</w:t>
      </w:r>
      <w:r w:rsidR="00453954" w:rsidRPr="000D6494">
        <w:rPr>
          <w:rFonts w:ascii="Times New Roman" w:hAnsi="Times New Roman" w:cs="Times New Roman"/>
          <w:sz w:val="20"/>
          <w:szCs w:val="20"/>
        </w:rPr>
        <w:t xml:space="preserve"> </w:t>
      </w:r>
      <w:r w:rsidRPr="000D6494">
        <w:rPr>
          <w:rFonts w:ascii="Times New Roman" w:hAnsi="Times New Roman" w:cs="Times New Roman"/>
          <w:i/>
          <w:sz w:val="20"/>
          <w:szCs w:val="20"/>
        </w:rPr>
        <w:t>Aromataseinhibition</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and</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capecitabine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combination</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as</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1st</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or</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2nd</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line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treatment</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for</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metastatic</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breast</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cancer-a</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retrospective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analysis.</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Asian</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Pac</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J</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Cancer</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Prev,</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2015.</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16(15):</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p.</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6359-6364.</w:t>
      </w:r>
    </w:p>
    <w:p w:rsidR="00360B0D" w:rsidRPr="000D6494" w:rsidRDefault="00360B0D" w:rsidP="0087075C">
      <w:pPr>
        <w:pStyle w:val="EndNoteBibliography"/>
        <w:numPr>
          <w:ilvl w:val="0"/>
          <w:numId w:val="3"/>
        </w:numPr>
        <w:bidi w:val="0"/>
        <w:snapToGrid w:val="0"/>
        <w:spacing w:after="0"/>
        <w:ind w:left="425" w:hanging="425"/>
        <w:rPr>
          <w:rFonts w:ascii="Times New Roman" w:hAnsi="Times New Roman" w:cs="Times New Roman"/>
          <w:sz w:val="20"/>
          <w:szCs w:val="20"/>
        </w:rPr>
      </w:pPr>
      <w:r w:rsidRPr="000D6494">
        <w:rPr>
          <w:rFonts w:ascii="Times New Roman" w:hAnsi="Times New Roman" w:cs="Times New Roman"/>
          <w:sz w:val="20"/>
          <w:szCs w:val="20"/>
        </w:rPr>
        <w:t>Carey,</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L.A.,</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et</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al.,</w:t>
      </w:r>
      <w:r w:rsidR="00453954" w:rsidRPr="000D6494">
        <w:rPr>
          <w:rFonts w:ascii="Times New Roman" w:hAnsi="Times New Roman" w:cs="Times New Roman"/>
          <w:sz w:val="20"/>
          <w:szCs w:val="20"/>
        </w:rPr>
        <w:t xml:space="preserve"> </w:t>
      </w:r>
      <w:r w:rsidRPr="000D6494">
        <w:rPr>
          <w:rFonts w:ascii="Times New Roman" w:hAnsi="Times New Roman" w:cs="Times New Roman"/>
          <w:i/>
          <w:sz w:val="20"/>
          <w:szCs w:val="20"/>
        </w:rPr>
        <w:t>The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triple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negative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paradox:</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primary</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tumor</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chemosensitivity</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of</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breast</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cancer</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subtypes.</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Clinical</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cancer</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research,</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2007.</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13(8):</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p.</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2329-2334.</w:t>
      </w:r>
    </w:p>
    <w:p w:rsidR="00360B0D" w:rsidRPr="000D6494" w:rsidRDefault="00360B0D" w:rsidP="0087075C">
      <w:pPr>
        <w:pStyle w:val="EndNoteBibliography"/>
        <w:numPr>
          <w:ilvl w:val="0"/>
          <w:numId w:val="3"/>
        </w:numPr>
        <w:bidi w:val="0"/>
        <w:snapToGrid w:val="0"/>
        <w:spacing w:after="0"/>
        <w:ind w:left="425" w:hanging="425"/>
        <w:rPr>
          <w:rFonts w:ascii="Times New Roman" w:hAnsi="Times New Roman" w:cs="Times New Roman"/>
          <w:sz w:val="20"/>
          <w:szCs w:val="20"/>
        </w:rPr>
      </w:pPr>
      <w:r w:rsidRPr="000D6494">
        <w:rPr>
          <w:rFonts w:ascii="Times New Roman" w:hAnsi="Times New Roman" w:cs="Times New Roman"/>
          <w:sz w:val="20"/>
          <w:szCs w:val="20"/>
        </w:rPr>
        <w:t>Rouzier,</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R.,</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et</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al.,</w:t>
      </w:r>
      <w:r w:rsidR="00453954" w:rsidRPr="000D6494">
        <w:rPr>
          <w:rFonts w:ascii="Times New Roman" w:hAnsi="Times New Roman" w:cs="Times New Roman"/>
          <w:sz w:val="20"/>
          <w:szCs w:val="20"/>
        </w:rPr>
        <w:t xml:space="preserve"> </w:t>
      </w:r>
      <w:r w:rsidRPr="000D6494">
        <w:rPr>
          <w:rFonts w:ascii="Times New Roman" w:hAnsi="Times New Roman" w:cs="Times New Roman"/>
          <w:i/>
          <w:sz w:val="20"/>
          <w:szCs w:val="20"/>
        </w:rPr>
        <w:t>Breast</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cancer</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molecular</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subtypes</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respond</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differently</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to</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preoperative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chemotherapy.</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Clinical</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cancer</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research,</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2005.</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11(16):</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p.</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5678-5685.</w:t>
      </w:r>
    </w:p>
    <w:p w:rsidR="00360B0D" w:rsidRPr="000D6494" w:rsidRDefault="00360B0D" w:rsidP="0087075C">
      <w:pPr>
        <w:pStyle w:val="EndNoteBibliography"/>
        <w:numPr>
          <w:ilvl w:val="0"/>
          <w:numId w:val="3"/>
        </w:numPr>
        <w:bidi w:val="0"/>
        <w:snapToGrid w:val="0"/>
        <w:spacing w:after="0"/>
        <w:ind w:left="425" w:hanging="425"/>
        <w:rPr>
          <w:rFonts w:ascii="Times New Roman" w:hAnsi="Times New Roman" w:cs="Times New Roman"/>
          <w:sz w:val="20"/>
          <w:szCs w:val="20"/>
        </w:rPr>
      </w:pPr>
      <w:r w:rsidRPr="000D6494">
        <w:rPr>
          <w:rFonts w:ascii="Times New Roman" w:hAnsi="Times New Roman" w:cs="Times New Roman"/>
          <w:sz w:val="20"/>
          <w:szCs w:val="20"/>
        </w:rPr>
        <w:t>Cleator,</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S.,</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W.</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Heller,</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and</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R.C.</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Coombes,</w:t>
      </w:r>
      <w:r w:rsidR="00453954" w:rsidRPr="000D6494">
        <w:rPr>
          <w:rFonts w:ascii="Times New Roman" w:hAnsi="Times New Roman" w:cs="Times New Roman"/>
          <w:sz w:val="20"/>
          <w:szCs w:val="20"/>
        </w:rPr>
        <w:t xml:space="preserve"> </w:t>
      </w:r>
      <w:r w:rsidRPr="000D6494">
        <w:rPr>
          <w:rFonts w:ascii="Times New Roman" w:hAnsi="Times New Roman" w:cs="Times New Roman"/>
          <w:i/>
          <w:sz w:val="20"/>
          <w:szCs w:val="20"/>
        </w:rPr>
        <w:t>Triple-negative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breast</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cancer:</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therapeutic</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options.</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The</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lancet</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oncology,</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2007.</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8(3):</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p.</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235-244.</w:t>
      </w:r>
    </w:p>
    <w:p w:rsidR="00360B0D" w:rsidRPr="000D6494" w:rsidRDefault="00360B0D" w:rsidP="0087075C">
      <w:pPr>
        <w:pStyle w:val="EndNoteBibliography"/>
        <w:numPr>
          <w:ilvl w:val="0"/>
          <w:numId w:val="3"/>
        </w:numPr>
        <w:bidi w:val="0"/>
        <w:snapToGrid w:val="0"/>
        <w:spacing w:after="0"/>
        <w:ind w:left="425" w:hanging="425"/>
        <w:rPr>
          <w:rFonts w:ascii="Times New Roman" w:hAnsi="Times New Roman" w:cs="Times New Roman"/>
          <w:sz w:val="20"/>
          <w:szCs w:val="20"/>
        </w:rPr>
      </w:pPr>
      <w:r w:rsidRPr="000D6494">
        <w:rPr>
          <w:rFonts w:ascii="Times New Roman" w:hAnsi="Times New Roman" w:cs="Times New Roman"/>
          <w:sz w:val="20"/>
          <w:szCs w:val="20"/>
        </w:rPr>
        <w:t>Li,</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J.-w.,</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et</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al.,</w:t>
      </w:r>
      <w:r w:rsidR="00453954" w:rsidRPr="000D6494">
        <w:rPr>
          <w:rFonts w:ascii="Times New Roman" w:hAnsi="Times New Roman" w:cs="Times New Roman"/>
          <w:sz w:val="20"/>
          <w:szCs w:val="20"/>
        </w:rPr>
        <w:t xml:space="preserve"> </w:t>
      </w:r>
      <w:r w:rsidRPr="000D6494">
        <w:rPr>
          <w:rFonts w:ascii="Times New Roman" w:hAnsi="Times New Roman" w:cs="Times New Roman"/>
          <w:i/>
          <w:sz w:val="20"/>
          <w:szCs w:val="20"/>
        </w:rPr>
        <w:t>Metronomic</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capecitabine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combined</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with</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aromatase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inhibitors</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for</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new</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chemoendocrine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treatment</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ofadvanced</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breast</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cancer:</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a</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phase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II</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clinical</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trial.</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Breast</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cancer</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research</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and</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treatment,</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2018:</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p.</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1-9.</w:t>
      </w:r>
    </w:p>
    <w:p w:rsidR="00360B0D" w:rsidRPr="000D6494" w:rsidRDefault="00360B0D" w:rsidP="0087075C">
      <w:pPr>
        <w:pStyle w:val="EndNoteBibliography"/>
        <w:numPr>
          <w:ilvl w:val="0"/>
          <w:numId w:val="3"/>
        </w:numPr>
        <w:bidi w:val="0"/>
        <w:snapToGrid w:val="0"/>
        <w:spacing w:after="0"/>
        <w:ind w:left="425" w:hanging="425"/>
        <w:rPr>
          <w:rFonts w:ascii="Times New Roman" w:hAnsi="Times New Roman" w:cs="Times New Roman"/>
          <w:sz w:val="20"/>
          <w:szCs w:val="20"/>
        </w:rPr>
      </w:pPr>
      <w:r w:rsidRPr="000D6494">
        <w:rPr>
          <w:rFonts w:ascii="Times New Roman" w:hAnsi="Times New Roman" w:cs="Times New Roman"/>
          <w:sz w:val="20"/>
          <w:szCs w:val="20"/>
        </w:rPr>
        <w:t>Joensuu,</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H.</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and</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J.</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Gligorov,</w:t>
      </w:r>
      <w:r w:rsidR="00453954" w:rsidRPr="000D6494">
        <w:rPr>
          <w:rFonts w:ascii="Times New Roman" w:hAnsi="Times New Roman" w:cs="Times New Roman"/>
          <w:sz w:val="20"/>
          <w:szCs w:val="20"/>
        </w:rPr>
        <w:t xml:space="preserve"> </w:t>
      </w:r>
      <w:r w:rsidRPr="000D6494">
        <w:rPr>
          <w:rFonts w:ascii="Times New Roman" w:hAnsi="Times New Roman" w:cs="Times New Roman"/>
          <w:i/>
          <w:sz w:val="20"/>
          <w:szCs w:val="20"/>
        </w:rPr>
        <w:t>Adjuvant</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treatments</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for</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triple-negative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breast</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cancers.</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Annals</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of</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oncology,</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2012.</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23(suppl_6):</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p.</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vi40-vi45.</w:t>
      </w:r>
    </w:p>
    <w:p w:rsidR="00360B0D" w:rsidRPr="000D6494" w:rsidRDefault="00360B0D" w:rsidP="0087075C">
      <w:pPr>
        <w:pStyle w:val="EndNoteBibliography"/>
        <w:numPr>
          <w:ilvl w:val="0"/>
          <w:numId w:val="3"/>
        </w:numPr>
        <w:bidi w:val="0"/>
        <w:snapToGrid w:val="0"/>
        <w:spacing w:after="0"/>
        <w:ind w:left="425" w:hanging="425"/>
        <w:rPr>
          <w:rFonts w:ascii="Times New Roman" w:hAnsi="Times New Roman" w:cs="Times New Roman"/>
          <w:sz w:val="20"/>
          <w:szCs w:val="20"/>
        </w:rPr>
      </w:pPr>
      <w:r w:rsidRPr="000D6494">
        <w:rPr>
          <w:rFonts w:ascii="Times New Roman" w:hAnsi="Times New Roman" w:cs="Times New Roman"/>
          <w:sz w:val="20"/>
          <w:szCs w:val="20"/>
        </w:rPr>
        <w:t>Finek,</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J.,</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et</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al.,</w:t>
      </w:r>
      <w:r w:rsidR="00453954" w:rsidRPr="000D6494">
        <w:rPr>
          <w:rFonts w:ascii="Times New Roman" w:hAnsi="Times New Roman" w:cs="Times New Roman"/>
          <w:sz w:val="20"/>
          <w:szCs w:val="20"/>
        </w:rPr>
        <w:t xml:space="preserve"> </w:t>
      </w:r>
      <w:r w:rsidRPr="000D6494">
        <w:rPr>
          <w:rFonts w:ascii="Times New Roman" w:hAnsi="Times New Roman" w:cs="Times New Roman"/>
          <w:i/>
          <w:sz w:val="20"/>
          <w:szCs w:val="20"/>
        </w:rPr>
        <w:t>A</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phase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II</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trial</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of</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oral</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vinorelbine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and</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capecitabine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in</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anthracycline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pretreated</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patients</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with</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metastatic</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breast</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cancer.</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Anticancer</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research,</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2009.</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29(2):</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p.</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667-670.</w:t>
      </w:r>
    </w:p>
    <w:p w:rsidR="00360B0D" w:rsidRPr="000D6494" w:rsidRDefault="00360B0D" w:rsidP="0087075C">
      <w:pPr>
        <w:pStyle w:val="EndNoteBibliography"/>
        <w:numPr>
          <w:ilvl w:val="0"/>
          <w:numId w:val="3"/>
        </w:numPr>
        <w:bidi w:val="0"/>
        <w:snapToGrid w:val="0"/>
        <w:spacing w:after="0"/>
        <w:ind w:left="425" w:hanging="425"/>
        <w:rPr>
          <w:rFonts w:ascii="Times New Roman" w:hAnsi="Times New Roman" w:cs="Times New Roman"/>
          <w:sz w:val="20"/>
          <w:szCs w:val="20"/>
        </w:rPr>
      </w:pPr>
      <w:r w:rsidRPr="000D6494">
        <w:rPr>
          <w:rFonts w:ascii="Times New Roman" w:hAnsi="Times New Roman" w:cs="Times New Roman"/>
          <w:sz w:val="20"/>
          <w:szCs w:val="20"/>
        </w:rPr>
        <w:t>Shaked,</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Y.,</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et</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al.,</w:t>
      </w:r>
      <w:r w:rsidR="00453954" w:rsidRPr="000D6494">
        <w:rPr>
          <w:rFonts w:ascii="Times New Roman" w:hAnsi="Times New Roman" w:cs="Times New Roman"/>
          <w:sz w:val="20"/>
          <w:szCs w:val="20"/>
        </w:rPr>
        <w:t xml:space="preserve"> </w:t>
      </w:r>
      <w:r w:rsidRPr="000D6494">
        <w:rPr>
          <w:rFonts w:ascii="Times New Roman" w:hAnsi="Times New Roman" w:cs="Times New Roman"/>
          <w:i/>
          <w:sz w:val="20"/>
          <w:szCs w:val="20"/>
        </w:rPr>
        <w:t>Optimal</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biologic</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dose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of</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metronomic</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chemotherapyregimens</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is</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associated</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with</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maximum</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antiangiogenic</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activity.</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Blood,</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2005.</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106(9):</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p.</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3058-3061.</w:t>
      </w:r>
    </w:p>
    <w:p w:rsidR="00360B0D" w:rsidRPr="000D6494" w:rsidRDefault="00360B0D" w:rsidP="0087075C">
      <w:pPr>
        <w:pStyle w:val="EndNoteBibliography"/>
        <w:numPr>
          <w:ilvl w:val="0"/>
          <w:numId w:val="3"/>
        </w:numPr>
        <w:bidi w:val="0"/>
        <w:snapToGrid w:val="0"/>
        <w:spacing w:after="0"/>
        <w:ind w:left="425" w:hanging="425"/>
        <w:rPr>
          <w:rFonts w:ascii="Times New Roman" w:hAnsi="Times New Roman" w:cs="Times New Roman"/>
          <w:sz w:val="20"/>
          <w:szCs w:val="20"/>
        </w:rPr>
      </w:pPr>
      <w:r w:rsidRPr="000D6494">
        <w:rPr>
          <w:rFonts w:ascii="Times New Roman" w:hAnsi="Times New Roman" w:cs="Times New Roman"/>
          <w:sz w:val="20"/>
          <w:szCs w:val="20"/>
        </w:rPr>
        <w:t>Gasparini,</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G.,</w:t>
      </w:r>
      <w:r w:rsidR="00453954" w:rsidRPr="000D6494">
        <w:rPr>
          <w:rFonts w:ascii="Times New Roman" w:hAnsi="Times New Roman" w:cs="Times New Roman"/>
          <w:sz w:val="20"/>
          <w:szCs w:val="20"/>
        </w:rPr>
        <w:t xml:space="preserve"> </w:t>
      </w:r>
      <w:r w:rsidRPr="000D6494">
        <w:rPr>
          <w:rFonts w:ascii="Times New Roman" w:hAnsi="Times New Roman" w:cs="Times New Roman"/>
          <w:i/>
          <w:sz w:val="20"/>
          <w:szCs w:val="20"/>
        </w:rPr>
        <w:t>Metronomic</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scheduling:</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the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future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of</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chemotherapy?</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The</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lancet</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oncology,</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2001.</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2(12):</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p.</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733-740.</w:t>
      </w:r>
    </w:p>
    <w:p w:rsidR="00360B0D" w:rsidRPr="000D6494" w:rsidRDefault="00360B0D" w:rsidP="0087075C">
      <w:pPr>
        <w:pStyle w:val="EndNoteBibliography"/>
        <w:numPr>
          <w:ilvl w:val="0"/>
          <w:numId w:val="3"/>
        </w:numPr>
        <w:bidi w:val="0"/>
        <w:snapToGrid w:val="0"/>
        <w:spacing w:after="0"/>
        <w:ind w:left="425" w:hanging="425"/>
        <w:rPr>
          <w:rFonts w:ascii="Times New Roman" w:hAnsi="Times New Roman" w:cs="Times New Roman"/>
          <w:sz w:val="20"/>
          <w:szCs w:val="20"/>
        </w:rPr>
      </w:pPr>
      <w:r w:rsidRPr="000D6494">
        <w:rPr>
          <w:rFonts w:ascii="Times New Roman" w:hAnsi="Times New Roman" w:cs="Times New Roman"/>
          <w:sz w:val="20"/>
          <w:szCs w:val="20"/>
        </w:rPr>
        <w:t>Yoshimoto,</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M.,</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et</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al.,</w:t>
      </w:r>
      <w:r w:rsidR="00453954" w:rsidRPr="000D6494">
        <w:rPr>
          <w:rFonts w:ascii="Times New Roman" w:hAnsi="Times New Roman" w:cs="Times New Roman"/>
          <w:sz w:val="20"/>
          <w:szCs w:val="20"/>
        </w:rPr>
        <w:t xml:space="preserve"> </w:t>
      </w:r>
      <w:r w:rsidRPr="000D6494">
        <w:rPr>
          <w:rFonts w:ascii="Times New Roman" w:hAnsi="Times New Roman" w:cs="Times New Roman"/>
          <w:i/>
          <w:sz w:val="20"/>
          <w:szCs w:val="20"/>
        </w:rPr>
        <w:t>Metronomic</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oralcombination</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chemotherapy</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with</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capecitabine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and</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cyclophosphamide: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a</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phase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II</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study</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in</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patients</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with</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HER2-negative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metastatic</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breast</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cancer.</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Cancer</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chemotherapy</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and</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pharmacology,</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2012.</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70(2):</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p.</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331-338.</w:t>
      </w:r>
    </w:p>
    <w:p w:rsidR="00360B0D" w:rsidRPr="000D6494" w:rsidRDefault="00360B0D" w:rsidP="0087075C">
      <w:pPr>
        <w:pStyle w:val="EndNoteBibliography"/>
        <w:numPr>
          <w:ilvl w:val="0"/>
          <w:numId w:val="3"/>
        </w:numPr>
        <w:bidi w:val="0"/>
        <w:snapToGrid w:val="0"/>
        <w:spacing w:after="0"/>
        <w:ind w:left="425" w:hanging="425"/>
        <w:rPr>
          <w:rFonts w:ascii="Times New Roman" w:hAnsi="Times New Roman" w:cs="Times New Roman"/>
          <w:sz w:val="20"/>
          <w:szCs w:val="20"/>
        </w:rPr>
      </w:pPr>
      <w:r w:rsidRPr="000D6494">
        <w:rPr>
          <w:rFonts w:ascii="Times New Roman" w:hAnsi="Times New Roman" w:cs="Times New Roman"/>
          <w:sz w:val="20"/>
          <w:szCs w:val="20"/>
        </w:rPr>
        <w:t>Young,</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S.,</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R.</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Lafrenie,</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and</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M.</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Clemons,</w:t>
      </w:r>
      <w:r w:rsidR="00453954" w:rsidRPr="000D6494">
        <w:rPr>
          <w:rFonts w:ascii="Times New Roman" w:hAnsi="Times New Roman" w:cs="Times New Roman"/>
          <w:sz w:val="20"/>
          <w:szCs w:val="20"/>
        </w:rPr>
        <w:t xml:space="preserve"> </w:t>
      </w:r>
      <w:r w:rsidRPr="000D6494">
        <w:rPr>
          <w:rFonts w:ascii="Times New Roman" w:hAnsi="Times New Roman" w:cs="Times New Roman"/>
          <w:i/>
          <w:sz w:val="20"/>
          <w:szCs w:val="20"/>
        </w:rPr>
        <w:t>Phase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IItrial</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of</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a</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metronomic</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schedule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of</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docetaxel</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and</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capecitabine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with</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concurrent</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celecoxib</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in</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patients</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with</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prior</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anthracycline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exposure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for</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metastatic</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breast</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cancer.</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Current</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Oncology,</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2012.</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19(2):</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p.</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e75.</w:t>
      </w:r>
    </w:p>
    <w:p w:rsidR="00360B0D" w:rsidRPr="000D6494" w:rsidRDefault="00360B0D" w:rsidP="0087075C">
      <w:pPr>
        <w:pStyle w:val="EndNoteBibliography"/>
        <w:numPr>
          <w:ilvl w:val="0"/>
          <w:numId w:val="3"/>
        </w:numPr>
        <w:bidi w:val="0"/>
        <w:snapToGrid w:val="0"/>
        <w:spacing w:after="0"/>
        <w:ind w:left="425" w:hanging="425"/>
        <w:rPr>
          <w:rFonts w:ascii="Times New Roman" w:hAnsi="Times New Roman" w:cs="Times New Roman"/>
          <w:sz w:val="20"/>
          <w:szCs w:val="20"/>
        </w:rPr>
      </w:pPr>
      <w:r w:rsidRPr="000D6494">
        <w:rPr>
          <w:rFonts w:ascii="Times New Roman" w:hAnsi="Times New Roman" w:cs="Times New Roman"/>
          <w:sz w:val="20"/>
          <w:szCs w:val="20"/>
        </w:rPr>
        <w:lastRenderedPageBreak/>
        <w:t>Wang,</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Z.,</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et</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al.,</w:t>
      </w:r>
      <w:r w:rsidR="00453954" w:rsidRPr="000D6494">
        <w:rPr>
          <w:rFonts w:ascii="Times New Roman" w:hAnsi="Times New Roman" w:cs="Times New Roman"/>
          <w:sz w:val="20"/>
          <w:szCs w:val="20"/>
        </w:rPr>
        <w:t xml:space="preserve"> </w:t>
      </w:r>
      <w:r w:rsidRPr="000D6494">
        <w:rPr>
          <w:rFonts w:ascii="Times New Roman" w:hAnsi="Times New Roman" w:cs="Times New Roman"/>
          <w:i/>
          <w:sz w:val="20"/>
          <w:szCs w:val="20"/>
        </w:rPr>
        <w:t>An</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all-oral</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combination</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of</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metronomic</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cyclophosphamide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plus</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capecitabine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in</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patients</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with</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anthracycline-and</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taxane-pretreated</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metastatic</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breast</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cancer:</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a</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phase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II</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study.</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Cancer</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chemotherapy</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and</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pharmacology,</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2012.</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69(2):</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p.</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515-522.</w:t>
      </w:r>
    </w:p>
    <w:p w:rsidR="00360B0D" w:rsidRPr="000D6494" w:rsidRDefault="00360B0D" w:rsidP="0087075C">
      <w:pPr>
        <w:pStyle w:val="EndNoteBibliography"/>
        <w:numPr>
          <w:ilvl w:val="0"/>
          <w:numId w:val="3"/>
        </w:numPr>
        <w:bidi w:val="0"/>
        <w:snapToGrid w:val="0"/>
        <w:spacing w:after="0"/>
        <w:ind w:left="425" w:hanging="425"/>
        <w:rPr>
          <w:rFonts w:ascii="Times New Roman" w:hAnsi="Times New Roman" w:cs="Times New Roman"/>
          <w:sz w:val="20"/>
          <w:szCs w:val="20"/>
        </w:rPr>
      </w:pPr>
      <w:r w:rsidRPr="000D6494">
        <w:rPr>
          <w:rFonts w:ascii="Times New Roman" w:hAnsi="Times New Roman" w:cs="Times New Roman"/>
          <w:sz w:val="20"/>
          <w:szCs w:val="20"/>
        </w:rPr>
        <w:t>Fedele,</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P.,</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et</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al.,</w:t>
      </w:r>
      <w:r w:rsidR="00453954" w:rsidRPr="000D6494">
        <w:rPr>
          <w:rFonts w:ascii="Times New Roman" w:hAnsi="Times New Roman" w:cs="Times New Roman"/>
          <w:sz w:val="20"/>
          <w:szCs w:val="20"/>
        </w:rPr>
        <w:t xml:space="preserve"> </w:t>
      </w:r>
      <w:r w:rsidRPr="000D6494">
        <w:rPr>
          <w:rFonts w:ascii="Times New Roman" w:hAnsi="Times New Roman" w:cs="Times New Roman"/>
          <w:i/>
          <w:sz w:val="20"/>
          <w:szCs w:val="20"/>
        </w:rPr>
        <w:t>Efficacy</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and</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safety</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of</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low-dose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metronomic</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chemotherapy</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with</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capecitabine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in</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heavily</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pretreated</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patients</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with</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metastatic</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breast</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cancer.</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European</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Journal</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of</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Cancer,</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2012.</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48(1):</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p.</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24-29.</w:t>
      </w:r>
    </w:p>
    <w:p w:rsidR="00360B0D" w:rsidRPr="000D6494" w:rsidRDefault="00360B0D" w:rsidP="0087075C">
      <w:pPr>
        <w:pStyle w:val="EndNoteBibliography"/>
        <w:numPr>
          <w:ilvl w:val="0"/>
          <w:numId w:val="3"/>
        </w:numPr>
        <w:bidi w:val="0"/>
        <w:snapToGrid w:val="0"/>
        <w:spacing w:after="0"/>
        <w:ind w:left="425" w:hanging="425"/>
        <w:rPr>
          <w:rFonts w:ascii="Times New Roman" w:hAnsi="Times New Roman" w:cs="Times New Roman"/>
          <w:sz w:val="20"/>
          <w:szCs w:val="20"/>
        </w:rPr>
      </w:pPr>
      <w:r w:rsidRPr="000D6494">
        <w:rPr>
          <w:rFonts w:ascii="Times New Roman" w:hAnsi="Times New Roman" w:cs="Times New Roman"/>
          <w:sz w:val="20"/>
          <w:szCs w:val="20"/>
        </w:rPr>
        <w:t>Dellapasqua,</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S.,</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et</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al.,</w:t>
      </w:r>
      <w:r w:rsidR="00453954" w:rsidRPr="000D6494">
        <w:rPr>
          <w:rFonts w:ascii="Times New Roman" w:hAnsi="Times New Roman" w:cs="Times New Roman"/>
          <w:sz w:val="20"/>
          <w:szCs w:val="20"/>
        </w:rPr>
        <w:t xml:space="preserve"> </w:t>
      </w:r>
      <w:r w:rsidRPr="000D6494">
        <w:rPr>
          <w:rFonts w:ascii="Times New Roman" w:hAnsi="Times New Roman" w:cs="Times New Roman"/>
          <w:i/>
          <w:sz w:val="20"/>
          <w:szCs w:val="20"/>
        </w:rPr>
        <w:t>Metronomic</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cyclophosphamide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and</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capecitabine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combined</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with</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bevacizumab</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in</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advanced</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breast</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cancer.</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Journal</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of</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Clinical</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Oncology,</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2008.</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26(30):</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p.</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4899-4905.</w:t>
      </w:r>
    </w:p>
    <w:p w:rsidR="0072017F" w:rsidRPr="000D6494" w:rsidRDefault="00021D52" w:rsidP="0087075C">
      <w:pPr>
        <w:pStyle w:val="EndNoteBibliography"/>
        <w:numPr>
          <w:ilvl w:val="0"/>
          <w:numId w:val="3"/>
        </w:numPr>
        <w:bidi w:val="0"/>
        <w:snapToGrid w:val="0"/>
        <w:spacing w:after="0"/>
        <w:ind w:left="425" w:hanging="425"/>
        <w:rPr>
          <w:rFonts w:ascii="Times New Roman" w:hAnsi="Times New Roman" w:cs="Times New Roman"/>
          <w:sz w:val="20"/>
          <w:szCs w:val="20"/>
        </w:rPr>
      </w:pPr>
      <w:r w:rsidRPr="000D6494">
        <w:rPr>
          <w:rFonts w:ascii="Times New Roman" w:hAnsi="Times New Roman" w:cs="Times New Roman"/>
          <w:sz w:val="20"/>
          <w:szCs w:val="20"/>
        </w:rPr>
        <w:lastRenderedPageBreak/>
        <w:t>Wang</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S,</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e.,</w:t>
      </w:r>
      <w:r w:rsidR="00453954" w:rsidRPr="000D6494">
        <w:rPr>
          <w:rFonts w:ascii="Times New Roman" w:hAnsi="Times New Roman" w:cs="Times New Roman"/>
          <w:sz w:val="20"/>
          <w:szCs w:val="20"/>
        </w:rPr>
        <w:t xml:space="preserve"> </w:t>
      </w:r>
      <w:r w:rsidRPr="000D6494">
        <w:rPr>
          <w:rFonts w:ascii="Times New Roman" w:hAnsi="Times New Roman" w:cs="Times New Roman"/>
          <w:i/>
          <w:sz w:val="20"/>
          <w:szCs w:val="20"/>
        </w:rPr>
        <w:t>Metronomic</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Capecitabine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Plus</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Aromatase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Inhibitor</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for</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First</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Line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Treatment</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in</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H</w:t>
      </w:r>
      <w:r w:rsidR="00453954" w:rsidRPr="000D6494">
        <w:rPr>
          <w:rFonts w:ascii="Times New Roman" w:hAnsi="Times New Roman" w:cs="Times New Roman"/>
          <w:i/>
          <w:sz w:val="20"/>
          <w:szCs w:val="20"/>
        </w:rPr>
        <w:t>R (</w:t>
      </w:r>
      <w:r w:rsidRPr="000D6494">
        <w:rPr>
          <w:rFonts w:ascii="Times New Roman" w:hAnsi="Times New Roman" w:cs="Times New Roman"/>
          <w:i/>
          <w:sz w:val="20"/>
          <w:szCs w:val="20"/>
        </w:rPr>
        <w:t>+),</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Her2(-)</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Metastatic</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Breast</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Cancer</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(MECCA).</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Clinica</w:t>
      </w:r>
      <w:r w:rsidR="0087075C" w:rsidRPr="000D6494">
        <w:rPr>
          <w:rFonts w:ascii="Times New Roman" w:hAnsi="Times New Roman" w:cs="Times New Roman"/>
          <w:sz w:val="20"/>
          <w:szCs w:val="20"/>
        </w:rPr>
        <w:t>l T</w:t>
      </w:r>
      <w:r w:rsidRPr="000D6494">
        <w:rPr>
          <w:rFonts w:ascii="Times New Roman" w:hAnsi="Times New Roman" w:cs="Times New Roman"/>
          <w:sz w:val="20"/>
          <w:szCs w:val="20"/>
        </w:rPr>
        <w:t>rials.gov</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Identifier:</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(NCT02767661.</w:t>
      </w:r>
      <w:r w:rsidR="0072017F" w:rsidRPr="000D6494">
        <w:rPr>
          <w:rFonts w:ascii="Times New Roman" w:hAnsi="Times New Roman" w:cs="Times New Roman"/>
          <w:sz w:val="20"/>
          <w:szCs w:val="20"/>
        </w:rPr>
        <w:t>)</w:t>
      </w:r>
      <w:r w:rsidRPr="000D6494">
        <w:rPr>
          <w:rFonts w:ascii="Times New Roman" w:hAnsi="Times New Roman" w:cs="Times New Roman"/>
          <w:sz w:val="20"/>
          <w:szCs w:val="20"/>
        </w:rPr>
        <w:t>.</w:t>
      </w:r>
    </w:p>
    <w:p w:rsidR="00021D52" w:rsidRPr="000D6494" w:rsidRDefault="00021D52" w:rsidP="0087075C">
      <w:pPr>
        <w:pStyle w:val="EndNoteBibliography"/>
        <w:numPr>
          <w:ilvl w:val="0"/>
          <w:numId w:val="3"/>
        </w:numPr>
        <w:bidi w:val="0"/>
        <w:snapToGrid w:val="0"/>
        <w:spacing w:after="0"/>
        <w:ind w:left="425" w:hanging="425"/>
        <w:rPr>
          <w:rFonts w:ascii="Times New Roman" w:hAnsi="Times New Roman" w:cs="Times New Roman"/>
          <w:sz w:val="20"/>
          <w:szCs w:val="20"/>
        </w:rPr>
      </w:pPr>
      <w:r w:rsidRPr="000D6494">
        <w:rPr>
          <w:rFonts w:ascii="Times New Roman" w:hAnsi="Times New Roman" w:cs="Times New Roman"/>
          <w:sz w:val="20"/>
          <w:szCs w:val="20"/>
        </w:rPr>
        <w:t>Salem,</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D.A.,</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et</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al.,</w:t>
      </w:r>
      <w:r w:rsidR="00453954" w:rsidRPr="000D6494">
        <w:rPr>
          <w:rFonts w:ascii="Times New Roman" w:hAnsi="Times New Roman" w:cs="Times New Roman"/>
          <w:sz w:val="20"/>
          <w:szCs w:val="20"/>
        </w:rPr>
        <w:t xml:space="preserve"> </w:t>
      </w:r>
      <w:r w:rsidRPr="000D6494">
        <w:rPr>
          <w:rFonts w:ascii="Times New Roman" w:hAnsi="Times New Roman" w:cs="Times New Roman"/>
          <w:i/>
          <w:sz w:val="20"/>
          <w:szCs w:val="20"/>
        </w:rPr>
        <w:t>Phase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II</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trial</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of</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metronomic</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chemotherapy</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as</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salvage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therapy</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for</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patients</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with</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metastatic</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breast</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cancer.</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J</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Egypt</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Natl</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Canc</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Inst,</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2008.</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20(2):</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p.</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134-40.</w:t>
      </w:r>
    </w:p>
    <w:p w:rsidR="00360B0D" w:rsidRPr="000D6494" w:rsidRDefault="00360B0D" w:rsidP="0087075C">
      <w:pPr>
        <w:pStyle w:val="EndNoteBibliography"/>
        <w:numPr>
          <w:ilvl w:val="0"/>
          <w:numId w:val="3"/>
        </w:numPr>
        <w:bidi w:val="0"/>
        <w:snapToGrid w:val="0"/>
        <w:spacing w:after="0"/>
        <w:ind w:left="425" w:hanging="425"/>
        <w:rPr>
          <w:rFonts w:ascii="Times New Roman" w:hAnsi="Times New Roman" w:cs="Times New Roman"/>
          <w:sz w:val="20"/>
          <w:szCs w:val="20"/>
        </w:rPr>
      </w:pPr>
      <w:r w:rsidRPr="000D6494">
        <w:rPr>
          <w:rFonts w:ascii="Times New Roman" w:hAnsi="Times New Roman" w:cs="Times New Roman"/>
          <w:sz w:val="20"/>
          <w:szCs w:val="20"/>
        </w:rPr>
        <w:t>Perou,</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C.M.,</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et</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al.,</w:t>
      </w:r>
      <w:r w:rsidR="00453954" w:rsidRPr="000D6494">
        <w:rPr>
          <w:rFonts w:ascii="Times New Roman" w:hAnsi="Times New Roman" w:cs="Times New Roman"/>
          <w:sz w:val="20"/>
          <w:szCs w:val="20"/>
        </w:rPr>
        <w:t xml:space="preserve"> </w:t>
      </w:r>
      <w:r w:rsidRPr="000D6494">
        <w:rPr>
          <w:rFonts w:ascii="Times New Roman" w:hAnsi="Times New Roman" w:cs="Times New Roman"/>
          <w:i/>
          <w:sz w:val="20"/>
          <w:szCs w:val="20"/>
        </w:rPr>
        <w:t>Molecular</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portraits</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of</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human</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breast</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tumours.</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nature,</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2000.</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406(6797):</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p.</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747.</w:t>
      </w:r>
    </w:p>
    <w:p w:rsidR="00360B0D" w:rsidRPr="000D6494" w:rsidRDefault="00360B0D" w:rsidP="0087075C">
      <w:pPr>
        <w:pStyle w:val="EndNoteBibliography"/>
        <w:numPr>
          <w:ilvl w:val="0"/>
          <w:numId w:val="3"/>
        </w:numPr>
        <w:bidi w:val="0"/>
        <w:snapToGrid w:val="0"/>
        <w:spacing w:after="0"/>
        <w:ind w:left="425" w:hanging="425"/>
        <w:rPr>
          <w:rFonts w:ascii="Times New Roman" w:hAnsi="Times New Roman" w:cs="Times New Roman"/>
          <w:sz w:val="20"/>
          <w:szCs w:val="20"/>
        </w:rPr>
      </w:pPr>
      <w:r w:rsidRPr="000D6494">
        <w:rPr>
          <w:rFonts w:ascii="Times New Roman" w:hAnsi="Times New Roman" w:cs="Times New Roman"/>
          <w:sz w:val="20"/>
          <w:szCs w:val="20"/>
        </w:rPr>
        <w:t>O'Shaughnessy,</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J.,</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et</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al.,</w:t>
      </w:r>
      <w:r w:rsidR="00453954" w:rsidRPr="000D6494">
        <w:rPr>
          <w:rFonts w:ascii="Times New Roman" w:hAnsi="Times New Roman" w:cs="Times New Roman"/>
          <w:sz w:val="20"/>
          <w:szCs w:val="20"/>
        </w:rPr>
        <w:t xml:space="preserve"> </w:t>
      </w:r>
      <w:r w:rsidRPr="000D6494">
        <w:rPr>
          <w:rFonts w:ascii="Times New Roman" w:hAnsi="Times New Roman" w:cs="Times New Roman"/>
          <w:i/>
          <w:sz w:val="20"/>
          <w:szCs w:val="20"/>
        </w:rPr>
        <w:t>Iniparib</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plus</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chemotherapy</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in</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metastatic</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triple-negative</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breast</w:t>
      </w:r>
      <w:r w:rsidR="00453954" w:rsidRPr="000D6494">
        <w:rPr>
          <w:rFonts w:ascii="Times New Roman" w:hAnsi="Times New Roman" w:cs="Times New Roman"/>
          <w:i/>
          <w:sz w:val="20"/>
          <w:szCs w:val="20"/>
        </w:rPr>
        <w:t xml:space="preserve"> </w:t>
      </w:r>
      <w:r w:rsidRPr="000D6494">
        <w:rPr>
          <w:rFonts w:ascii="Times New Roman" w:hAnsi="Times New Roman" w:cs="Times New Roman"/>
          <w:i/>
          <w:sz w:val="20"/>
          <w:szCs w:val="20"/>
        </w:rPr>
        <w:t>cancer.</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New</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England</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Journal</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of</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Medicine,</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2011.</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364(3):</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p.</w:t>
      </w:r>
      <w:r w:rsidR="00453954" w:rsidRPr="000D6494">
        <w:rPr>
          <w:rFonts w:ascii="Times New Roman" w:hAnsi="Times New Roman" w:cs="Times New Roman"/>
          <w:sz w:val="20"/>
          <w:szCs w:val="20"/>
        </w:rPr>
        <w:t xml:space="preserve"> </w:t>
      </w:r>
      <w:r w:rsidRPr="000D6494">
        <w:rPr>
          <w:rFonts w:ascii="Times New Roman" w:hAnsi="Times New Roman" w:cs="Times New Roman"/>
          <w:sz w:val="20"/>
          <w:szCs w:val="20"/>
        </w:rPr>
        <w:t>205-214.</w:t>
      </w:r>
    </w:p>
    <w:p w:rsidR="0087075C" w:rsidRPr="000D6494" w:rsidRDefault="0087075C" w:rsidP="0087075C">
      <w:pPr>
        <w:tabs>
          <w:tab w:val="left" w:pos="1130"/>
        </w:tabs>
        <w:bidi w:val="0"/>
        <w:snapToGrid w:val="0"/>
        <w:spacing w:after="0" w:line="240" w:lineRule="auto"/>
        <w:ind w:left="425" w:hanging="425"/>
        <w:jc w:val="both"/>
        <w:rPr>
          <w:rFonts w:ascii="Times New Roman" w:hAnsi="Times New Roman" w:cs="Times New Roman"/>
          <w:sz w:val="20"/>
          <w:szCs w:val="20"/>
          <w:lang w:bidi="ar-EG"/>
        </w:rPr>
        <w:sectPr w:rsidR="0087075C" w:rsidRPr="000D6494" w:rsidSect="0087075C">
          <w:type w:val="continuous"/>
          <w:pgSz w:w="12242" w:h="15842" w:code="1"/>
          <w:pgMar w:top="1440" w:right="1440" w:bottom="1440" w:left="1440" w:header="720" w:footer="720" w:gutter="0"/>
          <w:cols w:num="2" w:space="550"/>
          <w:docGrid w:linePitch="360"/>
        </w:sectPr>
      </w:pPr>
    </w:p>
    <w:p w:rsidR="00453954" w:rsidRPr="000D6494" w:rsidRDefault="00453954" w:rsidP="0087075C">
      <w:pPr>
        <w:tabs>
          <w:tab w:val="left" w:pos="1130"/>
        </w:tabs>
        <w:bidi w:val="0"/>
        <w:snapToGrid w:val="0"/>
        <w:spacing w:after="0" w:line="240" w:lineRule="auto"/>
        <w:ind w:left="425" w:hanging="425"/>
        <w:jc w:val="both"/>
        <w:rPr>
          <w:rFonts w:ascii="Times New Roman" w:hAnsi="Times New Roman" w:cs="Times New Roman"/>
          <w:sz w:val="20"/>
          <w:szCs w:val="20"/>
          <w:lang w:bidi="ar-EG"/>
        </w:rPr>
      </w:pPr>
    </w:p>
    <w:p w:rsidR="00453954" w:rsidRPr="000D6494" w:rsidRDefault="0087075C" w:rsidP="0087075C">
      <w:pPr>
        <w:tabs>
          <w:tab w:val="left" w:pos="1130"/>
        </w:tabs>
        <w:bidi w:val="0"/>
        <w:snapToGrid w:val="0"/>
        <w:spacing w:after="0" w:line="240" w:lineRule="auto"/>
        <w:ind w:left="425" w:hanging="425"/>
        <w:jc w:val="both"/>
        <w:rPr>
          <w:rFonts w:ascii="Times New Roman" w:hAnsi="Times New Roman" w:cs="Times New Roman"/>
          <w:sz w:val="20"/>
          <w:szCs w:val="20"/>
          <w:lang w:bidi="ar-EG"/>
        </w:rPr>
      </w:pPr>
      <w:r w:rsidRPr="000D6494">
        <w:rPr>
          <w:rFonts w:ascii="Times New Roman" w:eastAsiaTheme="minorEastAsia" w:hAnsi="Times New Roman" w:cs="Times New Roman" w:hint="eastAsia"/>
          <w:sz w:val="20"/>
          <w:szCs w:val="20"/>
          <w:lang w:eastAsia="zh-CN" w:bidi="ar-EG"/>
        </w:rPr>
        <w:t xml:space="preserve"> </w:t>
      </w:r>
      <w:r w:rsidR="00453954" w:rsidRPr="000D6494">
        <w:rPr>
          <w:rFonts w:ascii="Times New Roman" w:hAnsi="Times New Roman" w:cs="Times New Roman"/>
          <w:sz w:val="20"/>
          <w:szCs w:val="20"/>
          <w:lang w:bidi="ar-EG"/>
        </w:rPr>
        <w:cr/>
      </w:r>
    </w:p>
    <w:p w:rsidR="00A62AD6" w:rsidRPr="000D6494" w:rsidRDefault="00453954" w:rsidP="0087075C">
      <w:pPr>
        <w:tabs>
          <w:tab w:val="left" w:pos="1130"/>
        </w:tabs>
        <w:bidi w:val="0"/>
        <w:snapToGrid w:val="0"/>
        <w:spacing w:after="0" w:line="240" w:lineRule="auto"/>
        <w:jc w:val="both"/>
        <w:rPr>
          <w:rFonts w:ascii="Times New Roman" w:hAnsi="Times New Roman" w:cs="Times New Roman"/>
          <w:sz w:val="20"/>
          <w:szCs w:val="20"/>
          <w:lang w:bidi="ar-EG"/>
        </w:rPr>
      </w:pPr>
      <w:r w:rsidRPr="000D6494">
        <w:rPr>
          <w:rFonts w:ascii="Times New Roman" w:hAnsi="Times New Roman" w:cs="Times New Roman"/>
          <w:sz w:val="20"/>
          <w:szCs w:val="20"/>
          <w:lang w:bidi="ar-EG"/>
        </w:rPr>
        <w:t>2/11/2019</w:t>
      </w:r>
    </w:p>
    <w:sectPr w:rsidR="00A62AD6" w:rsidRPr="000D6494" w:rsidSect="00453954">
      <w:type w:val="continuous"/>
      <w:pgSz w:w="12242" w:h="15842" w:code="1"/>
      <w:pgMar w:top="1440" w:right="1440" w:bottom="1440" w:left="1440" w:header="720" w:footer="72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3E4" w:rsidRDefault="00C613E4" w:rsidP="007604BB">
      <w:pPr>
        <w:spacing w:after="0" w:line="240" w:lineRule="auto"/>
      </w:pPr>
      <w:r>
        <w:separator/>
      </w:r>
    </w:p>
  </w:endnote>
  <w:endnote w:type="continuationSeparator" w:id="0">
    <w:p w:rsidR="00C613E4" w:rsidRDefault="00C613E4" w:rsidP="007604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FPEF">
    <w:altName w:val="黑体"/>
    <w:panose1 w:val="00000000000000000000"/>
    <w:charset w:val="86"/>
    <w:family w:val="auto"/>
    <w:notTrueType/>
    <w:pitch w:val="default"/>
    <w:sig w:usb0="00000001" w:usb1="080E0000" w:usb2="00000010" w:usb3="00000000" w:csb0="00040000" w:csb1="00000000"/>
  </w:font>
  <w:font w:name="宋">
    <w:altName w:val="Arial Unicode MS"/>
    <w:panose1 w:val="00000000000000000000"/>
    <w:charset w:val="86"/>
    <w:family w:val="roman"/>
    <w:notTrueType/>
    <w:pitch w:val="default"/>
    <w:sig w:usb0="00000000" w:usb1="080E0000" w:usb2="00000010" w:usb3="00000000" w:csb0="00040000" w:csb1="00000000"/>
  </w:font>
  <w:font w:name="OTNEJMQuadraat">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75C" w:rsidRPr="0087075C" w:rsidRDefault="008E5085" w:rsidP="0087075C">
    <w:pPr>
      <w:bidi w:val="0"/>
      <w:spacing w:after="0" w:line="240" w:lineRule="auto"/>
      <w:jc w:val="center"/>
      <w:rPr>
        <w:rFonts w:ascii="Times New Roman" w:hAnsi="Times New Roman" w:cs="Times New Roman"/>
        <w:sz w:val="20"/>
      </w:rPr>
    </w:pPr>
    <w:r w:rsidRPr="0087075C">
      <w:rPr>
        <w:rFonts w:ascii="Times New Roman" w:hAnsi="Times New Roman" w:cs="Times New Roman"/>
        <w:sz w:val="20"/>
      </w:rPr>
      <w:fldChar w:fldCharType="begin"/>
    </w:r>
    <w:r w:rsidR="0087075C" w:rsidRPr="0087075C">
      <w:rPr>
        <w:rFonts w:ascii="Times New Roman" w:hAnsi="Times New Roman" w:cs="Times New Roman"/>
        <w:sz w:val="20"/>
      </w:rPr>
      <w:instrText xml:space="preserve"> page </w:instrText>
    </w:r>
    <w:r w:rsidRPr="0087075C">
      <w:rPr>
        <w:rFonts w:ascii="Times New Roman" w:hAnsi="Times New Roman" w:cs="Times New Roman"/>
        <w:sz w:val="20"/>
      </w:rPr>
      <w:fldChar w:fldCharType="separate"/>
    </w:r>
    <w:r w:rsidR="000D6494">
      <w:rPr>
        <w:rFonts w:ascii="Times New Roman" w:hAnsi="Times New Roman" w:cs="Times New Roman"/>
        <w:noProof/>
        <w:sz w:val="20"/>
      </w:rPr>
      <w:t>50</w:t>
    </w:r>
    <w:r w:rsidRPr="0087075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3E4" w:rsidRDefault="00C613E4" w:rsidP="007604BB">
      <w:pPr>
        <w:spacing w:after="0" w:line="240" w:lineRule="auto"/>
      </w:pPr>
      <w:r>
        <w:separator/>
      </w:r>
    </w:p>
  </w:footnote>
  <w:footnote w:type="continuationSeparator" w:id="0">
    <w:p w:rsidR="00C613E4" w:rsidRDefault="00C613E4" w:rsidP="007604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75C" w:rsidRPr="0087075C" w:rsidRDefault="0087075C" w:rsidP="0087075C">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87075C">
      <w:rPr>
        <w:rFonts w:ascii="Times New Roman" w:hAnsi="Times New Roman" w:cs="Times New Roman" w:hint="eastAsia"/>
        <w:iCs/>
        <w:color w:val="000000"/>
        <w:sz w:val="20"/>
      </w:rPr>
      <w:tab/>
    </w:r>
    <w:r w:rsidRPr="0087075C">
      <w:rPr>
        <w:rFonts w:ascii="Times New Roman" w:hAnsi="Times New Roman" w:cs="Times New Roman"/>
        <w:iCs/>
        <w:color w:val="000000"/>
        <w:sz w:val="20"/>
      </w:rPr>
      <w:t xml:space="preserve">Cancer Biology </w:t>
    </w:r>
    <w:r w:rsidRPr="0087075C">
      <w:rPr>
        <w:rFonts w:ascii="Times New Roman" w:hAnsi="Times New Roman" w:cs="Times New Roman"/>
        <w:iCs/>
        <w:sz w:val="20"/>
      </w:rPr>
      <w:t>201</w:t>
    </w:r>
    <w:r w:rsidRPr="0087075C">
      <w:rPr>
        <w:rFonts w:ascii="Times New Roman" w:hAnsi="Times New Roman" w:cs="Times New Roman" w:hint="eastAsia"/>
        <w:iCs/>
        <w:sz w:val="20"/>
      </w:rPr>
      <w:t>9</w:t>
    </w:r>
    <w:r w:rsidRPr="0087075C">
      <w:rPr>
        <w:rFonts w:ascii="Times New Roman" w:hAnsi="Times New Roman" w:cs="Times New Roman"/>
        <w:iCs/>
        <w:sz w:val="20"/>
      </w:rPr>
      <w:t>;</w:t>
    </w:r>
    <w:r w:rsidRPr="0087075C">
      <w:rPr>
        <w:rFonts w:ascii="Times New Roman" w:hAnsi="Times New Roman" w:cs="Times New Roman" w:hint="eastAsia"/>
        <w:iCs/>
        <w:sz w:val="20"/>
      </w:rPr>
      <w:t>9</w:t>
    </w:r>
    <w:r w:rsidRPr="0087075C">
      <w:rPr>
        <w:rFonts w:ascii="Times New Roman" w:hAnsi="Times New Roman" w:cs="Times New Roman"/>
        <w:iCs/>
        <w:sz w:val="20"/>
      </w:rPr>
      <w:t>(</w:t>
    </w:r>
    <w:r w:rsidRPr="0087075C">
      <w:rPr>
        <w:rFonts w:ascii="Times New Roman" w:hAnsi="Times New Roman" w:cs="Times New Roman" w:hint="eastAsia"/>
        <w:iCs/>
        <w:sz w:val="20"/>
      </w:rPr>
      <w:t>1</w:t>
    </w:r>
    <w:r w:rsidRPr="0087075C">
      <w:rPr>
        <w:rFonts w:ascii="Times New Roman" w:hAnsi="Times New Roman" w:cs="Times New Roman"/>
        <w:iCs/>
        <w:sz w:val="20"/>
      </w:rPr>
      <w:t xml:space="preserve">)  </w:t>
    </w:r>
    <w:r w:rsidRPr="0087075C">
      <w:rPr>
        <w:rFonts w:ascii="Times New Roman" w:hAnsi="Times New Roman" w:cs="Times New Roman" w:hint="eastAsia"/>
        <w:iCs/>
        <w:sz w:val="20"/>
      </w:rPr>
      <w:t xml:space="preserve">   </w:t>
    </w:r>
    <w:r w:rsidRPr="0087075C">
      <w:rPr>
        <w:rFonts w:ascii="Times New Roman" w:hAnsi="Times New Roman" w:cs="Times New Roman" w:hint="eastAsia"/>
        <w:iCs/>
        <w:sz w:val="20"/>
      </w:rPr>
      <w:tab/>
      <w:t xml:space="preserve">     </w:t>
    </w:r>
    <w:r w:rsidRPr="0087075C">
      <w:rPr>
        <w:rFonts w:ascii="Times New Roman" w:hAnsi="Times New Roman" w:cs="Times New Roman"/>
        <w:iCs/>
        <w:sz w:val="20"/>
      </w:rPr>
      <w:t xml:space="preserve"> </w:t>
    </w:r>
    <w:r w:rsidRPr="0087075C">
      <w:rPr>
        <w:rFonts w:ascii="Times New Roman" w:hAnsi="Times New Roman" w:cs="Times New Roman"/>
        <w:sz w:val="20"/>
      </w:rPr>
      <w:t xml:space="preserve">  </w:t>
    </w:r>
    <w:hyperlink r:id="rId1" w:history="1">
      <w:r w:rsidRPr="0087075C">
        <w:rPr>
          <w:rStyle w:val="Hyperlink"/>
          <w:rFonts w:ascii="Times New Roman" w:hAnsi="Times New Roman"/>
          <w:sz w:val="20"/>
        </w:rPr>
        <w:t>http://www.cancerbio.net</w:t>
      </w:r>
    </w:hyperlink>
  </w:p>
  <w:p w:rsidR="0087075C" w:rsidRPr="0087075C" w:rsidRDefault="0087075C" w:rsidP="0087075C">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7013C"/>
    <w:multiLevelType w:val="hybridMultilevel"/>
    <w:tmpl w:val="DD080E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37E5092C"/>
    <w:multiLevelType w:val="hybridMultilevel"/>
    <w:tmpl w:val="2B5A8D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bordersDoNotSurroundHeader/>
  <w:bordersDoNotSurroundFooter/>
  <w:proofState w:spelling="clean"/>
  <w:documentProtection w:edit="readOnly" w:enforcement="0"/>
  <w:defaultTabStop w:val="720"/>
  <w:doNotHyphenateCaps/>
  <w:drawingGridHorizontalSpacing w:val="110"/>
  <w:displayHorizontalDrawingGridEvery w:val="2"/>
  <w:characterSpacingControl w:val="doNotCompress"/>
  <w:doNotValidateAgainstSchema/>
  <w:doNotDemarcateInvalidXml/>
  <w:hdrShapeDefaults>
    <o:shapedefaults v:ext="edit" spidmax="14338"/>
  </w:hdrShapeDefaults>
  <w:footnotePr>
    <w:footnote w:id="-1"/>
    <w:footnote w:id="0"/>
  </w:footnotePr>
  <w:endnotePr>
    <w:endnote w:id="-1"/>
    <w:endnote w:id="0"/>
  </w:endnotePr>
  <w:compat>
    <w:useFELayout/>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xatftza355wvheezf45svdadrvszts2rev0&quot;&gt;xeloda&lt;record-ids&gt;&lt;item&gt;1&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3&lt;/item&gt;&lt;item&gt;34&lt;/item&gt;&lt;/record-ids&gt;&lt;/item&gt;&lt;/Libraries&gt;"/>
  </w:docVars>
  <w:rsids>
    <w:rsidRoot w:val="00A370E9"/>
    <w:rsid w:val="00001353"/>
    <w:rsid w:val="000050C2"/>
    <w:rsid w:val="00021D52"/>
    <w:rsid w:val="0003223A"/>
    <w:rsid w:val="0003295B"/>
    <w:rsid w:val="000341A0"/>
    <w:rsid w:val="00037625"/>
    <w:rsid w:val="000419A3"/>
    <w:rsid w:val="000522C2"/>
    <w:rsid w:val="00057367"/>
    <w:rsid w:val="00065630"/>
    <w:rsid w:val="000778F4"/>
    <w:rsid w:val="00084CE4"/>
    <w:rsid w:val="000A69FE"/>
    <w:rsid w:val="000A70D0"/>
    <w:rsid w:val="000B0CA0"/>
    <w:rsid w:val="000B6A6A"/>
    <w:rsid w:val="000C318D"/>
    <w:rsid w:val="000D3333"/>
    <w:rsid w:val="000D6494"/>
    <w:rsid w:val="000D6540"/>
    <w:rsid w:val="000D6A3B"/>
    <w:rsid w:val="000E3571"/>
    <w:rsid w:val="000E7DB5"/>
    <w:rsid w:val="000F0CAA"/>
    <w:rsid w:val="000F1001"/>
    <w:rsid w:val="001013BB"/>
    <w:rsid w:val="00102237"/>
    <w:rsid w:val="00102AFB"/>
    <w:rsid w:val="00105BE6"/>
    <w:rsid w:val="00107BB6"/>
    <w:rsid w:val="00112C6B"/>
    <w:rsid w:val="001145CC"/>
    <w:rsid w:val="00115F0D"/>
    <w:rsid w:val="00124EBF"/>
    <w:rsid w:val="00131A55"/>
    <w:rsid w:val="0013435B"/>
    <w:rsid w:val="001370A9"/>
    <w:rsid w:val="001528D4"/>
    <w:rsid w:val="00153D19"/>
    <w:rsid w:val="0015697B"/>
    <w:rsid w:val="00162967"/>
    <w:rsid w:val="00162B68"/>
    <w:rsid w:val="00175D31"/>
    <w:rsid w:val="00181663"/>
    <w:rsid w:val="00184464"/>
    <w:rsid w:val="00184CFA"/>
    <w:rsid w:val="00191BE3"/>
    <w:rsid w:val="001A2764"/>
    <w:rsid w:val="001A5978"/>
    <w:rsid w:val="001A7A6B"/>
    <w:rsid w:val="001B759A"/>
    <w:rsid w:val="001D6443"/>
    <w:rsid w:val="001E103C"/>
    <w:rsid w:val="001E2982"/>
    <w:rsid w:val="001F6AE2"/>
    <w:rsid w:val="002024AF"/>
    <w:rsid w:val="00205514"/>
    <w:rsid w:val="00211BFF"/>
    <w:rsid w:val="00216B54"/>
    <w:rsid w:val="00220643"/>
    <w:rsid w:val="002208FA"/>
    <w:rsid w:val="00222E1C"/>
    <w:rsid w:val="00225980"/>
    <w:rsid w:val="00230911"/>
    <w:rsid w:val="00235E37"/>
    <w:rsid w:val="00236776"/>
    <w:rsid w:val="00237651"/>
    <w:rsid w:val="00250A44"/>
    <w:rsid w:val="002614ED"/>
    <w:rsid w:val="00263D5C"/>
    <w:rsid w:val="0027058E"/>
    <w:rsid w:val="0028573E"/>
    <w:rsid w:val="002908F3"/>
    <w:rsid w:val="002A2030"/>
    <w:rsid w:val="002A3330"/>
    <w:rsid w:val="002A4736"/>
    <w:rsid w:val="002B1E29"/>
    <w:rsid w:val="002B4433"/>
    <w:rsid w:val="002B651E"/>
    <w:rsid w:val="002C11BF"/>
    <w:rsid w:val="002C2A89"/>
    <w:rsid w:val="002C3B8C"/>
    <w:rsid w:val="002C674D"/>
    <w:rsid w:val="002D15F5"/>
    <w:rsid w:val="002D3140"/>
    <w:rsid w:val="002D5CA5"/>
    <w:rsid w:val="002D722E"/>
    <w:rsid w:val="002E1ACA"/>
    <w:rsid w:val="002E2D34"/>
    <w:rsid w:val="002E4A09"/>
    <w:rsid w:val="002F63A8"/>
    <w:rsid w:val="00302A4A"/>
    <w:rsid w:val="00306A53"/>
    <w:rsid w:val="00315A1F"/>
    <w:rsid w:val="00321FDC"/>
    <w:rsid w:val="003271F5"/>
    <w:rsid w:val="0032739F"/>
    <w:rsid w:val="0032791D"/>
    <w:rsid w:val="0033664C"/>
    <w:rsid w:val="003400E8"/>
    <w:rsid w:val="003436E0"/>
    <w:rsid w:val="00345953"/>
    <w:rsid w:val="00346196"/>
    <w:rsid w:val="00346A9B"/>
    <w:rsid w:val="00357B8B"/>
    <w:rsid w:val="00360B0D"/>
    <w:rsid w:val="0036214A"/>
    <w:rsid w:val="00362D8F"/>
    <w:rsid w:val="0036409A"/>
    <w:rsid w:val="00366E93"/>
    <w:rsid w:val="00372B91"/>
    <w:rsid w:val="0037793D"/>
    <w:rsid w:val="00393F08"/>
    <w:rsid w:val="003958D8"/>
    <w:rsid w:val="00395AA8"/>
    <w:rsid w:val="00396DB5"/>
    <w:rsid w:val="003A00A4"/>
    <w:rsid w:val="003A4327"/>
    <w:rsid w:val="003B1C6D"/>
    <w:rsid w:val="003C4891"/>
    <w:rsid w:val="003C4CFA"/>
    <w:rsid w:val="003E1368"/>
    <w:rsid w:val="003E4EEC"/>
    <w:rsid w:val="003E6A51"/>
    <w:rsid w:val="003F00BF"/>
    <w:rsid w:val="003F101E"/>
    <w:rsid w:val="003F409E"/>
    <w:rsid w:val="003F4BE9"/>
    <w:rsid w:val="004036B3"/>
    <w:rsid w:val="0040643B"/>
    <w:rsid w:val="00411A54"/>
    <w:rsid w:val="00412CC7"/>
    <w:rsid w:val="0042287B"/>
    <w:rsid w:val="00424F3A"/>
    <w:rsid w:val="004347B2"/>
    <w:rsid w:val="00435385"/>
    <w:rsid w:val="004401EF"/>
    <w:rsid w:val="004424A6"/>
    <w:rsid w:val="0044338F"/>
    <w:rsid w:val="0044662D"/>
    <w:rsid w:val="00451EC7"/>
    <w:rsid w:val="00453954"/>
    <w:rsid w:val="00460B28"/>
    <w:rsid w:val="00460CFB"/>
    <w:rsid w:val="0046140C"/>
    <w:rsid w:val="00462D61"/>
    <w:rsid w:val="00480B8E"/>
    <w:rsid w:val="004871C1"/>
    <w:rsid w:val="00490B7C"/>
    <w:rsid w:val="00493F79"/>
    <w:rsid w:val="004A0049"/>
    <w:rsid w:val="004A2219"/>
    <w:rsid w:val="004A266B"/>
    <w:rsid w:val="004A3628"/>
    <w:rsid w:val="004A4822"/>
    <w:rsid w:val="004B4320"/>
    <w:rsid w:val="004B6EF8"/>
    <w:rsid w:val="004C0638"/>
    <w:rsid w:val="004C5A8C"/>
    <w:rsid w:val="004D07D7"/>
    <w:rsid w:val="004D507E"/>
    <w:rsid w:val="004D6E2D"/>
    <w:rsid w:val="004E1D99"/>
    <w:rsid w:val="004E6D96"/>
    <w:rsid w:val="004E705C"/>
    <w:rsid w:val="0050689E"/>
    <w:rsid w:val="00510627"/>
    <w:rsid w:val="00510B00"/>
    <w:rsid w:val="00510BF7"/>
    <w:rsid w:val="005248E2"/>
    <w:rsid w:val="0053221A"/>
    <w:rsid w:val="00536AA4"/>
    <w:rsid w:val="00537BFF"/>
    <w:rsid w:val="00543664"/>
    <w:rsid w:val="0054372D"/>
    <w:rsid w:val="005579F1"/>
    <w:rsid w:val="0056300C"/>
    <w:rsid w:val="005632D3"/>
    <w:rsid w:val="005744BC"/>
    <w:rsid w:val="00576F8C"/>
    <w:rsid w:val="00580C90"/>
    <w:rsid w:val="00591388"/>
    <w:rsid w:val="00592781"/>
    <w:rsid w:val="0059454E"/>
    <w:rsid w:val="00594F8F"/>
    <w:rsid w:val="00595B9B"/>
    <w:rsid w:val="00596D45"/>
    <w:rsid w:val="005A1486"/>
    <w:rsid w:val="005B2BCA"/>
    <w:rsid w:val="005B40CB"/>
    <w:rsid w:val="005C181C"/>
    <w:rsid w:val="005C31AB"/>
    <w:rsid w:val="005C6111"/>
    <w:rsid w:val="005D7EC4"/>
    <w:rsid w:val="005D7FAE"/>
    <w:rsid w:val="005E0467"/>
    <w:rsid w:val="005F02C0"/>
    <w:rsid w:val="005F3738"/>
    <w:rsid w:val="005F3B87"/>
    <w:rsid w:val="00601E6C"/>
    <w:rsid w:val="00611B5B"/>
    <w:rsid w:val="00630D75"/>
    <w:rsid w:val="00633FFB"/>
    <w:rsid w:val="00634EFE"/>
    <w:rsid w:val="00643C27"/>
    <w:rsid w:val="006479EB"/>
    <w:rsid w:val="00650CE4"/>
    <w:rsid w:val="00651A0C"/>
    <w:rsid w:val="00660E66"/>
    <w:rsid w:val="00681855"/>
    <w:rsid w:val="00684EB7"/>
    <w:rsid w:val="0069158B"/>
    <w:rsid w:val="006A1E24"/>
    <w:rsid w:val="006A4792"/>
    <w:rsid w:val="006A4A91"/>
    <w:rsid w:val="006B411F"/>
    <w:rsid w:val="006C3880"/>
    <w:rsid w:val="006C75C6"/>
    <w:rsid w:val="006D2B1F"/>
    <w:rsid w:val="006E2946"/>
    <w:rsid w:val="006E425C"/>
    <w:rsid w:val="006E44A1"/>
    <w:rsid w:val="006F47D0"/>
    <w:rsid w:val="006F5FFF"/>
    <w:rsid w:val="00704C81"/>
    <w:rsid w:val="00705E3F"/>
    <w:rsid w:val="0072017F"/>
    <w:rsid w:val="00724650"/>
    <w:rsid w:val="00730BBD"/>
    <w:rsid w:val="0073777B"/>
    <w:rsid w:val="007569AB"/>
    <w:rsid w:val="007604BB"/>
    <w:rsid w:val="00761FA1"/>
    <w:rsid w:val="00764FA5"/>
    <w:rsid w:val="0076716E"/>
    <w:rsid w:val="00771C0B"/>
    <w:rsid w:val="0077452E"/>
    <w:rsid w:val="007866DA"/>
    <w:rsid w:val="00790822"/>
    <w:rsid w:val="007942C6"/>
    <w:rsid w:val="00794C31"/>
    <w:rsid w:val="00796A68"/>
    <w:rsid w:val="007A3A3E"/>
    <w:rsid w:val="007A7617"/>
    <w:rsid w:val="007B1BBB"/>
    <w:rsid w:val="007B6656"/>
    <w:rsid w:val="007B6BF0"/>
    <w:rsid w:val="007C40FD"/>
    <w:rsid w:val="007D2748"/>
    <w:rsid w:val="007D40B1"/>
    <w:rsid w:val="007D51F9"/>
    <w:rsid w:val="007D5A18"/>
    <w:rsid w:val="007D677B"/>
    <w:rsid w:val="007E5C02"/>
    <w:rsid w:val="007E5EC6"/>
    <w:rsid w:val="00801E7A"/>
    <w:rsid w:val="00802797"/>
    <w:rsid w:val="00804EA0"/>
    <w:rsid w:val="008057AC"/>
    <w:rsid w:val="008134C8"/>
    <w:rsid w:val="00825BF8"/>
    <w:rsid w:val="008302CF"/>
    <w:rsid w:val="0083050F"/>
    <w:rsid w:val="008320F8"/>
    <w:rsid w:val="0083352D"/>
    <w:rsid w:val="008416BB"/>
    <w:rsid w:val="00841FAE"/>
    <w:rsid w:val="0084459C"/>
    <w:rsid w:val="00846D37"/>
    <w:rsid w:val="00851440"/>
    <w:rsid w:val="0085383B"/>
    <w:rsid w:val="00855E18"/>
    <w:rsid w:val="0087075C"/>
    <w:rsid w:val="00875858"/>
    <w:rsid w:val="0087778E"/>
    <w:rsid w:val="0088179B"/>
    <w:rsid w:val="008819A5"/>
    <w:rsid w:val="008859D9"/>
    <w:rsid w:val="00896406"/>
    <w:rsid w:val="008975D2"/>
    <w:rsid w:val="008A16CF"/>
    <w:rsid w:val="008A4D16"/>
    <w:rsid w:val="008A59FB"/>
    <w:rsid w:val="008B59FA"/>
    <w:rsid w:val="008B6362"/>
    <w:rsid w:val="008C36A6"/>
    <w:rsid w:val="008C7220"/>
    <w:rsid w:val="008D1939"/>
    <w:rsid w:val="008D25F5"/>
    <w:rsid w:val="008D32EF"/>
    <w:rsid w:val="008D4FC7"/>
    <w:rsid w:val="008D66E2"/>
    <w:rsid w:val="008D6E65"/>
    <w:rsid w:val="008D75AB"/>
    <w:rsid w:val="008E25A3"/>
    <w:rsid w:val="008E5085"/>
    <w:rsid w:val="008F0CE0"/>
    <w:rsid w:val="008F5F24"/>
    <w:rsid w:val="008F63F4"/>
    <w:rsid w:val="0090794D"/>
    <w:rsid w:val="009178B1"/>
    <w:rsid w:val="00917914"/>
    <w:rsid w:val="009221CB"/>
    <w:rsid w:val="009232B9"/>
    <w:rsid w:val="009251D2"/>
    <w:rsid w:val="0092563C"/>
    <w:rsid w:val="00931876"/>
    <w:rsid w:val="00934E61"/>
    <w:rsid w:val="009353AE"/>
    <w:rsid w:val="00935E9F"/>
    <w:rsid w:val="00940AA3"/>
    <w:rsid w:val="00943D6C"/>
    <w:rsid w:val="00943DDD"/>
    <w:rsid w:val="00946A42"/>
    <w:rsid w:val="009507D9"/>
    <w:rsid w:val="00956E8C"/>
    <w:rsid w:val="00960D3B"/>
    <w:rsid w:val="00964F12"/>
    <w:rsid w:val="00966607"/>
    <w:rsid w:val="0098488E"/>
    <w:rsid w:val="0098523D"/>
    <w:rsid w:val="009867F6"/>
    <w:rsid w:val="009919E0"/>
    <w:rsid w:val="00991E86"/>
    <w:rsid w:val="009A1649"/>
    <w:rsid w:val="009A22F7"/>
    <w:rsid w:val="009A6054"/>
    <w:rsid w:val="009B0457"/>
    <w:rsid w:val="009B0D4F"/>
    <w:rsid w:val="009B2396"/>
    <w:rsid w:val="009B3E4C"/>
    <w:rsid w:val="009B71A2"/>
    <w:rsid w:val="009C2405"/>
    <w:rsid w:val="009C6AC3"/>
    <w:rsid w:val="009C73FA"/>
    <w:rsid w:val="009D4A8C"/>
    <w:rsid w:val="009D4C09"/>
    <w:rsid w:val="009E0E15"/>
    <w:rsid w:val="009E3956"/>
    <w:rsid w:val="009F07DE"/>
    <w:rsid w:val="00A00C7C"/>
    <w:rsid w:val="00A03D33"/>
    <w:rsid w:val="00A17F22"/>
    <w:rsid w:val="00A206A3"/>
    <w:rsid w:val="00A22D1E"/>
    <w:rsid w:val="00A370E9"/>
    <w:rsid w:val="00A37CE5"/>
    <w:rsid w:val="00A4207E"/>
    <w:rsid w:val="00A43543"/>
    <w:rsid w:val="00A44693"/>
    <w:rsid w:val="00A4716A"/>
    <w:rsid w:val="00A5036D"/>
    <w:rsid w:val="00A51314"/>
    <w:rsid w:val="00A51823"/>
    <w:rsid w:val="00A571F5"/>
    <w:rsid w:val="00A57310"/>
    <w:rsid w:val="00A62AD6"/>
    <w:rsid w:val="00A63CBC"/>
    <w:rsid w:val="00A70FBA"/>
    <w:rsid w:val="00A927C0"/>
    <w:rsid w:val="00A9770B"/>
    <w:rsid w:val="00A97AC2"/>
    <w:rsid w:val="00AA1FAC"/>
    <w:rsid w:val="00AA6C72"/>
    <w:rsid w:val="00AA7D85"/>
    <w:rsid w:val="00AB4212"/>
    <w:rsid w:val="00AB5685"/>
    <w:rsid w:val="00AC003C"/>
    <w:rsid w:val="00AC0630"/>
    <w:rsid w:val="00AC17ED"/>
    <w:rsid w:val="00AC628C"/>
    <w:rsid w:val="00AD1C6F"/>
    <w:rsid w:val="00AD47D8"/>
    <w:rsid w:val="00AE2F5D"/>
    <w:rsid w:val="00AE61BD"/>
    <w:rsid w:val="00B0057F"/>
    <w:rsid w:val="00B0133F"/>
    <w:rsid w:val="00B024FA"/>
    <w:rsid w:val="00B02D8B"/>
    <w:rsid w:val="00B039B0"/>
    <w:rsid w:val="00B07374"/>
    <w:rsid w:val="00B1173F"/>
    <w:rsid w:val="00B148F1"/>
    <w:rsid w:val="00B26046"/>
    <w:rsid w:val="00B31B21"/>
    <w:rsid w:val="00B31F6F"/>
    <w:rsid w:val="00B367B3"/>
    <w:rsid w:val="00B43D04"/>
    <w:rsid w:val="00B545B3"/>
    <w:rsid w:val="00B57BF2"/>
    <w:rsid w:val="00B608E3"/>
    <w:rsid w:val="00B63543"/>
    <w:rsid w:val="00B63F07"/>
    <w:rsid w:val="00B64A3D"/>
    <w:rsid w:val="00B73AC4"/>
    <w:rsid w:val="00B76F80"/>
    <w:rsid w:val="00B809FC"/>
    <w:rsid w:val="00B91A19"/>
    <w:rsid w:val="00BA0406"/>
    <w:rsid w:val="00BA04CA"/>
    <w:rsid w:val="00BA0BE9"/>
    <w:rsid w:val="00BA7C2D"/>
    <w:rsid w:val="00BB0474"/>
    <w:rsid w:val="00BB7592"/>
    <w:rsid w:val="00BC17E2"/>
    <w:rsid w:val="00BC5669"/>
    <w:rsid w:val="00BD03D2"/>
    <w:rsid w:val="00BD428F"/>
    <w:rsid w:val="00BD4541"/>
    <w:rsid w:val="00BE03D4"/>
    <w:rsid w:val="00BE2E62"/>
    <w:rsid w:val="00BF0B14"/>
    <w:rsid w:val="00BF11C0"/>
    <w:rsid w:val="00C03067"/>
    <w:rsid w:val="00C04ADC"/>
    <w:rsid w:val="00C10B8B"/>
    <w:rsid w:val="00C16FD1"/>
    <w:rsid w:val="00C27487"/>
    <w:rsid w:val="00C31C36"/>
    <w:rsid w:val="00C3269D"/>
    <w:rsid w:val="00C4219D"/>
    <w:rsid w:val="00C438BD"/>
    <w:rsid w:val="00C46029"/>
    <w:rsid w:val="00C4621C"/>
    <w:rsid w:val="00C470F1"/>
    <w:rsid w:val="00C55D66"/>
    <w:rsid w:val="00C613E4"/>
    <w:rsid w:val="00C71E71"/>
    <w:rsid w:val="00C71F17"/>
    <w:rsid w:val="00C74301"/>
    <w:rsid w:val="00C84DC0"/>
    <w:rsid w:val="00C87B3C"/>
    <w:rsid w:val="00C90A0D"/>
    <w:rsid w:val="00C9220E"/>
    <w:rsid w:val="00C939A0"/>
    <w:rsid w:val="00C93CDA"/>
    <w:rsid w:val="00C976BC"/>
    <w:rsid w:val="00CB568F"/>
    <w:rsid w:val="00CC1B94"/>
    <w:rsid w:val="00CC6F61"/>
    <w:rsid w:val="00CD38E0"/>
    <w:rsid w:val="00CD5565"/>
    <w:rsid w:val="00CE0DD5"/>
    <w:rsid w:val="00CE1877"/>
    <w:rsid w:val="00CE360D"/>
    <w:rsid w:val="00CE4723"/>
    <w:rsid w:val="00CE48C7"/>
    <w:rsid w:val="00CF016C"/>
    <w:rsid w:val="00CF0FA4"/>
    <w:rsid w:val="00CF1204"/>
    <w:rsid w:val="00D031A8"/>
    <w:rsid w:val="00D04076"/>
    <w:rsid w:val="00D1084C"/>
    <w:rsid w:val="00D1284A"/>
    <w:rsid w:val="00D14029"/>
    <w:rsid w:val="00D26316"/>
    <w:rsid w:val="00D26D09"/>
    <w:rsid w:val="00D27980"/>
    <w:rsid w:val="00D34142"/>
    <w:rsid w:val="00D34D70"/>
    <w:rsid w:val="00D50056"/>
    <w:rsid w:val="00D558B6"/>
    <w:rsid w:val="00D5641F"/>
    <w:rsid w:val="00D57F7D"/>
    <w:rsid w:val="00D64A57"/>
    <w:rsid w:val="00D67A04"/>
    <w:rsid w:val="00D71C47"/>
    <w:rsid w:val="00D73AAA"/>
    <w:rsid w:val="00D74EB9"/>
    <w:rsid w:val="00D750E5"/>
    <w:rsid w:val="00D76E54"/>
    <w:rsid w:val="00D76E61"/>
    <w:rsid w:val="00D923C2"/>
    <w:rsid w:val="00DA1C2F"/>
    <w:rsid w:val="00DB0C23"/>
    <w:rsid w:val="00DB6A4B"/>
    <w:rsid w:val="00DB7C2F"/>
    <w:rsid w:val="00DC0772"/>
    <w:rsid w:val="00DC1D3C"/>
    <w:rsid w:val="00DC44A0"/>
    <w:rsid w:val="00DC4CED"/>
    <w:rsid w:val="00DC5EBD"/>
    <w:rsid w:val="00DC7B51"/>
    <w:rsid w:val="00DE0DAE"/>
    <w:rsid w:val="00DE141C"/>
    <w:rsid w:val="00DF067A"/>
    <w:rsid w:val="00DF2ED8"/>
    <w:rsid w:val="00E02D1C"/>
    <w:rsid w:val="00E04A5F"/>
    <w:rsid w:val="00E12728"/>
    <w:rsid w:val="00E155D6"/>
    <w:rsid w:val="00E20B23"/>
    <w:rsid w:val="00E21661"/>
    <w:rsid w:val="00E21B4B"/>
    <w:rsid w:val="00E26E28"/>
    <w:rsid w:val="00E27581"/>
    <w:rsid w:val="00E30771"/>
    <w:rsid w:val="00E342C5"/>
    <w:rsid w:val="00E37439"/>
    <w:rsid w:val="00E41773"/>
    <w:rsid w:val="00E41F95"/>
    <w:rsid w:val="00E4314F"/>
    <w:rsid w:val="00E523F0"/>
    <w:rsid w:val="00E54287"/>
    <w:rsid w:val="00E5790D"/>
    <w:rsid w:val="00E61AAB"/>
    <w:rsid w:val="00E66A72"/>
    <w:rsid w:val="00E70EAA"/>
    <w:rsid w:val="00E73815"/>
    <w:rsid w:val="00E7597C"/>
    <w:rsid w:val="00E84665"/>
    <w:rsid w:val="00E9269B"/>
    <w:rsid w:val="00E92EEC"/>
    <w:rsid w:val="00E97168"/>
    <w:rsid w:val="00E97759"/>
    <w:rsid w:val="00EA1BDE"/>
    <w:rsid w:val="00EA2EBD"/>
    <w:rsid w:val="00EB0182"/>
    <w:rsid w:val="00EB0E6E"/>
    <w:rsid w:val="00EB3A41"/>
    <w:rsid w:val="00EB3D37"/>
    <w:rsid w:val="00EB52F1"/>
    <w:rsid w:val="00EB68D7"/>
    <w:rsid w:val="00ED3079"/>
    <w:rsid w:val="00ED66D9"/>
    <w:rsid w:val="00ED67A3"/>
    <w:rsid w:val="00ED7AE4"/>
    <w:rsid w:val="00EE5AA1"/>
    <w:rsid w:val="00EF3F7E"/>
    <w:rsid w:val="00EF402F"/>
    <w:rsid w:val="00F02632"/>
    <w:rsid w:val="00F11120"/>
    <w:rsid w:val="00F32DA1"/>
    <w:rsid w:val="00F365E0"/>
    <w:rsid w:val="00F41E3E"/>
    <w:rsid w:val="00F454A1"/>
    <w:rsid w:val="00F562AD"/>
    <w:rsid w:val="00F61E5D"/>
    <w:rsid w:val="00F704C2"/>
    <w:rsid w:val="00F8570E"/>
    <w:rsid w:val="00F857BA"/>
    <w:rsid w:val="00FA0F72"/>
    <w:rsid w:val="00FA4704"/>
    <w:rsid w:val="00FC44C9"/>
    <w:rsid w:val="00FC6773"/>
    <w:rsid w:val="00FD4934"/>
    <w:rsid w:val="00FD4CF0"/>
    <w:rsid w:val="00FE0675"/>
    <w:rsid w:val="00FE3AAE"/>
    <w:rsid w:val="00FE4B35"/>
    <w:rsid w:val="00FE5C23"/>
    <w:rsid w:val="00FF54E0"/>
    <w:rsid w:val="00FF62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A9B"/>
    <w:pPr>
      <w:bidi/>
      <w:spacing w:after="200" w:line="276" w:lineRule="auto"/>
    </w:pPr>
    <w:rPr>
      <w:rFonts w:eastAsia="Times New Roman"/>
      <w:sz w:val="22"/>
      <w:szCs w:val="22"/>
    </w:rPr>
  </w:style>
  <w:style w:type="paragraph" w:styleId="Heading1">
    <w:name w:val="heading 1"/>
    <w:basedOn w:val="Normal"/>
    <w:next w:val="Normal"/>
    <w:link w:val="Heading1Char"/>
    <w:uiPriority w:val="99"/>
    <w:qFormat/>
    <w:rsid w:val="00346A9B"/>
    <w:pPr>
      <w:keepNext/>
      <w:ind w:left="382"/>
      <w:jc w:val="right"/>
      <w:outlineLvl w:val="0"/>
    </w:pPr>
    <w:rPr>
      <w:b/>
      <w:bCs/>
      <w:lang w:eastAsia="ar-SA"/>
    </w:rPr>
  </w:style>
  <w:style w:type="paragraph" w:styleId="Heading3">
    <w:name w:val="heading 3"/>
    <w:basedOn w:val="Normal"/>
    <w:next w:val="Normal"/>
    <w:link w:val="Heading3Char"/>
    <w:semiHidden/>
    <w:unhideWhenUsed/>
    <w:qFormat/>
    <w:locked/>
    <w:rsid w:val="00A57310"/>
    <w:pPr>
      <w:keepNext/>
      <w:spacing w:before="240" w:after="60"/>
      <w:outlineLvl w:val="2"/>
    </w:pPr>
    <w:rPr>
      <w:rFonts w:ascii="Cambria" w:hAnsi="Cambria" w:cs="Times New Roman"/>
      <w:b/>
      <w:bCs/>
      <w:sz w:val="26"/>
      <w:szCs w:val="26"/>
    </w:rPr>
  </w:style>
  <w:style w:type="paragraph" w:styleId="Heading7">
    <w:name w:val="heading 7"/>
    <w:basedOn w:val="Normal"/>
    <w:next w:val="Normal"/>
    <w:link w:val="Heading7Char"/>
    <w:uiPriority w:val="99"/>
    <w:qFormat/>
    <w:rsid w:val="00346A9B"/>
    <w:pPr>
      <w:keepNext/>
      <w:bidi w:val="0"/>
      <w:spacing w:line="360" w:lineRule="auto"/>
      <w:jc w:val="lowKashida"/>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46A9B"/>
    <w:rPr>
      <w:rFonts w:ascii="Calibri" w:hAnsi="Calibri" w:cs="Arial"/>
      <w:b/>
      <w:bCs/>
      <w:lang w:eastAsia="ar-SA" w:bidi="ar-SA"/>
    </w:rPr>
  </w:style>
  <w:style w:type="character" w:customStyle="1" w:styleId="Heading7Char">
    <w:name w:val="Heading 7 Char"/>
    <w:link w:val="Heading7"/>
    <w:uiPriority w:val="99"/>
    <w:locked/>
    <w:rsid w:val="00346A9B"/>
    <w:rPr>
      <w:rFonts w:ascii="Calibri" w:hAnsi="Calibri" w:cs="Arial"/>
    </w:rPr>
  </w:style>
  <w:style w:type="table" w:styleId="TableGrid">
    <w:name w:val="Table Grid"/>
    <w:basedOn w:val="TableNormal"/>
    <w:uiPriority w:val="99"/>
    <w:rsid w:val="002E2D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E2D3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E2D34"/>
    <w:rPr>
      <w:rFonts w:ascii="Tahoma" w:hAnsi="Tahoma" w:cs="Tahoma"/>
      <w:sz w:val="16"/>
      <w:szCs w:val="16"/>
    </w:rPr>
  </w:style>
  <w:style w:type="paragraph" w:customStyle="1" w:styleId="EndNoteBibliographyTitle">
    <w:name w:val="EndNote Bibliography Title"/>
    <w:basedOn w:val="Normal"/>
    <w:link w:val="EndNoteBibliographyTitleChar"/>
    <w:uiPriority w:val="99"/>
    <w:rsid w:val="002D722E"/>
    <w:pPr>
      <w:spacing w:after="0"/>
      <w:jc w:val="center"/>
    </w:pPr>
    <w:rPr>
      <w:rFonts w:eastAsia="Calibri" w:cs="Calibri"/>
      <w:noProof/>
    </w:rPr>
  </w:style>
  <w:style w:type="character" w:customStyle="1" w:styleId="EndNoteBibliographyTitleChar">
    <w:name w:val="EndNote Bibliography Title Char"/>
    <w:link w:val="EndNoteBibliographyTitle"/>
    <w:uiPriority w:val="99"/>
    <w:locked/>
    <w:rsid w:val="002D722E"/>
    <w:rPr>
      <w:rFonts w:cs="Calibri"/>
      <w:noProof/>
      <w:sz w:val="22"/>
      <w:szCs w:val="22"/>
    </w:rPr>
  </w:style>
  <w:style w:type="paragraph" w:customStyle="1" w:styleId="EndNoteBibliography">
    <w:name w:val="EndNote Bibliography"/>
    <w:basedOn w:val="Normal"/>
    <w:link w:val="EndNoteBibliographyChar"/>
    <w:uiPriority w:val="99"/>
    <w:rsid w:val="002D722E"/>
    <w:pPr>
      <w:spacing w:line="240" w:lineRule="auto"/>
      <w:jc w:val="both"/>
    </w:pPr>
    <w:rPr>
      <w:rFonts w:eastAsia="Calibri" w:cs="Calibri"/>
      <w:noProof/>
    </w:rPr>
  </w:style>
  <w:style w:type="character" w:customStyle="1" w:styleId="EndNoteBibliographyChar">
    <w:name w:val="EndNote Bibliography Char"/>
    <w:link w:val="EndNoteBibliography"/>
    <w:uiPriority w:val="99"/>
    <w:locked/>
    <w:rsid w:val="002D722E"/>
    <w:rPr>
      <w:rFonts w:cs="Calibri"/>
      <w:noProof/>
      <w:sz w:val="22"/>
      <w:szCs w:val="22"/>
    </w:rPr>
  </w:style>
  <w:style w:type="character" w:styleId="CommentReference">
    <w:name w:val="annotation reference"/>
    <w:uiPriority w:val="99"/>
    <w:semiHidden/>
    <w:rsid w:val="008A4D16"/>
    <w:rPr>
      <w:rFonts w:cs="Times New Roman"/>
      <w:sz w:val="16"/>
      <w:szCs w:val="16"/>
    </w:rPr>
  </w:style>
  <w:style w:type="paragraph" w:styleId="CommentText">
    <w:name w:val="annotation text"/>
    <w:basedOn w:val="Normal"/>
    <w:link w:val="CommentTextChar"/>
    <w:uiPriority w:val="99"/>
    <w:semiHidden/>
    <w:rsid w:val="008A4D16"/>
    <w:pPr>
      <w:spacing w:line="240" w:lineRule="auto"/>
    </w:pPr>
    <w:rPr>
      <w:rFonts w:eastAsia="Calibri"/>
      <w:sz w:val="20"/>
      <w:szCs w:val="20"/>
    </w:rPr>
  </w:style>
  <w:style w:type="character" w:customStyle="1" w:styleId="CommentTextChar">
    <w:name w:val="Comment Text Char"/>
    <w:link w:val="CommentText"/>
    <w:uiPriority w:val="99"/>
    <w:semiHidden/>
    <w:locked/>
    <w:rsid w:val="008A4D16"/>
    <w:rPr>
      <w:rFonts w:cs="Times New Roman"/>
      <w:sz w:val="20"/>
      <w:szCs w:val="20"/>
    </w:rPr>
  </w:style>
  <w:style w:type="paragraph" w:styleId="CommentSubject">
    <w:name w:val="annotation subject"/>
    <w:basedOn w:val="CommentText"/>
    <w:next w:val="CommentText"/>
    <w:link w:val="CommentSubjectChar"/>
    <w:uiPriority w:val="99"/>
    <w:semiHidden/>
    <w:rsid w:val="008A4D16"/>
    <w:rPr>
      <w:b/>
      <w:bCs/>
    </w:rPr>
  </w:style>
  <w:style w:type="character" w:customStyle="1" w:styleId="CommentSubjectChar">
    <w:name w:val="Comment Subject Char"/>
    <w:link w:val="CommentSubject"/>
    <w:uiPriority w:val="99"/>
    <w:semiHidden/>
    <w:locked/>
    <w:rsid w:val="008A4D16"/>
    <w:rPr>
      <w:rFonts w:cs="Times New Roman"/>
      <w:b/>
      <w:bCs/>
      <w:sz w:val="20"/>
      <w:szCs w:val="20"/>
    </w:rPr>
  </w:style>
  <w:style w:type="paragraph" w:customStyle="1" w:styleId="Default">
    <w:name w:val="Default"/>
    <w:uiPriority w:val="99"/>
    <w:rsid w:val="00D1084C"/>
    <w:pPr>
      <w:autoSpaceDE w:val="0"/>
      <w:autoSpaceDN w:val="0"/>
      <w:adjustRightInd w:val="0"/>
    </w:pPr>
    <w:rPr>
      <w:rFonts w:cs="Times New Roman"/>
      <w:color w:val="000000"/>
      <w:sz w:val="24"/>
      <w:szCs w:val="24"/>
    </w:rPr>
  </w:style>
  <w:style w:type="paragraph" w:styleId="Header">
    <w:name w:val="header"/>
    <w:basedOn w:val="Normal"/>
    <w:link w:val="HeaderChar"/>
    <w:uiPriority w:val="99"/>
    <w:rsid w:val="007604BB"/>
    <w:pPr>
      <w:tabs>
        <w:tab w:val="center" w:pos="4153"/>
        <w:tab w:val="right" w:pos="8306"/>
      </w:tabs>
      <w:spacing w:after="0" w:line="240" w:lineRule="auto"/>
    </w:pPr>
    <w:rPr>
      <w:rFonts w:eastAsia="Calibri"/>
    </w:rPr>
  </w:style>
  <w:style w:type="character" w:customStyle="1" w:styleId="HeaderChar">
    <w:name w:val="Header Char"/>
    <w:link w:val="Header"/>
    <w:uiPriority w:val="99"/>
    <w:locked/>
    <w:rsid w:val="007604BB"/>
    <w:rPr>
      <w:rFonts w:cs="Times New Roman"/>
    </w:rPr>
  </w:style>
  <w:style w:type="paragraph" w:styleId="Footer">
    <w:name w:val="footer"/>
    <w:basedOn w:val="Normal"/>
    <w:link w:val="FooterChar"/>
    <w:uiPriority w:val="99"/>
    <w:rsid w:val="007604BB"/>
    <w:pPr>
      <w:tabs>
        <w:tab w:val="center" w:pos="4153"/>
        <w:tab w:val="right" w:pos="8306"/>
      </w:tabs>
      <w:spacing w:after="0" w:line="240" w:lineRule="auto"/>
    </w:pPr>
    <w:rPr>
      <w:rFonts w:eastAsia="Calibri"/>
    </w:rPr>
  </w:style>
  <w:style w:type="character" w:customStyle="1" w:styleId="FooterChar">
    <w:name w:val="Footer Char"/>
    <w:link w:val="Footer"/>
    <w:uiPriority w:val="99"/>
    <w:locked/>
    <w:rsid w:val="007604BB"/>
    <w:rPr>
      <w:rFonts w:cs="Times New Roman"/>
    </w:rPr>
  </w:style>
  <w:style w:type="paragraph" w:styleId="NoSpacing">
    <w:name w:val="No Spacing"/>
    <w:link w:val="NoSpacingChar"/>
    <w:qFormat/>
    <w:rsid w:val="007604BB"/>
    <w:rPr>
      <w:rFonts w:eastAsia="Times New Roman"/>
      <w:sz w:val="22"/>
      <w:szCs w:val="22"/>
      <w:lang w:eastAsia="ja-JP"/>
    </w:rPr>
  </w:style>
  <w:style w:type="character" w:customStyle="1" w:styleId="NoSpacingChar">
    <w:name w:val="No Spacing Char"/>
    <w:link w:val="NoSpacing"/>
    <w:locked/>
    <w:rsid w:val="007604BB"/>
    <w:rPr>
      <w:rFonts w:eastAsia="Times New Roman" w:cs="Times New Roman"/>
      <w:sz w:val="22"/>
      <w:szCs w:val="22"/>
      <w:lang w:val="en-US" w:eastAsia="ja-JP" w:bidi="ar-SA"/>
    </w:rPr>
  </w:style>
  <w:style w:type="paragraph" w:styleId="NormalWeb">
    <w:name w:val="Normal (Web)"/>
    <w:basedOn w:val="Normal"/>
    <w:uiPriority w:val="99"/>
    <w:rsid w:val="00346A9B"/>
    <w:pPr>
      <w:bidi w:val="0"/>
      <w:spacing w:before="100" w:beforeAutospacing="1" w:after="100" w:afterAutospacing="1"/>
    </w:pPr>
  </w:style>
  <w:style w:type="character" w:styleId="Hyperlink">
    <w:name w:val="Hyperlink"/>
    <w:uiPriority w:val="99"/>
    <w:rsid w:val="00346A9B"/>
    <w:rPr>
      <w:rFonts w:cs="Times New Roman"/>
      <w:color w:val="0000FF"/>
      <w:u w:val="single"/>
    </w:rPr>
  </w:style>
  <w:style w:type="character" w:styleId="PlaceholderText">
    <w:name w:val="Placeholder Text"/>
    <w:uiPriority w:val="99"/>
    <w:semiHidden/>
    <w:rsid w:val="00BC17E2"/>
    <w:rPr>
      <w:rFonts w:cs="Times New Roman"/>
      <w:color w:val="808080"/>
    </w:rPr>
  </w:style>
  <w:style w:type="paragraph" w:styleId="Revision">
    <w:name w:val="Revision"/>
    <w:hidden/>
    <w:uiPriority w:val="99"/>
    <w:semiHidden/>
    <w:rsid w:val="00BC17E2"/>
    <w:rPr>
      <w:rFonts w:eastAsia="Times New Roman"/>
      <w:sz w:val="22"/>
      <w:szCs w:val="22"/>
    </w:rPr>
  </w:style>
  <w:style w:type="paragraph" w:styleId="FootnoteText">
    <w:name w:val="footnote text"/>
    <w:basedOn w:val="Normal"/>
    <w:link w:val="FootnoteTextChar"/>
    <w:uiPriority w:val="99"/>
    <w:semiHidden/>
    <w:rsid w:val="004424A6"/>
    <w:pPr>
      <w:spacing w:after="0" w:line="240" w:lineRule="auto"/>
    </w:pPr>
    <w:rPr>
      <w:sz w:val="20"/>
      <w:szCs w:val="20"/>
    </w:rPr>
  </w:style>
  <w:style w:type="character" w:customStyle="1" w:styleId="FootnoteTextChar">
    <w:name w:val="Footnote Text Char"/>
    <w:link w:val="FootnoteText"/>
    <w:uiPriority w:val="99"/>
    <w:semiHidden/>
    <w:locked/>
    <w:rsid w:val="004424A6"/>
    <w:rPr>
      <w:rFonts w:ascii="Calibri" w:hAnsi="Calibri" w:cs="Arial"/>
      <w:sz w:val="20"/>
      <w:szCs w:val="20"/>
    </w:rPr>
  </w:style>
  <w:style w:type="character" w:styleId="FootnoteReference">
    <w:name w:val="footnote reference"/>
    <w:uiPriority w:val="99"/>
    <w:semiHidden/>
    <w:rsid w:val="004424A6"/>
    <w:rPr>
      <w:rFonts w:cs="Times New Roman"/>
      <w:vertAlign w:val="superscript"/>
    </w:rPr>
  </w:style>
  <w:style w:type="character" w:customStyle="1" w:styleId="Heading3Char">
    <w:name w:val="Heading 3 Char"/>
    <w:link w:val="Heading3"/>
    <w:semiHidden/>
    <w:rsid w:val="00A57310"/>
    <w:rPr>
      <w:rFonts w:ascii="Cambria" w:eastAsia="Times New Roman" w:hAnsi="Cambria" w:cs="Times New Roman"/>
      <w:b/>
      <w:bCs/>
      <w:sz w:val="26"/>
      <w:szCs w:val="26"/>
    </w:rPr>
  </w:style>
  <w:style w:type="paragraph" w:styleId="ListParagraph">
    <w:name w:val="List Paragraph"/>
    <w:basedOn w:val="Normal"/>
    <w:uiPriority w:val="34"/>
    <w:qFormat/>
    <w:rsid w:val="003436E0"/>
    <w:pPr>
      <w:ind w:left="720"/>
      <w:contextualSpacing/>
    </w:pPr>
  </w:style>
  <w:style w:type="character" w:customStyle="1" w:styleId="msonormal0">
    <w:name w:val="msonormal0"/>
    <w:basedOn w:val="DefaultParagraphFont"/>
    <w:rsid w:val="008707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A9B"/>
    <w:pPr>
      <w:bidi/>
      <w:spacing w:after="200" w:line="276" w:lineRule="auto"/>
    </w:pPr>
    <w:rPr>
      <w:rFonts w:eastAsia="Times New Roman"/>
      <w:sz w:val="22"/>
      <w:szCs w:val="22"/>
    </w:rPr>
  </w:style>
  <w:style w:type="paragraph" w:styleId="Heading1">
    <w:name w:val="heading 1"/>
    <w:basedOn w:val="Normal"/>
    <w:next w:val="Normal"/>
    <w:link w:val="Heading1Char"/>
    <w:uiPriority w:val="99"/>
    <w:qFormat/>
    <w:rsid w:val="00346A9B"/>
    <w:pPr>
      <w:keepNext/>
      <w:ind w:left="382"/>
      <w:jc w:val="right"/>
      <w:outlineLvl w:val="0"/>
    </w:pPr>
    <w:rPr>
      <w:b/>
      <w:bCs/>
      <w:lang w:eastAsia="ar-SA"/>
    </w:rPr>
  </w:style>
  <w:style w:type="paragraph" w:styleId="Heading3">
    <w:name w:val="heading 3"/>
    <w:basedOn w:val="Normal"/>
    <w:next w:val="Normal"/>
    <w:link w:val="Heading3Char"/>
    <w:semiHidden/>
    <w:unhideWhenUsed/>
    <w:qFormat/>
    <w:locked/>
    <w:rsid w:val="00A57310"/>
    <w:pPr>
      <w:keepNext/>
      <w:spacing w:before="240" w:after="60"/>
      <w:outlineLvl w:val="2"/>
    </w:pPr>
    <w:rPr>
      <w:rFonts w:ascii="Cambria" w:hAnsi="Cambria" w:cs="Times New Roman"/>
      <w:b/>
      <w:bCs/>
      <w:sz w:val="26"/>
      <w:szCs w:val="26"/>
    </w:rPr>
  </w:style>
  <w:style w:type="paragraph" w:styleId="Heading7">
    <w:name w:val="heading 7"/>
    <w:basedOn w:val="Normal"/>
    <w:next w:val="Normal"/>
    <w:link w:val="Heading7Char"/>
    <w:uiPriority w:val="99"/>
    <w:qFormat/>
    <w:rsid w:val="00346A9B"/>
    <w:pPr>
      <w:keepNext/>
      <w:bidi w:val="0"/>
      <w:spacing w:line="360" w:lineRule="auto"/>
      <w:jc w:val="lowKashida"/>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46A9B"/>
    <w:rPr>
      <w:rFonts w:ascii="Calibri" w:hAnsi="Calibri" w:cs="Arial"/>
      <w:b/>
      <w:bCs/>
      <w:lang w:eastAsia="ar-SA" w:bidi="ar-SA"/>
    </w:rPr>
  </w:style>
  <w:style w:type="character" w:customStyle="1" w:styleId="Heading7Char">
    <w:name w:val="Heading 7 Char"/>
    <w:link w:val="Heading7"/>
    <w:uiPriority w:val="99"/>
    <w:locked/>
    <w:rsid w:val="00346A9B"/>
    <w:rPr>
      <w:rFonts w:ascii="Calibri" w:hAnsi="Calibri" w:cs="Arial"/>
    </w:rPr>
  </w:style>
  <w:style w:type="table" w:styleId="TableGrid">
    <w:name w:val="Table Grid"/>
    <w:basedOn w:val="TableNormal"/>
    <w:uiPriority w:val="99"/>
    <w:rsid w:val="002E2D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E2D3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E2D34"/>
    <w:rPr>
      <w:rFonts w:ascii="Tahoma" w:hAnsi="Tahoma" w:cs="Tahoma"/>
      <w:sz w:val="16"/>
      <w:szCs w:val="16"/>
    </w:rPr>
  </w:style>
  <w:style w:type="paragraph" w:customStyle="1" w:styleId="EndNoteBibliographyTitle">
    <w:name w:val="EndNote Bibliography Title"/>
    <w:basedOn w:val="Normal"/>
    <w:link w:val="EndNoteBibliographyTitleChar"/>
    <w:uiPriority w:val="99"/>
    <w:rsid w:val="002D722E"/>
    <w:pPr>
      <w:spacing w:after="0"/>
      <w:jc w:val="center"/>
    </w:pPr>
    <w:rPr>
      <w:rFonts w:eastAsia="Calibri" w:cs="Calibri"/>
      <w:noProof/>
    </w:rPr>
  </w:style>
  <w:style w:type="character" w:customStyle="1" w:styleId="EndNoteBibliographyTitleChar">
    <w:name w:val="EndNote Bibliography Title Char"/>
    <w:link w:val="EndNoteBibliographyTitle"/>
    <w:uiPriority w:val="99"/>
    <w:locked/>
    <w:rsid w:val="002D722E"/>
    <w:rPr>
      <w:rFonts w:cs="Calibri"/>
      <w:noProof/>
      <w:sz w:val="22"/>
      <w:szCs w:val="22"/>
    </w:rPr>
  </w:style>
  <w:style w:type="paragraph" w:customStyle="1" w:styleId="EndNoteBibliography">
    <w:name w:val="EndNote Bibliography"/>
    <w:basedOn w:val="Normal"/>
    <w:link w:val="EndNoteBibliographyChar"/>
    <w:uiPriority w:val="99"/>
    <w:rsid w:val="002D722E"/>
    <w:pPr>
      <w:spacing w:line="240" w:lineRule="auto"/>
      <w:jc w:val="both"/>
    </w:pPr>
    <w:rPr>
      <w:rFonts w:eastAsia="Calibri" w:cs="Calibri"/>
      <w:noProof/>
    </w:rPr>
  </w:style>
  <w:style w:type="character" w:customStyle="1" w:styleId="EndNoteBibliographyChar">
    <w:name w:val="EndNote Bibliography Char"/>
    <w:link w:val="EndNoteBibliography"/>
    <w:uiPriority w:val="99"/>
    <w:locked/>
    <w:rsid w:val="002D722E"/>
    <w:rPr>
      <w:rFonts w:cs="Calibri"/>
      <w:noProof/>
      <w:sz w:val="22"/>
      <w:szCs w:val="22"/>
    </w:rPr>
  </w:style>
  <w:style w:type="character" w:styleId="CommentReference">
    <w:name w:val="annotation reference"/>
    <w:uiPriority w:val="99"/>
    <w:semiHidden/>
    <w:rsid w:val="008A4D16"/>
    <w:rPr>
      <w:rFonts w:cs="Times New Roman"/>
      <w:sz w:val="16"/>
      <w:szCs w:val="16"/>
    </w:rPr>
  </w:style>
  <w:style w:type="paragraph" w:styleId="CommentText">
    <w:name w:val="annotation text"/>
    <w:basedOn w:val="Normal"/>
    <w:link w:val="CommentTextChar"/>
    <w:uiPriority w:val="99"/>
    <w:semiHidden/>
    <w:rsid w:val="008A4D16"/>
    <w:pPr>
      <w:spacing w:line="240" w:lineRule="auto"/>
    </w:pPr>
    <w:rPr>
      <w:rFonts w:eastAsia="Calibri"/>
      <w:sz w:val="20"/>
      <w:szCs w:val="20"/>
    </w:rPr>
  </w:style>
  <w:style w:type="character" w:customStyle="1" w:styleId="CommentTextChar">
    <w:name w:val="Comment Text Char"/>
    <w:link w:val="CommentText"/>
    <w:uiPriority w:val="99"/>
    <w:semiHidden/>
    <w:locked/>
    <w:rsid w:val="008A4D16"/>
    <w:rPr>
      <w:rFonts w:cs="Times New Roman"/>
      <w:sz w:val="20"/>
      <w:szCs w:val="20"/>
    </w:rPr>
  </w:style>
  <w:style w:type="paragraph" w:styleId="CommentSubject">
    <w:name w:val="annotation subject"/>
    <w:basedOn w:val="CommentText"/>
    <w:next w:val="CommentText"/>
    <w:link w:val="CommentSubjectChar"/>
    <w:uiPriority w:val="99"/>
    <w:semiHidden/>
    <w:rsid w:val="008A4D16"/>
    <w:rPr>
      <w:b/>
      <w:bCs/>
    </w:rPr>
  </w:style>
  <w:style w:type="character" w:customStyle="1" w:styleId="CommentSubjectChar">
    <w:name w:val="Comment Subject Char"/>
    <w:link w:val="CommentSubject"/>
    <w:uiPriority w:val="99"/>
    <w:semiHidden/>
    <w:locked/>
    <w:rsid w:val="008A4D16"/>
    <w:rPr>
      <w:rFonts w:cs="Times New Roman"/>
      <w:b/>
      <w:bCs/>
      <w:sz w:val="20"/>
      <w:szCs w:val="20"/>
    </w:rPr>
  </w:style>
  <w:style w:type="paragraph" w:customStyle="1" w:styleId="Default">
    <w:name w:val="Default"/>
    <w:uiPriority w:val="99"/>
    <w:rsid w:val="00D1084C"/>
    <w:pPr>
      <w:autoSpaceDE w:val="0"/>
      <w:autoSpaceDN w:val="0"/>
      <w:adjustRightInd w:val="0"/>
    </w:pPr>
    <w:rPr>
      <w:rFonts w:cs="Times New Roman"/>
      <w:color w:val="000000"/>
      <w:sz w:val="24"/>
      <w:szCs w:val="24"/>
    </w:rPr>
  </w:style>
  <w:style w:type="paragraph" w:styleId="Header">
    <w:name w:val="header"/>
    <w:basedOn w:val="Normal"/>
    <w:link w:val="HeaderChar"/>
    <w:uiPriority w:val="99"/>
    <w:rsid w:val="007604BB"/>
    <w:pPr>
      <w:tabs>
        <w:tab w:val="center" w:pos="4153"/>
        <w:tab w:val="right" w:pos="8306"/>
      </w:tabs>
      <w:spacing w:after="0" w:line="240" w:lineRule="auto"/>
    </w:pPr>
    <w:rPr>
      <w:rFonts w:eastAsia="Calibri"/>
    </w:rPr>
  </w:style>
  <w:style w:type="character" w:customStyle="1" w:styleId="HeaderChar">
    <w:name w:val="Header Char"/>
    <w:link w:val="Header"/>
    <w:uiPriority w:val="99"/>
    <w:locked/>
    <w:rsid w:val="007604BB"/>
    <w:rPr>
      <w:rFonts w:cs="Times New Roman"/>
    </w:rPr>
  </w:style>
  <w:style w:type="paragraph" w:styleId="Footer">
    <w:name w:val="footer"/>
    <w:basedOn w:val="Normal"/>
    <w:link w:val="FooterChar"/>
    <w:uiPriority w:val="99"/>
    <w:rsid w:val="007604BB"/>
    <w:pPr>
      <w:tabs>
        <w:tab w:val="center" w:pos="4153"/>
        <w:tab w:val="right" w:pos="8306"/>
      </w:tabs>
      <w:spacing w:after="0" w:line="240" w:lineRule="auto"/>
    </w:pPr>
    <w:rPr>
      <w:rFonts w:eastAsia="Calibri"/>
    </w:rPr>
  </w:style>
  <w:style w:type="character" w:customStyle="1" w:styleId="FooterChar">
    <w:name w:val="Footer Char"/>
    <w:link w:val="Footer"/>
    <w:uiPriority w:val="99"/>
    <w:locked/>
    <w:rsid w:val="007604BB"/>
    <w:rPr>
      <w:rFonts w:cs="Times New Roman"/>
    </w:rPr>
  </w:style>
  <w:style w:type="paragraph" w:styleId="NoSpacing">
    <w:name w:val="No Spacing"/>
    <w:link w:val="NoSpacingChar"/>
    <w:uiPriority w:val="99"/>
    <w:qFormat/>
    <w:rsid w:val="007604BB"/>
    <w:rPr>
      <w:rFonts w:eastAsia="Times New Roman"/>
      <w:sz w:val="22"/>
      <w:szCs w:val="22"/>
      <w:lang w:eastAsia="ja-JP"/>
    </w:rPr>
  </w:style>
  <w:style w:type="character" w:customStyle="1" w:styleId="NoSpacingChar">
    <w:name w:val="No Spacing Char"/>
    <w:link w:val="NoSpacing"/>
    <w:uiPriority w:val="99"/>
    <w:locked/>
    <w:rsid w:val="007604BB"/>
    <w:rPr>
      <w:rFonts w:eastAsia="Times New Roman" w:cs="Times New Roman"/>
      <w:sz w:val="22"/>
      <w:szCs w:val="22"/>
      <w:lang w:val="en-US" w:eastAsia="ja-JP" w:bidi="ar-SA"/>
    </w:rPr>
  </w:style>
  <w:style w:type="paragraph" w:styleId="NormalWeb">
    <w:name w:val="Normal (Web)"/>
    <w:basedOn w:val="Normal"/>
    <w:uiPriority w:val="99"/>
    <w:rsid w:val="00346A9B"/>
    <w:pPr>
      <w:bidi w:val="0"/>
      <w:spacing w:before="100" w:beforeAutospacing="1" w:after="100" w:afterAutospacing="1"/>
    </w:pPr>
  </w:style>
  <w:style w:type="character" w:styleId="Hyperlink">
    <w:name w:val="Hyperlink"/>
    <w:uiPriority w:val="99"/>
    <w:rsid w:val="00346A9B"/>
    <w:rPr>
      <w:rFonts w:cs="Times New Roman"/>
      <w:color w:val="0000FF"/>
      <w:u w:val="single"/>
    </w:rPr>
  </w:style>
  <w:style w:type="character" w:styleId="PlaceholderText">
    <w:name w:val="Placeholder Text"/>
    <w:uiPriority w:val="99"/>
    <w:semiHidden/>
    <w:rsid w:val="00BC17E2"/>
    <w:rPr>
      <w:rFonts w:cs="Times New Roman"/>
      <w:color w:val="808080"/>
    </w:rPr>
  </w:style>
  <w:style w:type="paragraph" w:styleId="Revision">
    <w:name w:val="Revision"/>
    <w:hidden/>
    <w:uiPriority w:val="99"/>
    <w:semiHidden/>
    <w:rsid w:val="00BC17E2"/>
    <w:rPr>
      <w:rFonts w:eastAsia="Times New Roman"/>
      <w:sz w:val="22"/>
      <w:szCs w:val="22"/>
    </w:rPr>
  </w:style>
  <w:style w:type="paragraph" w:styleId="FootnoteText">
    <w:name w:val="footnote text"/>
    <w:basedOn w:val="Normal"/>
    <w:link w:val="FootnoteTextChar"/>
    <w:uiPriority w:val="99"/>
    <w:semiHidden/>
    <w:rsid w:val="004424A6"/>
    <w:pPr>
      <w:spacing w:after="0" w:line="240" w:lineRule="auto"/>
    </w:pPr>
    <w:rPr>
      <w:sz w:val="20"/>
      <w:szCs w:val="20"/>
    </w:rPr>
  </w:style>
  <w:style w:type="character" w:customStyle="1" w:styleId="FootnoteTextChar">
    <w:name w:val="Footnote Text Char"/>
    <w:link w:val="FootnoteText"/>
    <w:uiPriority w:val="99"/>
    <w:semiHidden/>
    <w:locked/>
    <w:rsid w:val="004424A6"/>
    <w:rPr>
      <w:rFonts w:ascii="Calibri" w:hAnsi="Calibri" w:cs="Arial"/>
      <w:sz w:val="20"/>
      <w:szCs w:val="20"/>
    </w:rPr>
  </w:style>
  <w:style w:type="character" w:styleId="FootnoteReference">
    <w:name w:val="footnote reference"/>
    <w:uiPriority w:val="99"/>
    <w:semiHidden/>
    <w:rsid w:val="004424A6"/>
    <w:rPr>
      <w:rFonts w:cs="Times New Roman"/>
      <w:vertAlign w:val="superscript"/>
    </w:rPr>
  </w:style>
  <w:style w:type="character" w:customStyle="1" w:styleId="Heading3Char">
    <w:name w:val="Heading 3 Char"/>
    <w:link w:val="Heading3"/>
    <w:semiHidden/>
    <w:rsid w:val="00A57310"/>
    <w:rPr>
      <w:rFonts w:ascii="Cambria" w:eastAsia="Times New Roman" w:hAnsi="Cambria" w:cs="Times New Roman"/>
      <w:b/>
      <w:bCs/>
      <w:sz w:val="26"/>
      <w:szCs w:val="26"/>
    </w:rPr>
  </w:style>
  <w:style w:type="paragraph" w:styleId="ListParagraph">
    <w:name w:val="List Paragraph"/>
    <w:basedOn w:val="Normal"/>
    <w:uiPriority w:val="34"/>
    <w:qFormat/>
    <w:rsid w:val="003436E0"/>
    <w:pPr>
      <w:ind w:left="720"/>
      <w:contextualSpacing/>
    </w:pPr>
  </w:style>
</w:styles>
</file>

<file path=word/webSettings.xml><?xml version="1.0" encoding="utf-8"?>
<w:webSettings xmlns:r="http://schemas.openxmlformats.org/officeDocument/2006/relationships" xmlns:w="http://schemas.openxmlformats.org/wordprocessingml/2006/main">
  <w:divs>
    <w:div w:id="9067403">
      <w:bodyDiv w:val="1"/>
      <w:marLeft w:val="0"/>
      <w:marRight w:val="0"/>
      <w:marTop w:val="0"/>
      <w:marBottom w:val="0"/>
      <w:divBdr>
        <w:top w:val="none" w:sz="0" w:space="0" w:color="auto"/>
        <w:left w:val="none" w:sz="0" w:space="0" w:color="auto"/>
        <w:bottom w:val="none" w:sz="0" w:space="0" w:color="auto"/>
        <w:right w:val="none" w:sz="0" w:space="0" w:color="auto"/>
      </w:divBdr>
    </w:div>
    <w:div w:id="53818660">
      <w:bodyDiv w:val="1"/>
      <w:marLeft w:val="0"/>
      <w:marRight w:val="0"/>
      <w:marTop w:val="0"/>
      <w:marBottom w:val="0"/>
      <w:divBdr>
        <w:top w:val="none" w:sz="0" w:space="0" w:color="auto"/>
        <w:left w:val="none" w:sz="0" w:space="0" w:color="auto"/>
        <w:bottom w:val="none" w:sz="0" w:space="0" w:color="auto"/>
        <w:right w:val="none" w:sz="0" w:space="0" w:color="auto"/>
      </w:divBdr>
    </w:div>
    <w:div w:id="324628427">
      <w:bodyDiv w:val="1"/>
      <w:marLeft w:val="0"/>
      <w:marRight w:val="0"/>
      <w:marTop w:val="0"/>
      <w:marBottom w:val="0"/>
      <w:divBdr>
        <w:top w:val="none" w:sz="0" w:space="0" w:color="auto"/>
        <w:left w:val="none" w:sz="0" w:space="0" w:color="auto"/>
        <w:bottom w:val="none" w:sz="0" w:space="0" w:color="auto"/>
        <w:right w:val="none" w:sz="0" w:space="0" w:color="auto"/>
      </w:divBdr>
    </w:div>
    <w:div w:id="407121420">
      <w:bodyDiv w:val="1"/>
      <w:marLeft w:val="0"/>
      <w:marRight w:val="0"/>
      <w:marTop w:val="0"/>
      <w:marBottom w:val="0"/>
      <w:divBdr>
        <w:top w:val="none" w:sz="0" w:space="0" w:color="auto"/>
        <w:left w:val="none" w:sz="0" w:space="0" w:color="auto"/>
        <w:bottom w:val="none" w:sz="0" w:space="0" w:color="auto"/>
        <w:right w:val="none" w:sz="0" w:space="0" w:color="auto"/>
      </w:divBdr>
    </w:div>
    <w:div w:id="542907273">
      <w:bodyDiv w:val="1"/>
      <w:marLeft w:val="0"/>
      <w:marRight w:val="0"/>
      <w:marTop w:val="0"/>
      <w:marBottom w:val="0"/>
      <w:divBdr>
        <w:top w:val="none" w:sz="0" w:space="0" w:color="auto"/>
        <w:left w:val="none" w:sz="0" w:space="0" w:color="auto"/>
        <w:bottom w:val="none" w:sz="0" w:space="0" w:color="auto"/>
        <w:right w:val="none" w:sz="0" w:space="0" w:color="auto"/>
      </w:divBdr>
    </w:div>
    <w:div w:id="644091058">
      <w:bodyDiv w:val="1"/>
      <w:marLeft w:val="0"/>
      <w:marRight w:val="0"/>
      <w:marTop w:val="0"/>
      <w:marBottom w:val="0"/>
      <w:divBdr>
        <w:top w:val="none" w:sz="0" w:space="0" w:color="auto"/>
        <w:left w:val="none" w:sz="0" w:space="0" w:color="auto"/>
        <w:bottom w:val="none" w:sz="0" w:space="0" w:color="auto"/>
        <w:right w:val="none" w:sz="0" w:space="0" w:color="auto"/>
      </w:divBdr>
    </w:div>
    <w:div w:id="742489629">
      <w:bodyDiv w:val="1"/>
      <w:marLeft w:val="0"/>
      <w:marRight w:val="0"/>
      <w:marTop w:val="0"/>
      <w:marBottom w:val="0"/>
      <w:divBdr>
        <w:top w:val="none" w:sz="0" w:space="0" w:color="auto"/>
        <w:left w:val="none" w:sz="0" w:space="0" w:color="auto"/>
        <w:bottom w:val="none" w:sz="0" w:space="0" w:color="auto"/>
        <w:right w:val="none" w:sz="0" w:space="0" w:color="auto"/>
      </w:divBdr>
    </w:div>
    <w:div w:id="979311907">
      <w:bodyDiv w:val="1"/>
      <w:marLeft w:val="0"/>
      <w:marRight w:val="0"/>
      <w:marTop w:val="0"/>
      <w:marBottom w:val="0"/>
      <w:divBdr>
        <w:top w:val="none" w:sz="0" w:space="0" w:color="auto"/>
        <w:left w:val="none" w:sz="0" w:space="0" w:color="auto"/>
        <w:bottom w:val="none" w:sz="0" w:space="0" w:color="auto"/>
        <w:right w:val="none" w:sz="0" w:space="0" w:color="auto"/>
      </w:divBdr>
    </w:div>
    <w:div w:id="1240869696">
      <w:bodyDiv w:val="1"/>
      <w:marLeft w:val="0"/>
      <w:marRight w:val="0"/>
      <w:marTop w:val="0"/>
      <w:marBottom w:val="0"/>
      <w:divBdr>
        <w:top w:val="none" w:sz="0" w:space="0" w:color="auto"/>
        <w:left w:val="none" w:sz="0" w:space="0" w:color="auto"/>
        <w:bottom w:val="none" w:sz="0" w:space="0" w:color="auto"/>
        <w:right w:val="none" w:sz="0" w:space="0" w:color="auto"/>
      </w:divBdr>
    </w:div>
    <w:div w:id="1380275442">
      <w:bodyDiv w:val="1"/>
      <w:marLeft w:val="0"/>
      <w:marRight w:val="0"/>
      <w:marTop w:val="0"/>
      <w:marBottom w:val="0"/>
      <w:divBdr>
        <w:top w:val="none" w:sz="0" w:space="0" w:color="auto"/>
        <w:left w:val="none" w:sz="0" w:space="0" w:color="auto"/>
        <w:bottom w:val="none" w:sz="0" w:space="0" w:color="auto"/>
        <w:right w:val="none" w:sz="0" w:space="0" w:color="auto"/>
      </w:divBdr>
    </w:div>
    <w:div w:id="2035688788">
      <w:bodyDiv w:val="1"/>
      <w:marLeft w:val="0"/>
      <w:marRight w:val="0"/>
      <w:marTop w:val="0"/>
      <w:marBottom w:val="0"/>
      <w:divBdr>
        <w:top w:val="none" w:sz="0" w:space="0" w:color="auto"/>
        <w:left w:val="none" w:sz="0" w:space="0" w:color="auto"/>
        <w:bottom w:val="none" w:sz="0" w:space="0" w:color="auto"/>
        <w:right w:val="none" w:sz="0" w:space="0" w:color="auto"/>
      </w:divBdr>
    </w:div>
    <w:div w:id="214029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amaria1@hotmail.com" TargetMode="External"/><Relationship Id="rId13" Type="http://schemas.openxmlformats.org/officeDocument/2006/relationships/image" Target="media/image1.pn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Amro_ghannam@yahoo.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www.dx.doi.org/10.7537/marscbj090119.06" TargetMode="External"/><Relationship Id="rId4" Type="http://schemas.openxmlformats.org/officeDocument/2006/relationships/webSettings" Target="webSettings.xml"/><Relationship Id="rId9" Type="http://schemas.openxmlformats.org/officeDocument/2006/relationships/hyperlink" Target="http://www.cancerbio.net"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11027</Words>
  <Characters>62855</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Preliminary Results of Capecitabine Metronomic Chemotherapy Combined with Exemestane in Advanced Breast Cancer – A Single-Arm Phase II Study</vt:lpstr>
    </vt:vector>
  </TitlesOfParts>
  <Company>&lt;arabianhorse&gt;</Company>
  <LinksUpToDate>false</LinksUpToDate>
  <CharactersWithSpaces>73735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Results of Capecitabine Metronomic Chemotherapy Combined with Exemestane in Advanced Breast Cancer – A Single-Arm Phase II Study</dc:title>
  <dc:creator>Rasha</dc:creator>
  <cp:lastModifiedBy>Administrator</cp:lastModifiedBy>
  <cp:revision>3</cp:revision>
  <dcterms:created xsi:type="dcterms:W3CDTF">2019-02-13T16:00:00Z</dcterms:created>
  <dcterms:modified xsi:type="dcterms:W3CDTF">2019-02-14T17:15:00Z</dcterms:modified>
</cp:coreProperties>
</file>