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D4" w:rsidRPr="00521CEE" w:rsidRDefault="0065083C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bookmarkStart w:id="0" w:name="_GoBack"/>
      <w:bookmarkStart w:id="1" w:name="_Hlk524127850"/>
      <w:bookmarkEnd w:id="0"/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Immunohistochemical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expression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(5hmC)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mutational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analysis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IDH1</w:t>
      </w:r>
      <w:r w:rsidR="0017582D"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gene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II: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clinical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value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impact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survival</w:t>
      </w:r>
    </w:p>
    <w:p w:rsidR="002D62D4" w:rsidRPr="00521CEE" w:rsidRDefault="002D62D4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bookmarkEnd w:id="1"/>
    <w:p w:rsidR="002D62D4" w:rsidRPr="00521CEE" w:rsidRDefault="008416A6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Fatma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Gharib</w:t>
      </w:r>
      <w:r w:rsidR="003A0A43" w:rsidRPr="00521CE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Omnia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Abd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–El-Fattah</w:t>
      </w:r>
      <w:r w:rsidR="003A0A43" w:rsidRPr="00521CE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Yomna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zamzam</w:t>
      </w:r>
      <w:r w:rsidR="003A0A43" w:rsidRPr="00521CE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Ayman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Elsaka</w:t>
      </w:r>
      <w:r w:rsidR="003A0A43" w:rsidRPr="00521CE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21CEE">
        <w:rPr>
          <w:rFonts w:ascii="Times New Roman" w:hAnsi="Times New Roman" w:cs="Times New Roman" w:hint="eastAsia"/>
          <w:sz w:val="20"/>
          <w:szCs w:val="20"/>
          <w:vertAlign w:val="superscript"/>
          <w:lang w:eastAsia="zh-CN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Mona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Mohamed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Watany</w:t>
      </w:r>
      <w:r w:rsidR="003A0A43" w:rsidRPr="00521CEE">
        <w:rPr>
          <w:rFonts w:ascii="Times New Roman" w:hAnsi="Times New Roman" w:cs="Times New Roman"/>
          <w:sz w:val="20"/>
          <w:szCs w:val="20"/>
          <w:vertAlign w:val="superscript"/>
        </w:rPr>
        <w:t>3</w:t>
      </w:r>
    </w:p>
    <w:p w:rsidR="002D62D4" w:rsidRPr="00521CEE" w:rsidRDefault="002D62D4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16A6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="008416A6" w:rsidRPr="00521CEE">
        <w:rPr>
          <w:rFonts w:ascii="Times New Roman" w:hAnsi="Times New Roman" w:cs="Times New Roman"/>
          <w:sz w:val="20"/>
          <w:szCs w:val="20"/>
        </w:rPr>
        <w:t>Department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Clinical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Oncology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Nuclear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Medicine,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U</w:t>
      </w:r>
      <w:r w:rsidR="008416A6" w:rsidRPr="00521CEE">
        <w:rPr>
          <w:rFonts w:ascii="Times New Roman" w:hAnsi="Times New Roman" w:cs="Times New Roman"/>
          <w:sz w:val="20"/>
          <w:szCs w:val="20"/>
        </w:rPr>
        <w:t>niversity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hospitals,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Egypt</w:t>
      </w:r>
    </w:p>
    <w:p w:rsidR="008416A6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Department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Clinical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Pathology,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U</w:t>
      </w:r>
      <w:r w:rsidR="008416A6" w:rsidRPr="00521CEE">
        <w:rPr>
          <w:rFonts w:ascii="Times New Roman" w:hAnsi="Times New Roman" w:cs="Times New Roman"/>
          <w:sz w:val="20"/>
          <w:szCs w:val="20"/>
        </w:rPr>
        <w:t>niversity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Hospitals</w:t>
      </w:r>
      <w:r w:rsidR="008416A6"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Egypt</w:t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Department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Pathology,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University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Hospitals</w:t>
      </w:r>
      <w:r w:rsidR="008416A6"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416A6" w:rsidRPr="00521CEE">
        <w:rPr>
          <w:rFonts w:ascii="Times New Roman" w:hAnsi="Times New Roman" w:cs="Times New Roman"/>
          <w:sz w:val="20"/>
          <w:szCs w:val="20"/>
        </w:rPr>
        <w:t>Egypt</w:t>
      </w:r>
      <w:r w:rsidRPr="00521CEE">
        <w:rPr>
          <w:rFonts w:ascii="Times New Roman" w:hAnsi="Times New Roman" w:cs="Times New Roman"/>
          <w:sz w:val="20"/>
          <w:szCs w:val="20"/>
        </w:rPr>
        <w:t>.</w:t>
      </w:r>
    </w:p>
    <w:p w:rsidR="002D62D4" w:rsidRPr="00521CEE" w:rsidRDefault="00F76D6C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  <w:lang w:eastAsia="zh-CN"/>
        </w:rPr>
      </w:pPr>
      <w:hyperlink r:id="rId8" w:history="1">
        <w:r w:rsidR="003A0A43" w:rsidRPr="00521CEE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omniaabdelfattah@yahoo.com</w:t>
        </w:r>
      </w:hyperlink>
      <w:r w:rsidR="00521CEE" w:rsidRPr="00521CEE">
        <w:rPr>
          <w:rFonts w:hint="eastAsia"/>
          <w:sz w:val="20"/>
          <w:szCs w:val="20"/>
          <w:u w:val="single"/>
          <w:lang w:eastAsia="zh-CN"/>
        </w:rPr>
        <w:t xml:space="preserve"> </w:t>
      </w:r>
    </w:p>
    <w:p w:rsidR="002D62D4" w:rsidRPr="00521CEE" w:rsidRDefault="002D62D4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02875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Abstract: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770490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Background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Diffuse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astrocytoma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(WHO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grade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II)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primary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low-grade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brain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astrocytes.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Although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grade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II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astrocytoma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relatively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slow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growing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tumor,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recurrence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rate.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2016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edition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classification,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gliomas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classified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based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not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only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histopathologic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appearance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but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molecular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parameters.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5-Methylcytosine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(5mC)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genomic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epigenetic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functions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biology.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5-Hydroxymethylcytosine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(5hmC)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generated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by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action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TET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(Ten</w:t>
      </w:r>
      <w:r w:rsidR="00A4187F" w:rsidRPr="00521CEE">
        <w:rPr>
          <w:rFonts w:ascii="宋体" w:eastAsia="宋体" w:hAnsi="宋体" w:cs="宋体" w:hint="eastAsia"/>
          <w:sz w:val="20"/>
          <w:szCs w:val="20"/>
        </w:rPr>
        <w:t>‐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Eleven</w:t>
      </w:r>
      <w:r w:rsidR="00A4187F" w:rsidRPr="00521CEE">
        <w:rPr>
          <w:rFonts w:ascii="宋体" w:eastAsia="宋体" w:hAnsi="宋体" w:cs="宋体" w:hint="eastAsia"/>
          <w:sz w:val="20"/>
          <w:szCs w:val="20"/>
        </w:rPr>
        <w:t>‐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Translocation)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enzymes.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highest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terminally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differentiated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cells,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differentiated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had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very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low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levels.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Therefore,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profoundly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carcinoma.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regulation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malignant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glioma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represent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determinant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differentiation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aggressive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4187F" w:rsidRPr="00521CEE">
        <w:rPr>
          <w:rFonts w:ascii="Times New Roman" w:eastAsia="Times New Roman" w:hAnsi="Times New Roman" w:cs="Times New Roman"/>
          <w:sz w:val="20"/>
          <w:szCs w:val="20"/>
        </w:rPr>
        <w:t>behavior.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16D2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Aim: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study,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we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measured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analyze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relationship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markers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investigate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their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roles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46E12"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46E12"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indicator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patients.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&amp; </w:t>
      </w:r>
      <w:r w:rsidR="00A16D2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Methods: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prospective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included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55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adult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histologically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confirmed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basis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grading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A4187F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Those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University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Hospitals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through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period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4187F"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F1435" w:rsidRPr="00521CEE">
        <w:rPr>
          <w:rFonts w:ascii="Times New Roman" w:hAnsi="Times New Roman" w:cs="Times New Roman"/>
          <w:sz w:val="20"/>
          <w:szCs w:val="20"/>
          <w:lang w:bidi="ar-EG"/>
        </w:rPr>
        <w:t>January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F1435" w:rsidRPr="00521CEE">
        <w:rPr>
          <w:rFonts w:ascii="Times New Roman" w:hAnsi="Times New Roman" w:cs="Times New Roman"/>
          <w:sz w:val="20"/>
          <w:szCs w:val="20"/>
          <w:lang w:bidi="ar-EG"/>
        </w:rPr>
        <w:t>2015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F1435"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4187F" w:rsidRPr="00521CEE">
        <w:rPr>
          <w:rFonts w:ascii="Times New Roman" w:hAnsi="Times New Roman" w:cs="Times New Roman"/>
          <w:sz w:val="20"/>
          <w:szCs w:val="20"/>
          <w:lang w:bidi="ar-EG"/>
        </w:rPr>
        <w:t>June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4187F" w:rsidRPr="00521CEE">
        <w:rPr>
          <w:rFonts w:ascii="Times New Roman" w:hAnsi="Times New Roman" w:cs="Times New Roman"/>
          <w:sz w:val="20"/>
          <w:szCs w:val="20"/>
          <w:lang w:bidi="ar-EG"/>
        </w:rPr>
        <w:t>2018.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our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study,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</w:t>
      </w:r>
      <w:r w:rsidR="0097104D" w:rsidRPr="00521CEE">
        <w:rPr>
          <w:rFonts w:ascii="Times New Roman" w:hAnsi="Times New Roman" w:cs="Times New Roman"/>
          <w:sz w:val="20"/>
          <w:szCs w:val="20"/>
          <w:lang w:bidi="ar-EG"/>
        </w:rPr>
        <w:t>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significantly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size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≥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5cm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(P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&lt;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0.001),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but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there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nonsignificant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age,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gender,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location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extent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resection.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Meanwhile,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there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high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presence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isocitrate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dehydrogenase1(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1)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mutation,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K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67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(P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&lt;0.001,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P=0.007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P=0.001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respectively).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Kaplan-Meier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analysis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used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overall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revealed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overall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5hmC.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3-year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overall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high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22424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88.7%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31.7%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(P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&lt;0.001,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45E1" w:rsidRPr="00521CEE">
        <w:rPr>
          <w:rFonts w:ascii="Times New Roman" w:hAnsi="Times New Roman" w:cs="Times New Roman"/>
          <w:sz w:val="20"/>
          <w:szCs w:val="20"/>
          <w:lang w:bidi="ar-EG"/>
        </w:rPr>
        <w:t>95%CI=4.8-448).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A16D2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Conclusion: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D75E9"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may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used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delineate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t.</w:t>
      </w:r>
    </w:p>
    <w:p w:rsidR="00E02875" w:rsidRPr="00521CEE" w:rsidRDefault="00E02875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 w:hint="eastAsia"/>
          <w:b/>
          <w:sz w:val="20"/>
          <w:szCs w:val="20"/>
          <w:lang w:val="en-GB"/>
        </w:rPr>
        <w:t>[</w:t>
      </w:r>
      <w:r w:rsidRPr="00521CEE">
        <w:rPr>
          <w:rFonts w:ascii="Times New Roman" w:hAnsi="Times New Roman" w:cs="Times New Roman"/>
          <w:sz w:val="20"/>
          <w:szCs w:val="20"/>
        </w:rPr>
        <w:t>Fatma Gharib, Omnia Abd –El-Fattah, Yomna zamzam, Ayman Elsaka</w:t>
      </w:r>
      <w:r w:rsidRPr="00521CEE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 xml:space="preserve">and Mona Mohamed Watany.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Immunohistochemical expression of 5-Hydroxymethylcytosine (5hmC) and mutational analysis of IDH1gene in patients with diffuse astrocytoma WHO grade II: clinical value and impact on survival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Pr="00521CEE">
        <w:rPr>
          <w:rFonts w:ascii="Times New Roman" w:hAnsi="Times New Roman" w:cs="Times New Roman"/>
          <w:i/>
          <w:sz w:val="20"/>
          <w:szCs w:val="20"/>
        </w:rPr>
        <w:t xml:space="preserve"> Cancer Biology</w:t>
      </w:r>
      <w:r w:rsidRPr="00521CEE">
        <w:rPr>
          <w:rFonts w:ascii="Times New Roman" w:hAnsi="Times New Roman" w:cs="Times New Roman"/>
          <w:sz w:val="20"/>
          <w:szCs w:val="20"/>
        </w:rPr>
        <w:t xml:space="preserve"> 201</w:t>
      </w:r>
      <w:r w:rsidRPr="00521CEE">
        <w:rPr>
          <w:rFonts w:ascii="Times New Roman" w:hAnsi="Times New Roman" w:cs="Times New Roman" w:hint="eastAsia"/>
          <w:sz w:val="20"/>
          <w:szCs w:val="20"/>
        </w:rPr>
        <w:t>8</w:t>
      </w:r>
      <w:r w:rsidRPr="00521CEE">
        <w:rPr>
          <w:rFonts w:ascii="Times New Roman" w:hAnsi="Times New Roman" w:cs="Times New Roman"/>
          <w:sz w:val="20"/>
          <w:szCs w:val="20"/>
        </w:rPr>
        <w:t>;</w:t>
      </w:r>
      <w:r w:rsidRPr="00521CEE">
        <w:rPr>
          <w:rFonts w:ascii="Times New Roman" w:hAnsi="Times New Roman" w:cs="Times New Roman" w:hint="eastAsia"/>
          <w:sz w:val="20"/>
          <w:szCs w:val="20"/>
        </w:rPr>
        <w:t>8</w:t>
      </w:r>
      <w:r w:rsidRPr="00521CEE">
        <w:rPr>
          <w:rFonts w:ascii="Times New Roman" w:hAnsi="Times New Roman" w:cs="Times New Roman"/>
          <w:sz w:val="20"/>
          <w:szCs w:val="20"/>
        </w:rPr>
        <w:t>(</w:t>
      </w:r>
      <w:r w:rsidRPr="00521CEE">
        <w:rPr>
          <w:rFonts w:ascii="Times New Roman" w:hAnsi="Times New Roman" w:cs="Times New Roman" w:hint="eastAsia"/>
          <w:sz w:val="20"/>
          <w:szCs w:val="20"/>
        </w:rPr>
        <w:t>3</w:t>
      </w:r>
      <w:r w:rsidRPr="00521CEE">
        <w:rPr>
          <w:rFonts w:ascii="Times New Roman" w:hAnsi="Times New Roman" w:cs="Times New Roman"/>
          <w:sz w:val="20"/>
          <w:szCs w:val="20"/>
        </w:rPr>
        <w:t>):</w:t>
      </w:r>
      <w:r w:rsidR="00BB02D4" w:rsidRPr="00521CEE">
        <w:rPr>
          <w:rFonts w:ascii="Times New Roman" w:hAnsi="Times New Roman" w:cs="Times New Roman"/>
          <w:noProof/>
          <w:color w:val="000000"/>
          <w:sz w:val="20"/>
          <w:szCs w:val="20"/>
        </w:rPr>
        <w:t>70-76</w:t>
      </w:r>
      <w:r w:rsidRPr="00521CEE">
        <w:rPr>
          <w:rFonts w:ascii="Times New Roman" w:hAnsi="Times New Roman" w:cs="Times New Roman"/>
          <w:sz w:val="20"/>
          <w:szCs w:val="20"/>
        </w:rPr>
        <w:t xml:space="preserve">]. </w:t>
      </w:r>
      <w:r w:rsidRPr="00521CEE">
        <w:rPr>
          <w:rStyle w:val="msonormal0"/>
          <w:rFonts w:ascii="Times New Roman" w:eastAsia="宋" w:hAnsi="Times New Roman" w:cs="Times New Roman"/>
          <w:sz w:val="20"/>
          <w:szCs w:val="20"/>
        </w:rPr>
        <w:t>ISSN: 2150-1041 (print); ISSN: 2150-105X (online)</w:t>
      </w:r>
      <w:r w:rsidRPr="00521CEE">
        <w:rPr>
          <w:rFonts w:ascii="Times New Roman" w:hAnsi="Times New Roman" w:cs="Times New Roman"/>
          <w:sz w:val="20"/>
          <w:szCs w:val="20"/>
        </w:rPr>
        <w:t xml:space="preserve">. </w:t>
      </w:r>
      <w:hyperlink r:id="rId9" w:history="1">
        <w:r w:rsidRPr="00521CEE">
          <w:rPr>
            <w:rStyle w:val="Hyperlink"/>
            <w:rFonts w:ascii="Times New Roman" w:hAnsi="Times New Roman" w:cs="Times New Roman"/>
            <w:sz w:val="20"/>
            <w:szCs w:val="20"/>
          </w:rPr>
          <w:t>http://www.cancerbio.net</w:t>
        </w:r>
      </w:hyperlink>
      <w:r w:rsidRPr="00521CEE">
        <w:rPr>
          <w:rFonts w:ascii="Times New Roman" w:hAnsi="Times New Roman" w:cs="Times New Roman"/>
          <w:sz w:val="20"/>
          <w:szCs w:val="20"/>
        </w:rPr>
        <w:t>.</w:t>
      </w:r>
      <w:r w:rsidRPr="00521CE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21CEE">
        <w:rPr>
          <w:rFonts w:ascii="Times New Roman" w:hAnsi="Times New Roman" w:cs="Times New Roman" w:hint="eastAsia"/>
          <w:sz w:val="20"/>
          <w:szCs w:val="20"/>
          <w:lang w:eastAsia="zh-CN"/>
        </w:rPr>
        <w:t>12</w:t>
      </w:r>
      <w:r w:rsidRPr="00521CEE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521CEE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Pr="00521CEE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cbj0803</w:t>
        </w:r>
        <w:r w:rsidRPr="00521CEE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</w:t>
        </w:r>
        <w:r w:rsidRPr="00521CEE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8.</w:t>
        </w:r>
        <w:r w:rsidRPr="00521CEE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12</w:t>
        </w:r>
      </w:hyperlink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033D83" w:rsidRPr="00521CEE" w:rsidRDefault="00033D8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Key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words</w:t>
      </w:r>
      <w:r w:rsidR="003A0A43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II.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5-Hydroxymethylcytosine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isocitrate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dehydrogenase1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</w:p>
    <w:p w:rsidR="00E02875" w:rsidRPr="00521CEE" w:rsidRDefault="002D62D4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E02875" w:rsidRPr="00521CEE" w:rsidSect="00BB02D4">
          <w:headerReference w:type="default" r:id="rId11"/>
          <w:footerReference w:type="default" r:id="rId12"/>
          <w:type w:val="continuous"/>
          <w:pgSz w:w="12242" w:h="15842" w:code="1"/>
          <w:pgMar w:top="1440" w:right="1440" w:bottom="1440" w:left="1440" w:header="720" w:footer="720" w:gutter="0"/>
          <w:pgNumType w:start="70"/>
          <w:cols w:space="720"/>
          <w:bidi/>
          <w:docGrid w:linePitch="360"/>
        </w:sect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cr/>
      </w:r>
    </w:p>
    <w:p w:rsidR="00835094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1.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Introduction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primary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low-grade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152F1" w:rsidRPr="00521CEE">
        <w:rPr>
          <w:rFonts w:ascii="Times New Roman" w:hAnsi="Times New Roman" w:cs="Times New Roman"/>
          <w:sz w:val="20"/>
          <w:szCs w:val="20"/>
          <w:lang w:bidi="ar-EG"/>
        </w:rPr>
        <w:t>astrocytes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 xml:space="preserve"> </w:t>
      </w:r>
      <w:r w:rsidR="00F152F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1)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. A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lthough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relatively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growing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recurrence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due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infiltration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tissue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inherent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malignant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transform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high-gra</w:t>
      </w:r>
      <w:r w:rsidR="007F0D2B" w:rsidRPr="00521CEE">
        <w:rPr>
          <w:rFonts w:ascii="Times New Roman" w:hAnsi="Times New Roman" w:cs="Times New Roman"/>
          <w:sz w:val="20"/>
          <w:szCs w:val="20"/>
          <w:lang w:bidi="ar-EG"/>
        </w:rPr>
        <w:t>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152F1"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 xml:space="preserve"> </w:t>
      </w:r>
      <w:r w:rsidR="00F152F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2)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2007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combined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nomenclature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implied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directly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correlates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(3)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optimal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because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microscopic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characteristics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which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limit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adequate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assessment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appropriate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planning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treatment.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becomes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clear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different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alterations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underlie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different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subtypes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(4)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lastRenderedPageBreak/>
        <w:t>Therefore,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World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Health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Organization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(WHO)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breaks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traditional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principle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criteria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incorporates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markers.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involve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multilayered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approach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combining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features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information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"integrated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(5)</w:t>
      </w:r>
      <w:r w:rsidR="000F0E78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5-Hydroxymethylcytosine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pyrimidine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nitrogen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base.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formed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cytosine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by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adding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methyl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then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hydroxy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epigenetics,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because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hydroxymethyl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cytosine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possibly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switch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gene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off.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highest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central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nervous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86B77" w:rsidRPr="00521CEE">
        <w:rPr>
          <w:rFonts w:ascii="Times New Roman" w:eastAsia="Times New Roman" w:hAnsi="Times New Roman" w:cs="Times New Roman"/>
          <w:sz w:val="20"/>
          <w:szCs w:val="20"/>
        </w:rPr>
        <w:t>system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786B77" w:rsidRPr="00521CE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(</w:t>
      </w:r>
      <w:r w:rsidR="000F0E78" w:rsidRPr="00521CE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6)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not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2B5A" w:rsidRPr="00521CEE">
        <w:rPr>
          <w:rFonts w:ascii="Times New Roman" w:eastAsia="Times New Roman" w:hAnsi="Times New Roman" w:cs="Times New Roman"/>
          <w:sz w:val="20"/>
          <w:szCs w:val="20"/>
        </w:rPr>
        <w:t>only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serving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intermediate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demethylation,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but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acts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stable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epigenetic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marker</w:t>
      </w:r>
      <w:r w:rsidR="00EC2B5A" w:rsidRPr="00521CEE">
        <w:rPr>
          <w:rFonts w:ascii="Times New Roman" w:eastAsia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abundant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evidence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detected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globally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human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malignancies,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86B77" w:rsidRPr="00521CEE">
        <w:rPr>
          <w:rFonts w:ascii="Times New Roman" w:eastAsia="Times New Roman" w:hAnsi="Times New Roman" w:cs="Times New Roman"/>
          <w:sz w:val="20"/>
          <w:szCs w:val="20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786B77" w:rsidRPr="00521CEE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617E37" w:rsidRPr="00521CEE">
        <w:rPr>
          <w:rFonts w:ascii="Times New Roman" w:hAnsi="Times New Roman" w:cs="Times New Roman"/>
          <w:sz w:val="20"/>
          <w:szCs w:val="20"/>
          <w:vertAlign w:val="superscript"/>
        </w:rPr>
        <w:t>7)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lastRenderedPageBreak/>
        <w:t>5hmC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closely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associated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higher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pathological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grades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shortened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survival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glioma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(</w:t>
      </w:r>
      <w:r w:rsidR="00617E37" w:rsidRPr="00521CE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4)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61AC9" w:rsidRPr="00521CEE" w:rsidRDefault="00361AC9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measured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analyze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relationship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markers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investigate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their</w:t>
      </w:r>
      <w:r w:rsidR="002D62D4" w:rsidRPr="00521CE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roles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indicator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patients.</w:t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835094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2.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Methods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prospective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included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adult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histologically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confirmed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(8)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Those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University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Hospitals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through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period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86B77"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86B77" w:rsidRPr="00521CEE">
        <w:rPr>
          <w:rFonts w:ascii="Times New Roman" w:hAnsi="Times New Roman" w:cs="Times New Roman"/>
          <w:sz w:val="20"/>
          <w:szCs w:val="20"/>
          <w:lang w:bidi="ar-EG"/>
        </w:rPr>
        <w:t>January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D75E9" w:rsidRPr="00521CEE">
        <w:rPr>
          <w:rFonts w:ascii="Times New Roman" w:hAnsi="Times New Roman" w:cs="Times New Roman"/>
          <w:sz w:val="20"/>
          <w:szCs w:val="20"/>
          <w:lang w:bidi="ar-EG"/>
        </w:rPr>
        <w:t>June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</w:t>
      </w:r>
      <w:r w:rsidR="00FD75E9" w:rsidRPr="00521CEE">
        <w:rPr>
          <w:rFonts w:ascii="Times New Roman" w:hAnsi="Times New Roman" w:cs="Times New Roman"/>
          <w:sz w:val="20"/>
          <w:szCs w:val="20"/>
          <w:lang w:bidi="ar-EG"/>
        </w:rPr>
        <w:t>8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inclusion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criteria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intracranial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localization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age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86B77" w:rsidRPr="00521CEE">
        <w:rPr>
          <w:rFonts w:ascii="Times New Roman" w:hAnsi="Times New Roman" w:cs="Times New Roman"/>
          <w:sz w:val="20"/>
          <w:szCs w:val="20"/>
          <w:lang w:bidi="ar-EG"/>
        </w:rPr>
        <w:t>≥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18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years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old.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Clinical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data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including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gender,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karnofasky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scale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performance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status,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age,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(supra-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infratentorial),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(gross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total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resection,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partial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resection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biopsy),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radiotherapy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tabulated.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specimens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obtained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surgical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resection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(including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biopsy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) w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ritten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informed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consent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specimens.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Formalin-fixed,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paraffin-embedded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specimens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pathologically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examined.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</w:p>
    <w:p w:rsidR="00E02875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underwent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E5CC1" w:rsidRPr="00521CEE">
        <w:rPr>
          <w:rFonts w:ascii="Times New Roman" w:hAnsi="Times New Roman" w:cs="Times New Roman"/>
          <w:sz w:val="20"/>
          <w:szCs w:val="20"/>
          <w:lang w:bidi="ar-EG"/>
        </w:rPr>
        <w:t>computed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E5CC1" w:rsidRPr="00521CEE">
        <w:rPr>
          <w:rFonts w:ascii="Times New Roman" w:hAnsi="Times New Roman" w:cs="Times New Roman"/>
          <w:sz w:val="20"/>
          <w:szCs w:val="20"/>
          <w:lang w:bidi="ar-EG"/>
        </w:rPr>
        <w:t>tomography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E5CC1" w:rsidRPr="00521CEE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CT</w:t>
      </w:r>
      <w:r w:rsidR="001E5CC1" w:rsidRPr="00521CEE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planning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three-dimensional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conformal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radiotherapy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MV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linear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accelerator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photon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beams.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Radiotherapy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dose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prescriptions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54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Gy/30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fractions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1.8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fraction,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fractions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week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over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weeks,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received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dehydrating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measures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during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radiotherapy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gradually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withdrawn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After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completion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therapy,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observed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3-month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intervals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during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first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years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6-month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intervals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thereafter.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calculated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either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death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last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follow-u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p.</w:t>
      </w:r>
    </w:p>
    <w:p w:rsidR="007E2188" w:rsidRPr="00521CEE" w:rsidRDefault="007E2188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D6C5E" w:rsidRPr="00521CEE" w:rsidRDefault="006D6C5E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521C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Immunohistochemistry</w:t>
      </w:r>
      <w:r w:rsidR="002D62D4" w:rsidRPr="00521C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5hmC</w:t>
      </w:r>
    </w:p>
    <w:p w:rsidR="006D6C5E" w:rsidRPr="00521CEE" w:rsidRDefault="006D6C5E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Active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Motif,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Rixensart,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Belgium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dilution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1:1000,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P53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(DO-7,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Dako,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Carpinteria</w:t>
      </w:r>
      <w:r w:rsidR="00E02875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, C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USA;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dilution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1:100)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KI67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(MIB-1,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Dako,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Glostrup,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Denmark;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dilution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1:50)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performed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tissue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sections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glioma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samples.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6D6C5E" w:rsidRPr="00521CEE" w:rsidRDefault="006D6C5E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brief,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Paraffin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embedded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tissue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blocks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cut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4μm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sections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deparaffinized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rehydrated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xylene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ethanol;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3%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H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</w:rPr>
        <w:t>2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phosphate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buffered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saline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(PBS)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used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inactivate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endogenous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peroxidase.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slides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blocked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goat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serum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reduce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nonspecific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binding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then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incubated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primary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(1:1000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dilution)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antibody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overnight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4 °C.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Diaminobenzidine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(DAB)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substrate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used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detection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hematoxylin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used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counterstaining.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samples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then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mounted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visualization.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6D6C5E" w:rsidRPr="00521CEE" w:rsidRDefault="006D6C5E" w:rsidP="00E02875">
      <w:pPr>
        <w:shd w:val="clear" w:color="auto" w:fill="FFFFFF"/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Each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stained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slide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individually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reviewed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scored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independent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observers.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studied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markers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nuclear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localization.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Microscopic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areas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highest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labeling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intensity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chosen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calculation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image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J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analysis.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786B77" w:rsidRPr="00521CEE" w:rsidRDefault="006D6C5E" w:rsidP="00E02875">
      <w:pPr>
        <w:shd w:val="clear" w:color="auto" w:fill="FFFFFF"/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5hmC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was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scored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using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9-point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scale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on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basis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of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product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of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intensity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(no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 = 0,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weak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 = 1,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moderate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 = 2,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strong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 = 3),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and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extent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(%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of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positive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cells;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&lt;5% = 0,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5%–30% = 1,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30%–60% = 2,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&gt;60% = </w:t>
      </w:r>
      <w:r w:rsidR="003F18B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3)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facilitate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statistical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analysis,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samples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were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divided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into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groups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according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scores.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Group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had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or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weak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with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scores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of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0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3.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Group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had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moderate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and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strong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staining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with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scores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from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4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9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F18B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(Figure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F18B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1)</w:t>
      </w:r>
      <w:r w:rsidR="00E02875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E02875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53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KI-67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labeling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index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(LI)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defined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percentage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immunoreactive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tumor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cell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nuclei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F18B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(Figure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F18B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2)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statistical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analysis,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cutoff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value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86B77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L1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86B77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P53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KI67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10%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4%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respectively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according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previous</w:t>
      </w:r>
      <w:r w:rsidR="002D62D4"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color w:val="000000"/>
          <w:sz w:val="20"/>
          <w:szCs w:val="20"/>
        </w:rPr>
        <w:t>reports.</w:t>
      </w:r>
    </w:p>
    <w:p w:rsidR="00E02875" w:rsidRPr="00521CEE" w:rsidRDefault="00E02875" w:rsidP="00E02875">
      <w:pPr>
        <w:shd w:val="clear" w:color="auto" w:fill="FFFFFF"/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02875" w:rsidRPr="00521CEE" w:rsidSect="00E02875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3A0A43" w:rsidRPr="00521CEE" w:rsidRDefault="003A0A43" w:rsidP="00E02875">
      <w:pPr>
        <w:shd w:val="clear" w:color="auto" w:fill="FFFFFF"/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948"/>
        <w:gridCol w:w="4528"/>
      </w:tblGrid>
      <w:tr w:rsidR="001A256B" w:rsidRPr="00521CEE" w:rsidTr="002D62D4">
        <w:trPr>
          <w:jc w:val="center"/>
        </w:trPr>
        <w:tc>
          <w:tcPr>
            <w:tcW w:w="2611" w:type="pct"/>
            <w:vAlign w:val="center"/>
          </w:tcPr>
          <w:p w:rsidR="001A256B" w:rsidRPr="00521CEE" w:rsidRDefault="001A256B" w:rsidP="00E02875">
            <w:pPr>
              <w:bidi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632280" cy="1995777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5451" t="29650" r="41952" b="17127"/>
                          <a:stretch/>
                        </pic:blipFill>
                        <pic:spPr bwMode="auto">
                          <a:xfrm>
                            <a:off x="0" y="0"/>
                            <a:ext cx="2631388" cy="199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pct"/>
            <w:vAlign w:val="center"/>
          </w:tcPr>
          <w:p w:rsidR="001A256B" w:rsidRPr="00521CEE" w:rsidRDefault="001A256B" w:rsidP="00E02875">
            <w:pPr>
              <w:bidi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627244" cy="1893915"/>
                  <wp:effectExtent l="19050" t="19050" r="58806" b="30135"/>
                  <wp:docPr id="99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93" b="8624"/>
                          <a:stretch/>
                        </pic:blipFill>
                        <pic:spPr bwMode="auto">
                          <a:xfrm>
                            <a:off x="0" y="0"/>
                            <a:ext cx="2637363" cy="1901210"/>
                          </a:xfrm>
                          <a:prstGeom prst="rect">
                            <a:avLst/>
                          </a:prstGeom>
                          <a:noFill/>
                          <a:ln w="19050" cap="flat" cmpd="dbl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A43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1: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Immunoexpression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5hmC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in: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astrocytoma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grade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II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exhibiting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score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X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200</w:t>
      </w:r>
    </w:p>
    <w:p w:rsidR="00521CEE" w:rsidRPr="00521CEE" w:rsidRDefault="00521CEE" w:rsidP="00521CEE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719"/>
        <w:gridCol w:w="4757"/>
      </w:tblGrid>
      <w:tr w:rsidR="00786B77" w:rsidRPr="00521CEE" w:rsidTr="002D62D4">
        <w:trPr>
          <w:jc w:val="center"/>
        </w:trPr>
        <w:tc>
          <w:tcPr>
            <w:tcW w:w="2490" w:type="pct"/>
            <w:vAlign w:val="center"/>
          </w:tcPr>
          <w:p w:rsidR="00786B77" w:rsidRPr="00521CEE" w:rsidRDefault="00F50CDE" w:rsidP="00E02875">
            <w:pPr>
              <w:bidi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zh-CN"/>
              </w:rPr>
              <w:lastRenderedPageBreak/>
              <w:drawing>
                <wp:inline distT="0" distB="0" distL="0" distR="0">
                  <wp:extent cx="2557692" cy="2035534"/>
                  <wp:effectExtent l="19050" t="0" r="0" b="0"/>
                  <wp:docPr id="9" name="Picture 9" descr="H: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66" cy="204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pct"/>
            <w:vAlign w:val="center"/>
          </w:tcPr>
          <w:p w:rsidR="00786B77" w:rsidRPr="00521CEE" w:rsidRDefault="00F50CDE" w:rsidP="00E02875">
            <w:pPr>
              <w:bidi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551608" cy="2011680"/>
                  <wp:effectExtent l="19050" t="0" r="1092" b="0"/>
                  <wp:docPr id="10" name="Picture 10" descr="H: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53" cy="20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A43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Fig.2: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P53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score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18%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(2a)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KI67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score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7%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(2b)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diffuse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astrocytomas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grade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II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(X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200)</w:t>
      </w:r>
    </w:p>
    <w:p w:rsidR="002D62D4" w:rsidRPr="00521CEE" w:rsidRDefault="002D62D4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E02875" w:rsidRPr="00521CEE" w:rsidRDefault="00E02875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E02875" w:rsidRPr="00521CEE" w:rsidSect="002D62D4">
          <w:type w:val="continuous"/>
          <w:pgSz w:w="12242" w:h="15842" w:code="1"/>
          <w:pgMar w:top="1440" w:right="1440" w:bottom="1440" w:left="1440" w:header="720" w:footer="720" w:gutter="0"/>
          <w:cols w:space="720"/>
          <w:bidi/>
          <w:docGrid w:linePitch="360"/>
        </w:sectPr>
      </w:pPr>
    </w:p>
    <w:p w:rsidR="00835094" w:rsidRPr="00521CEE" w:rsidRDefault="00835094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Methodology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detection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ofIDH</w:t>
      </w:r>
      <w:r w:rsidR="001E5CC1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1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mutation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</w:p>
    <w:p w:rsidR="00835094" w:rsidRPr="00521CEE" w:rsidRDefault="00835094" w:rsidP="00E02875">
      <w:pPr>
        <w:pStyle w:val="ListParagraph"/>
        <w:numPr>
          <w:ilvl w:val="0"/>
          <w:numId w:val="3"/>
        </w:numPr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Genomic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DNA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extracted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peripheral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blood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samples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collected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K3EDTA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PureLink™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genomic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DNA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(Carlsbad,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USA)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according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manufacturer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illustration.</w:t>
      </w:r>
    </w:p>
    <w:p w:rsidR="00835094" w:rsidRPr="00521CEE" w:rsidRDefault="00835094" w:rsidP="00E02875">
      <w:pPr>
        <w:pStyle w:val="ListParagraph"/>
        <w:numPr>
          <w:ilvl w:val="0"/>
          <w:numId w:val="3"/>
        </w:numPr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DHT1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amplified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400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each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primer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CGGTC</w:t>
      </w:r>
      <w:r w:rsidR="002B13D6" w:rsidRPr="00521CEE">
        <w:rPr>
          <w:rFonts w:ascii="Times New Roman" w:hAnsi="Times New Roman" w:cs="Times New Roman"/>
          <w:sz w:val="20"/>
          <w:szCs w:val="20"/>
          <w:lang w:bidi="ar-EG"/>
        </w:rPr>
        <w:t>TTCAGAGAA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B13D6" w:rsidRPr="00521CEE">
        <w:rPr>
          <w:rFonts w:ascii="Times New Roman" w:hAnsi="Times New Roman" w:cs="Times New Roman"/>
          <w:sz w:val="20"/>
          <w:szCs w:val="20"/>
          <w:lang w:bidi="ar-EG"/>
        </w:rPr>
        <w:t>GCCATT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B13D6"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B13D6" w:rsidRPr="00521CEE">
        <w:rPr>
          <w:rFonts w:ascii="Times New Roman" w:hAnsi="Times New Roman" w:cs="Times New Roman"/>
          <w:sz w:val="20"/>
          <w:szCs w:val="20"/>
          <w:lang w:bidi="ar-EG"/>
        </w:rPr>
        <w:t>r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: G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CAAAATCACATTATTGCCAAC,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DNA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12.5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2X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taq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master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mix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total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reaction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volume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thermal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profile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initial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denaturation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95o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followed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cycles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94o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sec,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48oc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72oc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final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extension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72oc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(biometra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thermal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cycler,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Germany).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PCR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product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(fragment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129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bp)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visualized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agarose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electrophoresis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stained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ethidium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bromide.</w:t>
      </w:r>
    </w:p>
    <w:p w:rsidR="00835094" w:rsidRPr="00521CEE" w:rsidRDefault="00835094" w:rsidP="00E02875">
      <w:pPr>
        <w:pStyle w:val="ListParagraph"/>
        <w:numPr>
          <w:ilvl w:val="0"/>
          <w:numId w:val="3"/>
        </w:numPr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PCR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product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purified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before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cycle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reaction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QIAquick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PCR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Purification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(Qiagen,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GmbH,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Germany)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according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manufacturer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protocol.</w:t>
      </w:r>
    </w:p>
    <w:p w:rsidR="00E02875" w:rsidRPr="00521CEE" w:rsidRDefault="00835094" w:rsidP="00E02875">
      <w:pPr>
        <w:pStyle w:val="ListParagraph"/>
        <w:numPr>
          <w:ilvl w:val="0"/>
          <w:numId w:val="3"/>
        </w:numPr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Sanger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Sequencin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g.</w:t>
      </w:r>
    </w:p>
    <w:p w:rsidR="00835094" w:rsidRPr="00521CEE" w:rsidRDefault="00835094" w:rsidP="00E02875">
      <w:pPr>
        <w:pStyle w:val="ListParagraph"/>
        <w:numPr>
          <w:ilvl w:val="0"/>
          <w:numId w:val="3"/>
        </w:numPr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cycle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reaction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carried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out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dye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terminator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v3.1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(applied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biosystems,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Foster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City,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USA),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3.2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pmol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forward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primer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purified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PCR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product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total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reaction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volume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cycles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denaturation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96oc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for10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sec,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annealing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48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extension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60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4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run.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determined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ABI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3100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Genetic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Analyzer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(Applied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Biosystems).</w:t>
      </w:r>
    </w:p>
    <w:p w:rsidR="00521CEE" w:rsidRDefault="00521CEE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</w:p>
    <w:p w:rsidR="00835094" w:rsidRPr="00521CEE" w:rsidRDefault="00835094" w:rsidP="00521CEE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Statistical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analysis</w:t>
      </w:r>
    </w:p>
    <w:p w:rsidR="00835094" w:rsidRPr="00521CEE" w:rsidRDefault="0083509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bookmarkStart w:id="2" w:name="_Hlk498182666"/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assessed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Kaplan-Meier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curves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log-rank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test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bookmarkEnd w:id="2"/>
      <w:r w:rsidRPr="00521CEE">
        <w:rPr>
          <w:rFonts w:ascii="Times New Roman" w:hAnsi="Times New Roman" w:cs="Times New Roman"/>
          <w:sz w:val="20"/>
          <w:szCs w:val="20"/>
          <w:lang w:bidi="ar-EG"/>
        </w:rPr>
        <w:t>P-values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&lt;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0.05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considered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Overall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calculated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diagnosisto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either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death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last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follow-up</w:t>
      </w:r>
      <w:r w:rsidR="00A16D24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3A0A43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521CEE" w:rsidRDefault="00521CEE" w:rsidP="00521CEE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521CEE" w:rsidRPr="00521CEE" w:rsidRDefault="00521CEE" w:rsidP="00521CEE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C305CC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lastRenderedPageBreak/>
        <w:t>3.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Results</w:t>
      </w:r>
    </w:p>
    <w:p w:rsidR="00C305CC" w:rsidRPr="00521CEE" w:rsidRDefault="00C305CC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Clinicopathological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features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506BC" w:rsidRPr="00521CEE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Table1).</w:t>
      </w:r>
    </w:p>
    <w:p w:rsidR="00C305CC" w:rsidRPr="00521CEE" w:rsidRDefault="00C305CC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includes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55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patients,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diagnosed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pathologically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to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type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II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astrocytoma.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mean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age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40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years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(range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19-61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years).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Male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represented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65.4%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(36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out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55)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female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represented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34.6%.</w:t>
      </w:r>
    </w:p>
    <w:p w:rsidR="00573D99" w:rsidRPr="00521CEE" w:rsidRDefault="00C305CC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astrocytoma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located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supratentorial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area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(61.8%)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38.9%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located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sites.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size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&lt;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5cm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36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(65.4%)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&gt;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5cm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19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(34.6%).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Seventeen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undergone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gross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total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resection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(GTR</w:t>
      </w:r>
      <w:r w:rsidR="00E02875" w:rsidRPr="00521CEE">
        <w:rPr>
          <w:rFonts w:ascii="Times New Roman" w:eastAsia="Times New Roman" w:hAnsi="Times New Roman" w:cs="Times New Roman"/>
          <w:sz w:val="20"/>
          <w:szCs w:val="20"/>
        </w:rPr>
        <w:t>) r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epresenting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30.9%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69.1%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undergone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subtotal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resection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(</w:t>
      </w:r>
      <w:r w:rsidR="00A366C5" w:rsidRPr="00521CEE">
        <w:rPr>
          <w:rFonts w:ascii="Times New Roman" w:eastAsia="Times New Roman" w:hAnsi="Times New Roman" w:cs="Times New Roman"/>
          <w:sz w:val="20"/>
          <w:szCs w:val="20"/>
        </w:rPr>
        <w:t>STR</w:t>
      </w:r>
      <w:r w:rsidR="001E5CC1" w:rsidRPr="00521CEE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A0A43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305CC" w:rsidRPr="00521CEE" w:rsidRDefault="006B4E21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Table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(1)</w:t>
      </w:r>
      <w:r w:rsidR="00E02875" w:rsidRPr="00521CEE">
        <w:rPr>
          <w:rFonts w:ascii="Times New Roman" w:hAnsi="Times New Roman" w:cs="Times New Roman"/>
          <w:b/>
          <w:bCs/>
          <w:sz w:val="20"/>
          <w:szCs w:val="20"/>
        </w:rPr>
        <w:t>: C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linicopathological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features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patients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2841"/>
        <w:gridCol w:w="1679"/>
      </w:tblGrid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Characters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Number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(%)</w:t>
            </w:r>
          </w:p>
        </w:tc>
      </w:tr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tabs>
                <w:tab w:val="center" w:pos="1432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age,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years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(range)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(19-61)</w:t>
            </w:r>
          </w:p>
        </w:tc>
      </w:tr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tabs>
                <w:tab w:val="center" w:pos="1432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&gt;40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&lt;40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(49)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(51)</w:t>
            </w:r>
          </w:p>
        </w:tc>
      </w:tr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tabs>
                <w:tab w:val="center" w:pos="1432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  <w:p w:rsidR="00C305CC" w:rsidRPr="00521CEE" w:rsidRDefault="00B650DA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C305CC" w:rsidRPr="00521CEE"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(65.4)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(34.6)</w:t>
            </w:r>
          </w:p>
        </w:tc>
      </w:tr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tabs>
                <w:tab w:val="center" w:pos="1432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Location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Supratentorial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(61.8)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(38.9)</w:t>
            </w:r>
          </w:p>
        </w:tc>
      </w:tr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tabs>
                <w:tab w:val="center" w:pos="1432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Tumorsize</w:t>
            </w:r>
          </w:p>
          <w:p w:rsidR="00C305CC" w:rsidRPr="00521CEE" w:rsidRDefault="002F5613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 w:rsidR="00C305CC" w:rsidRPr="00521CEE">
              <w:rPr>
                <w:rFonts w:ascii="Times New Roman" w:hAnsi="Times New Roman" w:cs="Times New Roman"/>
                <w:sz w:val="20"/>
                <w:szCs w:val="20"/>
              </w:rPr>
              <w:t>5cm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&lt;5cm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36(65.4)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(34.6)</w:t>
            </w:r>
          </w:p>
        </w:tc>
      </w:tr>
      <w:tr w:rsidR="00C305CC" w:rsidRPr="00521CEE" w:rsidTr="002D62D4">
        <w:trPr>
          <w:jc w:val="center"/>
        </w:trPr>
        <w:tc>
          <w:tcPr>
            <w:tcW w:w="3143" w:type="pct"/>
            <w:vAlign w:val="center"/>
          </w:tcPr>
          <w:p w:rsidR="00C305CC" w:rsidRPr="00521CEE" w:rsidRDefault="00C305CC" w:rsidP="00E02875">
            <w:pPr>
              <w:tabs>
                <w:tab w:val="center" w:pos="1432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Extentofresection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GTR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STR</w:t>
            </w:r>
          </w:p>
        </w:tc>
        <w:tc>
          <w:tcPr>
            <w:tcW w:w="1857" w:type="pct"/>
            <w:vAlign w:val="center"/>
          </w:tcPr>
          <w:p w:rsidR="00C305CC" w:rsidRPr="00521CEE" w:rsidRDefault="00C305CC" w:rsidP="00E02875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(30.9)</w:t>
            </w:r>
          </w:p>
          <w:p w:rsidR="00C305CC" w:rsidRPr="00521CEE" w:rsidRDefault="00C305CC" w:rsidP="00E02875">
            <w:pPr>
              <w:pStyle w:val="ListParagraph"/>
              <w:autoSpaceDE w:val="0"/>
              <w:autoSpaceDN w:val="0"/>
              <w:bidi w:val="0"/>
              <w:adjustRightInd w:val="0"/>
              <w:snapToGri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(69.1)</w:t>
            </w:r>
          </w:p>
        </w:tc>
      </w:tr>
    </w:tbl>
    <w:p w:rsidR="003A0A43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02875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Thirty-nine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different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Table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(2)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summarize</w:t>
      </w:r>
      <w:r w:rsidR="00F02490" w:rsidRPr="00521CEE">
        <w:rPr>
          <w:rFonts w:ascii="Times New Roman" w:hAnsi="Times New Roman" w:cs="Times New Roman"/>
          <w:sz w:val="20"/>
          <w:szCs w:val="20"/>
          <w:lang w:bidi="ar-EG"/>
        </w:rPr>
        <w:t>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types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frequencies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detected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codon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13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2.</w:t>
      </w:r>
    </w:p>
    <w:p w:rsidR="00E02875" w:rsidRPr="00521CEE" w:rsidRDefault="00E02875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Correlation between 5hmC level and clinicopathological features: Table (3) </w:t>
      </w:r>
    </w:p>
    <w:p w:rsidR="00E02875" w:rsidRPr="00521CEE" w:rsidRDefault="00E02875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By Chi square analysis, low 5hmc score was significantly associated with tumor size ≥ 5cm (</w:t>
      </w:r>
      <w:r w:rsidRPr="00521CE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P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&lt; 0.001). While the correlation between 5hmc level and age, gender, location and extent of resection was non-significant.</w:t>
      </w:r>
    </w:p>
    <w:p w:rsidR="00E02875" w:rsidRPr="00521CEE" w:rsidRDefault="00E02875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</w:p>
    <w:p w:rsidR="00E24773" w:rsidRPr="00521CEE" w:rsidRDefault="00E2477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Table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(2)</w:t>
      </w:r>
      <w:r w:rsidR="007E2188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E2188" w:rsidRPr="00521CEE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types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frequencies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detected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mutations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IDH1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codon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132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2454"/>
        <w:gridCol w:w="1171"/>
        <w:gridCol w:w="895"/>
      </w:tblGrid>
      <w:tr w:rsidR="00821C00" w:rsidRPr="00521CEE" w:rsidTr="002D62D4">
        <w:trPr>
          <w:jc w:val="center"/>
        </w:trPr>
        <w:tc>
          <w:tcPr>
            <w:tcW w:w="271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Nucleotide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Change</w:t>
            </w:r>
          </w:p>
        </w:tc>
        <w:tc>
          <w:tcPr>
            <w:tcW w:w="1295" w:type="pct"/>
            <w:vAlign w:val="center"/>
          </w:tcPr>
          <w:p w:rsidR="00821C00" w:rsidRPr="00521CEE" w:rsidRDefault="00F0249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990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%</w:t>
            </w:r>
          </w:p>
        </w:tc>
      </w:tr>
      <w:tr w:rsidR="00821C00" w:rsidRPr="00521CEE" w:rsidTr="002D62D4">
        <w:trPr>
          <w:jc w:val="center"/>
        </w:trPr>
        <w:tc>
          <w:tcPr>
            <w:tcW w:w="271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G395A</w:t>
            </w:r>
          </w:p>
        </w:tc>
        <w:tc>
          <w:tcPr>
            <w:tcW w:w="129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35/39</w:t>
            </w:r>
          </w:p>
        </w:tc>
        <w:tc>
          <w:tcPr>
            <w:tcW w:w="990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89.7%</w:t>
            </w:r>
          </w:p>
        </w:tc>
      </w:tr>
      <w:tr w:rsidR="00821C00" w:rsidRPr="00521CEE" w:rsidTr="002D62D4">
        <w:trPr>
          <w:jc w:val="center"/>
        </w:trPr>
        <w:tc>
          <w:tcPr>
            <w:tcW w:w="271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C394T</w:t>
            </w:r>
          </w:p>
        </w:tc>
        <w:tc>
          <w:tcPr>
            <w:tcW w:w="129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2/39</w:t>
            </w:r>
          </w:p>
        </w:tc>
        <w:tc>
          <w:tcPr>
            <w:tcW w:w="990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5.1%</w:t>
            </w:r>
          </w:p>
        </w:tc>
      </w:tr>
      <w:tr w:rsidR="00821C00" w:rsidRPr="00521CEE" w:rsidTr="002D62D4">
        <w:trPr>
          <w:jc w:val="center"/>
        </w:trPr>
        <w:tc>
          <w:tcPr>
            <w:tcW w:w="271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C394A</w:t>
            </w:r>
          </w:p>
        </w:tc>
        <w:tc>
          <w:tcPr>
            <w:tcW w:w="129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1/39</w:t>
            </w:r>
          </w:p>
        </w:tc>
        <w:tc>
          <w:tcPr>
            <w:tcW w:w="990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2.56%</w:t>
            </w:r>
          </w:p>
        </w:tc>
      </w:tr>
      <w:tr w:rsidR="00821C00" w:rsidRPr="00521CEE" w:rsidTr="002D62D4">
        <w:trPr>
          <w:jc w:val="center"/>
        </w:trPr>
        <w:tc>
          <w:tcPr>
            <w:tcW w:w="271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C394G</w:t>
            </w:r>
          </w:p>
        </w:tc>
        <w:tc>
          <w:tcPr>
            <w:tcW w:w="1295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1/39</w:t>
            </w:r>
          </w:p>
        </w:tc>
        <w:tc>
          <w:tcPr>
            <w:tcW w:w="990" w:type="pct"/>
            <w:vAlign w:val="center"/>
          </w:tcPr>
          <w:p w:rsidR="00821C00" w:rsidRPr="00521CEE" w:rsidRDefault="00821C0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2.56</w:t>
            </w:r>
          </w:p>
        </w:tc>
      </w:tr>
    </w:tbl>
    <w:p w:rsidR="00E02875" w:rsidRPr="00521CEE" w:rsidRDefault="00E02875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E02875" w:rsidRPr="00521CEE" w:rsidSect="00E02875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E02875" w:rsidRPr="00521CEE" w:rsidRDefault="00E02875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E24773" w:rsidRPr="00521CEE" w:rsidRDefault="00E2477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Table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(3):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Correlation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between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level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clinicopathological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B4E21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features</w:t>
      </w:r>
      <w:r w:rsidR="00D764F0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4596"/>
        <w:gridCol w:w="1397"/>
        <w:gridCol w:w="1550"/>
        <w:gridCol w:w="1933"/>
      </w:tblGrid>
      <w:tr w:rsidR="00A366C5" w:rsidRPr="00521CEE" w:rsidTr="002D62D4">
        <w:trPr>
          <w:jc w:val="center"/>
        </w:trPr>
        <w:tc>
          <w:tcPr>
            <w:tcW w:w="2425" w:type="pct"/>
            <w:vMerge w:val="restart"/>
            <w:vAlign w:val="center"/>
          </w:tcPr>
          <w:p w:rsidR="00A366C5" w:rsidRPr="00521CEE" w:rsidRDefault="00A366C5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Prognostic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factors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1555" w:type="pct"/>
            <w:gridSpan w:val="2"/>
            <w:vAlign w:val="center"/>
          </w:tcPr>
          <w:p w:rsidR="00A366C5" w:rsidRPr="00521CEE" w:rsidRDefault="00A366C5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5hmC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score</w:t>
            </w:r>
          </w:p>
        </w:tc>
        <w:tc>
          <w:tcPr>
            <w:tcW w:w="1020" w:type="pct"/>
            <w:vMerge w:val="restart"/>
            <w:shd w:val="clear" w:color="auto" w:fill="auto"/>
            <w:vAlign w:val="center"/>
          </w:tcPr>
          <w:p w:rsidR="00A366C5" w:rsidRPr="00521CEE" w:rsidRDefault="00A366C5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bidi="ar-EG"/>
              </w:rPr>
              <w:t>P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value</w:t>
            </w:r>
          </w:p>
        </w:tc>
      </w:tr>
      <w:tr w:rsidR="00A366C5" w:rsidRPr="00521CEE" w:rsidTr="002D62D4">
        <w:trPr>
          <w:jc w:val="center"/>
        </w:trPr>
        <w:tc>
          <w:tcPr>
            <w:tcW w:w="2425" w:type="pct"/>
            <w:vMerge/>
            <w:vAlign w:val="center"/>
          </w:tcPr>
          <w:p w:rsidR="00A366C5" w:rsidRPr="00521CEE" w:rsidRDefault="00A366C5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37" w:type="pct"/>
            <w:vAlign w:val="center"/>
          </w:tcPr>
          <w:p w:rsidR="00A366C5" w:rsidRPr="00521CEE" w:rsidRDefault="00A366C5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(0-3)</w:t>
            </w:r>
          </w:p>
        </w:tc>
        <w:tc>
          <w:tcPr>
            <w:tcW w:w="818" w:type="pct"/>
            <w:vAlign w:val="center"/>
          </w:tcPr>
          <w:p w:rsidR="00A366C5" w:rsidRPr="00521CEE" w:rsidRDefault="002D62D4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="00A366C5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(4-9)</w:t>
            </w:r>
          </w:p>
        </w:tc>
        <w:tc>
          <w:tcPr>
            <w:tcW w:w="1020" w:type="pct"/>
            <w:vMerge/>
            <w:shd w:val="clear" w:color="auto" w:fill="auto"/>
            <w:vAlign w:val="center"/>
          </w:tcPr>
          <w:p w:rsidR="00A366C5" w:rsidRPr="00521CEE" w:rsidRDefault="00A366C5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D764F0" w:rsidRPr="00521CEE" w:rsidTr="002D62D4">
        <w:trPr>
          <w:jc w:val="center"/>
        </w:trPr>
        <w:tc>
          <w:tcPr>
            <w:tcW w:w="2425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Age</w:t>
            </w: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≤40: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&gt;40</w:t>
            </w:r>
          </w:p>
        </w:tc>
        <w:tc>
          <w:tcPr>
            <w:tcW w:w="737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8:9</w:t>
            </w:r>
          </w:p>
        </w:tc>
        <w:tc>
          <w:tcPr>
            <w:tcW w:w="818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20:18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0.702</w:t>
            </w:r>
          </w:p>
        </w:tc>
      </w:tr>
      <w:tr w:rsidR="00D764F0" w:rsidRPr="00521CEE" w:rsidTr="002D62D4">
        <w:trPr>
          <w:jc w:val="center"/>
        </w:trPr>
        <w:tc>
          <w:tcPr>
            <w:tcW w:w="2425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Gender</w:t>
            </w:r>
            <w:r w:rsidR="002D62D4"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Male: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female</w:t>
            </w:r>
          </w:p>
        </w:tc>
        <w:tc>
          <w:tcPr>
            <w:tcW w:w="737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13:4</w:t>
            </w:r>
          </w:p>
        </w:tc>
        <w:tc>
          <w:tcPr>
            <w:tcW w:w="818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23:15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0.360</w:t>
            </w:r>
          </w:p>
        </w:tc>
      </w:tr>
      <w:tr w:rsidR="00D764F0" w:rsidRPr="00521CEE" w:rsidTr="002D62D4">
        <w:trPr>
          <w:jc w:val="center"/>
        </w:trPr>
        <w:tc>
          <w:tcPr>
            <w:tcW w:w="2425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Location</w:t>
            </w: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Supratentorial: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other</w:t>
            </w:r>
          </w:p>
        </w:tc>
        <w:tc>
          <w:tcPr>
            <w:tcW w:w="737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8:9</w:t>
            </w:r>
          </w:p>
        </w:tc>
        <w:tc>
          <w:tcPr>
            <w:tcW w:w="818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26:12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0.132</w:t>
            </w:r>
          </w:p>
        </w:tc>
      </w:tr>
      <w:tr w:rsidR="00D764F0" w:rsidRPr="00521CEE" w:rsidTr="002D62D4">
        <w:trPr>
          <w:jc w:val="center"/>
        </w:trPr>
        <w:tc>
          <w:tcPr>
            <w:tcW w:w="2425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Size</w:t>
            </w:r>
          </w:p>
          <w:p w:rsidR="00D764F0" w:rsidRPr="00521CEE" w:rsidRDefault="00714D73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&lt;</w:t>
            </w:r>
            <w:r w:rsidR="00D764F0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="00D764F0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cm³: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≥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="00D764F0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="00D764F0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cm³</w:t>
            </w:r>
          </w:p>
        </w:tc>
        <w:tc>
          <w:tcPr>
            <w:tcW w:w="737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0:17</w:t>
            </w:r>
          </w:p>
        </w:tc>
        <w:tc>
          <w:tcPr>
            <w:tcW w:w="818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36:2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ar-EG"/>
              </w:rPr>
              <w:t>0.001</w:t>
            </w:r>
          </w:p>
        </w:tc>
      </w:tr>
      <w:tr w:rsidR="00D764F0" w:rsidRPr="00521CEE" w:rsidTr="002D62D4">
        <w:trPr>
          <w:jc w:val="center"/>
        </w:trPr>
        <w:tc>
          <w:tcPr>
            <w:tcW w:w="2425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Resection</w:t>
            </w: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Total: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subtotal</w:t>
            </w:r>
          </w:p>
        </w:tc>
        <w:tc>
          <w:tcPr>
            <w:tcW w:w="737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6:11</w:t>
            </w:r>
          </w:p>
        </w:tc>
        <w:tc>
          <w:tcPr>
            <w:tcW w:w="818" w:type="pct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11:27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  <w:p w:rsidR="00D764F0" w:rsidRPr="00521CEE" w:rsidRDefault="00D764F0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0.638</w:t>
            </w:r>
          </w:p>
        </w:tc>
      </w:tr>
    </w:tbl>
    <w:p w:rsidR="003A0A43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821C00" w:rsidRPr="00521CEE" w:rsidRDefault="00821C00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D764F0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markers</w:t>
      </w:r>
      <w:r w:rsidR="00E02875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: T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able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(</w:t>
      </w:r>
      <w:r w:rsidR="006B4E21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4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</w:p>
    <w:p w:rsidR="0062631C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By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Chi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square</w:t>
      </w:r>
      <w:r w:rsidR="002D62D4" w:rsidRPr="00521CE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analysis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764F0"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11CC2" w:rsidRPr="00521CEE">
        <w:rPr>
          <w:rFonts w:ascii="Times New Roman" w:hAnsi="Times New Roman" w:cs="Times New Roman"/>
          <w:sz w:val="20"/>
          <w:szCs w:val="20"/>
          <w:lang w:bidi="ar-EG"/>
        </w:rPr>
        <w:t>high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presence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D11CC2" w:rsidRPr="00521CEE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</w:t>
      </w:r>
      <w:r w:rsidR="00B75501" w:rsidRPr="00521CEE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67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&lt;0.001,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=0.007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=0.001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respectively).</w:t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6B4E21" w:rsidRPr="00521CEE" w:rsidRDefault="006B4E21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Table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(4)</w:t>
      </w:r>
      <w:r w:rsidR="00E02875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: C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orrelation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CA745F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markers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4490"/>
        <w:gridCol w:w="1427"/>
        <w:gridCol w:w="1584"/>
        <w:gridCol w:w="1975"/>
      </w:tblGrid>
      <w:tr w:rsidR="00A366C5" w:rsidRPr="00521CEE" w:rsidTr="002D62D4">
        <w:trPr>
          <w:jc w:val="center"/>
        </w:trPr>
        <w:tc>
          <w:tcPr>
            <w:tcW w:w="2369" w:type="pct"/>
            <w:vMerge w:val="restart"/>
            <w:vAlign w:val="center"/>
          </w:tcPr>
          <w:p w:rsidR="00A366C5" w:rsidRPr="00521CEE" w:rsidRDefault="00A366C5" w:rsidP="00E02875">
            <w:pPr>
              <w:pStyle w:val="Title"/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Molecular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marker</w:t>
            </w:r>
          </w:p>
        </w:tc>
        <w:tc>
          <w:tcPr>
            <w:tcW w:w="1589" w:type="pct"/>
            <w:gridSpan w:val="2"/>
            <w:vAlign w:val="center"/>
          </w:tcPr>
          <w:p w:rsidR="00A366C5" w:rsidRPr="00521CEE" w:rsidRDefault="00A366C5" w:rsidP="00E02875">
            <w:pPr>
              <w:pStyle w:val="Heading1"/>
              <w:keepNext w:val="0"/>
              <w:keepLines w:val="0"/>
              <w:bidi w:val="0"/>
              <w:snapToGrid w:val="0"/>
              <w:spacing w:before="0"/>
              <w:jc w:val="both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5hmC</w:t>
            </w:r>
            <w:r w:rsidR="002D62D4" w:rsidRPr="00521CE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score</w:t>
            </w:r>
          </w:p>
        </w:tc>
        <w:tc>
          <w:tcPr>
            <w:tcW w:w="1042" w:type="pct"/>
            <w:vMerge w:val="restart"/>
            <w:vAlign w:val="center"/>
          </w:tcPr>
          <w:p w:rsidR="00A366C5" w:rsidRPr="00521CEE" w:rsidRDefault="00A366C5" w:rsidP="00E02875">
            <w:pPr>
              <w:pStyle w:val="Title"/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pacing w:val="0"/>
                <w:kern w:val="0"/>
                <w:sz w:val="20"/>
                <w:szCs w:val="20"/>
              </w:rPr>
              <w:t>P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value</w:t>
            </w:r>
          </w:p>
        </w:tc>
      </w:tr>
      <w:tr w:rsidR="00A366C5" w:rsidRPr="00521CEE" w:rsidTr="002D62D4">
        <w:trPr>
          <w:jc w:val="center"/>
        </w:trPr>
        <w:tc>
          <w:tcPr>
            <w:tcW w:w="2369" w:type="pct"/>
            <w:vMerge/>
            <w:vAlign w:val="center"/>
          </w:tcPr>
          <w:p w:rsidR="00A366C5" w:rsidRPr="00521CEE" w:rsidRDefault="00A366C5" w:rsidP="00E02875">
            <w:pPr>
              <w:pStyle w:val="Title"/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753" w:type="pct"/>
            <w:vAlign w:val="center"/>
          </w:tcPr>
          <w:p w:rsidR="00A366C5" w:rsidRPr="00521CEE" w:rsidRDefault="00A366C5" w:rsidP="00E02875">
            <w:pPr>
              <w:pStyle w:val="Heading1"/>
              <w:keepNext w:val="0"/>
              <w:keepLines w:val="0"/>
              <w:bidi w:val="0"/>
              <w:snapToGrid w:val="0"/>
              <w:spacing w:before="0"/>
              <w:jc w:val="both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(0-3)</w:t>
            </w:r>
          </w:p>
        </w:tc>
        <w:tc>
          <w:tcPr>
            <w:tcW w:w="836" w:type="pct"/>
            <w:tcBorders>
              <w:top w:val="single" w:sz="4" w:space="0" w:color="auto"/>
            </w:tcBorders>
            <w:vAlign w:val="center"/>
          </w:tcPr>
          <w:p w:rsidR="00A366C5" w:rsidRPr="00521CEE" w:rsidRDefault="002D62D4" w:rsidP="00E02875">
            <w:pPr>
              <w:pStyle w:val="Heading1"/>
              <w:keepNext w:val="0"/>
              <w:keepLines w:val="0"/>
              <w:bidi w:val="0"/>
              <w:snapToGrid w:val="0"/>
              <w:spacing w:before="0"/>
              <w:jc w:val="both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366C5" w:rsidRPr="00521CE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(4-9)</w:t>
            </w:r>
          </w:p>
        </w:tc>
        <w:tc>
          <w:tcPr>
            <w:tcW w:w="1042" w:type="pct"/>
            <w:vMerge/>
            <w:vAlign w:val="center"/>
          </w:tcPr>
          <w:p w:rsidR="00A366C5" w:rsidRPr="00521CEE" w:rsidRDefault="00A366C5" w:rsidP="00E02875">
            <w:pPr>
              <w:pStyle w:val="Title"/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</w:tr>
      <w:tr w:rsidR="00D90A9D" w:rsidRPr="00521CEE" w:rsidTr="002D62D4">
        <w:trPr>
          <w:jc w:val="center"/>
        </w:trPr>
        <w:tc>
          <w:tcPr>
            <w:tcW w:w="2369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IDH1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Mutation</w:t>
            </w:r>
            <w:r w:rsidR="00E02875"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: w</w:t>
            </w: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ild</w:t>
            </w:r>
            <w:r w:rsidR="002D62D4"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type</w:t>
            </w:r>
          </w:p>
        </w:tc>
        <w:tc>
          <w:tcPr>
            <w:tcW w:w="753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2:15</w:t>
            </w:r>
          </w:p>
        </w:tc>
        <w:tc>
          <w:tcPr>
            <w:tcW w:w="836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28:10</w:t>
            </w:r>
          </w:p>
        </w:tc>
        <w:tc>
          <w:tcPr>
            <w:tcW w:w="1042" w:type="pct"/>
            <w:vAlign w:val="center"/>
          </w:tcPr>
          <w:p w:rsidR="00D11CC2" w:rsidRPr="00521CEE" w:rsidRDefault="00D11CC2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&lt;0.001</w:t>
            </w:r>
          </w:p>
        </w:tc>
      </w:tr>
      <w:tr w:rsidR="00D90A9D" w:rsidRPr="00521CEE" w:rsidTr="002D62D4">
        <w:trPr>
          <w:jc w:val="center"/>
        </w:trPr>
        <w:tc>
          <w:tcPr>
            <w:tcW w:w="2369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Ki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67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label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index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</w:p>
          <w:p w:rsidR="00D90A9D" w:rsidRPr="00521CEE" w:rsidRDefault="00D90A9D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≤4:</w:t>
            </w:r>
            <w:r w:rsidR="002D62D4" w:rsidRPr="00521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&gt;4</w:t>
            </w:r>
          </w:p>
        </w:tc>
        <w:tc>
          <w:tcPr>
            <w:tcW w:w="753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6:11</w:t>
            </w:r>
          </w:p>
        </w:tc>
        <w:tc>
          <w:tcPr>
            <w:tcW w:w="836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28:10</w:t>
            </w:r>
          </w:p>
        </w:tc>
        <w:tc>
          <w:tcPr>
            <w:tcW w:w="1042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0.007</w:t>
            </w:r>
          </w:p>
        </w:tc>
      </w:tr>
      <w:tr w:rsidR="00D90A9D" w:rsidRPr="00521CEE" w:rsidTr="002D62D4">
        <w:trPr>
          <w:jc w:val="center"/>
        </w:trPr>
        <w:tc>
          <w:tcPr>
            <w:tcW w:w="2369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P53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label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  <w:r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index</w:t>
            </w:r>
            <w:r w:rsidR="002D62D4" w:rsidRPr="00521CEE">
              <w:rPr>
                <w:rFonts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 xml:space="preserve"> </w:t>
            </w:r>
          </w:p>
          <w:p w:rsidR="00D90A9D" w:rsidRPr="00521CEE" w:rsidRDefault="00D90A9D" w:rsidP="00E02875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sz w:val="20"/>
                <w:szCs w:val="20"/>
              </w:rPr>
              <w:t>≤10:&gt;10</w:t>
            </w:r>
          </w:p>
        </w:tc>
        <w:tc>
          <w:tcPr>
            <w:tcW w:w="753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6:11</w:t>
            </w:r>
          </w:p>
        </w:tc>
        <w:tc>
          <w:tcPr>
            <w:tcW w:w="836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31:7</w:t>
            </w:r>
          </w:p>
        </w:tc>
        <w:tc>
          <w:tcPr>
            <w:tcW w:w="1042" w:type="pct"/>
            <w:vAlign w:val="center"/>
          </w:tcPr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  <w:p w:rsidR="00D90A9D" w:rsidRPr="00521CEE" w:rsidRDefault="00D90A9D" w:rsidP="00E02875">
            <w:pPr>
              <w:pStyle w:val="Title"/>
              <w:pBdr>
                <w:bottom w:val="none" w:sz="0" w:space="0" w:color="auto"/>
              </w:pBdr>
              <w:bidi w:val="0"/>
              <w:snapToGrid w:val="0"/>
              <w:spacing w:after="0"/>
              <w:jc w:val="both"/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  <w:r w:rsidRPr="00521CEE">
              <w:rPr>
                <w:rFonts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  <w:t>0.001</w:t>
            </w:r>
          </w:p>
        </w:tc>
      </w:tr>
    </w:tbl>
    <w:p w:rsidR="00A16D24" w:rsidRPr="00521CEE" w:rsidRDefault="00A16D24" w:rsidP="00E02875">
      <w:pPr>
        <w:bidi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02875" w:rsidRPr="00521CEE" w:rsidRDefault="00E02875" w:rsidP="00E02875">
      <w:pPr>
        <w:bidi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E02875" w:rsidRPr="00521CEE" w:rsidSect="002D62D4">
          <w:type w:val="continuous"/>
          <w:pgSz w:w="12242" w:h="15842" w:code="1"/>
          <w:pgMar w:top="1440" w:right="1440" w:bottom="1440" w:left="1440" w:header="720" w:footer="720" w:gutter="0"/>
          <w:cols w:space="720"/>
          <w:bidi/>
          <w:docGrid w:linePitch="360"/>
        </w:sectPr>
      </w:pPr>
    </w:p>
    <w:p w:rsidR="00573D99" w:rsidRPr="00521CEE" w:rsidRDefault="00573D99" w:rsidP="00E02875">
      <w:pPr>
        <w:bidi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Survival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analysis</w:t>
      </w:r>
    </w:p>
    <w:p w:rsidR="00903EBF" w:rsidRPr="00521CEE" w:rsidRDefault="00573D99" w:rsidP="00521CEE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Overall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survival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5hmC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50DDA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level</w:t>
      </w:r>
      <w:r w:rsidR="00821C00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:rsidR="00821C00" w:rsidRPr="00521CEE" w:rsidRDefault="009C7906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676366" cy="2011680"/>
            <wp:effectExtent l="19050" t="0" r="0" b="0"/>
            <wp:docPr id="7" name="Picture 7" descr="H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97" cy="20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E02875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E02875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orrelation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between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OS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5hmC</w:t>
      </w:r>
    </w:p>
    <w:p w:rsidR="00E02875" w:rsidRDefault="00E02875" w:rsidP="00E02875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521CEE" w:rsidRPr="00521CEE" w:rsidRDefault="00521CEE" w:rsidP="00521CEE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E02875" w:rsidRPr="00521CEE" w:rsidRDefault="00E02875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sz w:val="20"/>
          <w:szCs w:val="20"/>
        </w:rPr>
        <w:t>There was significant correlation between OS and 5hmC level (</w:t>
      </w:r>
      <w:r w:rsidRPr="00521CEE">
        <w:rPr>
          <w:rFonts w:ascii="Times New Roman" w:hAnsi="Times New Roman" w:cs="Times New Roman"/>
          <w:sz w:val="20"/>
          <w:szCs w:val="20"/>
        </w:rPr>
        <w:t>Figure 3)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>. The 3-year OS for patients with high 5hmC level was 88.7% compared to 31.7% for patients with low 5hmC level (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P</w:t>
      </w:r>
      <w:r w:rsidRPr="00521CEE">
        <w:rPr>
          <w:rFonts w:ascii="Times New Roman" w:eastAsia="Times New Roman" w:hAnsi="Times New Roman" w:cs="Times New Roman"/>
          <w:sz w:val="20"/>
          <w:szCs w:val="20"/>
        </w:rPr>
        <w:t xml:space="preserve">&lt;0.001,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95%CI=4.8-448)</w:t>
      </w:r>
      <w:r w:rsidRPr="00521CEE">
        <w:rPr>
          <w:rFonts w:ascii="Times New Roman" w:hAnsi="Times New Roman" w:cs="Times New Roman"/>
          <w:sz w:val="20"/>
          <w:szCs w:val="20"/>
        </w:rPr>
        <w:t>.</w:t>
      </w:r>
    </w:p>
    <w:p w:rsidR="00E02875" w:rsidRDefault="00E02875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521CEE" w:rsidRPr="00521CEE" w:rsidRDefault="00521CEE" w:rsidP="00521CEE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821C00" w:rsidRPr="00521CEE" w:rsidRDefault="00573D99" w:rsidP="00E02875">
      <w:pPr>
        <w:bidi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Overall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survival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B8024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821C00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IDH1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821C00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mutation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F0340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status</w:t>
      </w:r>
    </w:p>
    <w:p w:rsidR="00821C00" w:rsidRPr="00521CEE" w:rsidRDefault="00821C00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3-year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95%</w:t>
      </w:r>
      <w:r w:rsidR="00573D99"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whilethe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3-year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wild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type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573D99" w:rsidRPr="00521CEE">
        <w:rPr>
          <w:rFonts w:ascii="Times New Roman" w:hAnsi="Times New Roman" w:cs="Times New Roman"/>
          <w:sz w:val="20"/>
          <w:szCs w:val="20"/>
        </w:rPr>
        <w:t>was</w:t>
      </w:r>
      <w:r w:rsidR="00610C76" w:rsidRPr="00521CEE">
        <w:rPr>
          <w:rFonts w:ascii="Times New Roman" w:hAnsi="Times New Roman" w:cs="Times New Roman"/>
          <w:sz w:val="20"/>
          <w:szCs w:val="20"/>
        </w:rPr>
        <w:t>34</w:t>
      </w:r>
      <w:r w:rsidRPr="00521CEE">
        <w:rPr>
          <w:rFonts w:ascii="Times New Roman" w:hAnsi="Times New Roman" w:cs="Times New Roman"/>
          <w:sz w:val="20"/>
          <w:szCs w:val="20"/>
        </w:rPr>
        <w:t>.</w:t>
      </w:r>
      <w:r w:rsidR="00610C76" w:rsidRPr="00521CEE">
        <w:rPr>
          <w:rFonts w:ascii="Times New Roman" w:hAnsi="Times New Roman" w:cs="Times New Roman"/>
          <w:sz w:val="20"/>
          <w:szCs w:val="20"/>
        </w:rPr>
        <w:t>4</w:t>
      </w:r>
      <w:r w:rsidRPr="00521CEE">
        <w:rPr>
          <w:rFonts w:ascii="Times New Roman" w:hAnsi="Times New Roman" w:cs="Times New Roman"/>
          <w:sz w:val="20"/>
          <w:szCs w:val="20"/>
        </w:rPr>
        <w:t>%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(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521CEE">
        <w:rPr>
          <w:rFonts w:ascii="Times New Roman" w:hAnsi="Times New Roman" w:cs="Times New Roman"/>
          <w:sz w:val="20"/>
          <w:szCs w:val="20"/>
        </w:rPr>
        <w:t>&lt;0.001,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95%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CI</w:t>
      </w:r>
      <w:r w:rsidRPr="00521CEE">
        <w:rPr>
          <w:rFonts w:ascii="Times New Roman" w:hAnsi="Times New Roman" w:cs="Times New Roman"/>
          <w:sz w:val="20"/>
          <w:szCs w:val="20"/>
        </w:rPr>
        <w:t>=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3.9-31.6)</w:t>
      </w:r>
      <w:r w:rsidR="00E02875" w:rsidRPr="00521CEE">
        <w:rPr>
          <w:rFonts w:ascii="Times New Roman" w:hAnsi="Times New Roman" w:cs="Times New Roman"/>
          <w:sz w:val="20"/>
          <w:szCs w:val="20"/>
        </w:rPr>
        <w:t>. I</w:t>
      </w:r>
      <w:r w:rsidR="00650DDA" w:rsidRPr="00521CEE">
        <w:rPr>
          <w:rFonts w:ascii="Times New Roman" w:hAnsi="Times New Roman" w:cs="Times New Roman"/>
          <w:sz w:val="20"/>
          <w:szCs w:val="20"/>
        </w:rPr>
        <w:t>DH1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significantly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correlated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better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3F18B4" w:rsidRPr="00521CEE">
        <w:rPr>
          <w:rFonts w:ascii="Times New Roman" w:hAnsi="Times New Roman" w:cs="Times New Roman"/>
          <w:sz w:val="20"/>
          <w:szCs w:val="20"/>
        </w:rPr>
        <w:t>(Figure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3F18B4" w:rsidRPr="00521CEE">
        <w:rPr>
          <w:rFonts w:ascii="Times New Roman" w:hAnsi="Times New Roman" w:cs="Times New Roman"/>
          <w:sz w:val="20"/>
          <w:szCs w:val="20"/>
        </w:rPr>
        <w:t>4)</w:t>
      </w:r>
      <w:r w:rsidR="00650DDA" w:rsidRPr="00521CEE">
        <w:rPr>
          <w:rFonts w:ascii="Times New Roman" w:hAnsi="Times New Roman" w:cs="Times New Roman"/>
          <w:sz w:val="20"/>
          <w:szCs w:val="20"/>
        </w:rPr>
        <w:t>.</w:t>
      </w:r>
    </w:p>
    <w:p w:rsidR="003A0A43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0490" w:rsidRPr="00521CEE" w:rsidRDefault="00F50CDE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636686" cy="2036464"/>
            <wp:effectExtent l="19050" t="0" r="0" b="0"/>
            <wp:docPr id="8" name="Picture 8" descr="H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53" cy="20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Fig.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4: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Correlation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between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OS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IDH1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mutation</w:t>
      </w:r>
    </w:p>
    <w:p w:rsidR="003A0A43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21C00" w:rsidRPr="00521CEE" w:rsidRDefault="00821C00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 w:rsidR="00573D99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verall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6503A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survival</w:t>
      </w:r>
      <w:r w:rsidR="002B2D96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K</w:t>
      </w:r>
      <w:r w:rsidR="00573D99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67</w:t>
      </w:r>
    </w:p>
    <w:p w:rsidR="00903EBF" w:rsidRPr="00521CEE" w:rsidRDefault="00821C00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3</w:t>
      </w:r>
      <w:r w:rsidR="00C6503A" w:rsidRPr="00521CEE">
        <w:rPr>
          <w:rFonts w:ascii="Times New Roman" w:hAnsi="Times New Roman" w:cs="Times New Roman"/>
          <w:sz w:val="20"/>
          <w:szCs w:val="20"/>
        </w:rPr>
        <w:t>-</w:t>
      </w:r>
      <w:r w:rsidRPr="00521CEE">
        <w:rPr>
          <w:rFonts w:ascii="Times New Roman" w:hAnsi="Times New Roman" w:cs="Times New Roman"/>
          <w:sz w:val="20"/>
          <w:szCs w:val="20"/>
        </w:rPr>
        <w:t>y</w:t>
      </w:r>
      <w:r w:rsidR="00C6503A" w:rsidRPr="00521CEE">
        <w:rPr>
          <w:rFonts w:ascii="Times New Roman" w:hAnsi="Times New Roman" w:cs="Times New Roman"/>
          <w:sz w:val="20"/>
          <w:szCs w:val="20"/>
        </w:rPr>
        <w:t>ear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6503A"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6503A"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K</w:t>
      </w:r>
      <w:r w:rsidR="002242D1" w:rsidRPr="00521CEE">
        <w:rPr>
          <w:rFonts w:ascii="Times New Roman" w:hAnsi="Times New Roman" w:cs="Times New Roman"/>
          <w:sz w:val="20"/>
          <w:szCs w:val="20"/>
        </w:rPr>
        <w:t>I</w:t>
      </w:r>
      <w:r w:rsidR="00C6503A" w:rsidRPr="00521CEE">
        <w:rPr>
          <w:rFonts w:ascii="Times New Roman" w:hAnsi="Times New Roman" w:cs="Times New Roman"/>
          <w:sz w:val="20"/>
          <w:szCs w:val="20"/>
        </w:rPr>
        <w:t>67≤</w:t>
      </w:r>
      <w:r w:rsidRPr="00521CEE">
        <w:rPr>
          <w:rFonts w:ascii="Times New Roman" w:hAnsi="Times New Roman" w:cs="Times New Roman"/>
          <w:sz w:val="20"/>
          <w:szCs w:val="20"/>
        </w:rPr>
        <w:t>4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89%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while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K</w:t>
      </w:r>
      <w:r w:rsidR="006C73A1" w:rsidRPr="00521CEE">
        <w:rPr>
          <w:rFonts w:ascii="Times New Roman" w:hAnsi="Times New Roman" w:cs="Times New Roman"/>
          <w:sz w:val="20"/>
          <w:szCs w:val="20"/>
        </w:rPr>
        <w:t>I</w:t>
      </w:r>
      <w:r w:rsidR="00C6503A" w:rsidRPr="00521CEE">
        <w:rPr>
          <w:rFonts w:ascii="Times New Roman" w:hAnsi="Times New Roman" w:cs="Times New Roman"/>
          <w:sz w:val="20"/>
          <w:szCs w:val="20"/>
        </w:rPr>
        <w:t>67</w:t>
      </w:r>
      <w:r w:rsidRPr="00521CEE">
        <w:rPr>
          <w:rFonts w:ascii="Times New Roman" w:hAnsi="Times New Roman" w:cs="Times New Roman"/>
          <w:sz w:val="20"/>
          <w:szCs w:val="20"/>
        </w:rPr>
        <w:t>&gt;4</w:t>
      </w:r>
      <w:r w:rsidR="00C6503A" w:rsidRPr="00521CEE">
        <w:rPr>
          <w:rFonts w:ascii="Times New Roman" w:hAnsi="Times New Roman" w:cs="Times New Roman"/>
          <w:sz w:val="20"/>
          <w:szCs w:val="20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6503A" w:rsidRPr="00521CEE">
        <w:rPr>
          <w:rFonts w:ascii="Times New Roman" w:hAnsi="Times New Roman" w:cs="Times New Roman"/>
          <w:sz w:val="20"/>
          <w:szCs w:val="20"/>
        </w:rPr>
        <w:t>the</w:t>
      </w:r>
      <w:r w:rsidRPr="00521CEE">
        <w:rPr>
          <w:rFonts w:ascii="Times New Roman" w:hAnsi="Times New Roman" w:cs="Times New Roman"/>
          <w:sz w:val="20"/>
          <w:szCs w:val="20"/>
        </w:rPr>
        <w:t>3-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year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49.3%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(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521CEE">
        <w:rPr>
          <w:rFonts w:ascii="Times New Roman" w:hAnsi="Times New Roman" w:cs="Times New Roman"/>
          <w:sz w:val="20"/>
          <w:szCs w:val="20"/>
        </w:rPr>
        <w:t>=0.004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CI</w:t>
      </w:r>
      <w:r w:rsidRPr="00521CEE">
        <w:rPr>
          <w:rFonts w:ascii="Times New Roman" w:hAnsi="Times New Roman" w:cs="Times New Roman"/>
          <w:sz w:val="20"/>
          <w:szCs w:val="20"/>
        </w:rPr>
        <w:t>=1.51: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23.8)</w:t>
      </w:r>
      <w:r w:rsidR="00CF0340" w:rsidRPr="00521CEE">
        <w:rPr>
          <w:rFonts w:ascii="Times New Roman" w:hAnsi="Times New Roman" w:cs="Times New Roman"/>
          <w:sz w:val="20"/>
          <w:szCs w:val="20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KI67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label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index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≤4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significantly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better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CF0340" w:rsidRPr="00521CEE">
        <w:rPr>
          <w:rFonts w:ascii="Times New Roman" w:hAnsi="Times New Roman" w:cs="Times New Roman"/>
          <w:sz w:val="20"/>
          <w:szCs w:val="20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3F18B4" w:rsidRPr="00521CEE">
        <w:rPr>
          <w:rFonts w:ascii="Times New Roman" w:hAnsi="Times New Roman" w:cs="Times New Roman"/>
          <w:sz w:val="20"/>
          <w:szCs w:val="20"/>
        </w:rPr>
        <w:t>(Figure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3F18B4" w:rsidRPr="00521CEE">
        <w:rPr>
          <w:rFonts w:ascii="Times New Roman" w:hAnsi="Times New Roman" w:cs="Times New Roman"/>
          <w:sz w:val="20"/>
          <w:szCs w:val="20"/>
        </w:rPr>
        <w:t>5)</w:t>
      </w:r>
      <w:r w:rsidR="009F2520" w:rsidRPr="00521CEE">
        <w:rPr>
          <w:rFonts w:ascii="Times New Roman" w:hAnsi="Times New Roman" w:cs="Times New Roman"/>
          <w:sz w:val="20"/>
          <w:szCs w:val="20"/>
        </w:rPr>
        <w:t>.</w:t>
      </w:r>
    </w:p>
    <w:p w:rsidR="00821C00" w:rsidRPr="00521CEE" w:rsidRDefault="000C6D68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439352" cy="2035534"/>
            <wp:effectExtent l="19050" t="0" r="0" b="0"/>
            <wp:docPr id="1" name="Picture 1" descr="H: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9" cy="20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43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Fig.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5: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Correlation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between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OS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KI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67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mutation</w:t>
      </w:r>
    </w:p>
    <w:p w:rsidR="003A0A43" w:rsidRPr="00521CEE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21C00" w:rsidRPr="00521CEE" w:rsidRDefault="00650DDA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Overall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survival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2B2D96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821C00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P53</w:t>
      </w:r>
    </w:p>
    <w:p w:rsidR="00903EBF" w:rsidRPr="00521CEE" w:rsidRDefault="00821C00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3</w:t>
      </w:r>
      <w:r w:rsidR="00650DDA" w:rsidRPr="00521CEE">
        <w:rPr>
          <w:rFonts w:ascii="Times New Roman" w:hAnsi="Times New Roman" w:cs="Times New Roman"/>
          <w:sz w:val="20"/>
          <w:szCs w:val="20"/>
        </w:rPr>
        <w:t>-</w:t>
      </w:r>
      <w:r w:rsidRPr="00521CEE">
        <w:rPr>
          <w:rFonts w:ascii="Times New Roman" w:hAnsi="Times New Roman" w:cs="Times New Roman"/>
          <w:sz w:val="20"/>
          <w:szCs w:val="20"/>
        </w:rPr>
        <w:t>y</w:t>
      </w:r>
      <w:r w:rsidR="00650DDA" w:rsidRPr="00521CEE">
        <w:rPr>
          <w:rFonts w:ascii="Times New Roman" w:hAnsi="Times New Roman" w:cs="Times New Roman"/>
          <w:sz w:val="20"/>
          <w:szCs w:val="20"/>
        </w:rPr>
        <w:t>ear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59.3%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650DDA" w:rsidRPr="00521CEE">
        <w:rPr>
          <w:rFonts w:ascii="Times New Roman" w:hAnsi="Times New Roman" w:cs="Times New Roman"/>
          <w:sz w:val="20"/>
          <w:szCs w:val="20"/>
        </w:rPr>
        <w:t>P</w:t>
      </w:r>
      <w:r w:rsidRPr="00521CEE">
        <w:rPr>
          <w:rFonts w:ascii="Times New Roman" w:hAnsi="Times New Roman" w:cs="Times New Roman"/>
          <w:sz w:val="20"/>
          <w:szCs w:val="20"/>
        </w:rPr>
        <w:t>53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&gt;10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83%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P53</w:t>
      </w:r>
      <w:r w:rsidR="006C73A1" w:rsidRPr="00521CEE">
        <w:rPr>
          <w:rFonts w:ascii="Times New Roman" w:hAnsi="Times New Roman" w:cs="Times New Roman"/>
          <w:sz w:val="20"/>
          <w:szCs w:val="20"/>
        </w:rPr>
        <w:t>≤</w:t>
      </w:r>
      <w:r w:rsidRPr="00521CEE">
        <w:rPr>
          <w:rFonts w:ascii="Times New Roman" w:hAnsi="Times New Roman" w:cs="Times New Roman"/>
          <w:sz w:val="20"/>
          <w:szCs w:val="20"/>
        </w:rPr>
        <w:t>10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(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521CEE">
        <w:rPr>
          <w:rFonts w:ascii="Times New Roman" w:hAnsi="Times New Roman" w:cs="Times New Roman"/>
          <w:sz w:val="20"/>
          <w:szCs w:val="20"/>
        </w:rPr>
        <w:t>=0.06,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CI</w:t>
      </w:r>
      <w:r w:rsidRPr="00521CEE">
        <w:rPr>
          <w:rFonts w:ascii="Times New Roman" w:hAnsi="Times New Roman" w:cs="Times New Roman"/>
          <w:sz w:val="20"/>
          <w:szCs w:val="20"/>
        </w:rPr>
        <w:t>=0.87-11.15)</w:t>
      </w:r>
      <w:r w:rsidR="00650DDA" w:rsidRPr="00521CEE">
        <w:rPr>
          <w:rFonts w:ascii="Times New Roman" w:hAnsi="Times New Roman" w:cs="Times New Roman"/>
          <w:sz w:val="20"/>
          <w:szCs w:val="20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51BF1" w:rsidRPr="00521CEE">
        <w:rPr>
          <w:rFonts w:ascii="Times New Roman" w:hAnsi="Times New Roman" w:cs="Times New Roman"/>
          <w:sz w:val="20"/>
          <w:szCs w:val="20"/>
        </w:rPr>
        <w:t>(Figure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="00851BF1" w:rsidRPr="00521CEE">
        <w:rPr>
          <w:rFonts w:ascii="Times New Roman" w:hAnsi="Times New Roman" w:cs="Times New Roman"/>
          <w:sz w:val="20"/>
          <w:szCs w:val="20"/>
        </w:rPr>
        <w:t>6</w:t>
      </w:r>
      <w:r w:rsidR="00E02875" w:rsidRPr="00521CEE">
        <w:rPr>
          <w:rFonts w:ascii="Times New Roman" w:hAnsi="Times New Roman" w:cs="Times New Roman"/>
          <w:sz w:val="20"/>
          <w:szCs w:val="20"/>
        </w:rPr>
        <w:t>).</w:t>
      </w:r>
    </w:p>
    <w:p w:rsidR="00821C00" w:rsidRPr="00521CEE" w:rsidRDefault="000C6D68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429952" cy="1775583"/>
            <wp:effectExtent l="19050" t="0" r="8448" b="0"/>
            <wp:docPr id="2" name="Picture 2" descr="H: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2" cy="17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43" w:rsidRDefault="003A0A43" w:rsidP="00E02875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6: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Correlation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between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OS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2D62D4"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eastAsia="Times New Roman" w:hAnsi="Times New Roman" w:cs="Times New Roman"/>
          <w:b/>
          <w:bCs/>
          <w:sz w:val="20"/>
          <w:szCs w:val="20"/>
        </w:rPr>
        <w:t>P53</w:t>
      </w:r>
    </w:p>
    <w:p w:rsidR="00521CEE" w:rsidRPr="00521CEE" w:rsidRDefault="00521CEE" w:rsidP="00521CEE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821C00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4.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Discussion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central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nervous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recently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shaped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focus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pathology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histopathology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according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World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Health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Organization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(WHO)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both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characteristics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isocitrate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dehydrogenase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(IDH)-mutant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IDH-wildtype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IDH-mutant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1p19q-codeleted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oligodendrogliomas;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IDH-mutant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IDH-wild</w:t>
      </w:r>
      <w:r w:rsidR="00521CEE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glioblastomas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10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Isocitrate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dehydrogenase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(IDH)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key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factor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metabolism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catalyzes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oxidative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decarboxylation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isocitrate.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observed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over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70%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low-grade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Importantly,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IDH-wild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status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low-grade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should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confirmed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relying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negative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immunohistochemical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test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common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R132H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5-Methylcytosine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mC)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genomic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DNA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important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epigenetic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functions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embryonic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development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biology.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hmC)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generated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(Ten-Eleven-Translocation)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enzymes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intermediate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further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oxidation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finally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demethylation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C 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3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Maximal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safe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resection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time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presumed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low-grade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upon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reviews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literature,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found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toward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improved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approach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13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Currently,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require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postsurgical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treatment,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preferred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consists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combination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radiotherapy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chemotherapy.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deciding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timing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postsurgical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radiotherapy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chemotherapy,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both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clinical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factors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should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taken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account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5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measured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(5hm)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analyze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relationship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markers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investigate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their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roles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predictive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indicator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observed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3-y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strong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88.7%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31.7%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strong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presence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67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&lt;0.001,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P=0.007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P=0.001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respectively)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. C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onsistent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findings,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immunohistochemistry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evaluate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large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series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found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reduction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closely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shortened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s 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6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lastRenderedPageBreak/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59.3%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&gt;10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83%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&lt;10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(P=0.06,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CI=0.87-11.15)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contrast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Ständer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2004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exhibit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relevance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due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difference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7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About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70.9%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comes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concordance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Hartmann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found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almost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same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percentage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among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their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studied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s 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8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821C00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contrast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Aibaidula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failed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detect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ignificance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glioma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(1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consistent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results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relevance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favorable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marker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demonstrated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several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studies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B650DA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20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,2</w:t>
      </w:r>
      <w:r w:rsidR="00D7418C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CB69F6" w:rsidRPr="00521CEE" w:rsidRDefault="00821C0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3-y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strong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95%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while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3y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58.2%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55.6%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(without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weak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5hmc)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respectively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(P=0.026,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95%CI=1.1-4.5).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correlation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which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agrees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studies</w:t>
      </w:r>
      <w:r w:rsidR="002D62D4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(</w:t>
      </w:r>
      <w:r w:rsidR="006B4E21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22-2</w:t>
      </w:r>
      <w:r w:rsidR="00D7418C"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5</w:t>
      </w:r>
      <w:r w:rsidRPr="00521CEE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)</w:t>
      </w:r>
      <w:r w:rsidR="006B4E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821C00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5.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Conclusion</w:t>
      </w:r>
    </w:p>
    <w:p w:rsidR="00CF0340" w:rsidRPr="00521CEE" w:rsidRDefault="00CF0340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reduced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suggesting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mechanisms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responsible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regulating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represent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future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therapeutic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target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. M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delineate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infiltrating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distinct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pathogenic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groups,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which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could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aid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B69F6" w:rsidRPr="00521CEE">
        <w:rPr>
          <w:rFonts w:ascii="Times New Roman" w:hAnsi="Times New Roman" w:cs="Times New Roman"/>
          <w:sz w:val="20"/>
          <w:szCs w:val="20"/>
          <w:lang w:bidi="ar-EG"/>
        </w:rPr>
        <w:t>representing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D83" w:rsidRPr="00521CEE">
        <w:rPr>
          <w:rFonts w:ascii="Times New Roman" w:hAnsi="Times New Roman" w:cs="Times New Roman"/>
          <w:sz w:val="20"/>
          <w:szCs w:val="20"/>
          <w:lang w:bidi="ar-EG"/>
        </w:rPr>
        <w:t>new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rapeuticstrategies.</w:t>
      </w:r>
    </w:p>
    <w:p w:rsidR="003A0A43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00F6" w:rsidRPr="00521CEE" w:rsidRDefault="003400F6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Funding</w:t>
      </w:r>
    </w:p>
    <w:p w:rsidR="003400F6" w:rsidRPr="00521CEE" w:rsidRDefault="003400F6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This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done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members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University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Hospitals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faculty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medicine,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depending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on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available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facilities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both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institutions.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2188" w:rsidRPr="00521CEE" w:rsidRDefault="007E2188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00F6" w:rsidRPr="00521CEE" w:rsidRDefault="003400F6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Conflict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interest</w:t>
      </w:r>
    </w:p>
    <w:p w:rsidR="003400F6" w:rsidRPr="00521CEE" w:rsidRDefault="003400F6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authors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declare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that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they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have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no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conflict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interest.</w:t>
      </w:r>
    </w:p>
    <w:p w:rsidR="007E2188" w:rsidRPr="00521CEE" w:rsidRDefault="007E2188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00F6" w:rsidRPr="00521CEE" w:rsidRDefault="003400F6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Ethical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approval</w:t>
      </w:r>
    </w:p>
    <w:p w:rsidR="003400F6" w:rsidRPr="00521CEE" w:rsidRDefault="003400F6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approved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Research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Ethics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Committee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Tanta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faculty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medicine,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Egypt.</w:t>
      </w:r>
    </w:p>
    <w:p w:rsidR="007E2188" w:rsidRPr="00521CEE" w:rsidRDefault="007E2188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00F6" w:rsidRPr="00521CEE" w:rsidRDefault="003400F6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</w:rPr>
        <w:t>Informed</w:t>
      </w:r>
      <w:r w:rsidR="002D62D4" w:rsidRPr="00521C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b/>
          <w:bCs/>
          <w:sz w:val="20"/>
          <w:szCs w:val="20"/>
        </w:rPr>
        <w:t>consent</w:t>
      </w:r>
    </w:p>
    <w:p w:rsidR="003400F6" w:rsidRPr="00521CEE" w:rsidRDefault="003400F6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21CEE">
        <w:rPr>
          <w:rFonts w:ascii="Times New Roman" w:hAnsi="Times New Roman" w:cs="Times New Roman"/>
          <w:sz w:val="20"/>
          <w:szCs w:val="20"/>
        </w:rPr>
        <w:t>Informed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consent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was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obtained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all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all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clinical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investigations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were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conducted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according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ethical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legal</w:t>
      </w:r>
      <w:r w:rsidR="002D62D4" w:rsidRPr="00521CEE">
        <w:rPr>
          <w:rFonts w:ascii="Times New Roman" w:hAnsi="Times New Roman" w:cs="Times New Roman"/>
          <w:sz w:val="20"/>
          <w:szCs w:val="20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</w:rPr>
        <w:t>standards.</w:t>
      </w:r>
    </w:p>
    <w:p w:rsidR="003E184D" w:rsidRPr="00521CEE" w:rsidRDefault="003E184D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</w:p>
    <w:p w:rsidR="00B57B86" w:rsidRPr="00521CEE" w:rsidRDefault="003A0A43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b/>
          <w:bCs/>
          <w:sz w:val="20"/>
          <w:szCs w:val="20"/>
          <w:lang w:bidi="ar-EG"/>
        </w:rPr>
        <w:t>References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Forst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Nahed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BV,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Loeffler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JS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Batchelor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TT.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Low-grade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Oncologist.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2014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Apr;</w:t>
      </w:r>
      <w:r w:rsidR="00521CEE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19(4):403-13.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lastRenderedPageBreak/>
        <w:t>Lind-Landström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Habberstad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AH,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Sundstrøm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Torp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value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histological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features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indiffuseastrocytomas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Exp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Pathol.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2012;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5(2):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152-8.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Louis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Perry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Reifenberger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Deimling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Figarella-Branger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Cavenee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Ohgaki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Wiestler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Kleihues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Ellison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DW.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The2016World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Health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Organization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Central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Nervous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summary.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Neuropathol.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Jun;131(6):803-20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Q,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Q.5-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loss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Rep.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Feb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11;6:1-14.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Masui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Mischel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Reifenberger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Handb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2016;134:97-120.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Renciuk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Blacque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Vorlickova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Spingler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Crystal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structures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B-DNA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dodecamer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containing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epigenetic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modifications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5-methylcytosine.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Nucleic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Acids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Res.2013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Nov;41(21):9891-900.</w:t>
      </w:r>
    </w:p>
    <w:p w:rsidR="00617E37" w:rsidRPr="00521CEE" w:rsidRDefault="00617E37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Sun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Q,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development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diseases: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role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5hmC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brain.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Genomics.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2014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Nov;104(5):347-51.</w:t>
      </w:r>
    </w:p>
    <w:p w:rsidR="00E02875" w:rsidRPr="00521CEE" w:rsidRDefault="00FD75E9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Louis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Ohgaki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Wiestler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Cavenee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WK: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Central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Nervous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4th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edition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06813" w:rsidRPr="00521CEE">
        <w:rPr>
          <w:rFonts w:ascii="Times New Roman" w:hAnsi="Times New Roman" w:cs="Times New Roman"/>
          <w:sz w:val="20"/>
          <w:szCs w:val="20"/>
          <w:lang w:bidi="ar-EG"/>
        </w:rPr>
        <w:t>IARC: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06813" w:rsidRPr="00521CEE">
        <w:rPr>
          <w:rFonts w:ascii="Times New Roman" w:hAnsi="Times New Roman" w:cs="Times New Roman"/>
          <w:sz w:val="20"/>
          <w:szCs w:val="20"/>
          <w:lang w:bidi="ar-EG"/>
        </w:rPr>
        <w:t>Lyon;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06813" w:rsidRPr="00521CEE">
        <w:rPr>
          <w:rFonts w:ascii="Times New Roman" w:hAnsi="Times New Roman" w:cs="Times New Roman"/>
          <w:sz w:val="20"/>
          <w:szCs w:val="20"/>
          <w:lang w:bidi="ar-EG"/>
        </w:rPr>
        <w:t>200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7.</w:t>
      </w:r>
    </w:p>
    <w:p w:rsidR="002D62D4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Rogers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TW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, T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Drummond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Field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, T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Buckland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Gonzales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. T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revision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Central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Nervous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System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Tumours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: 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etrospective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application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cohort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Neurooncol.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131(6):803-20.</w:t>
      </w:r>
    </w:p>
    <w:p w:rsidR="007A38D8" w:rsidRPr="00521CEE" w:rsidRDefault="002D62D4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L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ouis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DN,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Ohgaki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H,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Wiestler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OD,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Cavenee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WK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(WHO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Classification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Tumours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Central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Nervous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System,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5th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edition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IARC,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Lyon</w:t>
      </w:r>
      <w:r w:rsidR="00B650DA" w:rsidRPr="00521CEE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2D62D4" w:rsidRPr="00521CEE" w:rsidRDefault="00DD122C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Wang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J,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Zhao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YY,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Li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JF,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Guo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CC,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Chen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FR,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Su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HK,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Zhao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HF,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Long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YK,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Shao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JY,</w:t>
      </w:r>
      <w:r w:rsidR="002D62D4" w:rsidRPr="00521CE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ZP.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detection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droplet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digital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PCR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glioma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Oncotarget.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Nov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24;6(37):39651-60.</w:t>
      </w:r>
    </w:p>
    <w:p w:rsidR="007A38D8" w:rsidRPr="00521CEE" w:rsidRDefault="002D62D4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K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raus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TF,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Globisch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Wagner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Eigenbrod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S,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Widmann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Münzel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Müller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Pfaffeneder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Hackner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B,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Feiden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W,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Schüller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U,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Carell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Kretzschmar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HA.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values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(5hmC),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"sixth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base,"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are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anaplasia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human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tumors.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Int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A38D8" w:rsidRPr="00521CEE">
        <w:rPr>
          <w:rFonts w:ascii="Times New Roman" w:hAnsi="Times New Roman" w:cs="Times New Roman"/>
          <w:sz w:val="20"/>
          <w:szCs w:val="20"/>
          <w:lang w:bidi="ar-EG"/>
        </w:rPr>
        <w:t>Can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cer.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2012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Oct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1;131(7):1577-90.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lastRenderedPageBreak/>
        <w:t>Michael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Strong,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Juanita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Garces,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Juan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Carlos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Vera,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Mansour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Mathkour,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Noah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Emerson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Marcus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Ware.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Tumors: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Epidemiology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Trends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Tumors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Neurooncol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2015,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):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1000</w:t>
      </w:r>
      <w:r w:rsidR="00770490" w:rsidRPr="00521CEE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102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Cohen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Holmen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Colman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Curr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Neurosci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Rep.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May;13(5):345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-351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van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Smits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Kros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SM.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Infiltrating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Oligodendroglioma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Oncol.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Jul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20;35(21):2394-2401.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Brent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Orr1,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Michael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Haffner,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William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Nelson,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Srinivasan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Yegnasubramanian.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Decreased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Progenitor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Phenotype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Normal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Shorter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Survival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Malignant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Charles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Eberhart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. P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LoS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ONE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2012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7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):1-11.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Ständer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Peraud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Leroch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Kreth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FW.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impact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TP53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status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adult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supratentorial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World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Health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Organization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IIastrocytoma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oligoastrocytoma: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long-term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analysis.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Cancer.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2004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Sep;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1028-35.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Hartmann,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frequency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related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oligodendroglial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differentiation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age: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1,010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Neuropathol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2009;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118,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469–474.</w:t>
      </w:r>
    </w:p>
    <w:p w:rsidR="00E02875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Aibaidula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Chung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Yao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, Z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hou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HK.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Adult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wild-type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lower-grade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should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further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stratified.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Oncol.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2017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1;19(10):1327-133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7.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Sanson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Marie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Paris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, I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dbaih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Laffaire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Ducray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F,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Hallani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Boisselier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B,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Mokhtari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Hoang-Xuan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Delattre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JY.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Isocitrate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Dehydrogenase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Codon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132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Mutation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n 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lastRenderedPageBreak/>
        <w:t>I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mportant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Biomarker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Clin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Oncol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2009;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27: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4150-4154.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Reuss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Sahm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Schrimpf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Wiestler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Capper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Koelsche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Schweizer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</w:t>
      </w:r>
      <w:r w:rsidR="00DD122C" w:rsidRPr="00521CEE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Korshunov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Jones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Hovestadt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Mittelbronn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Schittenhelm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Herold-Mende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Unterberg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Platten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Weller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Wick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Pfister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Deimling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ATRX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IDH1-R132H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immun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ohistochemistry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subsequent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copy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number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analysis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sequencing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"integrated"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diagnostic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approach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adult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oligodendroglioma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glioblastoma.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Neuropathol.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Jan;129(1):133-46</w:t>
      </w:r>
      <w:r w:rsidR="00885B21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Ichimura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Narita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Hawkins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CE.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Diffusely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infiltrating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astrocytomas: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pathology,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mechanisms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markers.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Acta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Neuropathol.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Jun;129(6):789-808.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Kraus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TF,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Globisch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Wagner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Eigenbrod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Widmann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Münzel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Müller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Pfaffeneder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Hackner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Feiden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Schüller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U,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Carell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Kretzschmar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Low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values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(5hmC),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"sixth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base,"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are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anaplasia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human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brain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tumors.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Cancer.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Oct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1;131(7):1577-90.</w:t>
      </w:r>
    </w:p>
    <w:p w:rsidR="007A38D8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Müller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Gessi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Waha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Isselstein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Luxen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Freihoff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Freihoff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, B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ecker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Simon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Hammes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Denkhaus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zur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Mühlen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Pietsch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Waha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Nuclear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exclusion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TET1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loss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IDH1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wild-type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gliomas.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Am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Pathol.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2012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Aug;181(2):675-83.</w:t>
      </w:r>
    </w:p>
    <w:p w:rsidR="002D62D4" w:rsidRPr="00521CEE" w:rsidRDefault="007A38D8" w:rsidP="00E02875">
      <w:pPr>
        <w:pStyle w:val="ListParagraph"/>
        <w:numPr>
          <w:ilvl w:val="0"/>
          <w:numId w:val="9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Fu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X,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g X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M,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Zhang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Yan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Q,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Ye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J,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Wang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Z,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Chen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CD,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Lin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W,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Q.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5-hydroxymethylcytosine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loss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associated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poor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prognosis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wit</w:t>
      </w:r>
      <w:r w:rsidR="00E02875" w:rsidRPr="00521CEE">
        <w:rPr>
          <w:rFonts w:ascii="Times New Roman" w:hAnsi="Times New Roman" w:cs="Times New Roman"/>
          <w:sz w:val="20"/>
          <w:szCs w:val="20"/>
          <w:lang w:bidi="ar-EG"/>
        </w:rPr>
        <w:t>h W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HO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grade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II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diffuse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astrocytomas.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Sci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Rep.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2016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Feb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521CEE">
        <w:rPr>
          <w:rFonts w:ascii="Times New Roman" w:hAnsi="Times New Roman" w:cs="Times New Roman"/>
          <w:sz w:val="20"/>
          <w:szCs w:val="20"/>
          <w:lang w:bidi="ar-EG"/>
        </w:rPr>
        <w:t>11;6:20882</w:t>
      </w:r>
      <w:r w:rsidR="003E184D" w:rsidRPr="00521CEE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E02875" w:rsidRPr="00521CEE" w:rsidRDefault="00E02875" w:rsidP="00E02875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  <w:sectPr w:rsidR="00E02875" w:rsidRPr="00521CEE" w:rsidSect="00E02875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7A38D8" w:rsidRPr="00521CEE" w:rsidRDefault="002D62D4" w:rsidP="00E02875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/>
          <w:sz w:val="20"/>
          <w:szCs w:val="20"/>
          <w:lang w:bidi="ar-EG"/>
        </w:rPr>
        <w:lastRenderedPageBreak/>
        <w:cr/>
      </w:r>
    </w:p>
    <w:p w:rsidR="002D62D4" w:rsidRPr="00521CEE" w:rsidRDefault="002D62D4" w:rsidP="00E0287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</w:p>
    <w:p w:rsidR="00821C00" w:rsidRPr="00521CEE" w:rsidRDefault="00E02875" w:rsidP="00E0287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521CEE">
        <w:rPr>
          <w:rFonts w:ascii="Times New Roman" w:hAnsi="Times New Roman" w:cs="Times New Roman" w:hint="eastAsia"/>
          <w:sz w:val="20"/>
          <w:szCs w:val="20"/>
          <w:lang w:eastAsia="zh-CN" w:bidi="ar-EG"/>
        </w:rPr>
        <w:t>9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Pr="00521CEE">
        <w:rPr>
          <w:rFonts w:ascii="Times New Roman" w:hAnsi="Times New Roman" w:cs="Times New Roman" w:hint="eastAsia"/>
          <w:sz w:val="20"/>
          <w:szCs w:val="20"/>
          <w:lang w:eastAsia="zh-CN" w:bidi="ar-EG"/>
        </w:rPr>
        <w:t>25</w:t>
      </w:r>
      <w:r w:rsidR="002D62D4" w:rsidRPr="00521CEE">
        <w:rPr>
          <w:rFonts w:ascii="Times New Roman" w:hAnsi="Times New Roman" w:cs="Times New Roman"/>
          <w:sz w:val="20"/>
          <w:szCs w:val="20"/>
          <w:lang w:bidi="ar-EG"/>
        </w:rPr>
        <w:t>/2018</w:t>
      </w:r>
    </w:p>
    <w:sectPr w:rsidR="00821C00" w:rsidRPr="00521CEE" w:rsidSect="002D62D4">
      <w:type w:val="continuous"/>
      <w:pgSz w:w="12242" w:h="15842" w:code="1"/>
      <w:pgMar w:top="1440" w:right="1440" w:bottom="1440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724" w:rsidRDefault="00413724" w:rsidP="00975C3C">
      <w:pPr>
        <w:spacing w:after="0" w:line="240" w:lineRule="auto"/>
      </w:pPr>
      <w:r>
        <w:separator/>
      </w:r>
    </w:p>
  </w:endnote>
  <w:endnote w:type="continuationSeparator" w:id="0">
    <w:p w:rsidR="00413724" w:rsidRDefault="00413724" w:rsidP="0097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C3C" w:rsidRPr="005B1DFD" w:rsidRDefault="00F76D6C" w:rsidP="005B1DFD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5B1DFD">
      <w:rPr>
        <w:rFonts w:ascii="Times New Roman" w:hAnsi="Times New Roman" w:cs="Times New Roman"/>
        <w:sz w:val="20"/>
      </w:rPr>
      <w:fldChar w:fldCharType="begin"/>
    </w:r>
    <w:r w:rsidR="005B1DFD" w:rsidRPr="005B1DFD">
      <w:rPr>
        <w:rFonts w:ascii="Times New Roman" w:hAnsi="Times New Roman" w:cs="Times New Roman"/>
        <w:sz w:val="20"/>
      </w:rPr>
      <w:instrText xml:space="preserve"> page </w:instrText>
    </w:r>
    <w:r w:rsidRPr="005B1DFD">
      <w:rPr>
        <w:rFonts w:ascii="Times New Roman" w:hAnsi="Times New Roman" w:cs="Times New Roman"/>
        <w:sz w:val="20"/>
      </w:rPr>
      <w:fldChar w:fldCharType="separate"/>
    </w:r>
    <w:r w:rsidR="0017582D">
      <w:rPr>
        <w:rFonts w:ascii="Times New Roman" w:hAnsi="Times New Roman" w:cs="Times New Roman"/>
        <w:noProof/>
        <w:sz w:val="20"/>
      </w:rPr>
      <w:t>70</w:t>
    </w:r>
    <w:r w:rsidRPr="005B1DF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724" w:rsidRDefault="00413724" w:rsidP="00975C3C">
      <w:pPr>
        <w:spacing w:after="0" w:line="240" w:lineRule="auto"/>
      </w:pPr>
      <w:r>
        <w:separator/>
      </w:r>
    </w:p>
  </w:footnote>
  <w:footnote w:type="continuationSeparator" w:id="0">
    <w:p w:rsidR="00413724" w:rsidRDefault="00413724" w:rsidP="00975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DFD" w:rsidRPr="005B1DFD" w:rsidRDefault="005B1DFD" w:rsidP="005B1DFD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5B1DFD">
      <w:rPr>
        <w:rFonts w:ascii="Times New Roman" w:hAnsi="Times New Roman" w:cs="Times New Roman" w:hint="eastAsia"/>
        <w:iCs/>
        <w:color w:val="000000"/>
        <w:sz w:val="20"/>
      </w:rPr>
      <w:tab/>
    </w:r>
    <w:r w:rsidRPr="005B1DFD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5B1DFD">
      <w:rPr>
        <w:rFonts w:ascii="Times New Roman" w:hAnsi="Times New Roman" w:cs="Times New Roman"/>
        <w:iCs/>
        <w:sz w:val="20"/>
      </w:rPr>
      <w:t>201</w:t>
    </w:r>
    <w:r w:rsidRPr="005B1DFD">
      <w:rPr>
        <w:rFonts w:ascii="Times New Roman" w:hAnsi="Times New Roman" w:cs="Times New Roman" w:hint="eastAsia"/>
        <w:iCs/>
        <w:sz w:val="20"/>
      </w:rPr>
      <w:t>8</w:t>
    </w:r>
    <w:r w:rsidRPr="005B1DFD">
      <w:rPr>
        <w:rFonts w:ascii="Times New Roman" w:hAnsi="Times New Roman" w:cs="Times New Roman"/>
        <w:iCs/>
        <w:sz w:val="20"/>
      </w:rPr>
      <w:t>;</w:t>
    </w:r>
    <w:r w:rsidRPr="005B1DFD">
      <w:rPr>
        <w:rFonts w:ascii="Times New Roman" w:hAnsi="Times New Roman" w:cs="Times New Roman" w:hint="eastAsia"/>
        <w:iCs/>
        <w:sz w:val="20"/>
      </w:rPr>
      <w:t>8</w:t>
    </w:r>
    <w:r w:rsidRPr="005B1DFD">
      <w:rPr>
        <w:rFonts w:ascii="Times New Roman" w:hAnsi="Times New Roman" w:cs="Times New Roman"/>
        <w:iCs/>
        <w:sz w:val="20"/>
      </w:rPr>
      <w:t>(</w:t>
    </w:r>
    <w:r w:rsidRPr="005B1DFD">
      <w:rPr>
        <w:rFonts w:ascii="Times New Roman" w:hAnsi="Times New Roman" w:cs="Times New Roman" w:hint="eastAsia"/>
        <w:iCs/>
        <w:sz w:val="20"/>
      </w:rPr>
      <w:t>3</w:t>
    </w:r>
    <w:r w:rsidRPr="005B1DFD">
      <w:rPr>
        <w:rFonts w:ascii="Times New Roman" w:hAnsi="Times New Roman" w:cs="Times New Roman"/>
        <w:iCs/>
        <w:sz w:val="20"/>
      </w:rPr>
      <w:t xml:space="preserve">)  </w:t>
    </w:r>
    <w:r w:rsidRPr="005B1DFD">
      <w:rPr>
        <w:rFonts w:ascii="Times New Roman" w:hAnsi="Times New Roman" w:cs="Times New Roman" w:hint="eastAsia"/>
        <w:iCs/>
        <w:sz w:val="20"/>
      </w:rPr>
      <w:t xml:space="preserve">   </w:t>
    </w:r>
    <w:r w:rsidRPr="005B1DFD">
      <w:rPr>
        <w:rFonts w:ascii="Times New Roman" w:hAnsi="Times New Roman" w:cs="Times New Roman" w:hint="eastAsia"/>
        <w:iCs/>
        <w:sz w:val="20"/>
      </w:rPr>
      <w:tab/>
      <w:t xml:space="preserve">     </w:t>
    </w:r>
    <w:r w:rsidRPr="005B1DFD">
      <w:rPr>
        <w:rFonts w:ascii="Times New Roman" w:hAnsi="Times New Roman" w:cs="Times New Roman"/>
        <w:iCs/>
        <w:sz w:val="20"/>
      </w:rPr>
      <w:t xml:space="preserve"> </w:t>
    </w:r>
    <w:r w:rsidRPr="005B1DFD">
      <w:rPr>
        <w:rFonts w:ascii="Times New Roman" w:hAnsi="Times New Roman" w:cs="Times New Roman"/>
        <w:sz w:val="20"/>
      </w:rPr>
      <w:t xml:space="preserve">  </w:t>
    </w:r>
    <w:hyperlink r:id="rId1" w:history="1">
      <w:r w:rsidRPr="005B1DFD">
        <w:rPr>
          <w:rStyle w:val="Hyperlink"/>
          <w:rFonts w:ascii="Times New Roman" w:hAnsi="Times New Roman" w:cs="Times New Roman"/>
          <w:sz w:val="20"/>
        </w:rPr>
        <w:t>http://www.cancerbio.net</w:t>
      </w:r>
    </w:hyperlink>
  </w:p>
  <w:p w:rsidR="005B1DFD" w:rsidRPr="005B1DFD" w:rsidRDefault="005B1DFD" w:rsidP="005B1DFD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5F1F"/>
    <w:multiLevelType w:val="hybridMultilevel"/>
    <w:tmpl w:val="BFC448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0A032D"/>
    <w:multiLevelType w:val="hybridMultilevel"/>
    <w:tmpl w:val="CA82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647F6"/>
    <w:multiLevelType w:val="hybridMultilevel"/>
    <w:tmpl w:val="0F3CE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C055CB"/>
    <w:multiLevelType w:val="hybridMultilevel"/>
    <w:tmpl w:val="0E02B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939C6"/>
    <w:multiLevelType w:val="hybridMultilevel"/>
    <w:tmpl w:val="4CEC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256082"/>
    <w:multiLevelType w:val="hybridMultilevel"/>
    <w:tmpl w:val="5CF45A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70590"/>
    <w:multiLevelType w:val="hybridMultilevel"/>
    <w:tmpl w:val="0F4C5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D45CAB"/>
    <w:multiLevelType w:val="hybridMultilevel"/>
    <w:tmpl w:val="ABBE2FB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43322"/>
    <w:multiLevelType w:val="hybridMultilevel"/>
    <w:tmpl w:val="A3544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35094"/>
    <w:rsid w:val="00020ADC"/>
    <w:rsid w:val="00033D83"/>
    <w:rsid w:val="00041CB8"/>
    <w:rsid w:val="000722C3"/>
    <w:rsid w:val="000C6D68"/>
    <w:rsid w:val="000F0E78"/>
    <w:rsid w:val="00134FF0"/>
    <w:rsid w:val="00152D54"/>
    <w:rsid w:val="0017582D"/>
    <w:rsid w:val="00195BC0"/>
    <w:rsid w:val="001A256B"/>
    <w:rsid w:val="001B65A2"/>
    <w:rsid w:val="001E5CC1"/>
    <w:rsid w:val="002242D1"/>
    <w:rsid w:val="00234CD8"/>
    <w:rsid w:val="00236428"/>
    <w:rsid w:val="0027163F"/>
    <w:rsid w:val="00274843"/>
    <w:rsid w:val="002B13D6"/>
    <w:rsid w:val="002B2D96"/>
    <w:rsid w:val="002D62D4"/>
    <w:rsid w:val="002F2238"/>
    <w:rsid w:val="002F5613"/>
    <w:rsid w:val="003400F6"/>
    <w:rsid w:val="00353441"/>
    <w:rsid w:val="00361AC9"/>
    <w:rsid w:val="003A0A43"/>
    <w:rsid w:val="003A7139"/>
    <w:rsid w:val="003C1810"/>
    <w:rsid w:val="003E184D"/>
    <w:rsid w:val="003F18B4"/>
    <w:rsid w:val="00402113"/>
    <w:rsid w:val="00413724"/>
    <w:rsid w:val="004256D1"/>
    <w:rsid w:val="004545AF"/>
    <w:rsid w:val="004A7A66"/>
    <w:rsid w:val="005042BD"/>
    <w:rsid w:val="00514515"/>
    <w:rsid w:val="00514713"/>
    <w:rsid w:val="00521CEE"/>
    <w:rsid w:val="00537716"/>
    <w:rsid w:val="005506E3"/>
    <w:rsid w:val="00573D99"/>
    <w:rsid w:val="00592BD9"/>
    <w:rsid w:val="005B1DFD"/>
    <w:rsid w:val="00610C76"/>
    <w:rsid w:val="00617E37"/>
    <w:rsid w:val="0062631C"/>
    <w:rsid w:val="00646E12"/>
    <w:rsid w:val="006506BC"/>
    <w:rsid w:val="0065083C"/>
    <w:rsid w:val="00650DDA"/>
    <w:rsid w:val="00672219"/>
    <w:rsid w:val="006A5D6A"/>
    <w:rsid w:val="006B4E21"/>
    <w:rsid w:val="006C73A1"/>
    <w:rsid w:val="006D6C5E"/>
    <w:rsid w:val="006F79B3"/>
    <w:rsid w:val="00706441"/>
    <w:rsid w:val="00714D73"/>
    <w:rsid w:val="00770490"/>
    <w:rsid w:val="0078516F"/>
    <w:rsid w:val="00786B77"/>
    <w:rsid w:val="007A38D8"/>
    <w:rsid w:val="007E2188"/>
    <w:rsid w:val="007F0D2B"/>
    <w:rsid w:val="00803E19"/>
    <w:rsid w:val="00821C00"/>
    <w:rsid w:val="00835094"/>
    <w:rsid w:val="008416A6"/>
    <w:rsid w:val="00851BF1"/>
    <w:rsid w:val="008736DE"/>
    <w:rsid w:val="00875AD3"/>
    <w:rsid w:val="00885B21"/>
    <w:rsid w:val="008A4129"/>
    <w:rsid w:val="00903EBF"/>
    <w:rsid w:val="009445E1"/>
    <w:rsid w:val="0095039C"/>
    <w:rsid w:val="00965039"/>
    <w:rsid w:val="0097104D"/>
    <w:rsid w:val="00975C3C"/>
    <w:rsid w:val="009C3859"/>
    <w:rsid w:val="009C7906"/>
    <w:rsid w:val="009D35B4"/>
    <w:rsid w:val="009F2520"/>
    <w:rsid w:val="00A04A6B"/>
    <w:rsid w:val="00A07C94"/>
    <w:rsid w:val="00A16D24"/>
    <w:rsid w:val="00A214E7"/>
    <w:rsid w:val="00A366C5"/>
    <w:rsid w:val="00A4187F"/>
    <w:rsid w:val="00A720E6"/>
    <w:rsid w:val="00AB1646"/>
    <w:rsid w:val="00AF46B1"/>
    <w:rsid w:val="00B21984"/>
    <w:rsid w:val="00B47FB3"/>
    <w:rsid w:val="00B57B86"/>
    <w:rsid w:val="00B60D8B"/>
    <w:rsid w:val="00B63EA2"/>
    <w:rsid w:val="00B650DA"/>
    <w:rsid w:val="00B710A7"/>
    <w:rsid w:val="00B75501"/>
    <w:rsid w:val="00B80244"/>
    <w:rsid w:val="00B977B1"/>
    <w:rsid w:val="00BB02D4"/>
    <w:rsid w:val="00BE2ABE"/>
    <w:rsid w:val="00BF716B"/>
    <w:rsid w:val="00C06813"/>
    <w:rsid w:val="00C14747"/>
    <w:rsid w:val="00C305CC"/>
    <w:rsid w:val="00C6503A"/>
    <w:rsid w:val="00C76287"/>
    <w:rsid w:val="00C96E27"/>
    <w:rsid w:val="00CA745F"/>
    <w:rsid w:val="00CB69F6"/>
    <w:rsid w:val="00CD19DA"/>
    <w:rsid w:val="00CD6FAF"/>
    <w:rsid w:val="00CF0340"/>
    <w:rsid w:val="00D108F1"/>
    <w:rsid w:val="00D11CC2"/>
    <w:rsid w:val="00D16D53"/>
    <w:rsid w:val="00D313B8"/>
    <w:rsid w:val="00D3768C"/>
    <w:rsid w:val="00D7418C"/>
    <w:rsid w:val="00D764F0"/>
    <w:rsid w:val="00D85FC9"/>
    <w:rsid w:val="00D90A9D"/>
    <w:rsid w:val="00DA0A97"/>
    <w:rsid w:val="00DD122C"/>
    <w:rsid w:val="00DE5421"/>
    <w:rsid w:val="00E02875"/>
    <w:rsid w:val="00E22424"/>
    <w:rsid w:val="00E24773"/>
    <w:rsid w:val="00E30F2A"/>
    <w:rsid w:val="00EC2B5A"/>
    <w:rsid w:val="00EE23C5"/>
    <w:rsid w:val="00EE322B"/>
    <w:rsid w:val="00EF1435"/>
    <w:rsid w:val="00EF5774"/>
    <w:rsid w:val="00F02490"/>
    <w:rsid w:val="00F130D9"/>
    <w:rsid w:val="00F152F1"/>
    <w:rsid w:val="00F161CE"/>
    <w:rsid w:val="00F36140"/>
    <w:rsid w:val="00F4399E"/>
    <w:rsid w:val="00F50CDE"/>
    <w:rsid w:val="00F71648"/>
    <w:rsid w:val="00F76D6C"/>
    <w:rsid w:val="00FB679F"/>
    <w:rsid w:val="00FD4911"/>
    <w:rsid w:val="00FD75E9"/>
    <w:rsid w:val="00FE5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09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21C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5094"/>
    <w:pPr>
      <w:ind w:left="720"/>
      <w:contextualSpacing/>
    </w:pPr>
  </w:style>
  <w:style w:type="table" w:styleId="TableGrid">
    <w:name w:val="Table Grid"/>
    <w:basedOn w:val="TableNormal"/>
    <w:uiPriority w:val="59"/>
    <w:rsid w:val="00C30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21C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21C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1C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21C00"/>
    <w:pPr>
      <w:spacing w:after="0" w:line="240" w:lineRule="auto"/>
    </w:pPr>
    <w:rPr>
      <w:color w:val="365F91" w:themeColor="accent1" w:themeShade="BF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61CE"/>
    <w:rPr>
      <w:color w:val="0000FF"/>
      <w:u w:val="single"/>
    </w:rPr>
  </w:style>
  <w:style w:type="character" w:customStyle="1" w:styleId="highlight">
    <w:name w:val="highlight"/>
    <w:basedOn w:val="DefaultParagraphFont"/>
    <w:rsid w:val="00F161CE"/>
  </w:style>
  <w:style w:type="paragraph" w:customStyle="1" w:styleId="Title1">
    <w:name w:val="Title1"/>
    <w:basedOn w:val="Normal"/>
    <w:rsid w:val="00F161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F161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F161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F161CE"/>
  </w:style>
  <w:style w:type="paragraph" w:styleId="Header">
    <w:name w:val="header"/>
    <w:basedOn w:val="Normal"/>
    <w:link w:val="HeaderChar"/>
    <w:uiPriority w:val="99"/>
    <w:unhideWhenUsed/>
    <w:rsid w:val="00975C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3C"/>
  </w:style>
  <w:style w:type="paragraph" w:styleId="Footer">
    <w:name w:val="footer"/>
    <w:basedOn w:val="Normal"/>
    <w:link w:val="FooterChar"/>
    <w:uiPriority w:val="99"/>
    <w:unhideWhenUsed/>
    <w:rsid w:val="00975C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3C"/>
  </w:style>
  <w:style w:type="character" w:customStyle="1" w:styleId="CharAttribute1">
    <w:name w:val="CharAttribute1"/>
    <w:rsid w:val="00903EBF"/>
    <w:rPr>
      <w:rFonts w:ascii="Book Antiqua" w:eastAsia="Book Antiqua"/>
      <w:b/>
      <w:sz w:val="32"/>
    </w:rPr>
  </w:style>
  <w:style w:type="paragraph" w:styleId="NoSpacing">
    <w:name w:val="No Spacing"/>
    <w:link w:val="NoSpacingChar"/>
    <w:qFormat/>
    <w:rsid w:val="00903EB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NoSpacingChar">
    <w:name w:val="No Spacing Char"/>
    <w:basedOn w:val="DefaultParagraphFont"/>
    <w:link w:val="NoSpacing"/>
    <w:locked/>
    <w:rsid w:val="00E02875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msonormal0">
    <w:name w:val="msonormal0"/>
    <w:basedOn w:val="DefaultParagraphFont"/>
    <w:rsid w:val="00E02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09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21C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5094"/>
    <w:pPr>
      <w:ind w:left="720"/>
      <w:contextualSpacing/>
    </w:pPr>
  </w:style>
  <w:style w:type="table" w:styleId="TableGrid">
    <w:name w:val="Table Grid"/>
    <w:basedOn w:val="TableNormal"/>
    <w:uiPriority w:val="59"/>
    <w:rsid w:val="00C30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21C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21C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1C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21C00"/>
    <w:pPr>
      <w:spacing w:after="0" w:line="240" w:lineRule="auto"/>
    </w:pPr>
    <w:rPr>
      <w:color w:val="365F91" w:themeColor="accent1" w:themeShade="BF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161CE"/>
    <w:rPr>
      <w:color w:val="0000FF"/>
      <w:u w:val="single"/>
    </w:rPr>
  </w:style>
  <w:style w:type="character" w:customStyle="1" w:styleId="highlight">
    <w:name w:val="highlight"/>
    <w:basedOn w:val="DefaultParagraphFont"/>
    <w:rsid w:val="00F161CE"/>
  </w:style>
  <w:style w:type="paragraph" w:customStyle="1" w:styleId="Title1">
    <w:name w:val="Title1"/>
    <w:basedOn w:val="Normal"/>
    <w:rsid w:val="00F161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F161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F161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F161CE"/>
  </w:style>
  <w:style w:type="paragraph" w:styleId="Header">
    <w:name w:val="header"/>
    <w:basedOn w:val="Normal"/>
    <w:link w:val="HeaderChar"/>
    <w:uiPriority w:val="99"/>
    <w:unhideWhenUsed/>
    <w:rsid w:val="00975C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3C"/>
  </w:style>
  <w:style w:type="paragraph" w:styleId="Footer">
    <w:name w:val="footer"/>
    <w:basedOn w:val="Normal"/>
    <w:link w:val="FooterChar"/>
    <w:uiPriority w:val="99"/>
    <w:unhideWhenUsed/>
    <w:rsid w:val="00975C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4763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636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niaabdelfattah@yahoo.com" TargetMode="External"/><Relationship Id="rId13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microsoft.com/office/2007/relationships/stylesWithEffects" Target="stylesWithEffects.xml"/><Relationship Id="rId10" Type="http://schemas.openxmlformats.org/officeDocument/2006/relationships/hyperlink" Target="http://www.dx.doi.org/10.7537/marscbj080318.12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87A8B-4DE5-4DC0-84AB-674E7C1A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3577</Words>
  <Characters>20390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Elsayed</dc:creator>
  <cp:lastModifiedBy>Administrator</cp:lastModifiedBy>
  <cp:revision>4</cp:revision>
  <dcterms:created xsi:type="dcterms:W3CDTF">2018-10-23T14:46:00Z</dcterms:created>
  <dcterms:modified xsi:type="dcterms:W3CDTF">2018-10-26T01:03:00Z</dcterms:modified>
</cp:coreProperties>
</file>