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0296" w:rsidRDefault="00774552" w:rsidP="00EE25C8">
      <w:pPr>
        <w:autoSpaceDE w:val="0"/>
        <w:autoSpaceDN w:val="0"/>
        <w:bidi w:val="0"/>
        <w:adjustRightInd w:val="0"/>
        <w:jc w:val="center"/>
        <w:rPr>
          <w:b/>
          <w:bCs/>
          <w:sz w:val="20"/>
          <w:szCs w:val="20"/>
        </w:rPr>
      </w:pPr>
      <w:r w:rsidRPr="00A64274">
        <w:rPr>
          <w:b/>
          <w:bCs/>
          <w:sz w:val="20"/>
          <w:szCs w:val="20"/>
        </w:rPr>
        <w:t xml:space="preserve">Angiogenesis in </w:t>
      </w:r>
      <w:proofErr w:type="spellStart"/>
      <w:r w:rsidRPr="00A64274">
        <w:rPr>
          <w:b/>
          <w:bCs/>
          <w:sz w:val="20"/>
          <w:szCs w:val="20"/>
        </w:rPr>
        <w:t>astrocytomas</w:t>
      </w:r>
      <w:proofErr w:type="spellEnd"/>
      <w:r w:rsidRPr="00A64274">
        <w:rPr>
          <w:b/>
          <w:bCs/>
          <w:sz w:val="20"/>
          <w:szCs w:val="20"/>
        </w:rPr>
        <w:t xml:space="preserve">: </w:t>
      </w:r>
      <w:proofErr w:type="gramStart"/>
      <w:r w:rsidRPr="00A64274">
        <w:rPr>
          <w:b/>
          <w:bCs/>
          <w:sz w:val="20"/>
          <w:szCs w:val="20"/>
        </w:rPr>
        <w:t>An</w:t>
      </w:r>
      <w:proofErr w:type="gramEnd"/>
      <w:r w:rsidRPr="00A64274">
        <w:rPr>
          <w:b/>
          <w:bCs/>
          <w:sz w:val="20"/>
          <w:szCs w:val="20"/>
        </w:rPr>
        <w:t xml:space="preserve"> </w:t>
      </w:r>
      <w:proofErr w:type="spellStart"/>
      <w:r w:rsidRPr="00A64274">
        <w:rPr>
          <w:b/>
          <w:bCs/>
          <w:sz w:val="20"/>
          <w:szCs w:val="20"/>
        </w:rPr>
        <w:t>i</w:t>
      </w:r>
      <w:r w:rsidR="00C20296" w:rsidRPr="00A64274">
        <w:rPr>
          <w:b/>
          <w:bCs/>
          <w:sz w:val="20"/>
          <w:szCs w:val="20"/>
        </w:rPr>
        <w:t>mmunohistochemical</w:t>
      </w:r>
      <w:proofErr w:type="spellEnd"/>
      <w:r w:rsidR="00C20296" w:rsidRPr="00A64274">
        <w:rPr>
          <w:b/>
          <w:bCs/>
          <w:sz w:val="20"/>
          <w:szCs w:val="20"/>
        </w:rPr>
        <w:t xml:space="preserve"> study of </w:t>
      </w:r>
      <w:r w:rsidR="00F81A0C" w:rsidRPr="00A64274">
        <w:rPr>
          <w:b/>
          <w:bCs/>
          <w:sz w:val="20"/>
          <w:szCs w:val="20"/>
        </w:rPr>
        <w:t xml:space="preserve">VEGF, </w:t>
      </w:r>
      <w:r w:rsidRPr="00A64274">
        <w:rPr>
          <w:b/>
          <w:bCs/>
          <w:sz w:val="20"/>
          <w:szCs w:val="20"/>
        </w:rPr>
        <w:t>f</w:t>
      </w:r>
      <w:r w:rsidR="00C20296" w:rsidRPr="00A64274">
        <w:rPr>
          <w:b/>
          <w:bCs/>
          <w:sz w:val="20"/>
          <w:szCs w:val="20"/>
        </w:rPr>
        <w:t>actor VIII</w:t>
      </w:r>
      <w:r w:rsidR="00F81A0C" w:rsidRPr="00A64274">
        <w:rPr>
          <w:b/>
          <w:bCs/>
          <w:sz w:val="20"/>
          <w:szCs w:val="20"/>
        </w:rPr>
        <w:t>, and COX-2</w:t>
      </w:r>
      <w:r w:rsidR="00C20296" w:rsidRPr="00A64274">
        <w:rPr>
          <w:b/>
          <w:bCs/>
          <w:sz w:val="20"/>
          <w:szCs w:val="20"/>
        </w:rPr>
        <w:t xml:space="preserve"> </w:t>
      </w:r>
      <w:r w:rsidRPr="00A64274">
        <w:rPr>
          <w:b/>
          <w:bCs/>
          <w:sz w:val="20"/>
          <w:szCs w:val="20"/>
        </w:rPr>
        <w:t>expression</w:t>
      </w:r>
    </w:p>
    <w:p w:rsidR="00DE3B54" w:rsidRPr="00A64274" w:rsidRDefault="00DE3B54" w:rsidP="00EE25C8">
      <w:pPr>
        <w:autoSpaceDE w:val="0"/>
        <w:autoSpaceDN w:val="0"/>
        <w:bidi w:val="0"/>
        <w:adjustRightInd w:val="0"/>
        <w:jc w:val="center"/>
        <w:rPr>
          <w:b/>
          <w:bCs/>
          <w:sz w:val="20"/>
          <w:szCs w:val="20"/>
        </w:rPr>
      </w:pPr>
    </w:p>
    <w:p w:rsidR="00C20296" w:rsidRDefault="00023B70" w:rsidP="00EE25C8">
      <w:pPr>
        <w:autoSpaceDE w:val="0"/>
        <w:autoSpaceDN w:val="0"/>
        <w:bidi w:val="0"/>
        <w:adjustRightInd w:val="0"/>
        <w:jc w:val="center"/>
        <w:rPr>
          <w:sz w:val="20"/>
          <w:szCs w:val="20"/>
          <w:vertAlign w:val="superscript"/>
        </w:rPr>
      </w:pPr>
      <w:proofErr w:type="spellStart"/>
      <w:r w:rsidRPr="00A64274">
        <w:rPr>
          <w:sz w:val="20"/>
          <w:szCs w:val="20"/>
        </w:rPr>
        <w:t>Omnia</w:t>
      </w:r>
      <w:proofErr w:type="spellEnd"/>
      <w:r w:rsidRPr="00A64274">
        <w:rPr>
          <w:sz w:val="20"/>
          <w:szCs w:val="20"/>
        </w:rPr>
        <w:t xml:space="preserve"> MK Rizk</w:t>
      </w:r>
      <w:r w:rsidR="004F712D" w:rsidRPr="00A64274">
        <w:rPr>
          <w:sz w:val="20"/>
          <w:szCs w:val="20"/>
          <w:vertAlign w:val="superscript"/>
        </w:rPr>
        <w:t>1</w:t>
      </w:r>
      <w:r w:rsidRPr="00A64274">
        <w:rPr>
          <w:sz w:val="20"/>
          <w:szCs w:val="20"/>
        </w:rPr>
        <w:t xml:space="preserve">, </w:t>
      </w:r>
      <w:proofErr w:type="spellStart"/>
      <w:r w:rsidRPr="00A64274">
        <w:rPr>
          <w:sz w:val="20"/>
          <w:szCs w:val="20"/>
        </w:rPr>
        <w:t>Eman</w:t>
      </w:r>
      <w:proofErr w:type="spellEnd"/>
      <w:r w:rsidRPr="00A64274">
        <w:rPr>
          <w:sz w:val="20"/>
          <w:szCs w:val="20"/>
        </w:rPr>
        <w:t xml:space="preserve"> M.</w:t>
      </w:r>
      <w:r w:rsidR="00C20296" w:rsidRPr="00A64274">
        <w:rPr>
          <w:sz w:val="20"/>
          <w:szCs w:val="20"/>
        </w:rPr>
        <w:t xml:space="preserve"> Sa</w:t>
      </w:r>
      <w:r w:rsidRPr="00A64274">
        <w:rPr>
          <w:sz w:val="20"/>
          <w:szCs w:val="20"/>
        </w:rPr>
        <w:t>ie</w:t>
      </w:r>
      <w:r w:rsidR="00C20296" w:rsidRPr="00A64274">
        <w:rPr>
          <w:sz w:val="20"/>
          <w:szCs w:val="20"/>
        </w:rPr>
        <w:t>d</w:t>
      </w:r>
      <w:r w:rsidR="004F712D" w:rsidRPr="00A64274">
        <w:rPr>
          <w:sz w:val="20"/>
          <w:szCs w:val="20"/>
          <w:vertAlign w:val="superscript"/>
        </w:rPr>
        <w:t>2</w:t>
      </w:r>
      <w:r w:rsidR="00C20296" w:rsidRPr="00A64274">
        <w:rPr>
          <w:sz w:val="20"/>
          <w:szCs w:val="20"/>
        </w:rPr>
        <w:t xml:space="preserve">, Dalia </w:t>
      </w:r>
      <w:r w:rsidR="00D578A5" w:rsidRPr="00A64274">
        <w:rPr>
          <w:sz w:val="20"/>
          <w:szCs w:val="20"/>
        </w:rPr>
        <w:t>E</w:t>
      </w:r>
      <w:r w:rsidR="00C20296" w:rsidRPr="00A64274">
        <w:rPr>
          <w:sz w:val="20"/>
          <w:szCs w:val="20"/>
        </w:rPr>
        <w:t xml:space="preserve">S </w:t>
      </w:r>
      <w:proofErr w:type="spellStart"/>
      <w:r w:rsidR="00C20296" w:rsidRPr="00A64274">
        <w:rPr>
          <w:sz w:val="20"/>
          <w:szCs w:val="20"/>
        </w:rPr>
        <w:t>Abd</w:t>
      </w:r>
      <w:proofErr w:type="spellEnd"/>
      <w:r w:rsidR="00C20296" w:rsidRPr="00A64274">
        <w:rPr>
          <w:sz w:val="20"/>
          <w:szCs w:val="20"/>
        </w:rPr>
        <w:t xml:space="preserve"> El-Maqusod</w:t>
      </w:r>
      <w:r w:rsidR="004F712D" w:rsidRPr="00A64274">
        <w:rPr>
          <w:sz w:val="20"/>
          <w:szCs w:val="20"/>
          <w:vertAlign w:val="superscript"/>
        </w:rPr>
        <w:t>3</w:t>
      </w:r>
    </w:p>
    <w:p w:rsidR="00321658" w:rsidRPr="00A64274" w:rsidRDefault="00321658" w:rsidP="00EE25C8">
      <w:pPr>
        <w:autoSpaceDE w:val="0"/>
        <w:autoSpaceDN w:val="0"/>
        <w:bidi w:val="0"/>
        <w:adjustRightInd w:val="0"/>
        <w:jc w:val="center"/>
        <w:rPr>
          <w:sz w:val="20"/>
          <w:szCs w:val="20"/>
        </w:rPr>
      </w:pPr>
    </w:p>
    <w:p w:rsidR="004F712D" w:rsidRPr="004F712D" w:rsidRDefault="004F712D" w:rsidP="00EE25C8">
      <w:pPr>
        <w:autoSpaceDE w:val="0"/>
        <w:autoSpaceDN w:val="0"/>
        <w:bidi w:val="0"/>
        <w:adjustRightInd w:val="0"/>
        <w:jc w:val="center"/>
        <w:rPr>
          <w:sz w:val="20"/>
          <w:szCs w:val="20"/>
        </w:rPr>
      </w:pPr>
      <w:r w:rsidRPr="00A64274">
        <w:rPr>
          <w:sz w:val="20"/>
          <w:szCs w:val="20"/>
          <w:vertAlign w:val="superscript"/>
        </w:rPr>
        <w:t>1</w:t>
      </w:r>
      <w:r w:rsidR="00D578A5" w:rsidRPr="00A64274">
        <w:rPr>
          <w:sz w:val="20"/>
          <w:szCs w:val="20"/>
        </w:rPr>
        <w:t>Pathology Department</w:t>
      </w:r>
      <w:r w:rsidRPr="00A64274">
        <w:rPr>
          <w:sz w:val="20"/>
          <w:szCs w:val="20"/>
        </w:rPr>
        <w:t xml:space="preserve">, </w:t>
      </w:r>
      <w:r w:rsidR="00AE34F3" w:rsidRPr="00A64274">
        <w:rPr>
          <w:sz w:val="20"/>
          <w:szCs w:val="20"/>
        </w:rPr>
        <w:t>Faculty of Medicine</w:t>
      </w:r>
      <w:r w:rsidRPr="00A64274">
        <w:rPr>
          <w:sz w:val="20"/>
          <w:szCs w:val="20"/>
        </w:rPr>
        <w:t xml:space="preserve">, </w:t>
      </w:r>
      <w:r w:rsidR="00D578A5" w:rsidRPr="00A64274">
        <w:rPr>
          <w:sz w:val="20"/>
          <w:szCs w:val="20"/>
        </w:rPr>
        <w:t>Tanta University,</w:t>
      </w:r>
      <w:r w:rsidRPr="00A64274">
        <w:rPr>
          <w:sz w:val="20"/>
          <w:szCs w:val="20"/>
        </w:rPr>
        <w:t xml:space="preserve"> </w:t>
      </w:r>
      <w:r w:rsidRPr="004F712D">
        <w:rPr>
          <w:sz w:val="20"/>
          <w:szCs w:val="20"/>
        </w:rPr>
        <w:t>Egypt</w:t>
      </w:r>
    </w:p>
    <w:p w:rsidR="004F712D" w:rsidRPr="004F712D" w:rsidRDefault="004F712D" w:rsidP="00EE25C8">
      <w:pPr>
        <w:autoSpaceDE w:val="0"/>
        <w:autoSpaceDN w:val="0"/>
        <w:bidi w:val="0"/>
        <w:adjustRightInd w:val="0"/>
        <w:jc w:val="center"/>
        <w:rPr>
          <w:sz w:val="20"/>
          <w:szCs w:val="20"/>
        </w:rPr>
      </w:pPr>
      <w:r w:rsidRPr="00A64274">
        <w:rPr>
          <w:sz w:val="20"/>
          <w:szCs w:val="20"/>
          <w:vertAlign w:val="superscript"/>
        </w:rPr>
        <w:t>2</w:t>
      </w:r>
      <w:r w:rsidRPr="00A64274">
        <w:rPr>
          <w:sz w:val="20"/>
          <w:szCs w:val="20"/>
        </w:rPr>
        <w:t>P</w:t>
      </w:r>
      <w:r w:rsidR="00D578A5" w:rsidRPr="00A64274">
        <w:rPr>
          <w:sz w:val="20"/>
          <w:szCs w:val="20"/>
        </w:rPr>
        <w:t>athology Department</w:t>
      </w:r>
      <w:r w:rsidR="00123840" w:rsidRPr="00A64274">
        <w:rPr>
          <w:sz w:val="20"/>
          <w:szCs w:val="20"/>
        </w:rPr>
        <w:t xml:space="preserve"> </w:t>
      </w:r>
      <w:r w:rsidR="00D578A5" w:rsidRPr="00A64274">
        <w:rPr>
          <w:sz w:val="20"/>
          <w:szCs w:val="20"/>
        </w:rPr>
        <w:t>-</w:t>
      </w:r>
      <w:r w:rsidR="00123840" w:rsidRPr="00A64274">
        <w:rPr>
          <w:sz w:val="20"/>
          <w:szCs w:val="20"/>
        </w:rPr>
        <w:t xml:space="preserve"> F</w:t>
      </w:r>
      <w:r w:rsidR="00AE34F3" w:rsidRPr="00A64274">
        <w:rPr>
          <w:sz w:val="20"/>
          <w:szCs w:val="20"/>
        </w:rPr>
        <w:t>aculty of Medicine -</w:t>
      </w:r>
      <w:r w:rsidR="00123840" w:rsidRPr="00A64274">
        <w:rPr>
          <w:sz w:val="20"/>
          <w:szCs w:val="20"/>
        </w:rPr>
        <w:t xml:space="preserve"> </w:t>
      </w:r>
      <w:proofErr w:type="spellStart"/>
      <w:r w:rsidR="00D578A5" w:rsidRPr="00A64274">
        <w:rPr>
          <w:sz w:val="20"/>
          <w:szCs w:val="20"/>
        </w:rPr>
        <w:t>Kafr</w:t>
      </w:r>
      <w:r w:rsidR="005C0D81" w:rsidRPr="00A64274">
        <w:rPr>
          <w:sz w:val="20"/>
          <w:szCs w:val="20"/>
        </w:rPr>
        <w:t>e</w:t>
      </w:r>
      <w:r w:rsidR="00D578A5" w:rsidRPr="00A64274">
        <w:rPr>
          <w:sz w:val="20"/>
          <w:szCs w:val="20"/>
        </w:rPr>
        <w:t>lsheikh</w:t>
      </w:r>
      <w:proofErr w:type="spellEnd"/>
      <w:r w:rsidR="00D578A5" w:rsidRPr="00A64274">
        <w:rPr>
          <w:sz w:val="20"/>
          <w:szCs w:val="20"/>
        </w:rPr>
        <w:t xml:space="preserve"> University</w:t>
      </w:r>
      <w:r w:rsidRPr="00A64274">
        <w:rPr>
          <w:sz w:val="20"/>
          <w:szCs w:val="20"/>
        </w:rPr>
        <w:t>,</w:t>
      </w:r>
      <w:r>
        <w:rPr>
          <w:sz w:val="20"/>
          <w:szCs w:val="20"/>
        </w:rPr>
        <w:t xml:space="preserve"> </w:t>
      </w:r>
      <w:r w:rsidRPr="004F712D">
        <w:rPr>
          <w:sz w:val="20"/>
          <w:szCs w:val="20"/>
        </w:rPr>
        <w:t>Egypt</w:t>
      </w:r>
    </w:p>
    <w:p w:rsidR="00D578A5" w:rsidRPr="00A64274" w:rsidRDefault="004F712D" w:rsidP="00EE25C8">
      <w:pPr>
        <w:autoSpaceDE w:val="0"/>
        <w:autoSpaceDN w:val="0"/>
        <w:bidi w:val="0"/>
        <w:adjustRightInd w:val="0"/>
        <w:jc w:val="center"/>
        <w:rPr>
          <w:sz w:val="20"/>
          <w:szCs w:val="20"/>
        </w:rPr>
      </w:pPr>
      <w:r w:rsidRPr="00A64274">
        <w:rPr>
          <w:sz w:val="20"/>
          <w:szCs w:val="20"/>
          <w:vertAlign w:val="superscript"/>
        </w:rPr>
        <w:t>3</w:t>
      </w:r>
      <w:r w:rsidR="00D578A5" w:rsidRPr="00A64274">
        <w:rPr>
          <w:sz w:val="20"/>
          <w:szCs w:val="20"/>
        </w:rPr>
        <w:t>El-Menshawy General Hospital</w:t>
      </w:r>
      <w:r w:rsidRPr="00A64274">
        <w:rPr>
          <w:sz w:val="20"/>
          <w:szCs w:val="20"/>
        </w:rPr>
        <w:t>, Egypt</w:t>
      </w:r>
    </w:p>
    <w:p w:rsidR="0057478B" w:rsidRPr="00A64274" w:rsidRDefault="00213386" w:rsidP="00EE25C8">
      <w:pPr>
        <w:autoSpaceDE w:val="0"/>
        <w:autoSpaceDN w:val="0"/>
        <w:bidi w:val="0"/>
        <w:adjustRightInd w:val="0"/>
        <w:ind w:firstLine="720"/>
        <w:jc w:val="center"/>
        <w:rPr>
          <w:b/>
          <w:bCs/>
          <w:i/>
          <w:iCs/>
          <w:color w:val="0000CC"/>
          <w:sz w:val="20"/>
          <w:szCs w:val="20"/>
        </w:rPr>
      </w:pPr>
      <w:hyperlink r:id="rId8" w:history="1">
        <w:r w:rsidR="00A0763E" w:rsidRPr="00A64274">
          <w:rPr>
            <w:color w:val="0000CC"/>
            <w:sz w:val="20"/>
            <w:szCs w:val="20"/>
            <w:u w:val="single"/>
          </w:rPr>
          <w:t>omnia_kamelrizk@outlook.com</w:t>
        </w:r>
      </w:hyperlink>
    </w:p>
    <w:p w:rsidR="00D32D44" w:rsidRPr="00DE3B54" w:rsidRDefault="00D32D44" w:rsidP="00EE25C8">
      <w:pPr>
        <w:autoSpaceDE w:val="0"/>
        <w:autoSpaceDN w:val="0"/>
        <w:bidi w:val="0"/>
        <w:adjustRightInd w:val="0"/>
        <w:jc w:val="both"/>
        <w:rPr>
          <w:b/>
          <w:bCs/>
          <w:sz w:val="16"/>
          <w:szCs w:val="16"/>
          <w:lang w:eastAsia="en-US" w:bidi="ar-SA"/>
        </w:rPr>
      </w:pPr>
    </w:p>
    <w:p w:rsidR="00C070AF" w:rsidRPr="00A64274" w:rsidRDefault="0057478B" w:rsidP="00EE25C8">
      <w:pPr>
        <w:autoSpaceDE w:val="0"/>
        <w:autoSpaceDN w:val="0"/>
        <w:bidi w:val="0"/>
        <w:adjustRightInd w:val="0"/>
        <w:jc w:val="both"/>
        <w:rPr>
          <w:sz w:val="20"/>
          <w:szCs w:val="20"/>
        </w:rPr>
      </w:pPr>
      <w:r w:rsidRPr="00A64274">
        <w:rPr>
          <w:b/>
          <w:bCs/>
          <w:sz w:val="20"/>
          <w:szCs w:val="20"/>
          <w:lang w:eastAsia="en-US" w:bidi="ar-SA"/>
        </w:rPr>
        <w:t>Abstract</w:t>
      </w:r>
      <w:r w:rsidR="00AB4589" w:rsidRPr="00A64274">
        <w:rPr>
          <w:b/>
          <w:bCs/>
          <w:sz w:val="20"/>
          <w:szCs w:val="20"/>
          <w:lang w:eastAsia="en-US" w:bidi="ar-SA"/>
        </w:rPr>
        <w:t>:</w:t>
      </w:r>
      <w:r w:rsidRPr="00A64274">
        <w:rPr>
          <w:b/>
          <w:bCs/>
          <w:sz w:val="20"/>
          <w:szCs w:val="20"/>
          <w:lang w:eastAsia="en-US" w:bidi="ar-SA"/>
        </w:rPr>
        <w:t xml:space="preserve"> </w:t>
      </w:r>
      <w:proofErr w:type="spellStart"/>
      <w:r w:rsidRPr="00A64274">
        <w:rPr>
          <w:sz w:val="20"/>
          <w:szCs w:val="20"/>
        </w:rPr>
        <w:t>Astrocytomas</w:t>
      </w:r>
      <w:proofErr w:type="spellEnd"/>
      <w:r w:rsidRPr="00A64274">
        <w:rPr>
          <w:sz w:val="20"/>
          <w:szCs w:val="20"/>
        </w:rPr>
        <w:t xml:space="preserve"> are </w:t>
      </w:r>
      <w:proofErr w:type="spellStart"/>
      <w:r w:rsidRPr="00A64274">
        <w:rPr>
          <w:sz w:val="20"/>
          <w:szCs w:val="20"/>
        </w:rPr>
        <w:t>histologically</w:t>
      </w:r>
      <w:proofErr w:type="spellEnd"/>
      <w:r w:rsidRPr="00A64274">
        <w:rPr>
          <w:sz w:val="20"/>
          <w:szCs w:val="20"/>
        </w:rPr>
        <w:t xml:space="preserve"> classified into </w:t>
      </w:r>
      <w:r w:rsidR="00CD286D" w:rsidRPr="00A64274">
        <w:rPr>
          <w:sz w:val="20"/>
          <w:szCs w:val="20"/>
        </w:rPr>
        <w:t>g</w:t>
      </w:r>
      <w:r w:rsidRPr="00A64274">
        <w:rPr>
          <w:sz w:val="20"/>
          <w:szCs w:val="20"/>
        </w:rPr>
        <w:t xml:space="preserve">rades I through IV on the basis of </w:t>
      </w:r>
      <w:proofErr w:type="spellStart"/>
      <w:r w:rsidRPr="00A64274">
        <w:rPr>
          <w:sz w:val="20"/>
          <w:szCs w:val="20"/>
        </w:rPr>
        <w:t>cellularity</w:t>
      </w:r>
      <w:proofErr w:type="spellEnd"/>
      <w:r w:rsidRPr="00A64274">
        <w:rPr>
          <w:sz w:val="20"/>
          <w:szCs w:val="20"/>
        </w:rPr>
        <w:t xml:space="preserve">, nuclear </w:t>
      </w:r>
      <w:proofErr w:type="spellStart"/>
      <w:r w:rsidRPr="00A64274">
        <w:rPr>
          <w:sz w:val="20"/>
          <w:szCs w:val="20"/>
        </w:rPr>
        <w:t>atypia</w:t>
      </w:r>
      <w:proofErr w:type="spellEnd"/>
      <w:r w:rsidRPr="00A64274">
        <w:rPr>
          <w:sz w:val="20"/>
          <w:szCs w:val="20"/>
        </w:rPr>
        <w:t xml:space="preserve">, mitotic activity, </w:t>
      </w:r>
      <w:proofErr w:type="spellStart"/>
      <w:r w:rsidRPr="00A64274">
        <w:rPr>
          <w:sz w:val="20"/>
          <w:szCs w:val="20"/>
        </w:rPr>
        <w:t>pseudopalisading</w:t>
      </w:r>
      <w:proofErr w:type="spellEnd"/>
      <w:r w:rsidRPr="00A64274">
        <w:rPr>
          <w:sz w:val="20"/>
          <w:szCs w:val="20"/>
        </w:rPr>
        <w:t xml:space="preserve"> necrosis and</w:t>
      </w:r>
      <w:r w:rsidR="006664C2" w:rsidRPr="00A64274">
        <w:rPr>
          <w:sz w:val="20"/>
          <w:szCs w:val="20"/>
        </w:rPr>
        <w:t>/</w:t>
      </w:r>
      <w:r w:rsidRPr="00A64274">
        <w:rPr>
          <w:sz w:val="20"/>
          <w:szCs w:val="20"/>
        </w:rPr>
        <w:t xml:space="preserve"> or </w:t>
      </w:r>
      <w:proofErr w:type="spellStart"/>
      <w:r w:rsidRPr="00A64274">
        <w:rPr>
          <w:sz w:val="20"/>
          <w:szCs w:val="20"/>
        </w:rPr>
        <w:t>microvascular</w:t>
      </w:r>
      <w:proofErr w:type="spellEnd"/>
      <w:r w:rsidRPr="00A64274">
        <w:rPr>
          <w:sz w:val="20"/>
          <w:szCs w:val="20"/>
        </w:rPr>
        <w:t xml:space="preserve"> proliferation</w:t>
      </w:r>
      <w:r w:rsidRPr="00A64274">
        <w:rPr>
          <w:b/>
          <w:bCs/>
          <w:i/>
          <w:iCs/>
          <w:sz w:val="20"/>
          <w:szCs w:val="20"/>
        </w:rPr>
        <w:t xml:space="preserve">. </w:t>
      </w:r>
      <w:r w:rsidRPr="00A64274">
        <w:rPr>
          <w:sz w:val="20"/>
          <w:szCs w:val="20"/>
        </w:rPr>
        <w:t xml:space="preserve">Angiogenesis plays an important role in the growth and progression of </w:t>
      </w:r>
      <w:proofErr w:type="spellStart"/>
      <w:r w:rsidR="00595F1C" w:rsidRPr="00A64274">
        <w:rPr>
          <w:sz w:val="20"/>
          <w:szCs w:val="20"/>
        </w:rPr>
        <w:t>asrtocytomas</w:t>
      </w:r>
      <w:proofErr w:type="spellEnd"/>
      <w:r w:rsidRPr="00A64274">
        <w:rPr>
          <w:sz w:val="20"/>
          <w:szCs w:val="20"/>
        </w:rPr>
        <w:t xml:space="preserve"> that exhibit marked and aberrant blood vessel formation indicating </w:t>
      </w:r>
      <w:proofErr w:type="spellStart"/>
      <w:r w:rsidRPr="00A64274">
        <w:rPr>
          <w:sz w:val="20"/>
          <w:szCs w:val="20"/>
        </w:rPr>
        <w:t>angiogenic</w:t>
      </w:r>
      <w:proofErr w:type="spellEnd"/>
      <w:r w:rsidRPr="00A64274">
        <w:rPr>
          <w:sz w:val="20"/>
          <w:szCs w:val="20"/>
        </w:rPr>
        <w:t xml:space="preserve"> endothelial cells as a potential target for tumor treatment</w:t>
      </w:r>
      <w:r w:rsidRPr="00A64274">
        <w:rPr>
          <w:b/>
          <w:bCs/>
          <w:color w:val="1C1C1A"/>
          <w:sz w:val="20"/>
          <w:szCs w:val="20"/>
        </w:rPr>
        <w:t>.</w:t>
      </w:r>
      <w:r w:rsidR="00CD286D" w:rsidRPr="00A64274">
        <w:rPr>
          <w:sz w:val="20"/>
          <w:szCs w:val="20"/>
        </w:rPr>
        <w:t xml:space="preserve"> </w:t>
      </w:r>
      <w:r w:rsidRPr="00A64274">
        <w:rPr>
          <w:sz w:val="20"/>
          <w:szCs w:val="20"/>
        </w:rPr>
        <w:t xml:space="preserve">This </w:t>
      </w:r>
      <w:r w:rsidR="009220BB" w:rsidRPr="00A64274">
        <w:rPr>
          <w:sz w:val="20"/>
          <w:szCs w:val="20"/>
        </w:rPr>
        <w:t>study</w:t>
      </w:r>
      <w:r w:rsidRPr="00A64274">
        <w:rPr>
          <w:sz w:val="20"/>
          <w:szCs w:val="20"/>
        </w:rPr>
        <w:t xml:space="preserve"> was </w:t>
      </w:r>
      <w:r w:rsidR="006664C2" w:rsidRPr="00A64274">
        <w:rPr>
          <w:sz w:val="20"/>
          <w:szCs w:val="20"/>
        </w:rPr>
        <w:t xml:space="preserve">designed </w:t>
      </w:r>
      <w:r w:rsidRPr="00A64274">
        <w:rPr>
          <w:sz w:val="20"/>
          <w:szCs w:val="20"/>
        </w:rPr>
        <w:t xml:space="preserve">to study the role of angiogenesis in the growth and progression of </w:t>
      </w:r>
      <w:proofErr w:type="spellStart"/>
      <w:r w:rsidRPr="00A64274">
        <w:rPr>
          <w:sz w:val="20"/>
          <w:szCs w:val="20"/>
        </w:rPr>
        <w:t>astrocytoma</w:t>
      </w:r>
      <w:r w:rsidR="00785266" w:rsidRPr="00A64274">
        <w:rPr>
          <w:sz w:val="20"/>
          <w:szCs w:val="20"/>
        </w:rPr>
        <w:t>s</w:t>
      </w:r>
      <w:proofErr w:type="spellEnd"/>
      <w:r w:rsidRPr="00A64274">
        <w:rPr>
          <w:sz w:val="20"/>
          <w:szCs w:val="20"/>
        </w:rPr>
        <w:t xml:space="preserve">, </w:t>
      </w:r>
      <w:r w:rsidR="00785266" w:rsidRPr="00A64274">
        <w:rPr>
          <w:sz w:val="20"/>
          <w:szCs w:val="20"/>
        </w:rPr>
        <w:t xml:space="preserve">by studying the </w:t>
      </w:r>
      <w:proofErr w:type="spellStart"/>
      <w:r w:rsidR="00785266" w:rsidRPr="00A64274">
        <w:rPr>
          <w:sz w:val="20"/>
          <w:szCs w:val="20"/>
        </w:rPr>
        <w:t>i</w:t>
      </w:r>
      <w:r w:rsidRPr="00A64274">
        <w:rPr>
          <w:sz w:val="20"/>
          <w:szCs w:val="20"/>
        </w:rPr>
        <w:t>mmunohistochemical</w:t>
      </w:r>
      <w:proofErr w:type="spellEnd"/>
      <w:r w:rsidRPr="00A64274">
        <w:rPr>
          <w:sz w:val="20"/>
          <w:szCs w:val="20"/>
        </w:rPr>
        <w:t xml:space="preserve"> </w:t>
      </w:r>
      <w:r w:rsidR="00785266" w:rsidRPr="00321658">
        <w:rPr>
          <w:sz w:val="20"/>
          <w:szCs w:val="20"/>
        </w:rPr>
        <w:t>expression of</w:t>
      </w:r>
      <w:r w:rsidRPr="00321658">
        <w:rPr>
          <w:sz w:val="20"/>
          <w:szCs w:val="20"/>
        </w:rPr>
        <w:t xml:space="preserve"> </w:t>
      </w:r>
      <w:r w:rsidR="009620B5" w:rsidRPr="00321658">
        <w:rPr>
          <w:sz w:val="20"/>
          <w:szCs w:val="20"/>
        </w:rPr>
        <w:t>vascular endothelial growth factor (</w:t>
      </w:r>
      <w:r w:rsidR="00AB4589" w:rsidRPr="00321658">
        <w:rPr>
          <w:sz w:val="20"/>
          <w:szCs w:val="20"/>
        </w:rPr>
        <w:t>VEGF</w:t>
      </w:r>
      <w:r w:rsidR="009620B5" w:rsidRPr="00321658">
        <w:rPr>
          <w:sz w:val="20"/>
          <w:szCs w:val="20"/>
        </w:rPr>
        <w:t>)</w:t>
      </w:r>
      <w:r w:rsidR="00AB4589" w:rsidRPr="00321658">
        <w:rPr>
          <w:sz w:val="20"/>
          <w:szCs w:val="20"/>
        </w:rPr>
        <w:t>,</w:t>
      </w:r>
      <w:r w:rsidRPr="00321658">
        <w:rPr>
          <w:sz w:val="20"/>
          <w:szCs w:val="20"/>
        </w:rPr>
        <w:t xml:space="preserve"> factor VIII</w:t>
      </w:r>
      <w:r w:rsidR="008A596B" w:rsidRPr="00321658">
        <w:rPr>
          <w:sz w:val="20"/>
          <w:szCs w:val="20"/>
        </w:rPr>
        <w:t>, and COX-2</w:t>
      </w:r>
      <w:r w:rsidRPr="00321658">
        <w:rPr>
          <w:sz w:val="20"/>
          <w:szCs w:val="20"/>
        </w:rPr>
        <w:t xml:space="preserve"> on 78 retrospective cases of </w:t>
      </w:r>
      <w:proofErr w:type="spellStart"/>
      <w:r w:rsidRPr="00321658">
        <w:rPr>
          <w:sz w:val="20"/>
          <w:szCs w:val="20"/>
        </w:rPr>
        <w:t>astrocytoma</w:t>
      </w:r>
      <w:proofErr w:type="spellEnd"/>
      <w:r w:rsidRPr="00321658">
        <w:rPr>
          <w:sz w:val="20"/>
          <w:szCs w:val="20"/>
        </w:rPr>
        <w:t xml:space="preserve">. </w:t>
      </w:r>
      <w:r w:rsidRPr="00321658">
        <w:rPr>
          <w:b/>
          <w:bCs/>
          <w:sz w:val="20"/>
          <w:szCs w:val="20"/>
          <w:lang w:eastAsia="en-US" w:bidi="ar-SA"/>
        </w:rPr>
        <w:t>Results:</w:t>
      </w:r>
      <w:r w:rsidRPr="00321658">
        <w:rPr>
          <w:rFonts w:eastAsia="MyriadPro-Regular"/>
          <w:sz w:val="20"/>
          <w:szCs w:val="20"/>
          <w:lang w:eastAsia="en-US" w:bidi="ar-SA"/>
        </w:rPr>
        <w:t xml:space="preserve"> </w:t>
      </w:r>
      <w:r w:rsidR="008D2A09" w:rsidRPr="00321658">
        <w:rPr>
          <w:sz w:val="20"/>
          <w:szCs w:val="20"/>
        </w:rPr>
        <w:t xml:space="preserve">VEGF </w:t>
      </w:r>
      <w:proofErr w:type="spellStart"/>
      <w:r w:rsidR="008D2A09" w:rsidRPr="00321658">
        <w:rPr>
          <w:sz w:val="20"/>
          <w:szCs w:val="20"/>
        </w:rPr>
        <w:t>immunoreactivity</w:t>
      </w:r>
      <w:proofErr w:type="spellEnd"/>
      <w:r w:rsidR="008D2A09" w:rsidRPr="00321658">
        <w:rPr>
          <w:sz w:val="20"/>
          <w:szCs w:val="20"/>
        </w:rPr>
        <w:t xml:space="preserve"> was detected 87.2% of the studied cases, while 82.1% of the studied cases showed positive </w:t>
      </w:r>
      <w:r w:rsidRPr="00321658">
        <w:rPr>
          <w:sz w:val="20"/>
          <w:szCs w:val="20"/>
        </w:rPr>
        <w:t>COX</w:t>
      </w:r>
      <w:r w:rsidR="009D290A" w:rsidRPr="00321658">
        <w:rPr>
          <w:sz w:val="20"/>
          <w:szCs w:val="20"/>
        </w:rPr>
        <w:t>-</w:t>
      </w:r>
      <w:r w:rsidRPr="00321658">
        <w:rPr>
          <w:sz w:val="20"/>
          <w:szCs w:val="20"/>
        </w:rPr>
        <w:t>2 expression.</w:t>
      </w:r>
      <w:r w:rsidR="00CD286D" w:rsidRPr="00321658">
        <w:rPr>
          <w:sz w:val="20"/>
          <w:szCs w:val="20"/>
        </w:rPr>
        <w:t xml:space="preserve"> </w:t>
      </w:r>
      <w:r w:rsidR="008D2A09" w:rsidRPr="00321658">
        <w:rPr>
          <w:sz w:val="20"/>
          <w:szCs w:val="20"/>
        </w:rPr>
        <w:t>The expression of both VEGF and COX-2 showed significant increase with increasing tumor grade</w:t>
      </w:r>
      <w:r w:rsidR="009041D9" w:rsidRPr="00321658">
        <w:rPr>
          <w:sz w:val="20"/>
          <w:szCs w:val="20"/>
        </w:rPr>
        <w:t xml:space="preserve"> (</w:t>
      </w:r>
      <w:r w:rsidR="009041D9" w:rsidRPr="00321658">
        <w:rPr>
          <w:i/>
          <w:iCs/>
          <w:sz w:val="20"/>
          <w:szCs w:val="20"/>
        </w:rPr>
        <w:t>p</w:t>
      </w:r>
      <w:r w:rsidR="009041D9" w:rsidRPr="00321658">
        <w:rPr>
          <w:sz w:val="20"/>
          <w:szCs w:val="20"/>
        </w:rPr>
        <w:t xml:space="preserve"> &lt; 0.05)</w:t>
      </w:r>
      <w:r w:rsidR="0001628F" w:rsidRPr="00321658">
        <w:rPr>
          <w:sz w:val="20"/>
          <w:szCs w:val="20"/>
        </w:rPr>
        <w:t xml:space="preserve">. The relationship between the tumor grade and </w:t>
      </w:r>
      <w:proofErr w:type="spellStart"/>
      <w:r w:rsidR="009A1559" w:rsidRPr="00321658">
        <w:rPr>
          <w:sz w:val="20"/>
          <w:szCs w:val="20"/>
        </w:rPr>
        <w:t>microvascular</w:t>
      </w:r>
      <w:proofErr w:type="spellEnd"/>
      <w:r w:rsidR="009A1559" w:rsidRPr="00321658">
        <w:rPr>
          <w:sz w:val="20"/>
          <w:szCs w:val="20"/>
        </w:rPr>
        <w:t xml:space="preserve"> </w:t>
      </w:r>
      <w:r w:rsidR="007E2C8B" w:rsidRPr="00321658">
        <w:rPr>
          <w:sz w:val="20"/>
          <w:szCs w:val="20"/>
        </w:rPr>
        <w:t>d</w:t>
      </w:r>
      <w:r w:rsidR="009A1559" w:rsidRPr="00321658">
        <w:rPr>
          <w:sz w:val="20"/>
          <w:szCs w:val="20"/>
        </w:rPr>
        <w:t>ensity (</w:t>
      </w:r>
      <w:r w:rsidR="0001628F" w:rsidRPr="00321658">
        <w:rPr>
          <w:sz w:val="20"/>
          <w:szCs w:val="20"/>
        </w:rPr>
        <w:t>MVD</w:t>
      </w:r>
      <w:r w:rsidR="009A1559" w:rsidRPr="00321658">
        <w:rPr>
          <w:sz w:val="20"/>
          <w:szCs w:val="20"/>
        </w:rPr>
        <w:t>)</w:t>
      </w:r>
      <w:r w:rsidR="0001628F" w:rsidRPr="00321658">
        <w:rPr>
          <w:sz w:val="20"/>
          <w:szCs w:val="20"/>
        </w:rPr>
        <w:t xml:space="preserve"> increased significantly (</w:t>
      </w:r>
      <w:r w:rsidR="00D32D44" w:rsidRPr="00321658">
        <w:rPr>
          <w:i/>
          <w:iCs/>
          <w:sz w:val="20"/>
          <w:szCs w:val="20"/>
        </w:rPr>
        <w:t>p</w:t>
      </w:r>
      <w:r w:rsidR="0001628F" w:rsidRPr="00321658">
        <w:rPr>
          <w:sz w:val="20"/>
          <w:szCs w:val="20"/>
        </w:rPr>
        <w:t xml:space="preserve"> &lt; 0.05). A</w:t>
      </w:r>
      <w:r w:rsidRPr="00321658">
        <w:rPr>
          <w:sz w:val="20"/>
          <w:szCs w:val="20"/>
        </w:rPr>
        <w:t xml:space="preserve"> </w:t>
      </w:r>
      <w:r w:rsidR="0001628F" w:rsidRPr="00321658">
        <w:rPr>
          <w:sz w:val="20"/>
          <w:szCs w:val="20"/>
        </w:rPr>
        <w:t xml:space="preserve">significant </w:t>
      </w:r>
      <w:r w:rsidRPr="00321658">
        <w:rPr>
          <w:sz w:val="20"/>
          <w:szCs w:val="20"/>
        </w:rPr>
        <w:t xml:space="preserve">positive correlation was observed between the </w:t>
      </w:r>
      <w:proofErr w:type="spellStart"/>
      <w:r w:rsidRPr="00321658">
        <w:rPr>
          <w:sz w:val="20"/>
          <w:szCs w:val="20"/>
        </w:rPr>
        <w:t>immunoreactive</w:t>
      </w:r>
      <w:proofErr w:type="spellEnd"/>
      <w:r w:rsidRPr="00321658">
        <w:rPr>
          <w:sz w:val="20"/>
          <w:szCs w:val="20"/>
        </w:rPr>
        <w:t xml:space="preserve"> scores of </w:t>
      </w:r>
      <w:r w:rsidR="001E41E6" w:rsidRPr="00321658">
        <w:rPr>
          <w:sz w:val="20"/>
          <w:szCs w:val="20"/>
        </w:rPr>
        <w:t xml:space="preserve">VEGF, </w:t>
      </w:r>
      <w:r w:rsidRPr="00321658">
        <w:rPr>
          <w:sz w:val="20"/>
          <w:szCs w:val="20"/>
        </w:rPr>
        <w:t xml:space="preserve">COX-2, and MVD. </w:t>
      </w:r>
      <w:r w:rsidRPr="00321658">
        <w:rPr>
          <w:b/>
          <w:bCs/>
          <w:sz w:val="20"/>
          <w:szCs w:val="20"/>
        </w:rPr>
        <w:t>Conclusion:</w:t>
      </w:r>
      <w:r w:rsidRPr="00321658">
        <w:rPr>
          <w:sz w:val="20"/>
          <w:szCs w:val="20"/>
        </w:rPr>
        <w:t xml:space="preserve"> </w:t>
      </w:r>
      <w:r w:rsidR="00C070AF" w:rsidRPr="00321658">
        <w:rPr>
          <w:sz w:val="20"/>
          <w:szCs w:val="20"/>
        </w:rPr>
        <w:t xml:space="preserve">The increase in VEGF expression and MVD </w:t>
      </w:r>
      <w:r w:rsidR="00A91B6F" w:rsidRPr="00321658">
        <w:rPr>
          <w:sz w:val="20"/>
          <w:szCs w:val="20"/>
        </w:rPr>
        <w:t xml:space="preserve">in </w:t>
      </w:r>
      <w:proofErr w:type="spellStart"/>
      <w:r w:rsidR="00A91B6F" w:rsidRPr="00321658">
        <w:rPr>
          <w:sz w:val="20"/>
          <w:szCs w:val="20"/>
        </w:rPr>
        <w:t>astrocytomas</w:t>
      </w:r>
      <w:proofErr w:type="spellEnd"/>
      <w:r w:rsidR="00A91B6F" w:rsidRPr="00321658">
        <w:rPr>
          <w:sz w:val="20"/>
          <w:szCs w:val="20"/>
        </w:rPr>
        <w:t xml:space="preserve"> </w:t>
      </w:r>
      <w:r w:rsidR="00C070AF" w:rsidRPr="00321658">
        <w:rPr>
          <w:sz w:val="20"/>
          <w:szCs w:val="20"/>
        </w:rPr>
        <w:t>indicates the significant role of angiogenesis in the</w:t>
      </w:r>
      <w:r w:rsidR="00A91B6F" w:rsidRPr="00321658">
        <w:rPr>
          <w:sz w:val="20"/>
          <w:szCs w:val="20"/>
        </w:rPr>
        <w:t>ir</w:t>
      </w:r>
      <w:r w:rsidR="00C070AF" w:rsidRPr="00321658">
        <w:rPr>
          <w:sz w:val="20"/>
          <w:szCs w:val="20"/>
        </w:rPr>
        <w:t xml:space="preserve"> development and progression. The significant positive association </w:t>
      </w:r>
      <w:r w:rsidR="009E1745" w:rsidRPr="00321658">
        <w:rPr>
          <w:sz w:val="20"/>
          <w:szCs w:val="20"/>
        </w:rPr>
        <w:t xml:space="preserve">between </w:t>
      </w:r>
      <w:r w:rsidR="00C070AF" w:rsidRPr="00321658">
        <w:rPr>
          <w:sz w:val="20"/>
          <w:szCs w:val="20"/>
        </w:rPr>
        <w:t>VEGF expression, MVD, and COX-2 expression suggests that COX-2 contribute</w:t>
      </w:r>
      <w:r w:rsidR="00121AA1" w:rsidRPr="00321658">
        <w:rPr>
          <w:sz w:val="20"/>
          <w:szCs w:val="20"/>
        </w:rPr>
        <w:t>s</w:t>
      </w:r>
      <w:r w:rsidR="00C070AF" w:rsidRPr="00321658">
        <w:rPr>
          <w:sz w:val="20"/>
          <w:szCs w:val="20"/>
        </w:rPr>
        <w:t xml:space="preserve"> to angiogenesis in </w:t>
      </w:r>
      <w:proofErr w:type="spellStart"/>
      <w:r w:rsidR="00C070AF" w:rsidRPr="00321658">
        <w:rPr>
          <w:sz w:val="20"/>
          <w:szCs w:val="20"/>
        </w:rPr>
        <w:t>astrocytomas</w:t>
      </w:r>
      <w:proofErr w:type="spellEnd"/>
      <w:r w:rsidR="00C070AF" w:rsidRPr="00321658">
        <w:rPr>
          <w:sz w:val="20"/>
          <w:szCs w:val="20"/>
        </w:rPr>
        <w:t xml:space="preserve"> possibly by </w:t>
      </w:r>
      <w:proofErr w:type="spellStart"/>
      <w:r w:rsidR="00C070AF" w:rsidRPr="00321658">
        <w:rPr>
          <w:sz w:val="20"/>
          <w:szCs w:val="20"/>
        </w:rPr>
        <w:t>upregulation</w:t>
      </w:r>
      <w:proofErr w:type="spellEnd"/>
      <w:r w:rsidR="00C070AF" w:rsidRPr="00321658">
        <w:rPr>
          <w:sz w:val="20"/>
          <w:szCs w:val="20"/>
        </w:rPr>
        <w:t xml:space="preserve"> of VEGF</w:t>
      </w:r>
      <w:r w:rsidR="00C070AF" w:rsidRPr="00A64274">
        <w:rPr>
          <w:sz w:val="20"/>
          <w:szCs w:val="20"/>
        </w:rPr>
        <w:t>.</w:t>
      </w:r>
    </w:p>
    <w:p w:rsidR="00F12334" w:rsidRDefault="004F712D" w:rsidP="00F12334">
      <w:pPr>
        <w:pStyle w:val="NoSpacing"/>
        <w:spacing w:before="0" w:beforeAutospacing="0" w:after="0" w:afterAutospacing="0"/>
        <w:jc w:val="both"/>
        <w:rPr>
          <w:color w:val="000000"/>
          <w:sz w:val="20"/>
          <w:szCs w:val="20"/>
          <w:shd w:val="clear" w:color="auto" w:fill="FFFFFF"/>
        </w:rPr>
      </w:pPr>
      <w:r>
        <w:rPr>
          <w:sz w:val="20"/>
          <w:szCs w:val="20"/>
        </w:rPr>
        <w:t>[</w:t>
      </w:r>
      <w:proofErr w:type="spellStart"/>
      <w:r w:rsidRPr="004F712D">
        <w:rPr>
          <w:sz w:val="20"/>
          <w:szCs w:val="20"/>
        </w:rPr>
        <w:t>Omnia</w:t>
      </w:r>
      <w:proofErr w:type="spellEnd"/>
      <w:r w:rsidRPr="004F712D">
        <w:rPr>
          <w:sz w:val="20"/>
          <w:szCs w:val="20"/>
        </w:rPr>
        <w:t xml:space="preserve"> MK </w:t>
      </w:r>
      <w:proofErr w:type="spellStart"/>
      <w:r w:rsidRPr="004F712D">
        <w:rPr>
          <w:sz w:val="20"/>
          <w:szCs w:val="20"/>
        </w:rPr>
        <w:t>Rizk</w:t>
      </w:r>
      <w:proofErr w:type="spellEnd"/>
      <w:r w:rsidRPr="004F712D">
        <w:rPr>
          <w:sz w:val="20"/>
          <w:szCs w:val="20"/>
        </w:rPr>
        <w:t xml:space="preserve">, </w:t>
      </w:r>
      <w:proofErr w:type="spellStart"/>
      <w:r w:rsidRPr="004F712D">
        <w:rPr>
          <w:sz w:val="20"/>
          <w:szCs w:val="20"/>
        </w:rPr>
        <w:t>Eman</w:t>
      </w:r>
      <w:proofErr w:type="spellEnd"/>
      <w:r w:rsidRPr="004F712D">
        <w:rPr>
          <w:sz w:val="20"/>
          <w:szCs w:val="20"/>
        </w:rPr>
        <w:t xml:space="preserve"> M. Saied, Dalia ES </w:t>
      </w:r>
      <w:proofErr w:type="spellStart"/>
      <w:r w:rsidRPr="004F712D">
        <w:rPr>
          <w:sz w:val="20"/>
          <w:szCs w:val="20"/>
        </w:rPr>
        <w:t>Abd</w:t>
      </w:r>
      <w:proofErr w:type="spellEnd"/>
      <w:r w:rsidRPr="004F712D">
        <w:rPr>
          <w:sz w:val="20"/>
          <w:szCs w:val="20"/>
        </w:rPr>
        <w:t xml:space="preserve"> El-</w:t>
      </w:r>
      <w:proofErr w:type="spellStart"/>
      <w:r w:rsidRPr="004F712D">
        <w:rPr>
          <w:sz w:val="20"/>
          <w:szCs w:val="20"/>
        </w:rPr>
        <w:t>Maqusod</w:t>
      </w:r>
      <w:proofErr w:type="spellEnd"/>
      <w:r>
        <w:rPr>
          <w:b/>
          <w:bCs/>
          <w:sz w:val="20"/>
          <w:szCs w:val="20"/>
        </w:rPr>
        <w:t xml:space="preserve"> </w:t>
      </w:r>
      <w:r w:rsidRPr="004F712D">
        <w:rPr>
          <w:b/>
          <w:bCs/>
          <w:sz w:val="20"/>
          <w:szCs w:val="20"/>
        </w:rPr>
        <w:t xml:space="preserve">Angiogenesis in </w:t>
      </w:r>
      <w:proofErr w:type="spellStart"/>
      <w:r w:rsidRPr="004F712D">
        <w:rPr>
          <w:b/>
          <w:bCs/>
          <w:sz w:val="20"/>
          <w:szCs w:val="20"/>
        </w:rPr>
        <w:t>astrocytomas</w:t>
      </w:r>
      <w:proofErr w:type="spellEnd"/>
      <w:r w:rsidRPr="004F712D">
        <w:rPr>
          <w:b/>
          <w:bCs/>
          <w:sz w:val="20"/>
          <w:szCs w:val="20"/>
        </w:rPr>
        <w:t xml:space="preserve">: An </w:t>
      </w:r>
      <w:proofErr w:type="spellStart"/>
      <w:r w:rsidRPr="004F712D">
        <w:rPr>
          <w:b/>
          <w:bCs/>
          <w:sz w:val="20"/>
          <w:szCs w:val="20"/>
        </w:rPr>
        <w:t>immunohistochemical</w:t>
      </w:r>
      <w:proofErr w:type="spellEnd"/>
      <w:r w:rsidRPr="004F712D">
        <w:rPr>
          <w:b/>
          <w:bCs/>
          <w:sz w:val="20"/>
          <w:szCs w:val="20"/>
        </w:rPr>
        <w:t xml:space="preserve"> study of VEGF, factor VIII, and COX-2 expression</w:t>
      </w:r>
      <w:r w:rsidR="00F12334" w:rsidRPr="00076467">
        <w:rPr>
          <w:rFonts w:eastAsia="Times New Roman"/>
          <w:b/>
          <w:bCs/>
          <w:sz w:val="20"/>
          <w:szCs w:val="20"/>
          <w:lang w:bidi="fa-IR"/>
        </w:rPr>
        <w:t>.</w:t>
      </w:r>
      <w:r w:rsidR="00F12334" w:rsidRPr="00076467">
        <w:rPr>
          <w:i/>
          <w:sz w:val="20"/>
          <w:szCs w:val="20"/>
        </w:rPr>
        <w:t xml:space="preserve"> Cancer Biology</w:t>
      </w:r>
      <w:r w:rsidR="00F12334" w:rsidRPr="00076467">
        <w:rPr>
          <w:sz w:val="20"/>
          <w:szCs w:val="20"/>
        </w:rPr>
        <w:t xml:space="preserve"> 201</w:t>
      </w:r>
      <w:r w:rsidR="00F12334">
        <w:rPr>
          <w:rFonts w:hint="eastAsia"/>
          <w:sz w:val="20"/>
          <w:szCs w:val="20"/>
        </w:rPr>
        <w:t>6</w:t>
      </w:r>
      <w:proofErr w:type="gramStart"/>
      <w:r w:rsidR="00F12334" w:rsidRPr="00076467">
        <w:rPr>
          <w:sz w:val="20"/>
          <w:szCs w:val="20"/>
        </w:rPr>
        <w:t>;</w:t>
      </w:r>
      <w:r w:rsidR="00F12334">
        <w:rPr>
          <w:rFonts w:hint="eastAsia"/>
          <w:sz w:val="20"/>
          <w:szCs w:val="20"/>
        </w:rPr>
        <w:t>6</w:t>
      </w:r>
      <w:proofErr w:type="gramEnd"/>
      <w:r w:rsidR="00F12334" w:rsidRPr="00076467">
        <w:rPr>
          <w:sz w:val="20"/>
          <w:szCs w:val="20"/>
        </w:rPr>
        <w:t>(</w:t>
      </w:r>
      <w:r w:rsidR="00F12334">
        <w:rPr>
          <w:rFonts w:hint="eastAsia"/>
          <w:sz w:val="20"/>
          <w:szCs w:val="20"/>
        </w:rPr>
        <w:t>4</w:t>
      </w:r>
      <w:r w:rsidR="00F12334" w:rsidRPr="00076467">
        <w:rPr>
          <w:sz w:val="20"/>
          <w:szCs w:val="20"/>
        </w:rPr>
        <w:t>):</w:t>
      </w:r>
      <w:r w:rsidR="003372F1">
        <w:rPr>
          <w:noProof/>
          <w:color w:val="000000"/>
          <w:sz w:val="20"/>
          <w:szCs w:val="20"/>
        </w:rPr>
        <w:t>188</w:t>
      </w:r>
      <w:r w:rsidR="00F12334" w:rsidRPr="0050224F">
        <w:rPr>
          <w:color w:val="000000"/>
          <w:sz w:val="20"/>
          <w:szCs w:val="20"/>
        </w:rPr>
        <w:t>-</w:t>
      </w:r>
      <w:r w:rsidR="003372F1">
        <w:rPr>
          <w:noProof/>
          <w:color w:val="000000"/>
          <w:sz w:val="20"/>
          <w:szCs w:val="20"/>
        </w:rPr>
        <w:t>195</w:t>
      </w:r>
      <w:r w:rsidR="00F12334" w:rsidRPr="00076467">
        <w:rPr>
          <w:sz w:val="20"/>
          <w:szCs w:val="20"/>
        </w:rPr>
        <w:t xml:space="preserve">]. </w:t>
      </w:r>
      <w:r w:rsidR="00F12334" w:rsidRPr="0087349E">
        <w:rPr>
          <w:rStyle w:val="msonormal0"/>
          <w:rFonts w:eastAsia="宋"/>
          <w:sz w:val="20"/>
          <w:szCs w:val="20"/>
        </w:rPr>
        <w:t>ISSN: 2150-1041 (print); ISSN: 2150-105X (online)</w:t>
      </w:r>
      <w:r w:rsidR="00F12334" w:rsidRPr="00076467">
        <w:rPr>
          <w:sz w:val="20"/>
          <w:szCs w:val="20"/>
        </w:rPr>
        <w:t xml:space="preserve">. </w:t>
      </w:r>
      <w:hyperlink r:id="rId9" w:history="1">
        <w:r w:rsidR="00F12334" w:rsidRPr="005A0EFE">
          <w:rPr>
            <w:rStyle w:val="Hyperlink"/>
            <w:sz w:val="20"/>
            <w:szCs w:val="20"/>
          </w:rPr>
          <w:t>http://www.cancerbio.net</w:t>
        </w:r>
      </w:hyperlink>
      <w:r w:rsidR="00F12334" w:rsidRPr="00076467">
        <w:rPr>
          <w:sz w:val="20"/>
          <w:szCs w:val="20"/>
        </w:rPr>
        <w:t>.</w:t>
      </w:r>
      <w:r w:rsidR="00F12334" w:rsidRPr="00076467">
        <w:rPr>
          <w:rFonts w:hint="eastAsia"/>
          <w:sz w:val="20"/>
          <w:szCs w:val="20"/>
        </w:rPr>
        <w:t xml:space="preserve"> </w:t>
      </w:r>
      <w:r w:rsidR="00F12334">
        <w:rPr>
          <w:rFonts w:hint="eastAsia"/>
          <w:sz w:val="20"/>
          <w:szCs w:val="20"/>
        </w:rPr>
        <w:t xml:space="preserve">12. </w:t>
      </w:r>
      <w:proofErr w:type="gramStart"/>
      <w:r w:rsidR="00F12334">
        <w:rPr>
          <w:color w:val="000000"/>
          <w:sz w:val="20"/>
          <w:szCs w:val="20"/>
          <w:shd w:val="clear" w:color="auto" w:fill="FFFFFF"/>
        </w:rPr>
        <w:t>doi</w:t>
      </w:r>
      <w:proofErr w:type="gramEnd"/>
      <w:r w:rsidR="00F12334">
        <w:rPr>
          <w:color w:val="000000"/>
          <w:sz w:val="20"/>
          <w:szCs w:val="20"/>
          <w:shd w:val="clear" w:color="auto" w:fill="FFFFFF"/>
        </w:rPr>
        <w:t>:</w:t>
      </w:r>
      <w:hyperlink r:id="rId10" w:history="1">
        <w:r w:rsidR="00F12334" w:rsidRPr="00144CC6">
          <w:rPr>
            <w:rStyle w:val="Hyperlink"/>
            <w:sz w:val="20"/>
            <w:szCs w:val="20"/>
            <w:shd w:val="clear" w:color="auto" w:fill="FFFFFF"/>
          </w:rPr>
          <w:t>10.7537/mars</w:t>
        </w:r>
        <w:r w:rsidR="00F12334">
          <w:rPr>
            <w:rStyle w:val="Hyperlink"/>
            <w:rFonts w:hint="eastAsia"/>
            <w:sz w:val="20"/>
            <w:szCs w:val="20"/>
            <w:shd w:val="clear" w:color="auto" w:fill="FFFFFF"/>
          </w:rPr>
          <w:t>cbj0604</w:t>
        </w:r>
        <w:r w:rsidR="00F12334" w:rsidRPr="00144CC6">
          <w:rPr>
            <w:rStyle w:val="Hyperlink"/>
            <w:sz w:val="20"/>
            <w:szCs w:val="20"/>
            <w:shd w:val="clear" w:color="auto" w:fill="FFFFFF"/>
          </w:rPr>
          <w:t>1</w:t>
        </w:r>
        <w:r w:rsidR="00F12334">
          <w:rPr>
            <w:rStyle w:val="Hyperlink"/>
            <w:rFonts w:hint="eastAsia"/>
            <w:sz w:val="20"/>
            <w:szCs w:val="20"/>
            <w:shd w:val="clear" w:color="auto" w:fill="FFFFFF"/>
          </w:rPr>
          <w:t>6.12</w:t>
        </w:r>
      </w:hyperlink>
      <w:r w:rsidR="00F12334">
        <w:rPr>
          <w:color w:val="000000"/>
          <w:sz w:val="20"/>
          <w:szCs w:val="20"/>
          <w:shd w:val="clear" w:color="auto" w:fill="FFFFFF"/>
        </w:rPr>
        <w:t>.</w:t>
      </w:r>
    </w:p>
    <w:p w:rsidR="004F712D" w:rsidRPr="004F712D" w:rsidRDefault="004F712D" w:rsidP="00F12334">
      <w:pPr>
        <w:bidi w:val="0"/>
        <w:jc w:val="both"/>
        <w:rPr>
          <w:b/>
          <w:bCs/>
          <w:sz w:val="20"/>
          <w:szCs w:val="20"/>
        </w:rPr>
      </w:pPr>
    </w:p>
    <w:p w:rsidR="0057478B" w:rsidRPr="00321658" w:rsidRDefault="0057478B" w:rsidP="00EE25C8">
      <w:pPr>
        <w:autoSpaceDE w:val="0"/>
        <w:autoSpaceDN w:val="0"/>
        <w:bidi w:val="0"/>
        <w:adjustRightInd w:val="0"/>
        <w:jc w:val="both"/>
        <w:rPr>
          <w:sz w:val="20"/>
          <w:szCs w:val="20"/>
        </w:rPr>
      </w:pPr>
      <w:r w:rsidRPr="00321658">
        <w:rPr>
          <w:b/>
          <w:bCs/>
          <w:sz w:val="20"/>
          <w:szCs w:val="20"/>
        </w:rPr>
        <w:t>Keywords:</w:t>
      </w:r>
      <w:r w:rsidRPr="00321658">
        <w:rPr>
          <w:sz w:val="20"/>
          <w:szCs w:val="20"/>
        </w:rPr>
        <w:t xml:space="preserve"> </w:t>
      </w:r>
      <w:proofErr w:type="spellStart"/>
      <w:r w:rsidRPr="00321658">
        <w:rPr>
          <w:sz w:val="20"/>
          <w:szCs w:val="20"/>
        </w:rPr>
        <w:t>Astrocytoma</w:t>
      </w:r>
      <w:proofErr w:type="spellEnd"/>
      <w:r w:rsidRPr="00321658">
        <w:rPr>
          <w:sz w:val="20"/>
          <w:szCs w:val="20"/>
        </w:rPr>
        <w:t>, COX</w:t>
      </w:r>
      <w:r w:rsidR="00007FB3" w:rsidRPr="00321658">
        <w:rPr>
          <w:sz w:val="20"/>
          <w:szCs w:val="20"/>
        </w:rPr>
        <w:t>-</w:t>
      </w:r>
      <w:r w:rsidRPr="00321658">
        <w:rPr>
          <w:sz w:val="20"/>
          <w:szCs w:val="20"/>
        </w:rPr>
        <w:t>2, VEGF, factor VIII</w:t>
      </w:r>
    </w:p>
    <w:p w:rsidR="0057478B" w:rsidRPr="00DE3B54" w:rsidRDefault="0057478B" w:rsidP="00EE25C8">
      <w:pPr>
        <w:autoSpaceDE w:val="0"/>
        <w:autoSpaceDN w:val="0"/>
        <w:bidi w:val="0"/>
        <w:adjustRightInd w:val="0"/>
        <w:ind w:firstLine="720"/>
        <w:jc w:val="both"/>
        <w:rPr>
          <w:sz w:val="16"/>
          <w:szCs w:val="16"/>
        </w:rPr>
      </w:pPr>
    </w:p>
    <w:p w:rsidR="00EE25C8" w:rsidRDefault="00EE25C8" w:rsidP="00EE25C8">
      <w:pPr>
        <w:autoSpaceDE w:val="0"/>
        <w:autoSpaceDN w:val="0"/>
        <w:bidi w:val="0"/>
        <w:adjustRightInd w:val="0"/>
        <w:jc w:val="both"/>
        <w:rPr>
          <w:b/>
          <w:bCs/>
          <w:sz w:val="20"/>
          <w:szCs w:val="20"/>
        </w:rPr>
      </w:pPr>
    </w:p>
    <w:p w:rsidR="00EE25C8" w:rsidRPr="00321658" w:rsidRDefault="00EE25C8" w:rsidP="00EE25C8">
      <w:pPr>
        <w:autoSpaceDE w:val="0"/>
        <w:autoSpaceDN w:val="0"/>
        <w:bidi w:val="0"/>
        <w:adjustRightInd w:val="0"/>
        <w:jc w:val="both"/>
        <w:rPr>
          <w:b/>
          <w:bCs/>
          <w:sz w:val="20"/>
          <w:szCs w:val="20"/>
        </w:rPr>
        <w:sectPr w:rsidR="00EE25C8" w:rsidRPr="00321658" w:rsidSect="003372F1">
          <w:headerReference w:type="default" r:id="rId11"/>
          <w:footerReference w:type="default" r:id="rId12"/>
          <w:type w:val="continuous"/>
          <w:pgSz w:w="12242" w:h="15842" w:code="1"/>
          <w:pgMar w:top="1440" w:right="1440" w:bottom="1440" w:left="1440" w:header="720" w:footer="720" w:gutter="0"/>
          <w:pgNumType w:start="188"/>
          <w:cols w:space="708"/>
          <w:bidi/>
          <w:docGrid w:linePitch="360"/>
        </w:sectPr>
      </w:pPr>
    </w:p>
    <w:p w:rsidR="00C20296" w:rsidRPr="00321658" w:rsidRDefault="00C63A2A" w:rsidP="00EE25C8">
      <w:pPr>
        <w:autoSpaceDE w:val="0"/>
        <w:autoSpaceDN w:val="0"/>
        <w:bidi w:val="0"/>
        <w:adjustRightInd w:val="0"/>
        <w:jc w:val="both"/>
        <w:rPr>
          <w:b/>
          <w:bCs/>
          <w:sz w:val="20"/>
          <w:szCs w:val="20"/>
        </w:rPr>
      </w:pPr>
      <w:r w:rsidRPr="00321658">
        <w:rPr>
          <w:b/>
          <w:bCs/>
          <w:sz w:val="20"/>
          <w:szCs w:val="20"/>
        </w:rPr>
        <w:lastRenderedPageBreak/>
        <w:t xml:space="preserve">1. </w:t>
      </w:r>
      <w:r w:rsidR="00C20296" w:rsidRPr="00321658">
        <w:rPr>
          <w:b/>
          <w:bCs/>
          <w:sz w:val="20"/>
          <w:szCs w:val="20"/>
        </w:rPr>
        <w:t>Introduction</w:t>
      </w:r>
    </w:p>
    <w:p w:rsidR="001B1881" w:rsidRPr="00321658" w:rsidRDefault="00EA3CA7" w:rsidP="00F12334">
      <w:pPr>
        <w:autoSpaceDE w:val="0"/>
        <w:autoSpaceDN w:val="0"/>
        <w:bidi w:val="0"/>
        <w:adjustRightInd w:val="0"/>
        <w:ind w:firstLine="425"/>
        <w:jc w:val="both"/>
        <w:rPr>
          <w:sz w:val="20"/>
          <w:szCs w:val="20"/>
        </w:rPr>
      </w:pPr>
      <w:proofErr w:type="spellStart"/>
      <w:r w:rsidRPr="00321658">
        <w:rPr>
          <w:sz w:val="20"/>
          <w:szCs w:val="20"/>
        </w:rPr>
        <w:t>Astrocytomas</w:t>
      </w:r>
      <w:proofErr w:type="spellEnd"/>
      <w:r w:rsidRPr="00321658">
        <w:rPr>
          <w:sz w:val="20"/>
          <w:szCs w:val="20"/>
        </w:rPr>
        <w:t xml:space="preserve">, derived from </w:t>
      </w:r>
      <w:proofErr w:type="spellStart"/>
      <w:r w:rsidRPr="00321658">
        <w:rPr>
          <w:sz w:val="20"/>
          <w:szCs w:val="20"/>
        </w:rPr>
        <w:t>astrocytes</w:t>
      </w:r>
      <w:proofErr w:type="spellEnd"/>
      <w:r w:rsidRPr="00321658">
        <w:rPr>
          <w:sz w:val="20"/>
          <w:szCs w:val="20"/>
        </w:rPr>
        <w:t xml:space="preserve"> or </w:t>
      </w:r>
      <w:proofErr w:type="spellStart"/>
      <w:r w:rsidRPr="00321658">
        <w:rPr>
          <w:sz w:val="20"/>
          <w:szCs w:val="20"/>
        </w:rPr>
        <w:t>astroglial</w:t>
      </w:r>
      <w:proofErr w:type="spellEnd"/>
      <w:r w:rsidRPr="00321658">
        <w:rPr>
          <w:sz w:val="20"/>
          <w:szCs w:val="20"/>
        </w:rPr>
        <w:t xml:space="preserve"> precursors, are the most common primary brain tumors; accounting for more than 60% of them and account</w:t>
      </w:r>
      <w:r w:rsidR="00D42616" w:rsidRPr="00321658">
        <w:rPr>
          <w:sz w:val="20"/>
          <w:szCs w:val="20"/>
        </w:rPr>
        <w:t>ing</w:t>
      </w:r>
      <w:r w:rsidRPr="00321658">
        <w:rPr>
          <w:sz w:val="20"/>
          <w:szCs w:val="20"/>
        </w:rPr>
        <w:t xml:space="preserve"> for 75% of </w:t>
      </w:r>
      <w:proofErr w:type="spellStart"/>
      <w:r w:rsidRPr="00321658">
        <w:rPr>
          <w:sz w:val="20"/>
          <w:szCs w:val="20"/>
        </w:rPr>
        <w:t>neuroepithelial</w:t>
      </w:r>
      <w:proofErr w:type="spellEnd"/>
      <w:r w:rsidRPr="00321658">
        <w:rPr>
          <w:sz w:val="20"/>
          <w:szCs w:val="20"/>
        </w:rPr>
        <w:t xml:space="preserve"> tumors </w:t>
      </w:r>
      <w:r w:rsidR="002015CC" w:rsidRPr="00321658">
        <w:rPr>
          <w:b/>
          <w:bCs/>
          <w:i/>
          <w:iCs/>
          <w:sz w:val="20"/>
          <w:szCs w:val="20"/>
        </w:rPr>
        <w:t>(</w:t>
      </w:r>
      <w:proofErr w:type="spellStart"/>
      <w:r w:rsidR="0012239D" w:rsidRPr="00321658">
        <w:rPr>
          <w:b/>
          <w:bCs/>
          <w:i/>
          <w:iCs/>
          <w:sz w:val="20"/>
          <w:szCs w:val="20"/>
        </w:rPr>
        <w:t>Jhanwar-Uniyal</w:t>
      </w:r>
      <w:proofErr w:type="spellEnd"/>
      <w:r w:rsidR="0012239D" w:rsidRPr="00321658">
        <w:rPr>
          <w:b/>
          <w:bCs/>
          <w:i/>
          <w:iCs/>
          <w:sz w:val="20"/>
          <w:szCs w:val="20"/>
        </w:rPr>
        <w:t xml:space="preserve"> et al</w:t>
      </w:r>
      <w:r w:rsidR="00D32D44" w:rsidRPr="00321658">
        <w:rPr>
          <w:b/>
          <w:bCs/>
          <w:i/>
          <w:iCs/>
          <w:sz w:val="20"/>
          <w:szCs w:val="20"/>
        </w:rPr>
        <w:t>.</w:t>
      </w:r>
      <w:r w:rsidRPr="00321658">
        <w:rPr>
          <w:b/>
          <w:bCs/>
          <w:i/>
          <w:iCs/>
          <w:sz w:val="20"/>
          <w:szCs w:val="20"/>
        </w:rPr>
        <w:t>, 2015</w:t>
      </w:r>
      <w:r w:rsidR="002015CC" w:rsidRPr="00321658">
        <w:rPr>
          <w:b/>
          <w:bCs/>
          <w:i/>
          <w:iCs/>
          <w:sz w:val="20"/>
          <w:szCs w:val="20"/>
        </w:rPr>
        <w:t>)</w:t>
      </w:r>
      <w:r w:rsidRPr="00321658">
        <w:rPr>
          <w:i/>
          <w:iCs/>
          <w:sz w:val="20"/>
          <w:szCs w:val="20"/>
        </w:rPr>
        <w:t>.</w:t>
      </w:r>
      <w:r w:rsidRPr="00321658">
        <w:rPr>
          <w:b/>
          <w:bCs/>
          <w:sz w:val="20"/>
          <w:szCs w:val="20"/>
        </w:rPr>
        <w:t xml:space="preserve"> </w:t>
      </w:r>
      <w:r w:rsidR="00566D58" w:rsidRPr="00321658">
        <w:rPr>
          <w:rStyle w:val="text"/>
          <w:sz w:val="20"/>
          <w:szCs w:val="20"/>
        </w:rPr>
        <w:t xml:space="preserve">Angiogenesis and the production of </w:t>
      </w:r>
      <w:proofErr w:type="spellStart"/>
      <w:r w:rsidR="00566D58" w:rsidRPr="00321658">
        <w:rPr>
          <w:rStyle w:val="text"/>
          <w:sz w:val="20"/>
          <w:szCs w:val="20"/>
        </w:rPr>
        <w:t>angiogenic</w:t>
      </w:r>
      <w:proofErr w:type="spellEnd"/>
      <w:r w:rsidR="00566D58" w:rsidRPr="00321658">
        <w:rPr>
          <w:rStyle w:val="text"/>
          <w:sz w:val="20"/>
          <w:szCs w:val="20"/>
        </w:rPr>
        <w:t xml:space="preserve"> factors are fundamental for tumor growth, invasion and metastasis</w:t>
      </w:r>
      <w:r w:rsidR="00566D58" w:rsidRPr="00321658">
        <w:rPr>
          <w:b/>
          <w:bCs/>
          <w:sz w:val="20"/>
          <w:szCs w:val="20"/>
        </w:rPr>
        <w:t xml:space="preserve"> </w:t>
      </w:r>
      <w:r w:rsidR="002015CC" w:rsidRPr="00321658">
        <w:rPr>
          <w:b/>
          <w:bCs/>
          <w:i/>
          <w:iCs/>
          <w:sz w:val="20"/>
          <w:szCs w:val="20"/>
        </w:rPr>
        <w:t>(</w:t>
      </w:r>
      <w:proofErr w:type="spellStart"/>
      <w:r w:rsidR="00213386">
        <w:fldChar w:fldCharType="begin"/>
      </w:r>
      <w:r w:rsidR="00213386">
        <w:instrText>HYPERLINK "http://www.ncbi.nlm.nih.gov/pubmed/?term=Tirumani%20SH%5BAuthor%5D&amp;cauthor=true&amp;cauthor_uid=25763729"</w:instrText>
      </w:r>
      <w:r w:rsidR="00213386">
        <w:fldChar w:fldCharType="separate"/>
      </w:r>
      <w:r w:rsidR="00566D58" w:rsidRPr="00321658">
        <w:rPr>
          <w:b/>
          <w:bCs/>
          <w:i/>
          <w:iCs/>
          <w:sz w:val="20"/>
          <w:szCs w:val="20"/>
        </w:rPr>
        <w:t>Tirumani</w:t>
      </w:r>
      <w:proofErr w:type="spellEnd"/>
      <w:r w:rsidR="00213386">
        <w:fldChar w:fldCharType="end"/>
      </w:r>
      <w:r w:rsidR="00FE43B3" w:rsidRPr="00321658">
        <w:rPr>
          <w:b/>
          <w:bCs/>
          <w:i/>
          <w:iCs/>
          <w:sz w:val="20"/>
          <w:szCs w:val="20"/>
        </w:rPr>
        <w:t xml:space="preserve"> et al</w:t>
      </w:r>
      <w:r w:rsidR="00D32D44" w:rsidRPr="00321658">
        <w:rPr>
          <w:b/>
          <w:bCs/>
          <w:i/>
          <w:iCs/>
          <w:sz w:val="20"/>
          <w:szCs w:val="20"/>
        </w:rPr>
        <w:t>.</w:t>
      </w:r>
      <w:r w:rsidR="00FE43B3" w:rsidRPr="00321658">
        <w:rPr>
          <w:b/>
          <w:bCs/>
          <w:i/>
          <w:iCs/>
          <w:sz w:val="20"/>
          <w:szCs w:val="20"/>
        </w:rPr>
        <w:t>,</w:t>
      </w:r>
      <w:r w:rsidR="00566D58" w:rsidRPr="00321658">
        <w:rPr>
          <w:b/>
          <w:bCs/>
          <w:i/>
          <w:iCs/>
          <w:sz w:val="20"/>
          <w:szCs w:val="20"/>
        </w:rPr>
        <w:t xml:space="preserve"> 2015</w:t>
      </w:r>
      <w:r w:rsidR="002015CC" w:rsidRPr="00321658">
        <w:rPr>
          <w:b/>
          <w:bCs/>
          <w:i/>
          <w:iCs/>
          <w:sz w:val="20"/>
          <w:szCs w:val="20"/>
        </w:rPr>
        <w:t>)</w:t>
      </w:r>
      <w:r w:rsidR="00566D58" w:rsidRPr="00321658">
        <w:rPr>
          <w:sz w:val="20"/>
          <w:szCs w:val="20"/>
        </w:rPr>
        <w:t xml:space="preserve">. </w:t>
      </w:r>
      <w:r w:rsidR="00B85794" w:rsidRPr="00321658">
        <w:rPr>
          <w:sz w:val="20"/>
          <w:szCs w:val="20"/>
        </w:rPr>
        <w:t>It</w:t>
      </w:r>
      <w:r w:rsidR="001A3599" w:rsidRPr="00321658">
        <w:rPr>
          <w:sz w:val="20"/>
          <w:szCs w:val="20"/>
        </w:rPr>
        <w:t xml:space="preserve"> plays an important role in the growth and progression of </w:t>
      </w:r>
      <w:proofErr w:type="spellStart"/>
      <w:r w:rsidR="007F27B1" w:rsidRPr="00321658">
        <w:rPr>
          <w:sz w:val="20"/>
          <w:szCs w:val="20"/>
        </w:rPr>
        <w:t>astrocyto</w:t>
      </w:r>
      <w:r w:rsidR="001A3599" w:rsidRPr="00321658">
        <w:rPr>
          <w:sz w:val="20"/>
          <w:szCs w:val="20"/>
        </w:rPr>
        <w:t>mas</w:t>
      </w:r>
      <w:proofErr w:type="spellEnd"/>
      <w:r w:rsidR="001A3599" w:rsidRPr="00321658">
        <w:rPr>
          <w:sz w:val="20"/>
          <w:szCs w:val="20"/>
        </w:rPr>
        <w:t xml:space="preserve"> that exhibit marked and aberrant blood vessel formation indicating </w:t>
      </w:r>
      <w:proofErr w:type="spellStart"/>
      <w:r w:rsidR="001A3599" w:rsidRPr="00321658">
        <w:rPr>
          <w:sz w:val="20"/>
          <w:szCs w:val="20"/>
        </w:rPr>
        <w:t>angiogenic</w:t>
      </w:r>
      <w:proofErr w:type="spellEnd"/>
      <w:r w:rsidR="001A3599" w:rsidRPr="00321658">
        <w:rPr>
          <w:sz w:val="20"/>
          <w:szCs w:val="20"/>
        </w:rPr>
        <w:t xml:space="preserve"> endothelial cells as a potential target for tumor </w:t>
      </w:r>
      <w:r w:rsidR="005D4A70" w:rsidRPr="00321658">
        <w:rPr>
          <w:sz w:val="20"/>
          <w:szCs w:val="20"/>
        </w:rPr>
        <w:t>treatment</w:t>
      </w:r>
      <w:r w:rsidR="005D4A70" w:rsidRPr="00321658">
        <w:rPr>
          <w:b/>
          <w:bCs/>
          <w:sz w:val="20"/>
          <w:szCs w:val="20"/>
        </w:rPr>
        <w:t xml:space="preserve"> </w:t>
      </w:r>
      <w:r w:rsidR="002015CC" w:rsidRPr="00321658">
        <w:rPr>
          <w:b/>
          <w:bCs/>
          <w:i/>
          <w:iCs/>
          <w:sz w:val="20"/>
          <w:szCs w:val="20"/>
        </w:rPr>
        <w:t>(</w:t>
      </w:r>
      <w:proofErr w:type="spellStart"/>
      <w:r w:rsidR="00FE43B3" w:rsidRPr="00321658">
        <w:rPr>
          <w:b/>
          <w:bCs/>
          <w:i/>
          <w:iCs/>
          <w:sz w:val="20"/>
          <w:szCs w:val="20"/>
        </w:rPr>
        <w:t>Malhan</w:t>
      </w:r>
      <w:proofErr w:type="spellEnd"/>
      <w:r w:rsidR="00FE43B3" w:rsidRPr="00321658">
        <w:rPr>
          <w:b/>
          <w:bCs/>
          <w:i/>
          <w:iCs/>
          <w:sz w:val="20"/>
          <w:szCs w:val="20"/>
        </w:rPr>
        <w:t xml:space="preserve"> </w:t>
      </w:r>
      <w:r w:rsidR="00D32D44" w:rsidRPr="00321658">
        <w:rPr>
          <w:b/>
          <w:bCs/>
          <w:i/>
          <w:iCs/>
          <w:sz w:val="20"/>
          <w:szCs w:val="20"/>
        </w:rPr>
        <w:t xml:space="preserve">et al., </w:t>
      </w:r>
      <w:r w:rsidR="001A3599" w:rsidRPr="00321658">
        <w:rPr>
          <w:b/>
          <w:bCs/>
          <w:i/>
          <w:iCs/>
          <w:sz w:val="20"/>
          <w:szCs w:val="20"/>
        </w:rPr>
        <w:t>2010</w:t>
      </w:r>
      <w:r w:rsidR="002015CC" w:rsidRPr="00321658">
        <w:rPr>
          <w:sz w:val="20"/>
          <w:szCs w:val="20"/>
        </w:rPr>
        <w:t>)</w:t>
      </w:r>
      <w:r w:rsidR="001A3599" w:rsidRPr="00321658">
        <w:rPr>
          <w:sz w:val="20"/>
          <w:szCs w:val="20"/>
        </w:rPr>
        <w:t>.</w:t>
      </w:r>
    </w:p>
    <w:p w:rsidR="00BD7FBB" w:rsidRPr="00321658" w:rsidRDefault="00207F44" w:rsidP="00F12334">
      <w:pPr>
        <w:autoSpaceDE w:val="0"/>
        <w:autoSpaceDN w:val="0"/>
        <w:bidi w:val="0"/>
        <w:adjustRightInd w:val="0"/>
        <w:ind w:firstLine="425"/>
        <w:jc w:val="both"/>
        <w:rPr>
          <w:sz w:val="20"/>
          <w:szCs w:val="20"/>
        </w:rPr>
      </w:pPr>
      <w:r w:rsidRPr="00321658">
        <w:rPr>
          <w:sz w:val="20"/>
          <w:szCs w:val="20"/>
        </w:rPr>
        <w:t>Vascular endothelial growth factor (</w:t>
      </w:r>
      <w:r w:rsidR="001A3599" w:rsidRPr="00321658">
        <w:rPr>
          <w:sz w:val="20"/>
          <w:szCs w:val="20"/>
        </w:rPr>
        <w:t>VEGF</w:t>
      </w:r>
      <w:r w:rsidRPr="00321658">
        <w:rPr>
          <w:sz w:val="20"/>
          <w:szCs w:val="20"/>
        </w:rPr>
        <w:t>)</w:t>
      </w:r>
      <w:r w:rsidR="001A3599" w:rsidRPr="00321658">
        <w:rPr>
          <w:sz w:val="20"/>
          <w:szCs w:val="20"/>
        </w:rPr>
        <w:t xml:space="preserve"> is a potent endothelial cell </w:t>
      </w:r>
      <w:proofErr w:type="spellStart"/>
      <w:r w:rsidR="001A3599" w:rsidRPr="00321658">
        <w:rPr>
          <w:sz w:val="20"/>
          <w:szCs w:val="20"/>
        </w:rPr>
        <w:t>mitogen</w:t>
      </w:r>
      <w:proofErr w:type="spellEnd"/>
      <w:r w:rsidR="001A3599" w:rsidRPr="00321658">
        <w:rPr>
          <w:sz w:val="20"/>
          <w:szCs w:val="20"/>
        </w:rPr>
        <w:t xml:space="preserve"> and key regulator of both physiologic </w:t>
      </w:r>
      <w:proofErr w:type="spellStart"/>
      <w:r w:rsidR="001A3599" w:rsidRPr="00321658">
        <w:rPr>
          <w:sz w:val="20"/>
          <w:szCs w:val="20"/>
        </w:rPr>
        <w:t>vasculogenesis</w:t>
      </w:r>
      <w:proofErr w:type="spellEnd"/>
      <w:r w:rsidR="001A3599" w:rsidRPr="00321658">
        <w:rPr>
          <w:sz w:val="20"/>
          <w:szCs w:val="20"/>
        </w:rPr>
        <w:t xml:space="preserve"> in the embryonic circulatory system and pathologic angiogenesis leading to the growth of blood vessels from existing vasculature</w:t>
      </w:r>
      <w:r w:rsidR="001A3599" w:rsidRPr="00321658">
        <w:rPr>
          <w:b/>
          <w:bCs/>
          <w:sz w:val="20"/>
          <w:szCs w:val="20"/>
          <w:lang w:bidi="ar-SA"/>
        </w:rPr>
        <w:t xml:space="preserve"> </w:t>
      </w:r>
      <w:r w:rsidR="002015CC" w:rsidRPr="00321658">
        <w:rPr>
          <w:b/>
          <w:bCs/>
          <w:i/>
          <w:iCs/>
          <w:sz w:val="20"/>
          <w:szCs w:val="20"/>
        </w:rPr>
        <w:t>(</w:t>
      </w:r>
      <w:proofErr w:type="spellStart"/>
      <w:r w:rsidR="00FE43B3" w:rsidRPr="00321658">
        <w:rPr>
          <w:b/>
          <w:bCs/>
          <w:i/>
          <w:iCs/>
          <w:sz w:val="20"/>
          <w:szCs w:val="20"/>
        </w:rPr>
        <w:t>Norden</w:t>
      </w:r>
      <w:proofErr w:type="spellEnd"/>
      <w:r w:rsidR="00FE43B3" w:rsidRPr="00321658">
        <w:rPr>
          <w:b/>
          <w:bCs/>
          <w:i/>
          <w:iCs/>
          <w:sz w:val="20"/>
          <w:szCs w:val="20"/>
        </w:rPr>
        <w:t xml:space="preserve"> </w:t>
      </w:r>
      <w:r w:rsidR="00D32D44" w:rsidRPr="00321658">
        <w:rPr>
          <w:b/>
          <w:bCs/>
          <w:i/>
          <w:iCs/>
          <w:sz w:val="20"/>
          <w:szCs w:val="20"/>
        </w:rPr>
        <w:t xml:space="preserve">et al., </w:t>
      </w:r>
      <w:r w:rsidR="001A3599" w:rsidRPr="00321658">
        <w:rPr>
          <w:b/>
          <w:bCs/>
          <w:i/>
          <w:iCs/>
          <w:sz w:val="20"/>
          <w:szCs w:val="20"/>
        </w:rPr>
        <w:t>2009</w:t>
      </w:r>
      <w:r w:rsidR="002015CC" w:rsidRPr="00321658">
        <w:rPr>
          <w:b/>
          <w:bCs/>
          <w:i/>
          <w:iCs/>
          <w:sz w:val="20"/>
          <w:szCs w:val="20"/>
        </w:rPr>
        <w:t>)</w:t>
      </w:r>
      <w:r w:rsidR="001A3599" w:rsidRPr="00321658">
        <w:rPr>
          <w:b/>
          <w:bCs/>
          <w:i/>
          <w:iCs/>
          <w:sz w:val="20"/>
          <w:szCs w:val="20"/>
        </w:rPr>
        <w:t>.</w:t>
      </w:r>
    </w:p>
    <w:p w:rsidR="001A3599" w:rsidRPr="00321658" w:rsidRDefault="001A3599" w:rsidP="00F12334">
      <w:pPr>
        <w:autoSpaceDE w:val="0"/>
        <w:autoSpaceDN w:val="0"/>
        <w:bidi w:val="0"/>
        <w:adjustRightInd w:val="0"/>
        <w:ind w:firstLine="425"/>
        <w:jc w:val="both"/>
        <w:rPr>
          <w:sz w:val="20"/>
          <w:szCs w:val="20"/>
        </w:rPr>
      </w:pPr>
      <w:r w:rsidRPr="00321658">
        <w:rPr>
          <w:sz w:val="20"/>
          <w:szCs w:val="20"/>
        </w:rPr>
        <w:t xml:space="preserve">VEGF has also been shown to stimulate </w:t>
      </w:r>
      <w:proofErr w:type="spellStart"/>
      <w:r w:rsidRPr="00321658">
        <w:rPr>
          <w:sz w:val="20"/>
          <w:szCs w:val="20"/>
        </w:rPr>
        <w:t>monocyte</w:t>
      </w:r>
      <w:proofErr w:type="spellEnd"/>
      <w:r w:rsidRPr="00321658">
        <w:rPr>
          <w:sz w:val="20"/>
          <w:szCs w:val="20"/>
        </w:rPr>
        <w:t>/macrophage migration, stimulate tumor cell migration, and enhance vascular permeability in tight-junction endothelial environments such as those of the intact blood-brain barrier</w:t>
      </w:r>
      <w:r w:rsidRPr="00321658">
        <w:rPr>
          <w:b/>
          <w:bCs/>
          <w:sz w:val="20"/>
          <w:szCs w:val="20"/>
          <w:lang w:bidi="ar-SA"/>
        </w:rPr>
        <w:t xml:space="preserve"> </w:t>
      </w:r>
      <w:r w:rsidR="002015CC" w:rsidRPr="00321658">
        <w:rPr>
          <w:b/>
          <w:bCs/>
          <w:i/>
          <w:iCs/>
          <w:sz w:val="20"/>
          <w:szCs w:val="20"/>
        </w:rPr>
        <w:t>(</w:t>
      </w:r>
      <w:r w:rsidRPr="00321658">
        <w:rPr>
          <w:b/>
          <w:bCs/>
          <w:i/>
          <w:iCs/>
          <w:sz w:val="20"/>
          <w:szCs w:val="20"/>
        </w:rPr>
        <w:t>Peak and Levin, 2010</w:t>
      </w:r>
      <w:r w:rsidR="002015CC" w:rsidRPr="00321658">
        <w:rPr>
          <w:b/>
          <w:bCs/>
          <w:i/>
          <w:iCs/>
          <w:sz w:val="20"/>
          <w:szCs w:val="20"/>
        </w:rPr>
        <w:t>)</w:t>
      </w:r>
      <w:r w:rsidRPr="00321658">
        <w:rPr>
          <w:b/>
          <w:bCs/>
          <w:i/>
          <w:iCs/>
          <w:sz w:val="20"/>
          <w:szCs w:val="20"/>
        </w:rPr>
        <w:t>.</w:t>
      </w:r>
      <w:r w:rsidR="00F12334">
        <w:rPr>
          <w:b/>
          <w:bCs/>
          <w:i/>
          <w:iCs/>
          <w:sz w:val="20"/>
          <w:szCs w:val="20"/>
        </w:rPr>
        <w:t xml:space="preserve"> </w:t>
      </w:r>
      <w:r w:rsidRPr="00321658">
        <w:rPr>
          <w:sz w:val="20"/>
          <w:szCs w:val="20"/>
        </w:rPr>
        <w:t xml:space="preserve">One of the most important pathologic criteria for the diagnosis of high grade </w:t>
      </w:r>
      <w:proofErr w:type="spellStart"/>
      <w:r w:rsidR="005D4A70" w:rsidRPr="00321658">
        <w:rPr>
          <w:sz w:val="20"/>
          <w:szCs w:val="20"/>
        </w:rPr>
        <w:t>astrocyto</w:t>
      </w:r>
      <w:r w:rsidRPr="00321658">
        <w:rPr>
          <w:sz w:val="20"/>
          <w:szCs w:val="20"/>
        </w:rPr>
        <w:t>mas</w:t>
      </w:r>
      <w:proofErr w:type="spellEnd"/>
      <w:r w:rsidRPr="00321658">
        <w:rPr>
          <w:sz w:val="20"/>
          <w:szCs w:val="20"/>
        </w:rPr>
        <w:t xml:space="preserve">, especially </w:t>
      </w:r>
      <w:proofErr w:type="spellStart"/>
      <w:r w:rsidRPr="00321658">
        <w:rPr>
          <w:sz w:val="20"/>
          <w:szCs w:val="20"/>
        </w:rPr>
        <w:lastRenderedPageBreak/>
        <w:t>glioblastoma</w:t>
      </w:r>
      <w:proofErr w:type="spellEnd"/>
      <w:r w:rsidRPr="00321658">
        <w:rPr>
          <w:sz w:val="20"/>
          <w:szCs w:val="20"/>
        </w:rPr>
        <w:t xml:space="preserve"> </w:t>
      </w:r>
      <w:proofErr w:type="spellStart"/>
      <w:r w:rsidR="00C20296" w:rsidRPr="00321658">
        <w:rPr>
          <w:sz w:val="20"/>
          <w:szCs w:val="20"/>
        </w:rPr>
        <w:t>multiform</w:t>
      </w:r>
      <w:r w:rsidR="000F486C" w:rsidRPr="00321658">
        <w:rPr>
          <w:sz w:val="20"/>
          <w:szCs w:val="20"/>
        </w:rPr>
        <w:t>e</w:t>
      </w:r>
      <w:proofErr w:type="spellEnd"/>
      <w:r w:rsidRPr="00321658">
        <w:rPr>
          <w:sz w:val="20"/>
          <w:szCs w:val="20"/>
        </w:rPr>
        <w:t xml:space="preserve">, is </w:t>
      </w:r>
      <w:proofErr w:type="spellStart"/>
      <w:r w:rsidRPr="00321658">
        <w:rPr>
          <w:sz w:val="20"/>
          <w:szCs w:val="20"/>
        </w:rPr>
        <w:t>microvessel</w:t>
      </w:r>
      <w:proofErr w:type="spellEnd"/>
      <w:r w:rsidRPr="00321658">
        <w:rPr>
          <w:sz w:val="20"/>
          <w:szCs w:val="20"/>
        </w:rPr>
        <w:t xml:space="preserve"> proliferation, </w:t>
      </w:r>
      <w:proofErr w:type="gramStart"/>
      <w:r w:rsidRPr="00321658">
        <w:rPr>
          <w:sz w:val="20"/>
          <w:szCs w:val="20"/>
        </w:rPr>
        <w:t>particularly</w:t>
      </w:r>
      <w:proofErr w:type="gramEnd"/>
      <w:r w:rsidRPr="00321658">
        <w:rPr>
          <w:sz w:val="20"/>
          <w:szCs w:val="20"/>
        </w:rPr>
        <w:t xml:space="preserve"> in the form of </w:t>
      </w:r>
      <w:proofErr w:type="spellStart"/>
      <w:r w:rsidRPr="00321658">
        <w:rPr>
          <w:sz w:val="20"/>
          <w:szCs w:val="20"/>
        </w:rPr>
        <w:t>glomeruloid</w:t>
      </w:r>
      <w:proofErr w:type="spellEnd"/>
      <w:r w:rsidRPr="00321658">
        <w:rPr>
          <w:sz w:val="20"/>
          <w:szCs w:val="20"/>
        </w:rPr>
        <w:t xml:space="preserve"> complex. It has been</w:t>
      </w:r>
      <w:r w:rsidRPr="00321658">
        <w:rPr>
          <w:b/>
          <w:bCs/>
          <w:i/>
          <w:iCs/>
          <w:sz w:val="20"/>
          <w:szCs w:val="20"/>
        </w:rPr>
        <w:t xml:space="preserve"> </w:t>
      </w:r>
      <w:r w:rsidR="00B601AF" w:rsidRPr="00321658">
        <w:rPr>
          <w:sz w:val="20"/>
          <w:szCs w:val="20"/>
        </w:rPr>
        <w:t>stated</w:t>
      </w:r>
      <w:r w:rsidRPr="00321658">
        <w:rPr>
          <w:sz w:val="20"/>
          <w:szCs w:val="20"/>
        </w:rPr>
        <w:t xml:space="preserve"> that </w:t>
      </w:r>
      <w:proofErr w:type="spellStart"/>
      <w:r w:rsidRPr="00321658">
        <w:rPr>
          <w:sz w:val="20"/>
          <w:szCs w:val="20"/>
        </w:rPr>
        <w:t>microv</w:t>
      </w:r>
      <w:r w:rsidR="005C3931" w:rsidRPr="00321658">
        <w:rPr>
          <w:sz w:val="20"/>
          <w:szCs w:val="20"/>
        </w:rPr>
        <w:t>ascular</w:t>
      </w:r>
      <w:proofErr w:type="spellEnd"/>
      <w:r w:rsidRPr="00321658">
        <w:rPr>
          <w:sz w:val="20"/>
          <w:szCs w:val="20"/>
        </w:rPr>
        <w:t xml:space="preserve"> density (MVD) is a prognostic indicator in </w:t>
      </w:r>
      <w:proofErr w:type="spellStart"/>
      <w:r w:rsidR="00AB43CC" w:rsidRPr="00321658">
        <w:rPr>
          <w:sz w:val="20"/>
          <w:szCs w:val="20"/>
        </w:rPr>
        <w:t>astrocytomas</w:t>
      </w:r>
      <w:proofErr w:type="spellEnd"/>
      <w:r w:rsidR="00AB43CC" w:rsidRPr="00321658">
        <w:rPr>
          <w:sz w:val="20"/>
          <w:szCs w:val="20"/>
        </w:rPr>
        <w:t>,</w:t>
      </w:r>
      <w:r w:rsidRPr="00321658">
        <w:rPr>
          <w:sz w:val="20"/>
          <w:szCs w:val="20"/>
        </w:rPr>
        <w:t xml:space="preserve"> and the expression of endothelial-related markers, such as von </w:t>
      </w:r>
      <w:proofErr w:type="spellStart"/>
      <w:r w:rsidRPr="00321658">
        <w:rPr>
          <w:sz w:val="20"/>
          <w:szCs w:val="20"/>
        </w:rPr>
        <w:t>Willebrand</w:t>
      </w:r>
      <w:proofErr w:type="spellEnd"/>
      <w:r w:rsidRPr="00321658">
        <w:rPr>
          <w:sz w:val="20"/>
          <w:szCs w:val="20"/>
        </w:rPr>
        <w:t xml:space="preserve"> factor, by </w:t>
      </w:r>
      <w:proofErr w:type="spellStart"/>
      <w:r w:rsidRPr="00321658">
        <w:rPr>
          <w:sz w:val="20"/>
          <w:szCs w:val="20"/>
        </w:rPr>
        <w:t>neoplastic</w:t>
      </w:r>
      <w:proofErr w:type="spellEnd"/>
      <w:r w:rsidRPr="00321658">
        <w:rPr>
          <w:sz w:val="20"/>
          <w:szCs w:val="20"/>
        </w:rPr>
        <w:t xml:space="preserve"> cells has a direct relationship with their grades </w:t>
      </w:r>
      <w:r w:rsidR="002015CC" w:rsidRPr="00321658">
        <w:rPr>
          <w:b/>
          <w:bCs/>
          <w:i/>
          <w:iCs/>
          <w:sz w:val="20"/>
          <w:szCs w:val="20"/>
        </w:rPr>
        <w:t>(</w:t>
      </w:r>
      <w:proofErr w:type="spellStart"/>
      <w:r w:rsidRPr="00321658">
        <w:rPr>
          <w:b/>
          <w:bCs/>
          <w:i/>
          <w:iCs/>
          <w:sz w:val="20"/>
          <w:szCs w:val="20"/>
        </w:rPr>
        <w:t>Mahzouni</w:t>
      </w:r>
      <w:proofErr w:type="spellEnd"/>
      <w:r w:rsidRPr="00321658">
        <w:rPr>
          <w:b/>
          <w:bCs/>
          <w:i/>
          <w:iCs/>
          <w:sz w:val="20"/>
          <w:szCs w:val="20"/>
          <w:rtl/>
        </w:rPr>
        <w:t xml:space="preserve"> </w:t>
      </w:r>
      <w:r w:rsidR="00D32D44" w:rsidRPr="00321658">
        <w:rPr>
          <w:b/>
          <w:bCs/>
          <w:i/>
          <w:iCs/>
          <w:sz w:val="20"/>
          <w:szCs w:val="20"/>
        </w:rPr>
        <w:t xml:space="preserve">et al., </w:t>
      </w:r>
      <w:r w:rsidRPr="00321658">
        <w:rPr>
          <w:b/>
          <w:bCs/>
          <w:i/>
          <w:iCs/>
          <w:sz w:val="20"/>
          <w:szCs w:val="20"/>
        </w:rPr>
        <w:t>2010</w:t>
      </w:r>
      <w:r w:rsidR="002015CC" w:rsidRPr="00321658">
        <w:rPr>
          <w:b/>
          <w:bCs/>
          <w:i/>
          <w:iCs/>
          <w:sz w:val="20"/>
          <w:szCs w:val="20"/>
        </w:rPr>
        <w:t>)</w:t>
      </w:r>
      <w:r w:rsidRPr="00321658">
        <w:rPr>
          <w:b/>
          <w:bCs/>
          <w:i/>
          <w:iCs/>
          <w:sz w:val="20"/>
          <w:szCs w:val="20"/>
        </w:rPr>
        <w:t>.</w:t>
      </w:r>
      <w:r w:rsidRPr="00321658">
        <w:rPr>
          <w:sz w:val="20"/>
          <w:szCs w:val="20"/>
        </w:rPr>
        <w:t xml:space="preserve"> Factor VIII-related antigen (von </w:t>
      </w:r>
      <w:proofErr w:type="spellStart"/>
      <w:r w:rsidRPr="00321658">
        <w:rPr>
          <w:sz w:val="20"/>
          <w:szCs w:val="20"/>
        </w:rPr>
        <w:t>Willebrand</w:t>
      </w:r>
      <w:proofErr w:type="spellEnd"/>
      <w:r w:rsidRPr="00321658">
        <w:rPr>
          <w:sz w:val="20"/>
          <w:szCs w:val="20"/>
        </w:rPr>
        <w:t xml:space="preserve"> Factor; </w:t>
      </w:r>
      <w:proofErr w:type="spellStart"/>
      <w:r w:rsidRPr="00321658">
        <w:rPr>
          <w:sz w:val="20"/>
          <w:szCs w:val="20"/>
        </w:rPr>
        <w:t>vWF</w:t>
      </w:r>
      <w:proofErr w:type="spellEnd"/>
      <w:r w:rsidRPr="00321658">
        <w:rPr>
          <w:sz w:val="20"/>
          <w:szCs w:val="20"/>
        </w:rPr>
        <w:t xml:space="preserve">), an important factor in </w:t>
      </w:r>
      <w:proofErr w:type="spellStart"/>
      <w:r w:rsidRPr="00321658">
        <w:rPr>
          <w:sz w:val="20"/>
          <w:szCs w:val="20"/>
        </w:rPr>
        <w:t>hemostasis</w:t>
      </w:r>
      <w:proofErr w:type="spellEnd"/>
      <w:r w:rsidRPr="00321658">
        <w:rPr>
          <w:sz w:val="20"/>
          <w:szCs w:val="20"/>
        </w:rPr>
        <w:t xml:space="preserve">, is one of the endothelial-related markers that can be studied by </w:t>
      </w:r>
      <w:proofErr w:type="spellStart"/>
      <w:r w:rsidRPr="00321658">
        <w:rPr>
          <w:sz w:val="20"/>
          <w:szCs w:val="20"/>
        </w:rPr>
        <w:t>immunohistochemistry</w:t>
      </w:r>
      <w:proofErr w:type="spellEnd"/>
      <w:r w:rsidRPr="00321658">
        <w:rPr>
          <w:sz w:val="20"/>
          <w:szCs w:val="20"/>
        </w:rPr>
        <w:t xml:space="preserve"> to evaluate the </w:t>
      </w:r>
      <w:proofErr w:type="spellStart"/>
      <w:r w:rsidR="00383319" w:rsidRPr="00321658">
        <w:rPr>
          <w:sz w:val="20"/>
          <w:szCs w:val="20"/>
        </w:rPr>
        <w:t>microvascular</w:t>
      </w:r>
      <w:proofErr w:type="spellEnd"/>
      <w:r w:rsidRPr="00321658">
        <w:rPr>
          <w:sz w:val="20"/>
          <w:szCs w:val="20"/>
        </w:rPr>
        <w:t xml:space="preserve"> density</w:t>
      </w:r>
      <w:r w:rsidRPr="00321658">
        <w:rPr>
          <w:b/>
          <w:bCs/>
          <w:sz w:val="20"/>
          <w:szCs w:val="20"/>
        </w:rPr>
        <w:t xml:space="preserve"> </w:t>
      </w:r>
      <w:r w:rsidR="002015CC" w:rsidRPr="00321658">
        <w:rPr>
          <w:b/>
          <w:bCs/>
          <w:i/>
          <w:iCs/>
          <w:sz w:val="20"/>
          <w:szCs w:val="20"/>
        </w:rPr>
        <w:t>(</w:t>
      </w:r>
      <w:r w:rsidRPr="00321658">
        <w:rPr>
          <w:b/>
          <w:bCs/>
          <w:i/>
          <w:iCs/>
          <w:sz w:val="20"/>
          <w:szCs w:val="20"/>
        </w:rPr>
        <w:t xml:space="preserve">Jonathan and </w:t>
      </w:r>
      <w:proofErr w:type="spellStart"/>
      <w:r w:rsidRPr="00321658">
        <w:rPr>
          <w:b/>
          <w:bCs/>
          <w:i/>
          <w:iCs/>
          <w:sz w:val="20"/>
          <w:szCs w:val="20"/>
        </w:rPr>
        <w:t>Rao</w:t>
      </w:r>
      <w:proofErr w:type="spellEnd"/>
      <w:r w:rsidRPr="00321658">
        <w:rPr>
          <w:b/>
          <w:bCs/>
          <w:i/>
          <w:iCs/>
          <w:sz w:val="20"/>
          <w:szCs w:val="20"/>
        </w:rPr>
        <w:t>, 2007</w:t>
      </w:r>
      <w:r w:rsidR="002015CC" w:rsidRPr="00321658">
        <w:rPr>
          <w:b/>
          <w:bCs/>
          <w:i/>
          <w:iCs/>
          <w:sz w:val="20"/>
          <w:szCs w:val="20"/>
        </w:rPr>
        <w:t>)</w:t>
      </w:r>
      <w:r w:rsidRPr="00321658">
        <w:rPr>
          <w:b/>
          <w:bCs/>
          <w:i/>
          <w:iCs/>
          <w:sz w:val="20"/>
          <w:szCs w:val="20"/>
        </w:rPr>
        <w:t>.</w:t>
      </w:r>
    </w:p>
    <w:p w:rsidR="00207F44" w:rsidRPr="00321658" w:rsidRDefault="00207F44" w:rsidP="00F12334">
      <w:pPr>
        <w:autoSpaceDE w:val="0"/>
        <w:autoSpaceDN w:val="0"/>
        <w:bidi w:val="0"/>
        <w:adjustRightInd w:val="0"/>
        <w:ind w:firstLine="425"/>
        <w:jc w:val="both"/>
        <w:rPr>
          <w:b/>
          <w:bCs/>
          <w:i/>
          <w:iCs/>
          <w:sz w:val="20"/>
          <w:szCs w:val="20"/>
        </w:rPr>
      </w:pPr>
      <w:r w:rsidRPr="00321658">
        <w:rPr>
          <w:sz w:val="20"/>
          <w:szCs w:val="20"/>
        </w:rPr>
        <w:t>COX</w:t>
      </w:r>
      <w:r w:rsidR="00007FB3" w:rsidRPr="00321658">
        <w:rPr>
          <w:sz w:val="20"/>
          <w:szCs w:val="20"/>
        </w:rPr>
        <w:t>-</w:t>
      </w:r>
      <w:r w:rsidRPr="00321658">
        <w:rPr>
          <w:sz w:val="20"/>
          <w:szCs w:val="20"/>
        </w:rPr>
        <w:t>2</w:t>
      </w:r>
      <w:r w:rsidRPr="00321658">
        <w:rPr>
          <w:sz w:val="20"/>
          <w:szCs w:val="20"/>
          <w:rtl/>
        </w:rPr>
        <w:t xml:space="preserve"> </w:t>
      </w:r>
      <w:proofErr w:type="spellStart"/>
      <w:r w:rsidRPr="00321658">
        <w:rPr>
          <w:sz w:val="20"/>
          <w:szCs w:val="20"/>
        </w:rPr>
        <w:t>isoenzyme</w:t>
      </w:r>
      <w:proofErr w:type="spellEnd"/>
      <w:r w:rsidRPr="00321658">
        <w:rPr>
          <w:sz w:val="20"/>
          <w:szCs w:val="20"/>
        </w:rPr>
        <w:t xml:space="preserve"> is frequently undetectable in most normal</w:t>
      </w:r>
      <w:r w:rsidRPr="00321658">
        <w:rPr>
          <w:sz w:val="20"/>
          <w:szCs w:val="20"/>
          <w:rtl/>
        </w:rPr>
        <w:t xml:space="preserve"> </w:t>
      </w:r>
      <w:r w:rsidRPr="00321658">
        <w:rPr>
          <w:sz w:val="20"/>
          <w:szCs w:val="20"/>
        </w:rPr>
        <w:t>tissues, but quickly induced by cytokines, growth</w:t>
      </w:r>
      <w:r w:rsidRPr="00321658">
        <w:rPr>
          <w:sz w:val="20"/>
          <w:szCs w:val="20"/>
          <w:rtl/>
        </w:rPr>
        <w:t xml:space="preserve"> </w:t>
      </w:r>
      <w:r w:rsidRPr="00321658">
        <w:rPr>
          <w:sz w:val="20"/>
          <w:szCs w:val="20"/>
        </w:rPr>
        <w:t xml:space="preserve">factors and </w:t>
      </w:r>
      <w:r w:rsidR="00437FD1" w:rsidRPr="00321658">
        <w:rPr>
          <w:sz w:val="20"/>
          <w:szCs w:val="20"/>
        </w:rPr>
        <w:t xml:space="preserve">carcinogenic </w:t>
      </w:r>
      <w:r w:rsidRPr="00321658">
        <w:rPr>
          <w:sz w:val="20"/>
          <w:szCs w:val="20"/>
        </w:rPr>
        <w:t xml:space="preserve">agents </w:t>
      </w:r>
      <w:r w:rsidR="002015CC" w:rsidRPr="00321658">
        <w:rPr>
          <w:b/>
          <w:bCs/>
          <w:i/>
          <w:iCs/>
          <w:sz w:val="20"/>
          <w:szCs w:val="20"/>
        </w:rPr>
        <w:t>(</w:t>
      </w:r>
      <w:proofErr w:type="spellStart"/>
      <w:r w:rsidRPr="00321658">
        <w:rPr>
          <w:b/>
          <w:bCs/>
          <w:i/>
          <w:iCs/>
          <w:sz w:val="20"/>
          <w:szCs w:val="20"/>
        </w:rPr>
        <w:t>Guo</w:t>
      </w:r>
      <w:proofErr w:type="spellEnd"/>
      <w:r w:rsidRPr="00321658">
        <w:rPr>
          <w:b/>
          <w:bCs/>
          <w:i/>
          <w:iCs/>
          <w:sz w:val="20"/>
          <w:szCs w:val="20"/>
        </w:rPr>
        <w:t xml:space="preserve"> </w:t>
      </w:r>
      <w:r w:rsidR="00D32D44" w:rsidRPr="00321658">
        <w:rPr>
          <w:b/>
          <w:bCs/>
          <w:i/>
          <w:iCs/>
          <w:sz w:val="20"/>
          <w:szCs w:val="20"/>
        </w:rPr>
        <w:t xml:space="preserve">et al., </w:t>
      </w:r>
      <w:r w:rsidRPr="00321658">
        <w:rPr>
          <w:b/>
          <w:bCs/>
          <w:i/>
          <w:iCs/>
          <w:sz w:val="20"/>
          <w:szCs w:val="20"/>
        </w:rPr>
        <w:t>2009</w:t>
      </w:r>
      <w:r w:rsidR="002015CC" w:rsidRPr="00321658">
        <w:rPr>
          <w:b/>
          <w:bCs/>
          <w:i/>
          <w:iCs/>
          <w:sz w:val="20"/>
          <w:szCs w:val="20"/>
        </w:rPr>
        <w:t>)</w:t>
      </w:r>
      <w:r w:rsidRPr="00321658">
        <w:rPr>
          <w:b/>
          <w:bCs/>
          <w:i/>
          <w:iCs/>
          <w:sz w:val="20"/>
          <w:szCs w:val="20"/>
        </w:rPr>
        <w:t xml:space="preserve">. </w:t>
      </w:r>
      <w:r w:rsidRPr="00321658">
        <w:rPr>
          <w:sz w:val="20"/>
          <w:szCs w:val="20"/>
        </w:rPr>
        <w:t>Over-expression of COX</w:t>
      </w:r>
      <w:r w:rsidR="00007FB3" w:rsidRPr="00321658">
        <w:rPr>
          <w:sz w:val="20"/>
          <w:szCs w:val="20"/>
        </w:rPr>
        <w:t>-</w:t>
      </w:r>
      <w:r w:rsidRPr="00321658">
        <w:rPr>
          <w:sz w:val="20"/>
          <w:szCs w:val="20"/>
        </w:rPr>
        <w:t xml:space="preserve">2 is detectable in various solid malignancies, including brain tumors, and is thought to be involved in the critical steps in carcinogenesis, as well as a regulator of tumor angiogenesis; however, the potential mechanism </w:t>
      </w:r>
      <w:r w:rsidR="006540F2" w:rsidRPr="00321658">
        <w:rPr>
          <w:sz w:val="20"/>
          <w:szCs w:val="20"/>
        </w:rPr>
        <w:t>is still</w:t>
      </w:r>
      <w:r w:rsidRPr="00321658">
        <w:rPr>
          <w:sz w:val="20"/>
          <w:szCs w:val="20"/>
        </w:rPr>
        <w:t xml:space="preserve"> unclear </w:t>
      </w:r>
      <w:r w:rsidR="002015CC" w:rsidRPr="00321658">
        <w:rPr>
          <w:sz w:val="20"/>
          <w:szCs w:val="20"/>
        </w:rPr>
        <w:t>(</w:t>
      </w:r>
      <w:r w:rsidR="00D32D44" w:rsidRPr="00321658">
        <w:rPr>
          <w:sz w:val="20"/>
          <w:szCs w:val="20"/>
        </w:rPr>
        <w:t>L</w:t>
      </w:r>
      <w:r w:rsidRPr="00321658">
        <w:rPr>
          <w:sz w:val="20"/>
          <w:szCs w:val="20"/>
        </w:rPr>
        <w:t xml:space="preserve">ee </w:t>
      </w:r>
      <w:r w:rsidR="00D32D44" w:rsidRPr="00321658">
        <w:rPr>
          <w:b/>
          <w:bCs/>
          <w:i/>
          <w:iCs/>
          <w:sz w:val="20"/>
          <w:szCs w:val="20"/>
        </w:rPr>
        <w:t xml:space="preserve">et al., </w:t>
      </w:r>
      <w:r w:rsidRPr="00321658">
        <w:rPr>
          <w:sz w:val="20"/>
          <w:szCs w:val="20"/>
        </w:rPr>
        <w:t>2011</w:t>
      </w:r>
      <w:r w:rsidR="002015CC" w:rsidRPr="00321658">
        <w:rPr>
          <w:sz w:val="20"/>
          <w:szCs w:val="20"/>
        </w:rPr>
        <w:t>)</w:t>
      </w:r>
      <w:r w:rsidRPr="00321658">
        <w:rPr>
          <w:sz w:val="20"/>
          <w:szCs w:val="20"/>
        </w:rPr>
        <w:t xml:space="preserve">. Several studies have indicated that </w:t>
      </w:r>
      <w:proofErr w:type="spellStart"/>
      <w:r w:rsidRPr="00321658">
        <w:rPr>
          <w:sz w:val="20"/>
          <w:szCs w:val="20"/>
        </w:rPr>
        <w:t>overexpression</w:t>
      </w:r>
      <w:proofErr w:type="spellEnd"/>
      <w:r w:rsidRPr="00321658">
        <w:rPr>
          <w:sz w:val="20"/>
          <w:szCs w:val="20"/>
        </w:rPr>
        <w:t xml:space="preserve"> of COX -2 may contribute to VEGF-induced angiogenesis</w:t>
      </w:r>
      <w:r w:rsidRPr="00321658">
        <w:rPr>
          <w:b/>
          <w:bCs/>
          <w:sz w:val="20"/>
          <w:szCs w:val="20"/>
        </w:rPr>
        <w:t xml:space="preserve"> </w:t>
      </w:r>
      <w:r w:rsidR="002015CC" w:rsidRPr="00321658">
        <w:rPr>
          <w:b/>
          <w:bCs/>
          <w:i/>
          <w:iCs/>
          <w:sz w:val="20"/>
          <w:szCs w:val="20"/>
        </w:rPr>
        <w:t>(</w:t>
      </w:r>
      <w:r w:rsidRPr="00321658">
        <w:rPr>
          <w:b/>
          <w:bCs/>
          <w:i/>
          <w:iCs/>
          <w:sz w:val="20"/>
          <w:szCs w:val="20"/>
        </w:rPr>
        <w:t>El-</w:t>
      </w:r>
      <w:proofErr w:type="spellStart"/>
      <w:r w:rsidRPr="00321658">
        <w:rPr>
          <w:b/>
          <w:bCs/>
          <w:i/>
          <w:iCs/>
          <w:sz w:val="20"/>
          <w:szCs w:val="20"/>
        </w:rPr>
        <w:t>Sayed</w:t>
      </w:r>
      <w:proofErr w:type="spellEnd"/>
      <w:r w:rsidRPr="00321658">
        <w:rPr>
          <w:b/>
          <w:bCs/>
          <w:i/>
          <w:iCs/>
          <w:sz w:val="20"/>
          <w:szCs w:val="20"/>
        </w:rPr>
        <w:t xml:space="preserve"> and </w:t>
      </w:r>
      <w:proofErr w:type="spellStart"/>
      <w:r w:rsidRPr="00321658">
        <w:rPr>
          <w:b/>
          <w:bCs/>
          <w:i/>
          <w:iCs/>
          <w:sz w:val="20"/>
          <w:szCs w:val="20"/>
        </w:rPr>
        <w:t>Taha</w:t>
      </w:r>
      <w:proofErr w:type="spellEnd"/>
      <w:r w:rsidRPr="00321658">
        <w:rPr>
          <w:b/>
          <w:bCs/>
          <w:i/>
          <w:iCs/>
          <w:sz w:val="20"/>
          <w:szCs w:val="20"/>
        </w:rPr>
        <w:t>, 2011</w:t>
      </w:r>
      <w:r w:rsidR="002015CC" w:rsidRPr="00321658">
        <w:rPr>
          <w:b/>
          <w:bCs/>
          <w:i/>
          <w:iCs/>
          <w:sz w:val="20"/>
          <w:szCs w:val="20"/>
        </w:rPr>
        <w:t>)</w:t>
      </w:r>
      <w:r w:rsidRPr="00321658">
        <w:rPr>
          <w:b/>
          <w:bCs/>
          <w:i/>
          <w:iCs/>
          <w:sz w:val="20"/>
          <w:szCs w:val="20"/>
        </w:rPr>
        <w:t>.</w:t>
      </w:r>
    </w:p>
    <w:p w:rsidR="00D578A5" w:rsidRPr="00321658" w:rsidRDefault="00D578A5" w:rsidP="00F12334">
      <w:pPr>
        <w:bidi w:val="0"/>
        <w:ind w:firstLine="425"/>
        <w:jc w:val="both"/>
        <w:rPr>
          <w:sz w:val="20"/>
          <w:szCs w:val="20"/>
        </w:rPr>
      </w:pPr>
      <w:r w:rsidRPr="00321658">
        <w:rPr>
          <w:sz w:val="20"/>
          <w:szCs w:val="20"/>
        </w:rPr>
        <w:t xml:space="preserve">The aim of this work was to study the role of angiogenesis in the growth and progression of </w:t>
      </w:r>
      <w:proofErr w:type="spellStart"/>
      <w:r w:rsidRPr="00321658">
        <w:rPr>
          <w:sz w:val="20"/>
          <w:szCs w:val="20"/>
        </w:rPr>
        <w:lastRenderedPageBreak/>
        <w:t>astrocytoma</w:t>
      </w:r>
      <w:r w:rsidR="00351304" w:rsidRPr="00321658">
        <w:rPr>
          <w:sz w:val="20"/>
          <w:szCs w:val="20"/>
        </w:rPr>
        <w:t>s</w:t>
      </w:r>
      <w:proofErr w:type="spellEnd"/>
      <w:r w:rsidR="00351304" w:rsidRPr="00321658">
        <w:rPr>
          <w:sz w:val="20"/>
          <w:szCs w:val="20"/>
        </w:rPr>
        <w:t xml:space="preserve"> by studying the </w:t>
      </w:r>
      <w:proofErr w:type="spellStart"/>
      <w:r w:rsidR="00351304" w:rsidRPr="00321658">
        <w:rPr>
          <w:sz w:val="20"/>
          <w:szCs w:val="20"/>
        </w:rPr>
        <w:t>immunohistochemical</w:t>
      </w:r>
      <w:proofErr w:type="spellEnd"/>
      <w:r w:rsidR="00351304" w:rsidRPr="00321658">
        <w:rPr>
          <w:sz w:val="20"/>
          <w:szCs w:val="20"/>
        </w:rPr>
        <w:t xml:space="preserve"> expression of</w:t>
      </w:r>
      <w:r w:rsidRPr="00321658">
        <w:rPr>
          <w:sz w:val="20"/>
          <w:szCs w:val="20"/>
        </w:rPr>
        <w:t xml:space="preserve"> vascular endothelial growth factor (VEGF) and </w:t>
      </w:r>
      <w:r w:rsidR="004432CD" w:rsidRPr="00321658">
        <w:rPr>
          <w:sz w:val="20"/>
          <w:szCs w:val="20"/>
        </w:rPr>
        <w:t>f</w:t>
      </w:r>
      <w:r w:rsidRPr="00321658">
        <w:rPr>
          <w:sz w:val="20"/>
          <w:szCs w:val="20"/>
        </w:rPr>
        <w:t xml:space="preserve">actor VIII-related antigen (von </w:t>
      </w:r>
      <w:proofErr w:type="spellStart"/>
      <w:r w:rsidRPr="00321658">
        <w:rPr>
          <w:sz w:val="20"/>
          <w:szCs w:val="20"/>
        </w:rPr>
        <w:t>Willebrand</w:t>
      </w:r>
      <w:proofErr w:type="spellEnd"/>
      <w:r w:rsidRPr="00321658">
        <w:rPr>
          <w:sz w:val="20"/>
          <w:szCs w:val="20"/>
        </w:rPr>
        <w:t xml:space="preserve"> Factor- </w:t>
      </w:r>
      <w:proofErr w:type="spellStart"/>
      <w:r w:rsidRPr="00321658">
        <w:rPr>
          <w:sz w:val="20"/>
          <w:szCs w:val="20"/>
        </w:rPr>
        <w:t>vWF</w:t>
      </w:r>
      <w:proofErr w:type="spellEnd"/>
      <w:r w:rsidRPr="00321658">
        <w:rPr>
          <w:sz w:val="20"/>
          <w:szCs w:val="20"/>
        </w:rPr>
        <w:t xml:space="preserve">), </w:t>
      </w:r>
      <w:r w:rsidR="007F62EC" w:rsidRPr="00321658">
        <w:rPr>
          <w:sz w:val="20"/>
          <w:szCs w:val="20"/>
        </w:rPr>
        <w:t>and</w:t>
      </w:r>
      <w:r w:rsidRPr="00321658">
        <w:rPr>
          <w:sz w:val="20"/>
          <w:szCs w:val="20"/>
        </w:rPr>
        <w:t xml:space="preserve"> to correlate the </w:t>
      </w:r>
      <w:proofErr w:type="spellStart"/>
      <w:r w:rsidRPr="00321658">
        <w:rPr>
          <w:sz w:val="20"/>
          <w:szCs w:val="20"/>
        </w:rPr>
        <w:t>immunohistochemical</w:t>
      </w:r>
      <w:proofErr w:type="spellEnd"/>
      <w:r w:rsidRPr="00321658">
        <w:rPr>
          <w:sz w:val="20"/>
          <w:szCs w:val="20"/>
        </w:rPr>
        <w:t xml:space="preserve"> expression of these </w:t>
      </w:r>
      <w:proofErr w:type="spellStart"/>
      <w:r w:rsidRPr="00321658">
        <w:rPr>
          <w:sz w:val="20"/>
          <w:szCs w:val="20"/>
        </w:rPr>
        <w:t>angiogenic</w:t>
      </w:r>
      <w:proofErr w:type="spellEnd"/>
      <w:r w:rsidRPr="00321658">
        <w:rPr>
          <w:sz w:val="20"/>
          <w:szCs w:val="20"/>
        </w:rPr>
        <w:t xml:space="preserve"> markers with the expression of cyclooxygenase-2 enzyme (COX</w:t>
      </w:r>
      <w:r w:rsidR="00E14074" w:rsidRPr="00321658">
        <w:rPr>
          <w:sz w:val="20"/>
          <w:szCs w:val="20"/>
        </w:rPr>
        <w:t>-</w:t>
      </w:r>
      <w:r w:rsidRPr="00321658">
        <w:rPr>
          <w:sz w:val="20"/>
          <w:szCs w:val="20"/>
        </w:rPr>
        <w:t>2) in order to predict the biological behavior of the studied tumors</w:t>
      </w:r>
      <w:r w:rsidR="00921133" w:rsidRPr="00321658">
        <w:rPr>
          <w:sz w:val="20"/>
          <w:szCs w:val="20"/>
        </w:rPr>
        <w:t>.</w:t>
      </w:r>
    </w:p>
    <w:p w:rsidR="00F12334" w:rsidRDefault="00F12334" w:rsidP="00EE25C8">
      <w:pPr>
        <w:bidi w:val="0"/>
        <w:jc w:val="lowKashida"/>
        <w:rPr>
          <w:b/>
          <w:bCs/>
          <w:sz w:val="20"/>
          <w:szCs w:val="20"/>
        </w:rPr>
      </w:pPr>
    </w:p>
    <w:p w:rsidR="00921133" w:rsidRPr="00321658" w:rsidRDefault="00C63A2A" w:rsidP="00F12334">
      <w:pPr>
        <w:bidi w:val="0"/>
        <w:jc w:val="lowKashida"/>
        <w:rPr>
          <w:b/>
          <w:bCs/>
          <w:sz w:val="20"/>
          <w:szCs w:val="20"/>
        </w:rPr>
      </w:pPr>
      <w:r w:rsidRPr="00321658">
        <w:rPr>
          <w:b/>
          <w:bCs/>
          <w:sz w:val="20"/>
          <w:szCs w:val="20"/>
        </w:rPr>
        <w:t xml:space="preserve">2. </w:t>
      </w:r>
      <w:r w:rsidR="00921133" w:rsidRPr="00321658">
        <w:rPr>
          <w:b/>
          <w:bCs/>
          <w:sz w:val="20"/>
          <w:szCs w:val="20"/>
        </w:rPr>
        <w:t xml:space="preserve">Material and </w:t>
      </w:r>
      <w:r w:rsidR="005422FE" w:rsidRPr="00321658">
        <w:rPr>
          <w:b/>
          <w:bCs/>
          <w:sz w:val="20"/>
          <w:szCs w:val="20"/>
        </w:rPr>
        <w:t>m</w:t>
      </w:r>
      <w:r w:rsidR="00921133" w:rsidRPr="00321658">
        <w:rPr>
          <w:b/>
          <w:bCs/>
          <w:sz w:val="20"/>
          <w:szCs w:val="20"/>
        </w:rPr>
        <w:t>ethods</w:t>
      </w:r>
    </w:p>
    <w:p w:rsidR="00C63A2A" w:rsidRPr="00321658" w:rsidRDefault="00921133" w:rsidP="00F12334">
      <w:pPr>
        <w:autoSpaceDE w:val="0"/>
        <w:autoSpaceDN w:val="0"/>
        <w:bidi w:val="0"/>
        <w:adjustRightInd w:val="0"/>
        <w:ind w:left="66" w:firstLine="425"/>
        <w:jc w:val="both"/>
        <w:rPr>
          <w:sz w:val="20"/>
          <w:szCs w:val="20"/>
        </w:rPr>
      </w:pPr>
      <w:r w:rsidRPr="00321658">
        <w:rPr>
          <w:sz w:val="20"/>
          <w:szCs w:val="20"/>
        </w:rPr>
        <w:t xml:space="preserve">This retrospective study was carried out upon 78 cases of randomly selected </w:t>
      </w:r>
      <w:proofErr w:type="spellStart"/>
      <w:r w:rsidRPr="00321658">
        <w:rPr>
          <w:sz w:val="20"/>
          <w:szCs w:val="20"/>
        </w:rPr>
        <w:t>astrocytic</w:t>
      </w:r>
      <w:proofErr w:type="spellEnd"/>
      <w:r w:rsidRPr="00321658">
        <w:rPr>
          <w:sz w:val="20"/>
          <w:szCs w:val="20"/>
        </w:rPr>
        <w:t xml:space="preserve"> tumors of different grades, obtained from the archives of Department of Pathology, Faculty of Medicine, Tanta University, Tanta Cancer Center, and from private laboratories during the period from 201</w:t>
      </w:r>
      <w:r w:rsidR="001959BF" w:rsidRPr="00321658">
        <w:rPr>
          <w:sz w:val="20"/>
          <w:szCs w:val="20"/>
        </w:rPr>
        <w:t>2</w:t>
      </w:r>
      <w:r w:rsidRPr="00321658">
        <w:rPr>
          <w:sz w:val="20"/>
          <w:szCs w:val="20"/>
        </w:rPr>
        <w:t xml:space="preserve"> </w:t>
      </w:r>
      <w:r w:rsidR="001959BF" w:rsidRPr="00321658">
        <w:rPr>
          <w:sz w:val="20"/>
          <w:szCs w:val="20"/>
        </w:rPr>
        <w:t>to</w:t>
      </w:r>
      <w:r w:rsidRPr="00321658">
        <w:rPr>
          <w:sz w:val="20"/>
          <w:szCs w:val="20"/>
        </w:rPr>
        <w:t xml:space="preserve"> 201</w:t>
      </w:r>
      <w:r w:rsidR="001959BF" w:rsidRPr="00321658">
        <w:rPr>
          <w:sz w:val="20"/>
          <w:szCs w:val="20"/>
        </w:rPr>
        <w:t>5</w:t>
      </w:r>
      <w:r w:rsidRPr="00321658">
        <w:rPr>
          <w:sz w:val="20"/>
          <w:szCs w:val="20"/>
        </w:rPr>
        <w:t xml:space="preserve">. </w:t>
      </w:r>
      <w:r w:rsidR="00A8540F" w:rsidRPr="00321658">
        <w:rPr>
          <w:sz w:val="20"/>
          <w:szCs w:val="20"/>
        </w:rPr>
        <w:t>The study was approved by the Research Ethics Committee of the Faculty of Medicine, Tanta University.</w:t>
      </w:r>
    </w:p>
    <w:p w:rsidR="002F0A08" w:rsidRPr="00321658" w:rsidRDefault="00C63A2A" w:rsidP="00EE25C8">
      <w:pPr>
        <w:autoSpaceDE w:val="0"/>
        <w:autoSpaceDN w:val="0"/>
        <w:bidi w:val="0"/>
        <w:adjustRightInd w:val="0"/>
        <w:ind w:left="66"/>
        <w:jc w:val="both"/>
        <w:rPr>
          <w:b/>
          <w:bCs/>
          <w:sz w:val="20"/>
          <w:szCs w:val="20"/>
        </w:rPr>
      </w:pPr>
      <w:r w:rsidRPr="00321658">
        <w:rPr>
          <w:b/>
          <w:bCs/>
          <w:sz w:val="20"/>
          <w:szCs w:val="20"/>
        </w:rPr>
        <w:t xml:space="preserve">2.1 </w:t>
      </w:r>
      <w:proofErr w:type="spellStart"/>
      <w:r w:rsidRPr="00321658">
        <w:rPr>
          <w:b/>
          <w:bCs/>
          <w:sz w:val="20"/>
          <w:szCs w:val="20"/>
        </w:rPr>
        <w:t>Histopathological</w:t>
      </w:r>
      <w:proofErr w:type="spellEnd"/>
      <w:r w:rsidRPr="00321658">
        <w:rPr>
          <w:b/>
          <w:bCs/>
          <w:sz w:val="20"/>
          <w:szCs w:val="20"/>
        </w:rPr>
        <w:t xml:space="preserve"> study</w:t>
      </w:r>
    </w:p>
    <w:p w:rsidR="00C63A2A" w:rsidRPr="00321658" w:rsidRDefault="002F0A08" w:rsidP="00F12334">
      <w:pPr>
        <w:autoSpaceDE w:val="0"/>
        <w:autoSpaceDN w:val="0"/>
        <w:bidi w:val="0"/>
        <w:adjustRightInd w:val="0"/>
        <w:ind w:left="66" w:firstLine="425"/>
        <w:jc w:val="both"/>
        <w:rPr>
          <w:sz w:val="20"/>
          <w:szCs w:val="20"/>
        </w:rPr>
      </w:pPr>
      <w:r w:rsidRPr="00321658">
        <w:rPr>
          <w:sz w:val="20"/>
          <w:szCs w:val="20"/>
        </w:rPr>
        <w:t>Formalin fixed paraffin embedded blocks were collected and subjected to</w:t>
      </w:r>
      <w:r w:rsidR="00C63A2A" w:rsidRPr="00321658">
        <w:rPr>
          <w:sz w:val="20"/>
          <w:szCs w:val="20"/>
        </w:rPr>
        <w:t xml:space="preserve"> </w:t>
      </w:r>
      <w:r w:rsidR="00410E39" w:rsidRPr="00321658">
        <w:rPr>
          <w:sz w:val="20"/>
          <w:szCs w:val="20"/>
        </w:rPr>
        <w:t xml:space="preserve">routine </w:t>
      </w:r>
      <w:proofErr w:type="spellStart"/>
      <w:r w:rsidR="006F2F62" w:rsidRPr="00321658">
        <w:rPr>
          <w:sz w:val="20"/>
          <w:szCs w:val="20"/>
        </w:rPr>
        <w:t>hematoxylin</w:t>
      </w:r>
      <w:proofErr w:type="spellEnd"/>
      <w:r w:rsidR="006F2F62" w:rsidRPr="00321658">
        <w:rPr>
          <w:sz w:val="20"/>
          <w:szCs w:val="20"/>
        </w:rPr>
        <w:t xml:space="preserve"> and eosin staining</w:t>
      </w:r>
      <w:r w:rsidR="00410E39" w:rsidRPr="00321658">
        <w:rPr>
          <w:sz w:val="20"/>
          <w:szCs w:val="20"/>
        </w:rPr>
        <w:t xml:space="preserve"> </w:t>
      </w:r>
      <w:r w:rsidR="00DD0051" w:rsidRPr="00321658">
        <w:rPr>
          <w:sz w:val="20"/>
          <w:szCs w:val="20"/>
        </w:rPr>
        <w:t xml:space="preserve">for </w:t>
      </w:r>
      <w:proofErr w:type="spellStart"/>
      <w:r w:rsidR="006F2F62" w:rsidRPr="00321658">
        <w:rPr>
          <w:sz w:val="20"/>
          <w:szCs w:val="20"/>
        </w:rPr>
        <w:t>histopathological</w:t>
      </w:r>
      <w:proofErr w:type="spellEnd"/>
      <w:r w:rsidR="006F2F62" w:rsidRPr="00321658">
        <w:rPr>
          <w:sz w:val="20"/>
          <w:szCs w:val="20"/>
        </w:rPr>
        <w:t xml:space="preserve"> typ</w:t>
      </w:r>
      <w:r w:rsidR="00DD0051" w:rsidRPr="00321658">
        <w:rPr>
          <w:sz w:val="20"/>
          <w:szCs w:val="20"/>
        </w:rPr>
        <w:t>ing</w:t>
      </w:r>
      <w:r w:rsidR="006F2F62" w:rsidRPr="00321658">
        <w:rPr>
          <w:sz w:val="20"/>
          <w:szCs w:val="20"/>
        </w:rPr>
        <w:t xml:space="preserve"> and grading</w:t>
      </w:r>
      <w:r w:rsidR="00DD0051" w:rsidRPr="00321658">
        <w:rPr>
          <w:sz w:val="20"/>
          <w:szCs w:val="20"/>
        </w:rPr>
        <w:t xml:space="preserve"> of the studied tumors</w:t>
      </w:r>
      <w:r w:rsidR="006F2F62" w:rsidRPr="00321658">
        <w:rPr>
          <w:sz w:val="20"/>
          <w:szCs w:val="20"/>
        </w:rPr>
        <w:t xml:space="preserve"> according to </w:t>
      </w:r>
      <w:r w:rsidR="00A26026" w:rsidRPr="00321658">
        <w:rPr>
          <w:sz w:val="20"/>
          <w:szCs w:val="20"/>
        </w:rPr>
        <w:t>the 2016 WHO c</w:t>
      </w:r>
      <w:r w:rsidR="006F2F62" w:rsidRPr="00321658">
        <w:rPr>
          <w:sz w:val="20"/>
          <w:szCs w:val="20"/>
        </w:rPr>
        <w:t xml:space="preserve">lassification of tumors of nervous system </w:t>
      </w:r>
      <w:r w:rsidR="00175CA6" w:rsidRPr="00321658">
        <w:rPr>
          <w:b/>
          <w:bCs/>
          <w:i/>
          <w:iCs/>
          <w:sz w:val="20"/>
          <w:szCs w:val="20"/>
        </w:rPr>
        <w:t>(</w:t>
      </w:r>
      <w:r w:rsidR="00AE1516" w:rsidRPr="00321658">
        <w:rPr>
          <w:b/>
          <w:bCs/>
          <w:i/>
          <w:iCs/>
          <w:sz w:val="20"/>
          <w:szCs w:val="20"/>
        </w:rPr>
        <w:t xml:space="preserve">Louis </w:t>
      </w:r>
      <w:r w:rsidR="00D32D44" w:rsidRPr="00321658">
        <w:rPr>
          <w:b/>
          <w:bCs/>
          <w:i/>
          <w:iCs/>
          <w:sz w:val="20"/>
          <w:szCs w:val="20"/>
        </w:rPr>
        <w:t xml:space="preserve">et al., </w:t>
      </w:r>
      <w:r w:rsidR="006F2F62" w:rsidRPr="00321658">
        <w:rPr>
          <w:b/>
          <w:bCs/>
          <w:i/>
          <w:iCs/>
          <w:sz w:val="20"/>
          <w:szCs w:val="20"/>
        </w:rPr>
        <w:t>20</w:t>
      </w:r>
      <w:r w:rsidR="00A26026" w:rsidRPr="00321658">
        <w:rPr>
          <w:b/>
          <w:bCs/>
          <w:i/>
          <w:iCs/>
          <w:sz w:val="20"/>
          <w:szCs w:val="20"/>
        </w:rPr>
        <w:t>16</w:t>
      </w:r>
      <w:r w:rsidR="00175CA6" w:rsidRPr="00321658">
        <w:rPr>
          <w:b/>
          <w:bCs/>
          <w:i/>
          <w:iCs/>
          <w:sz w:val="20"/>
          <w:szCs w:val="20"/>
        </w:rPr>
        <w:t>)</w:t>
      </w:r>
      <w:r w:rsidR="00410E39" w:rsidRPr="00321658">
        <w:rPr>
          <w:b/>
          <w:bCs/>
          <w:i/>
          <w:iCs/>
          <w:sz w:val="20"/>
          <w:szCs w:val="20"/>
        </w:rPr>
        <w:t>.</w:t>
      </w:r>
    </w:p>
    <w:p w:rsidR="00257C99" w:rsidRPr="00321658" w:rsidRDefault="00C63A2A" w:rsidP="00EE25C8">
      <w:pPr>
        <w:autoSpaceDE w:val="0"/>
        <w:autoSpaceDN w:val="0"/>
        <w:bidi w:val="0"/>
        <w:adjustRightInd w:val="0"/>
        <w:ind w:left="69"/>
        <w:jc w:val="both"/>
        <w:rPr>
          <w:b/>
          <w:bCs/>
          <w:sz w:val="20"/>
          <w:szCs w:val="20"/>
        </w:rPr>
      </w:pPr>
      <w:r w:rsidRPr="00321658">
        <w:rPr>
          <w:b/>
          <w:bCs/>
          <w:sz w:val="20"/>
          <w:szCs w:val="20"/>
        </w:rPr>
        <w:t xml:space="preserve">2.2 </w:t>
      </w:r>
      <w:proofErr w:type="spellStart"/>
      <w:r w:rsidR="006E1D7D" w:rsidRPr="00321658">
        <w:rPr>
          <w:b/>
          <w:bCs/>
          <w:sz w:val="20"/>
          <w:szCs w:val="20"/>
        </w:rPr>
        <w:t>Immunohistochemistry</w:t>
      </w:r>
      <w:proofErr w:type="spellEnd"/>
    </w:p>
    <w:p w:rsidR="00410E39" w:rsidRPr="00321658" w:rsidRDefault="00257C99" w:rsidP="00F12334">
      <w:pPr>
        <w:autoSpaceDE w:val="0"/>
        <w:autoSpaceDN w:val="0"/>
        <w:bidi w:val="0"/>
        <w:adjustRightInd w:val="0"/>
        <w:ind w:left="69" w:firstLine="425"/>
        <w:jc w:val="both"/>
        <w:rPr>
          <w:sz w:val="20"/>
          <w:szCs w:val="20"/>
        </w:rPr>
      </w:pPr>
      <w:proofErr w:type="spellStart"/>
      <w:r w:rsidRPr="00321658">
        <w:rPr>
          <w:sz w:val="20"/>
          <w:szCs w:val="20"/>
        </w:rPr>
        <w:t>Immunohistochemical</w:t>
      </w:r>
      <w:proofErr w:type="spellEnd"/>
      <w:r w:rsidRPr="00321658">
        <w:rPr>
          <w:sz w:val="20"/>
          <w:szCs w:val="20"/>
        </w:rPr>
        <w:t xml:space="preserve"> staining was performed </w:t>
      </w:r>
      <w:r w:rsidR="00410E39" w:rsidRPr="00321658">
        <w:rPr>
          <w:sz w:val="20"/>
          <w:szCs w:val="20"/>
        </w:rPr>
        <w:t xml:space="preserve">using the </w:t>
      </w:r>
      <w:proofErr w:type="spellStart"/>
      <w:r w:rsidR="00410E39" w:rsidRPr="00321658">
        <w:rPr>
          <w:sz w:val="20"/>
          <w:szCs w:val="20"/>
        </w:rPr>
        <w:t>avidin</w:t>
      </w:r>
      <w:proofErr w:type="spellEnd"/>
      <w:r w:rsidR="00410E39" w:rsidRPr="00321658">
        <w:rPr>
          <w:sz w:val="20"/>
          <w:szCs w:val="20"/>
        </w:rPr>
        <w:t xml:space="preserve"> (</w:t>
      </w:r>
      <w:proofErr w:type="spellStart"/>
      <w:r w:rsidR="00410E39" w:rsidRPr="00321658">
        <w:rPr>
          <w:sz w:val="20"/>
          <w:szCs w:val="20"/>
        </w:rPr>
        <w:t>streptavidin</w:t>
      </w:r>
      <w:proofErr w:type="spellEnd"/>
      <w:r w:rsidR="00410E39" w:rsidRPr="00321658">
        <w:rPr>
          <w:sz w:val="20"/>
          <w:szCs w:val="20"/>
        </w:rPr>
        <w:t xml:space="preserve">)-biotin </w:t>
      </w:r>
      <w:proofErr w:type="spellStart"/>
      <w:r w:rsidR="00410E39" w:rsidRPr="00321658">
        <w:rPr>
          <w:sz w:val="20"/>
          <w:szCs w:val="20"/>
        </w:rPr>
        <w:t>immunoperoxidase</w:t>
      </w:r>
      <w:proofErr w:type="spellEnd"/>
      <w:r w:rsidR="00410E39" w:rsidRPr="00321658">
        <w:rPr>
          <w:sz w:val="20"/>
          <w:szCs w:val="20"/>
        </w:rPr>
        <w:t xml:space="preserve"> technique. </w:t>
      </w:r>
      <w:r w:rsidR="005B33D7" w:rsidRPr="00321658">
        <w:rPr>
          <w:sz w:val="20"/>
          <w:szCs w:val="20"/>
        </w:rPr>
        <w:t xml:space="preserve">The </w:t>
      </w:r>
      <w:proofErr w:type="spellStart"/>
      <w:r w:rsidR="005B33D7" w:rsidRPr="00321658">
        <w:rPr>
          <w:sz w:val="20"/>
          <w:szCs w:val="20"/>
        </w:rPr>
        <w:t>UltraVision</w:t>
      </w:r>
      <w:proofErr w:type="spellEnd"/>
      <w:r w:rsidR="005B33D7" w:rsidRPr="00321658">
        <w:rPr>
          <w:sz w:val="20"/>
          <w:szCs w:val="20"/>
        </w:rPr>
        <w:t xml:space="preserve"> Detection Kit (TP-015-HD, Lab Vision, </w:t>
      </w:r>
      <w:proofErr w:type="gramStart"/>
      <w:r w:rsidR="005B33D7" w:rsidRPr="00321658">
        <w:rPr>
          <w:sz w:val="20"/>
          <w:szCs w:val="20"/>
        </w:rPr>
        <w:t>USA</w:t>
      </w:r>
      <w:proofErr w:type="gramEnd"/>
      <w:r w:rsidR="005B33D7" w:rsidRPr="00321658">
        <w:rPr>
          <w:sz w:val="20"/>
          <w:szCs w:val="20"/>
        </w:rPr>
        <w:t xml:space="preserve">) was used according to the manufacturer’s protocol. </w:t>
      </w:r>
      <w:r w:rsidR="00410E39" w:rsidRPr="00321658">
        <w:rPr>
          <w:sz w:val="20"/>
          <w:szCs w:val="20"/>
        </w:rPr>
        <w:t xml:space="preserve">The used primary antibodies </w:t>
      </w:r>
      <w:r w:rsidR="00DA1E07" w:rsidRPr="00321658">
        <w:rPr>
          <w:sz w:val="20"/>
          <w:szCs w:val="20"/>
        </w:rPr>
        <w:t>included</w:t>
      </w:r>
      <w:r w:rsidR="00C63A2A" w:rsidRPr="00321658">
        <w:rPr>
          <w:sz w:val="20"/>
          <w:szCs w:val="20"/>
        </w:rPr>
        <w:t xml:space="preserve"> </w:t>
      </w:r>
      <w:r w:rsidR="00900518" w:rsidRPr="00321658">
        <w:rPr>
          <w:sz w:val="20"/>
          <w:szCs w:val="20"/>
        </w:rPr>
        <w:t>rabbit polyclonal anti-Vascular Endothelial Growth Factor</w:t>
      </w:r>
      <w:r w:rsidR="00031C03" w:rsidRPr="00321658">
        <w:rPr>
          <w:sz w:val="20"/>
          <w:szCs w:val="20"/>
        </w:rPr>
        <w:t xml:space="preserve"> </w:t>
      </w:r>
      <w:r w:rsidR="00900518" w:rsidRPr="00321658">
        <w:rPr>
          <w:sz w:val="20"/>
          <w:szCs w:val="20"/>
        </w:rPr>
        <w:t>“VEGF” (Cat</w:t>
      </w:r>
      <w:r w:rsidR="00900518" w:rsidRPr="00321658">
        <w:rPr>
          <w:sz w:val="20"/>
          <w:szCs w:val="20"/>
          <w:rtl/>
        </w:rPr>
        <w:t>.</w:t>
      </w:r>
      <w:r w:rsidR="00900518" w:rsidRPr="00321658">
        <w:rPr>
          <w:sz w:val="20"/>
          <w:szCs w:val="20"/>
        </w:rPr>
        <w:t xml:space="preserve"> No. </w:t>
      </w:r>
      <w:proofErr w:type="gramStart"/>
      <w:r w:rsidR="00900518" w:rsidRPr="00321658">
        <w:rPr>
          <w:sz w:val="20"/>
          <w:szCs w:val="20"/>
        </w:rPr>
        <w:t>RB-222-R7, Ready to use, Lab Vision, USA)</w:t>
      </w:r>
      <w:r w:rsidR="002F0A08" w:rsidRPr="00321658">
        <w:rPr>
          <w:sz w:val="20"/>
          <w:szCs w:val="20"/>
        </w:rPr>
        <w:t>,</w:t>
      </w:r>
      <w:r w:rsidR="00DB056E" w:rsidRPr="00321658">
        <w:rPr>
          <w:sz w:val="20"/>
          <w:szCs w:val="20"/>
        </w:rPr>
        <w:t xml:space="preserve"> rabbit polyclonal anti-F</w:t>
      </w:r>
      <w:r w:rsidR="002F0A08" w:rsidRPr="00321658">
        <w:rPr>
          <w:sz w:val="20"/>
          <w:szCs w:val="20"/>
        </w:rPr>
        <w:t xml:space="preserve">actor VIII </w:t>
      </w:r>
      <w:r w:rsidR="00DB056E" w:rsidRPr="00321658">
        <w:rPr>
          <w:sz w:val="20"/>
          <w:szCs w:val="20"/>
        </w:rPr>
        <w:t>R</w:t>
      </w:r>
      <w:r w:rsidR="002F0A08" w:rsidRPr="00321658">
        <w:rPr>
          <w:sz w:val="20"/>
          <w:szCs w:val="20"/>
        </w:rPr>
        <w:t xml:space="preserve">elated </w:t>
      </w:r>
      <w:r w:rsidR="00DB056E" w:rsidRPr="00321658">
        <w:rPr>
          <w:sz w:val="20"/>
          <w:szCs w:val="20"/>
        </w:rPr>
        <w:t>A</w:t>
      </w:r>
      <w:r w:rsidR="002F0A08" w:rsidRPr="00321658">
        <w:rPr>
          <w:sz w:val="20"/>
          <w:szCs w:val="20"/>
        </w:rPr>
        <w:t xml:space="preserve">ntigen/von </w:t>
      </w:r>
      <w:proofErr w:type="spellStart"/>
      <w:r w:rsidR="002F0A08" w:rsidRPr="00321658">
        <w:rPr>
          <w:sz w:val="20"/>
          <w:szCs w:val="20"/>
        </w:rPr>
        <w:t>Willebrand</w:t>
      </w:r>
      <w:proofErr w:type="spellEnd"/>
      <w:r w:rsidR="002F0A08" w:rsidRPr="00321658">
        <w:rPr>
          <w:sz w:val="20"/>
          <w:szCs w:val="20"/>
        </w:rPr>
        <w:t xml:space="preserve"> Factor </w:t>
      </w:r>
      <w:r w:rsidR="00DB056E" w:rsidRPr="00321658">
        <w:rPr>
          <w:sz w:val="20"/>
          <w:szCs w:val="20"/>
        </w:rPr>
        <w:t>Ab-1 (Cat</w:t>
      </w:r>
      <w:r w:rsidR="00DB056E" w:rsidRPr="00321658">
        <w:rPr>
          <w:sz w:val="20"/>
          <w:szCs w:val="20"/>
          <w:rtl/>
        </w:rPr>
        <w:t>.</w:t>
      </w:r>
      <w:proofErr w:type="gramEnd"/>
      <w:r w:rsidR="00DB056E" w:rsidRPr="00321658">
        <w:rPr>
          <w:sz w:val="20"/>
          <w:szCs w:val="20"/>
        </w:rPr>
        <w:t xml:space="preserve"> No. </w:t>
      </w:r>
      <w:proofErr w:type="gramStart"/>
      <w:r w:rsidR="00DB056E" w:rsidRPr="00321658">
        <w:rPr>
          <w:sz w:val="20"/>
          <w:szCs w:val="20"/>
        </w:rPr>
        <w:t xml:space="preserve">RB-281-R7 Ready to use, Lab Vision, USA), </w:t>
      </w:r>
      <w:r w:rsidRPr="00321658">
        <w:rPr>
          <w:sz w:val="20"/>
          <w:szCs w:val="20"/>
        </w:rPr>
        <w:t xml:space="preserve">and </w:t>
      </w:r>
      <w:r w:rsidR="00900518" w:rsidRPr="00321658">
        <w:rPr>
          <w:sz w:val="20"/>
          <w:szCs w:val="20"/>
        </w:rPr>
        <w:t>rabbit monoclonal anti-COX-2 antibody (Clone SP21, Cat.</w:t>
      </w:r>
      <w:proofErr w:type="gramEnd"/>
      <w:r w:rsidR="00900518" w:rsidRPr="00321658">
        <w:rPr>
          <w:sz w:val="20"/>
          <w:szCs w:val="20"/>
        </w:rPr>
        <w:t xml:space="preserve"> No. </w:t>
      </w:r>
      <w:proofErr w:type="gramStart"/>
      <w:r w:rsidR="00900518" w:rsidRPr="00321658">
        <w:rPr>
          <w:sz w:val="20"/>
          <w:szCs w:val="20"/>
        </w:rPr>
        <w:t>RM-9121-R7, Ready to use, Lab Vision)</w:t>
      </w:r>
      <w:r w:rsidR="00410E39" w:rsidRPr="00321658">
        <w:rPr>
          <w:sz w:val="20"/>
          <w:szCs w:val="20"/>
        </w:rPr>
        <w:t>.</w:t>
      </w:r>
      <w:proofErr w:type="gramEnd"/>
      <w:r w:rsidR="00787DB2" w:rsidRPr="00321658">
        <w:rPr>
          <w:sz w:val="20"/>
          <w:szCs w:val="20"/>
        </w:rPr>
        <w:t xml:space="preserve"> </w:t>
      </w:r>
      <w:r w:rsidR="00410E39" w:rsidRPr="00321658">
        <w:rPr>
          <w:sz w:val="20"/>
          <w:szCs w:val="20"/>
        </w:rPr>
        <w:t>Each staining run included both external positive and negative control slides to confirm that the correct procedure has been followed and the staining system worked properly.</w:t>
      </w:r>
      <w:r w:rsidR="00410E39" w:rsidRPr="00321658">
        <w:rPr>
          <w:b/>
          <w:bCs/>
          <w:sz w:val="20"/>
          <w:szCs w:val="20"/>
        </w:rPr>
        <w:t xml:space="preserve"> </w:t>
      </w:r>
      <w:r w:rsidR="00787DB2" w:rsidRPr="00321658">
        <w:rPr>
          <w:sz w:val="20"/>
          <w:szCs w:val="20"/>
        </w:rPr>
        <w:t xml:space="preserve">As </w:t>
      </w:r>
      <w:r w:rsidR="00410E39" w:rsidRPr="00321658">
        <w:rPr>
          <w:sz w:val="20"/>
          <w:szCs w:val="20"/>
        </w:rPr>
        <w:t>positive control</w:t>
      </w:r>
      <w:r w:rsidR="00787DB2" w:rsidRPr="00321658">
        <w:rPr>
          <w:sz w:val="20"/>
          <w:szCs w:val="20"/>
        </w:rPr>
        <w:t>s, a</w:t>
      </w:r>
      <w:r w:rsidR="00410E39" w:rsidRPr="00321658">
        <w:rPr>
          <w:sz w:val="20"/>
          <w:szCs w:val="20"/>
        </w:rPr>
        <w:t xml:space="preserve"> case of colon carcinoma known to be positive for COX</w:t>
      </w:r>
      <w:r w:rsidR="00007FB3" w:rsidRPr="00321658">
        <w:rPr>
          <w:sz w:val="20"/>
          <w:szCs w:val="20"/>
        </w:rPr>
        <w:t>-</w:t>
      </w:r>
      <w:r w:rsidR="00410E39" w:rsidRPr="00321658">
        <w:rPr>
          <w:sz w:val="20"/>
          <w:szCs w:val="20"/>
        </w:rPr>
        <w:t>2</w:t>
      </w:r>
      <w:r w:rsidR="00787DB2" w:rsidRPr="00321658">
        <w:rPr>
          <w:sz w:val="20"/>
          <w:szCs w:val="20"/>
        </w:rPr>
        <w:t>, a</w:t>
      </w:r>
      <w:r w:rsidR="00410E39" w:rsidRPr="00321658">
        <w:rPr>
          <w:sz w:val="20"/>
          <w:szCs w:val="20"/>
        </w:rPr>
        <w:t xml:space="preserve"> case of </w:t>
      </w:r>
      <w:proofErr w:type="spellStart"/>
      <w:r w:rsidR="00410E39" w:rsidRPr="00321658">
        <w:rPr>
          <w:sz w:val="20"/>
          <w:szCs w:val="20"/>
        </w:rPr>
        <w:t>angiosarcoma</w:t>
      </w:r>
      <w:proofErr w:type="spellEnd"/>
      <w:r w:rsidR="00410E39" w:rsidRPr="00321658">
        <w:rPr>
          <w:sz w:val="20"/>
          <w:szCs w:val="20"/>
        </w:rPr>
        <w:t xml:space="preserve"> for VEGF</w:t>
      </w:r>
      <w:r w:rsidR="00787DB2" w:rsidRPr="00321658">
        <w:rPr>
          <w:sz w:val="20"/>
          <w:szCs w:val="20"/>
        </w:rPr>
        <w:t>, and a</w:t>
      </w:r>
      <w:r w:rsidR="00410E39" w:rsidRPr="00321658">
        <w:rPr>
          <w:sz w:val="20"/>
          <w:szCs w:val="20"/>
        </w:rPr>
        <w:t xml:space="preserve"> section in a tonsil for factor VIII related antigen </w:t>
      </w:r>
      <w:r w:rsidR="00787DB2" w:rsidRPr="00321658">
        <w:rPr>
          <w:sz w:val="20"/>
          <w:szCs w:val="20"/>
        </w:rPr>
        <w:t>were used.</w:t>
      </w:r>
      <w:r w:rsidR="00F12334">
        <w:rPr>
          <w:sz w:val="20"/>
          <w:szCs w:val="20"/>
        </w:rPr>
        <w:t xml:space="preserve"> </w:t>
      </w:r>
      <w:r w:rsidR="00787DB2" w:rsidRPr="00321658">
        <w:rPr>
          <w:sz w:val="20"/>
          <w:szCs w:val="20"/>
        </w:rPr>
        <w:t>Negative controls were prepared by omission of the primary antibodies.</w:t>
      </w:r>
    </w:p>
    <w:p w:rsidR="00410E39" w:rsidRPr="00321658" w:rsidRDefault="00310076" w:rsidP="00EE25C8">
      <w:pPr>
        <w:autoSpaceDE w:val="0"/>
        <w:autoSpaceDN w:val="0"/>
        <w:bidi w:val="0"/>
        <w:adjustRightInd w:val="0"/>
        <w:jc w:val="both"/>
        <w:rPr>
          <w:sz w:val="20"/>
          <w:szCs w:val="20"/>
        </w:rPr>
      </w:pPr>
      <w:r w:rsidRPr="00321658">
        <w:rPr>
          <w:rFonts w:eastAsia="Batang"/>
          <w:b/>
          <w:bCs/>
          <w:sz w:val="20"/>
          <w:szCs w:val="20"/>
        </w:rPr>
        <w:t xml:space="preserve">Interpretation of </w:t>
      </w:r>
      <w:proofErr w:type="spellStart"/>
      <w:r w:rsidRPr="00321658">
        <w:rPr>
          <w:rFonts w:eastAsia="Batang"/>
          <w:b/>
          <w:bCs/>
          <w:sz w:val="20"/>
          <w:szCs w:val="20"/>
        </w:rPr>
        <w:t>immunohistochemical</w:t>
      </w:r>
      <w:proofErr w:type="spellEnd"/>
      <w:r w:rsidRPr="00321658">
        <w:rPr>
          <w:rFonts w:eastAsia="Batang"/>
          <w:b/>
          <w:bCs/>
          <w:sz w:val="20"/>
          <w:szCs w:val="20"/>
        </w:rPr>
        <w:t xml:space="preserve"> staining</w:t>
      </w:r>
    </w:p>
    <w:p w:rsidR="00EC0CF5" w:rsidRPr="00321658" w:rsidRDefault="00310076" w:rsidP="00F12334">
      <w:pPr>
        <w:pStyle w:val="Heading1"/>
        <w:keepNext w:val="0"/>
        <w:spacing w:before="0" w:line="240" w:lineRule="auto"/>
        <w:ind w:firstLine="425"/>
        <w:jc w:val="both"/>
        <w:rPr>
          <w:b w:val="0"/>
          <w:bCs w:val="0"/>
          <w:color w:val="auto"/>
          <w:sz w:val="20"/>
          <w:szCs w:val="20"/>
        </w:rPr>
      </w:pPr>
      <w:r w:rsidRPr="00321658">
        <w:rPr>
          <w:b w:val="0"/>
          <w:bCs w:val="0"/>
          <w:color w:val="auto"/>
          <w:sz w:val="20"/>
          <w:szCs w:val="20"/>
        </w:rPr>
        <w:t xml:space="preserve">Scoring of the </w:t>
      </w:r>
      <w:proofErr w:type="spellStart"/>
      <w:r w:rsidRPr="00321658">
        <w:rPr>
          <w:b w:val="0"/>
          <w:bCs w:val="0"/>
          <w:color w:val="auto"/>
          <w:sz w:val="20"/>
          <w:szCs w:val="20"/>
        </w:rPr>
        <w:t>immuno-histochemical</w:t>
      </w:r>
      <w:proofErr w:type="spellEnd"/>
      <w:r w:rsidRPr="00321658">
        <w:rPr>
          <w:b w:val="0"/>
          <w:bCs w:val="0"/>
          <w:color w:val="auto"/>
          <w:sz w:val="20"/>
          <w:szCs w:val="20"/>
        </w:rPr>
        <w:t xml:space="preserve"> results for VEGF</w:t>
      </w:r>
      <w:r w:rsidR="00833047" w:rsidRPr="00321658">
        <w:rPr>
          <w:b w:val="0"/>
          <w:bCs w:val="0"/>
          <w:color w:val="auto"/>
          <w:sz w:val="20"/>
          <w:szCs w:val="20"/>
        </w:rPr>
        <w:t xml:space="preserve"> and COX</w:t>
      </w:r>
      <w:r w:rsidR="00DA1E07" w:rsidRPr="00321658">
        <w:rPr>
          <w:b w:val="0"/>
          <w:bCs w:val="0"/>
          <w:color w:val="auto"/>
          <w:sz w:val="20"/>
          <w:szCs w:val="20"/>
        </w:rPr>
        <w:t>-</w:t>
      </w:r>
      <w:r w:rsidR="00833047" w:rsidRPr="00321658">
        <w:rPr>
          <w:b w:val="0"/>
          <w:bCs w:val="0"/>
          <w:color w:val="auto"/>
          <w:sz w:val="20"/>
          <w:szCs w:val="20"/>
        </w:rPr>
        <w:t>2</w:t>
      </w:r>
      <w:r w:rsidRPr="00321658">
        <w:rPr>
          <w:b w:val="0"/>
          <w:bCs w:val="0"/>
          <w:color w:val="auto"/>
          <w:sz w:val="20"/>
          <w:szCs w:val="20"/>
        </w:rPr>
        <w:t xml:space="preserve"> was performed according to the methods described by </w:t>
      </w:r>
      <w:r w:rsidRPr="00321658">
        <w:rPr>
          <w:i/>
          <w:iCs/>
          <w:color w:val="auto"/>
          <w:sz w:val="20"/>
          <w:szCs w:val="20"/>
        </w:rPr>
        <w:t>El-</w:t>
      </w:r>
      <w:proofErr w:type="spellStart"/>
      <w:r w:rsidRPr="00321658">
        <w:rPr>
          <w:i/>
          <w:iCs/>
          <w:color w:val="auto"/>
          <w:sz w:val="20"/>
          <w:szCs w:val="20"/>
        </w:rPr>
        <w:t>Sayed</w:t>
      </w:r>
      <w:proofErr w:type="spellEnd"/>
      <w:r w:rsidRPr="00321658">
        <w:rPr>
          <w:i/>
          <w:iCs/>
          <w:color w:val="auto"/>
          <w:sz w:val="20"/>
          <w:szCs w:val="20"/>
        </w:rPr>
        <w:t xml:space="preserve"> a</w:t>
      </w:r>
      <w:r w:rsidR="00FE43B3" w:rsidRPr="00321658">
        <w:rPr>
          <w:i/>
          <w:iCs/>
          <w:color w:val="auto"/>
          <w:sz w:val="20"/>
          <w:szCs w:val="20"/>
        </w:rPr>
        <w:t xml:space="preserve">nd </w:t>
      </w:r>
      <w:proofErr w:type="spellStart"/>
      <w:r w:rsidR="00FE43B3" w:rsidRPr="00321658">
        <w:rPr>
          <w:i/>
          <w:iCs/>
          <w:color w:val="auto"/>
          <w:sz w:val="20"/>
          <w:szCs w:val="20"/>
        </w:rPr>
        <w:t>Taha</w:t>
      </w:r>
      <w:proofErr w:type="spellEnd"/>
      <w:r w:rsidR="00FE43B3" w:rsidRPr="00321658">
        <w:rPr>
          <w:i/>
          <w:iCs/>
          <w:color w:val="auto"/>
          <w:sz w:val="20"/>
          <w:szCs w:val="20"/>
        </w:rPr>
        <w:t xml:space="preserve"> </w:t>
      </w:r>
      <w:r w:rsidR="00D32D44" w:rsidRPr="00321658">
        <w:rPr>
          <w:i/>
          <w:iCs/>
          <w:color w:val="auto"/>
          <w:sz w:val="20"/>
          <w:szCs w:val="20"/>
        </w:rPr>
        <w:t>et al.</w:t>
      </w:r>
      <w:r w:rsidR="00D32D44" w:rsidRPr="00321658">
        <w:rPr>
          <w:b w:val="0"/>
          <w:bCs w:val="0"/>
          <w:i/>
          <w:iCs/>
          <w:color w:val="auto"/>
          <w:sz w:val="20"/>
          <w:szCs w:val="20"/>
        </w:rPr>
        <w:t xml:space="preserve"> </w:t>
      </w:r>
      <w:r w:rsidR="00175CA6" w:rsidRPr="00321658">
        <w:rPr>
          <w:i/>
          <w:iCs/>
          <w:color w:val="auto"/>
          <w:sz w:val="20"/>
          <w:szCs w:val="20"/>
        </w:rPr>
        <w:t>(</w:t>
      </w:r>
      <w:r w:rsidRPr="00321658">
        <w:rPr>
          <w:i/>
          <w:iCs/>
          <w:color w:val="auto"/>
          <w:sz w:val="20"/>
          <w:szCs w:val="20"/>
        </w:rPr>
        <w:t>2011</w:t>
      </w:r>
      <w:r w:rsidR="00175CA6" w:rsidRPr="00321658">
        <w:rPr>
          <w:i/>
          <w:iCs/>
          <w:color w:val="auto"/>
          <w:sz w:val="20"/>
          <w:szCs w:val="20"/>
        </w:rPr>
        <w:t>)</w:t>
      </w:r>
      <w:r w:rsidRPr="00321658">
        <w:rPr>
          <w:i/>
          <w:iCs/>
          <w:color w:val="auto"/>
          <w:sz w:val="20"/>
          <w:szCs w:val="20"/>
        </w:rPr>
        <w:t>.</w:t>
      </w:r>
      <w:r w:rsidRPr="00321658">
        <w:rPr>
          <w:b w:val="0"/>
          <w:bCs w:val="0"/>
          <w:color w:val="auto"/>
          <w:sz w:val="20"/>
          <w:szCs w:val="20"/>
        </w:rPr>
        <w:t xml:space="preserve"> </w:t>
      </w:r>
      <w:r w:rsidR="00F30CAC" w:rsidRPr="00321658">
        <w:rPr>
          <w:b w:val="0"/>
          <w:bCs w:val="0"/>
          <w:color w:val="auto"/>
          <w:sz w:val="20"/>
          <w:szCs w:val="20"/>
        </w:rPr>
        <w:t xml:space="preserve">VEGF expression was confined to the cytoplasm of tumor cells, some vascular endothelium and some necrotic areas, while </w:t>
      </w:r>
      <w:r w:rsidRPr="00321658">
        <w:rPr>
          <w:b w:val="0"/>
          <w:bCs w:val="0"/>
          <w:color w:val="auto"/>
          <w:sz w:val="20"/>
          <w:szCs w:val="20"/>
        </w:rPr>
        <w:t>COX</w:t>
      </w:r>
      <w:r w:rsidR="00DA1E07" w:rsidRPr="00321658">
        <w:rPr>
          <w:b w:val="0"/>
          <w:bCs w:val="0"/>
          <w:color w:val="auto"/>
          <w:sz w:val="20"/>
          <w:szCs w:val="20"/>
        </w:rPr>
        <w:t>-</w:t>
      </w:r>
      <w:r w:rsidRPr="00321658">
        <w:rPr>
          <w:b w:val="0"/>
          <w:bCs w:val="0"/>
          <w:color w:val="auto"/>
          <w:sz w:val="20"/>
          <w:szCs w:val="20"/>
        </w:rPr>
        <w:t xml:space="preserve">2 expression </w:t>
      </w:r>
      <w:r w:rsidRPr="00321658">
        <w:rPr>
          <w:b w:val="0"/>
          <w:bCs w:val="0"/>
          <w:color w:val="auto"/>
          <w:sz w:val="20"/>
          <w:szCs w:val="20"/>
        </w:rPr>
        <w:lastRenderedPageBreak/>
        <w:t>was confined to the cytoplasm of tumor cells and some necrotic areas.</w:t>
      </w:r>
      <w:r w:rsidR="00F12334">
        <w:rPr>
          <w:b w:val="0"/>
          <w:bCs w:val="0"/>
          <w:color w:val="auto"/>
          <w:sz w:val="20"/>
          <w:szCs w:val="20"/>
        </w:rPr>
        <w:t xml:space="preserve"> </w:t>
      </w:r>
      <w:r w:rsidRPr="00321658">
        <w:rPr>
          <w:b w:val="0"/>
          <w:bCs w:val="0"/>
          <w:color w:val="auto"/>
          <w:sz w:val="20"/>
          <w:szCs w:val="20"/>
        </w:rPr>
        <w:t xml:space="preserve">Briefly, based on the proportions of </w:t>
      </w:r>
      <w:proofErr w:type="spellStart"/>
      <w:r w:rsidRPr="00321658">
        <w:rPr>
          <w:b w:val="0"/>
          <w:bCs w:val="0"/>
          <w:color w:val="auto"/>
          <w:sz w:val="20"/>
          <w:szCs w:val="20"/>
        </w:rPr>
        <w:t>immunopositive</w:t>
      </w:r>
      <w:proofErr w:type="spellEnd"/>
      <w:r w:rsidRPr="00321658">
        <w:rPr>
          <w:b w:val="0"/>
          <w:bCs w:val="0"/>
          <w:color w:val="auto"/>
          <w:sz w:val="20"/>
          <w:szCs w:val="20"/>
        </w:rPr>
        <w:t xml:space="preserve"> cells, five categories were defined as follows:</w:t>
      </w:r>
      <w:r w:rsidR="00F12334">
        <w:rPr>
          <w:b w:val="0"/>
          <w:bCs w:val="0"/>
          <w:color w:val="auto"/>
          <w:sz w:val="20"/>
          <w:szCs w:val="20"/>
        </w:rPr>
        <w:t xml:space="preserve"> </w:t>
      </w:r>
      <w:r w:rsidRPr="00321658">
        <w:rPr>
          <w:b w:val="0"/>
          <w:bCs w:val="0"/>
          <w:color w:val="auto"/>
          <w:sz w:val="20"/>
          <w:szCs w:val="20"/>
        </w:rPr>
        <w:t xml:space="preserve">all negative; 1 </w:t>
      </w:r>
      <w:proofErr w:type="gramStart"/>
      <w:r w:rsidRPr="00321658">
        <w:rPr>
          <w:b w:val="0"/>
          <w:bCs w:val="0"/>
          <w:color w:val="auto"/>
          <w:sz w:val="20"/>
          <w:szCs w:val="20"/>
        </w:rPr>
        <w:t>+</w:t>
      </w:r>
      <w:r w:rsidR="00F30CAC" w:rsidRPr="00321658">
        <w:rPr>
          <w:b w:val="0"/>
          <w:bCs w:val="0"/>
          <w:color w:val="auto"/>
          <w:sz w:val="20"/>
          <w:szCs w:val="20"/>
        </w:rPr>
        <w:t>:</w:t>
      </w:r>
      <w:proofErr w:type="gramEnd"/>
      <w:r w:rsidRPr="00321658">
        <w:rPr>
          <w:b w:val="0"/>
          <w:bCs w:val="0"/>
          <w:color w:val="auto"/>
          <w:sz w:val="20"/>
          <w:szCs w:val="20"/>
        </w:rPr>
        <w:t xml:space="preserve"> &lt; 25% positive cells; 2 +</w:t>
      </w:r>
      <w:r w:rsidR="00F30CAC" w:rsidRPr="00321658">
        <w:rPr>
          <w:b w:val="0"/>
          <w:bCs w:val="0"/>
          <w:color w:val="auto"/>
          <w:sz w:val="20"/>
          <w:szCs w:val="20"/>
        </w:rPr>
        <w:t>:</w:t>
      </w:r>
      <w:r w:rsidRPr="00321658">
        <w:rPr>
          <w:b w:val="0"/>
          <w:bCs w:val="0"/>
          <w:color w:val="auto"/>
          <w:sz w:val="20"/>
          <w:szCs w:val="20"/>
        </w:rPr>
        <w:t xml:space="preserve"> 25–49%; 3 +</w:t>
      </w:r>
      <w:r w:rsidR="00F30CAC" w:rsidRPr="00321658">
        <w:rPr>
          <w:b w:val="0"/>
          <w:bCs w:val="0"/>
          <w:color w:val="auto"/>
          <w:sz w:val="20"/>
          <w:szCs w:val="20"/>
        </w:rPr>
        <w:t>:</w:t>
      </w:r>
      <w:r w:rsidRPr="00321658">
        <w:rPr>
          <w:b w:val="0"/>
          <w:bCs w:val="0"/>
          <w:color w:val="auto"/>
          <w:sz w:val="20"/>
          <w:szCs w:val="20"/>
        </w:rPr>
        <w:t xml:space="preserve"> 50-74%; and 4 +</w:t>
      </w:r>
      <w:r w:rsidR="00F30CAC" w:rsidRPr="00321658">
        <w:rPr>
          <w:b w:val="0"/>
          <w:bCs w:val="0"/>
          <w:color w:val="auto"/>
          <w:sz w:val="20"/>
          <w:szCs w:val="20"/>
        </w:rPr>
        <w:t>:</w:t>
      </w:r>
      <w:r w:rsidRPr="00321658">
        <w:rPr>
          <w:b w:val="0"/>
          <w:bCs w:val="0"/>
          <w:color w:val="auto"/>
          <w:sz w:val="20"/>
          <w:szCs w:val="20"/>
        </w:rPr>
        <w:t xml:space="preserve"> &gt;75%. The </w:t>
      </w:r>
      <w:proofErr w:type="spellStart"/>
      <w:r w:rsidRPr="00321658">
        <w:rPr>
          <w:b w:val="0"/>
          <w:bCs w:val="0"/>
          <w:color w:val="auto"/>
          <w:sz w:val="20"/>
          <w:szCs w:val="20"/>
        </w:rPr>
        <w:t>immuno</w:t>
      </w:r>
      <w:proofErr w:type="spellEnd"/>
      <w:r w:rsidRPr="00321658">
        <w:rPr>
          <w:b w:val="0"/>
          <w:bCs w:val="0"/>
          <w:color w:val="auto"/>
          <w:sz w:val="20"/>
          <w:szCs w:val="20"/>
        </w:rPr>
        <w:t xml:space="preserve">-intensity was also </w:t>
      </w:r>
      <w:proofErr w:type="spellStart"/>
      <w:r w:rsidRPr="00321658">
        <w:rPr>
          <w:b w:val="0"/>
          <w:bCs w:val="0"/>
          <w:color w:val="auto"/>
          <w:sz w:val="20"/>
          <w:szCs w:val="20"/>
        </w:rPr>
        <w:t>subclassified</w:t>
      </w:r>
      <w:proofErr w:type="spellEnd"/>
      <w:r w:rsidRPr="00321658">
        <w:rPr>
          <w:b w:val="0"/>
          <w:bCs w:val="0"/>
          <w:color w:val="auto"/>
          <w:sz w:val="20"/>
          <w:szCs w:val="20"/>
        </w:rPr>
        <w:t xml:space="preserve"> into four groups as follows: 0</w:t>
      </w:r>
      <w:r w:rsidRPr="00321658">
        <w:rPr>
          <w:b w:val="0"/>
          <w:bCs w:val="0"/>
          <w:color w:val="auto"/>
          <w:spacing w:val="-20"/>
          <w:sz w:val="20"/>
          <w:szCs w:val="20"/>
        </w:rPr>
        <w:t>, n</w:t>
      </w:r>
      <w:r w:rsidRPr="00321658">
        <w:rPr>
          <w:b w:val="0"/>
          <w:bCs w:val="0"/>
          <w:color w:val="auto"/>
          <w:sz w:val="20"/>
          <w:szCs w:val="20"/>
        </w:rPr>
        <w:t xml:space="preserve">egative; 1+, weak; 2+, moderate; and 3+, strong. </w:t>
      </w:r>
      <w:proofErr w:type="spellStart"/>
      <w:r w:rsidRPr="00321658">
        <w:rPr>
          <w:b w:val="0"/>
          <w:bCs w:val="0"/>
          <w:color w:val="auto"/>
          <w:sz w:val="20"/>
          <w:szCs w:val="20"/>
        </w:rPr>
        <w:t>Immunoreactivity</w:t>
      </w:r>
      <w:proofErr w:type="spellEnd"/>
      <w:r w:rsidRPr="00321658">
        <w:rPr>
          <w:b w:val="0"/>
          <w:bCs w:val="0"/>
          <w:color w:val="auto"/>
          <w:sz w:val="20"/>
          <w:szCs w:val="20"/>
        </w:rPr>
        <w:t xml:space="preserve"> scores for each case were produced by multiplication of the values for the two parameters. </w:t>
      </w:r>
      <w:proofErr w:type="spellStart"/>
      <w:r w:rsidRPr="00321658">
        <w:rPr>
          <w:b w:val="0"/>
          <w:bCs w:val="0"/>
          <w:color w:val="auto"/>
          <w:sz w:val="20"/>
          <w:szCs w:val="20"/>
        </w:rPr>
        <w:t>Immunoreactive</w:t>
      </w:r>
      <w:proofErr w:type="spellEnd"/>
      <w:r w:rsidRPr="00321658">
        <w:rPr>
          <w:b w:val="0"/>
          <w:bCs w:val="0"/>
          <w:color w:val="auto"/>
          <w:sz w:val="20"/>
          <w:szCs w:val="20"/>
        </w:rPr>
        <w:t xml:space="preserve"> scoring was categorized as low ≤ 3 and moderate to high ≥ 4. </w:t>
      </w:r>
      <w:r w:rsidR="00BF765D" w:rsidRPr="00321658">
        <w:rPr>
          <w:b w:val="0"/>
          <w:bCs w:val="0"/>
          <w:color w:val="auto"/>
          <w:sz w:val="20"/>
          <w:szCs w:val="20"/>
        </w:rPr>
        <w:t xml:space="preserve">Tumor angiogenesis can be reflected by </w:t>
      </w:r>
      <w:proofErr w:type="spellStart"/>
      <w:r w:rsidR="00BF765D" w:rsidRPr="00321658">
        <w:rPr>
          <w:b w:val="0"/>
          <w:bCs w:val="0"/>
          <w:color w:val="auto"/>
          <w:sz w:val="20"/>
          <w:szCs w:val="20"/>
        </w:rPr>
        <w:t>microv</w:t>
      </w:r>
      <w:r w:rsidR="00084129" w:rsidRPr="00321658">
        <w:rPr>
          <w:b w:val="0"/>
          <w:bCs w:val="0"/>
          <w:color w:val="auto"/>
          <w:sz w:val="20"/>
          <w:szCs w:val="20"/>
        </w:rPr>
        <w:t>ascular</w:t>
      </w:r>
      <w:proofErr w:type="spellEnd"/>
      <w:r w:rsidR="00BF765D" w:rsidRPr="00321658">
        <w:rPr>
          <w:b w:val="0"/>
          <w:bCs w:val="0"/>
          <w:color w:val="auto"/>
          <w:sz w:val="20"/>
          <w:szCs w:val="20"/>
        </w:rPr>
        <w:t xml:space="preserve"> density (MVD) in the most </w:t>
      </w:r>
      <w:proofErr w:type="spellStart"/>
      <w:r w:rsidR="00BF765D" w:rsidRPr="00321658">
        <w:rPr>
          <w:b w:val="0"/>
          <w:bCs w:val="0"/>
          <w:color w:val="auto"/>
          <w:sz w:val="20"/>
          <w:szCs w:val="20"/>
        </w:rPr>
        <w:t>vascularized</w:t>
      </w:r>
      <w:proofErr w:type="spellEnd"/>
      <w:r w:rsidR="00BF765D" w:rsidRPr="00321658">
        <w:rPr>
          <w:b w:val="0"/>
          <w:bCs w:val="0"/>
          <w:color w:val="auto"/>
          <w:sz w:val="20"/>
          <w:szCs w:val="20"/>
        </w:rPr>
        <w:t xml:space="preserve"> areas of the tumor tissues. MVD, as highlighted by f</w:t>
      </w:r>
      <w:r w:rsidRPr="00321658">
        <w:rPr>
          <w:b w:val="0"/>
          <w:bCs w:val="0"/>
          <w:color w:val="auto"/>
          <w:sz w:val="20"/>
          <w:szCs w:val="20"/>
        </w:rPr>
        <w:t xml:space="preserve">actor VIII-related antigen </w:t>
      </w:r>
      <w:proofErr w:type="spellStart"/>
      <w:r w:rsidRPr="00321658">
        <w:rPr>
          <w:b w:val="0"/>
          <w:bCs w:val="0"/>
          <w:color w:val="auto"/>
          <w:sz w:val="20"/>
          <w:szCs w:val="20"/>
        </w:rPr>
        <w:t>immunostaining</w:t>
      </w:r>
      <w:proofErr w:type="spellEnd"/>
      <w:r w:rsidR="00F77AFF" w:rsidRPr="00321658">
        <w:rPr>
          <w:b w:val="0"/>
          <w:bCs w:val="0"/>
          <w:color w:val="auto"/>
          <w:sz w:val="20"/>
          <w:szCs w:val="20"/>
        </w:rPr>
        <w:t>,</w:t>
      </w:r>
      <w:r w:rsidR="00CE4A60" w:rsidRPr="00321658">
        <w:rPr>
          <w:b w:val="0"/>
          <w:bCs w:val="0"/>
          <w:color w:val="auto"/>
          <w:sz w:val="20"/>
          <w:szCs w:val="20"/>
        </w:rPr>
        <w:t xml:space="preserve"> which was mainly confined to the cytoplasm of vascular endothelial cells as brownish yellow granules</w:t>
      </w:r>
      <w:r w:rsidRPr="00321658">
        <w:rPr>
          <w:b w:val="0"/>
          <w:bCs w:val="0"/>
          <w:color w:val="auto"/>
          <w:sz w:val="20"/>
          <w:szCs w:val="20"/>
        </w:rPr>
        <w:t xml:space="preserve">, was assessed by using a </w:t>
      </w:r>
      <w:proofErr w:type="spellStart"/>
      <w:r w:rsidRPr="00321658">
        <w:rPr>
          <w:b w:val="0"/>
          <w:bCs w:val="0"/>
          <w:color w:val="auto"/>
          <w:sz w:val="20"/>
          <w:szCs w:val="20"/>
        </w:rPr>
        <w:t>semiquantitative</w:t>
      </w:r>
      <w:proofErr w:type="spellEnd"/>
      <w:r w:rsidRPr="00321658">
        <w:rPr>
          <w:b w:val="0"/>
          <w:bCs w:val="0"/>
          <w:color w:val="auto"/>
          <w:sz w:val="20"/>
          <w:szCs w:val="20"/>
        </w:rPr>
        <w:t xml:space="preserve"> scale </w:t>
      </w:r>
      <w:r w:rsidR="00757C33" w:rsidRPr="00321658">
        <w:rPr>
          <w:b w:val="0"/>
          <w:bCs w:val="0"/>
          <w:color w:val="auto"/>
          <w:sz w:val="20"/>
          <w:szCs w:val="20"/>
        </w:rPr>
        <w:t>described by</w:t>
      </w:r>
      <w:r w:rsidRPr="00321658">
        <w:rPr>
          <w:b w:val="0"/>
          <w:bCs w:val="0"/>
          <w:color w:val="auto"/>
          <w:sz w:val="20"/>
          <w:szCs w:val="20"/>
        </w:rPr>
        <w:t xml:space="preserve"> </w:t>
      </w:r>
      <w:r w:rsidRPr="00321658">
        <w:rPr>
          <w:i/>
          <w:iCs/>
          <w:color w:val="auto"/>
          <w:sz w:val="20"/>
          <w:szCs w:val="20"/>
        </w:rPr>
        <w:t xml:space="preserve">Ahmed and </w:t>
      </w:r>
      <w:hyperlink r:id="rId13" w:history="1">
        <w:r w:rsidRPr="00321658">
          <w:rPr>
            <w:i/>
            <w:iCs/>
            <w:color w:val="auto"/>
            <w:sz w:val="20"/>
            <w:szCs w:val="20"/>
          </w:rPr>
          <w:t xml:space="preserve">Mohammed </w:t>
        </w:r>
      </w:hyperlink>
      <w:r w:rsidR="00175CA6" w:rsidRPr="00321658">
        <w:rPr>
          <w:i/>
          <w:iCs/>
          <w:color w:val="auto"/>
          <w:sz w:val="20"/>
          <w:szCs w:val="20"/>
        </w:rPr>
        <w:t>(</w:t>
      </w:r>
      <w:r w:rsidRPr="00321658">
        <w:rPr>
          <w:i/>
          <w:iCs/>
          <w:color w:val="auto"/>
          <w:sz w:val="20"/>
          <w:szCs w:val="20"/>
        </w:rPr>
        <w:t>2010</w:t>
      </w:r>
      <w:r w:rsidR="00175CA6" w:rsidRPr="00321658">
        <w:rPr>
          <w:i/>
          <w:iCs/>
          <w:color w:val="auto"/>
          <w:sz w:val="20"/>
          <w:szCs w:val="20"/>
        </w:rPr>
        <w:t>)</w:t>
      </w:r>
      <w:r w:rsidRPr="00321658">
        <w:rPr>
          <w:i/>
          <w:iCs/>
          <w:color w:val="auto"/>
          <w:sz w:val="20"/>
          <w:szCs w:val="20"/>
        </w:rPr>
        <w:t>;</w:t>
      </w:r>
      <w:r w:rsidRPr="00321658">
        <w:rPr>
          <w:b w:val="0"/>
          <w:bCs w:val="0"/>
          <w:color w:val="auto"/>
          <w:sz w:val="20"/>
          <w:szCs w:val="20"/>
        </w:rPr>
        <w:t xml:space="preserve"> </w:t>
      </w:r>
      <w:r w:rsidR="00757C33" w:rsidRPr="00321658">
        <w:rPr>
          <w:b w:val="0"/>
          <w:bCs w:val="0"/>
          <w:color w:val="auto"/>
          <w:sz w:val="20"/>
          <w:szCs w:val="20"/>
        </w:rPr>
        <w:t xml:space="preserve">by </w:t>
      </w:r>
      <w:r w:rsidRPr="00321658">
        <w:rPr>
          <w:b w:val="0"/>
          <w:bCs w:val="0"/>
          <w:color w:val="auto"/>
          <w:sz w:val="20"/>
          <w:szCs w:val="20"/>
        </w:rPr>
        <w:t>identif</w:t>
      </w:r>
      <w:r w:rsidR="00757C33" w:rsidRPr="00321658">
        <w:rPr>
          <w:b w:val="0"/>
          <w:bCs w:val="0"/>
          <w:color w:val="auto"/>
          <w:sz w:val="20"/>
          <w:szCs w:val="20"/>
        </w:rPr>
        <w:t>ication of</w:t>
      </w:r>
      <w:r w:rsidRPr="00321658">
        <w:rPr>
          <w:b w:val="0"/>
          <w:bCs w:val="0"/>
          <w:color w:val="auto"/>
          <w:sz w:val="20"/>
          <w:szCs w:val="20"/>
        </w:rPr>
        <w:t xml:space="preserve"> regions with the highest </w:t>
      </w:r>
      <w:proofErr w:type="spellStart"/>
      <w:r w:rsidRPr="00321658">
        <w:rPr>
          <w:b w:val="0"/>
          <w:bCs w:val="0"/>
          <w:color w:val="auto"/>
          <w:sz w:val="20"/>
          <w:szCs w:val="20"/>
        </w:rPr>
        <w:t>vascularization</w:t>
      </w:r>
      <w:proofErr w:type="spellEnd"/>
      <w:r w:rsidRPr="00321658">
        <w:rPr>
          <w:b w:val="0"/>
          <w:bCs w:val="0"/>
          <w:color w:val="auto"/>
          <w:sz w:val="20"/>
          <w:szCs w:val="20"/>
        </w:rPr>
        <w:t xml:space="preserve"> by </w:t>
      </w:r>
      <w:proofErr w:type="spellStart"/>
      <w:r w:rsidRPr="00321658">
        <w:rPr>
          <w:b w:val="0"/>
          <w:bCs w:val="0"/>
          <w:color w:val="auto"/>
          <w:sz w:val="20"/>
          <w:szCs w:val="20"/>
        </w:rPr>
        <w:t>immunohistochemical</w:t>
      </w:r>
      <w:proofErr w:type="spellEnd"/>
      <w:r w:rsidRPr="00321658">
        <w:rPr>
          <w:b w:val="0"/>
          <w:bCs w:val="0"/>
          <w:color w:val="auto"/>
          <w:sz w:val="20"/>
          <w:szCs w:val="20"/>
        </w:rPr>
        <w:t xml:space="preserve"> staining of the cytoplasm of the endothelial cells (ECs) </w:t>
      </w:r>
      <w:r w:rsidR="00833047" w:rsidRPr="00321658">
        <w:rPr>
          <w:b w:val="0"/>
          <w:bCs w:val="0"/>
          <w:color w:val="auto"/>
          <w:sz w:val="20"/>
          <w:szCs w:val="20"/>
        </w:rPr>
        <w:t>“</w:t>
      </w:r>
      <w:r w:rsidRPr="00321658">
        <w:rPr>
          <w:b w:val="0"/>
          <w:bCs w:val="0"/>
          <w:color w:val="auto"/>
          <w:sz w:val="20"/>
          <w:szCs w:val="20"/>
        </w:rPr>
        <w:t>called hot spots</w:t>
      </w:r>
      <w:r w:rsidR="00833047" w:rsidRPr="00321658">
        <w:rPr>
          <w:b w:val="0"/>
          <w:bCs w:val="0"/>
          <w:color w:val="auto"/>
          <w:sz w:val="20"/>
          <w:szCs w:val="20"/>
        </w:rPr>
        <w:t>”</w:t>
      </w:r>
      <w:r w:rsidRPr="00321658">
        <w:rPr>
          <w:b w:val="0"/>
          <w:bCs w:val="0"/>
          <w:color w:val="auto"/>
          <w:sz w:val="20"/>
          <w:szCs w:val="20"/>
        </w:rPr>
        <w:t xml:space="preserve"> to restrict subsequent counting of the </w:t>
      </w:r>
      <w:proofErr w:type="spellStart"/>
      <w:r w:rsidRPr="00321658">
        <w:rPr>
          <w:b w:val="0"/>
          <w:bCs w:val="0"/>
          <w:color w:val="auto"/>
          <w:sz w:val="20"/>
          <w:szCs w:val="20"/>
        </w:rPr>
        <w:t>microvessels</w:t>
      </w:r>
      <w:proofErr w:type="spellEnd"/>
      <w:r w:rsidRPr="00321658">
        <w:rPr>
          <w:b w:val="0"/>
          <w:bCs w:val="0"/>
          <w:color w:val="auto"/>
          <w:sz w:val="20"/>
          <w:szCs w:val="20"/>
        </w:rPr>
        <w:t xml:space="preserve"> to these hotspots. The hotspots were selected by scanning sections at low magnification </w:t>
      </w:r>
      <w:r w:rsidR="009F5F4A" w:rsidRPr="00321658">
        <w:rPr>
          <w:b w:val="0"/>
          <w:bCs w:val="0"/>
          <w:color w:val="auto"/>
          <w:sz w:val="20"/>
          <w:szCs w:val="20"/>
        </w:rPr>
        <w:t>(</w:t>
      </w:r>
      <w:r w:rsidRPr="00321658">
        <w:rPr>
          <w:b w:val="0"/>
          <w:bCs w:val="0"/>
          <w:color w:val="auto"/>
          <w:sz w:val="20"/>
          <w:szCs w:val="20"/>
        </w:rPr>
        <w:t>X40</w:t>
      </w:r>
      <w:r w:rsidR="009F5F4A" w:rsidRPr="00321658">
        <w:rPr>
          <w:b w:val="0"/>
          <w:bCs w:val="0"/>
          <w:color w:val="auto"/>
          <w:sz w:val="20"/>
          <w:szCs w:val="20"/>
        </w:rPr>
        <w:t>)</w:t>
      </w:r>
      <w:r w:rsidRPr="00321658">
        <w:rPr>
          <w:b w:val="0"/>
          <w:bCs w:val="0"/>
          <w:color w:val="auto"/>
          <w:sz w:val="20"/>
          <w:szCs w:val="20"/>
        </w:rPr>
        <w:t xml:space="preserve">, whereas the counting was performed at X100 magnification. Any highlighted ECs or EC cluster clearly separated from adjacent </w:t>
      </w:r>
      <w:proofErr w:type="spellStart"/>
      <w:r w:rsidRPr="00321658">
        <w:rPr>
          <w:b w:val="0"/>
          <w:bCs w:val="0"/>
          <w:color w:val="auto"/>
          <w:sz w:val="20"/>
          <w:szCs w:val="20"/>
        </w:rPr>
        <w:t>microvessels</w:t>
      </w:r>
      <w:proofErr w:type="spellEnd"/>
      <w:r w:rsidRPr="00321658">
        <w:rPr>
          <w:b w:val="0"/>
          <w:bCs w:val="0"/>
          <w:color w:val="auto"/>
          <w:sz w:val="20"/>
          <w:szCs w:val="20"/>
        </w:rPr>
        <w:t xml:space="preserve">, tumor cells and </w:t>
      </w:r>
      <w:proofErr w:type="spellStart"/>
      <w:r w:rsidRPr="00321658">
        <w:rPr>
          <w:b w:val="0"/>
          <w:bCs w:val="0"/>
          <w:color w:val="auto"/>
          <w:sz w:val="20"/>
          <w:szCs w:val="20"/>
        </w:rPr>
        <w:t>stroma</w:t>
      </w:r>
      <w:proofErr w:type="spellEnd"/>
      <w:r w:rsidRPr="00321658">
        <w:rPr>
          <w:b w:val="0"/>
          <w:bCs w:val="0"/>
          <w:color w:val="auto"/>
          <w:sz w:val="20"/>
          <w:szCs w:val="20"/>
        </w:rPr>
        <w:t xml:space="preserve"> was considered as a single, countable </w:t>
      </w:r>
      <w:proofErr w:type="spellStart"/>
      <w:r w:rsidRPr="00321658">
        <w:rPr>
          <w:b w:val="0"/>
          <w:bCs w:val="0"/>
          <w:color w:val="auto"/>
          <w:sz w:val="20"/>
          <w:szCs w:val="20"/>
        </w:rPr>
        <w:t>microvessel</w:t>
      </w:r>
      <w:proofErr w:type="spellEnd"/>
      <w:r w:rsidRPr="00321658">
        <w:rPr>
          <w:b w:val="0"/>
          <w:bCs w:val="0"/>
          <w:color w:val="auto"/>
          <w:sz w:val="20"/>
          <w:szCs w:val="20"/>
        </w:rPr>
        <w:t>. Branching structures were counted as a single vessel unless there was a break in the continuity of the structure. Five fields in the hot spot were counted and the mean of these five fields was considered to be the number of blood vessels for each patient.</w:t>
      </w:r>
    </w:p>
    <w:p w:rsidR="00EC0CF5" w:rsidRPr="00321658" w:rsidRDefault="00EC0CF5" w:rsidP="00EE25C8">
      <w:pPr>
        <w:pStyle w:val="Heading1"/>
        <w:keepNext w:val="0"/>
        <w:spacing w:before="0" w:line="240" w:lineRule="auto"/>
        <w:rPr>
          <w:color w:val="auto"/>
          <w:sz w:val="20"/>
          <w:szCs w:val="20"/>
        </w:rPr>
      </w:pPr>
      <w:r w:rsidRPr="00321658">
        <w:rPr>
          <w:color w:val="auto"/>
          <w:sz w:val="20"/>
          <w:szCs w:val="20"/>
        </w:rPr>
        <w:t>2.3 Statistical analysis</w:t>
      </w:r>
    </w:p>
    <w:p w:rsidR="00652A20" w:rsidRPr="00321658" w:rsidRDefault="00736BDE" w:rsidP="00F12334">
      <w:pPr>
        <w:pStyle w:val="Heading1"/>
        <w:keepNext w:val="0"/>
        <w:spacing w:before="0" w:line="240" w:lineRule="auto"/>
        <w:ind w:firstLine="425"/>
        <w:jc w:val="both"/>
        <w:rPr>
          <w:b w:val="0"/>
          <w:bCs w:val="0"/>
          <w:color w:val="auto"/>
          <w:sz w:val="20"/>
          <w:szCs w:val="20"/>
        </w:rPr>
      </w:pPr>
      <w:r w:rsidRPr="00321658">
        <w:rPr>
          <w:b w:val="0"/>
          <w:bCs w:val="0"/>
          <w:color w:val="auto"/>
          <w:sz w:val="20"/>
          <w:szCs w:val="20"/>
        </w:rPr>
        <w:t>Statistical presentation and analysis of the present study was conducted</w:t>
      </w:r>
      <w:r w:rsidR="0010798F" w:rsidRPr="00321658">
        <w:rPr>
          <w:b w:val="0"/>
          <w:bCs w:val="0"/>
          <w:color w:val="auto"/>
          <w:sz w:val="20"/>
          <w:szCs w:val="20"/>
        </w:rPr>
        <w:t xml:space="preserve"> using the Statistical Package of Social Sciences (SPSS Inc., Chicago, Illinois, USA) software for windows, version V.20.</w:t>
      </w:r>
      <w:r w:rsidRPr="00321658">
        <w:rPr>
          <w:b w:val="0"/>
          <w:bCs w:val="0"/>
          <w:color w:val="auto"/>
          <w:sz w:val="20"/>
          <w:szCs w:val="20"/>
        </w:rPr>
        <w:t xml:space="preserve"> </w:t>
      </w:r>
      <w:r w:rsidR="0010798F" w:rsidRPr="00321658">
        <w:rPr>
          <w:b w:val="0"/>
          <w:bCs w:val="0"/>
          <w:color w:val="auto"/>
          <w:sz w:val="20"/>
          <w:szCs w:val="20"/>
        </w:rPr>
        <w:t>T</w:t>
      </w:r>
      <w:r w:rsidRPr="00321658">
        <w:rPr>
          <w:b w:val="0"/>
          <w:bCs w:val="0"/>
          <w:color w:val="auto"/>
          <w:sz w:val="20"/>
          <w:szCs w:val="20"/>
        </w:rPr>
        <w:t>he mean, standard deviation</w:t>
      </w:r>
      <w:r w:rsidR="0010798F" w:rsidRPr="00321658">
        <w:rPr>
          <w:b w:val="0"/>
          <w:bCs w:val="0"/>
          <w:color w:val="auto"/>
          <w:sz w:val="20"/>
          <w:szCs w:val="20"/>
        </w:rPr>
        <w:t xml:space="preserve">, </w:t>
      </w:r>
      <w:r w:rsidRPr="00321658">
        <w:rPr>
          <w:b w:val="0"/>
          <w:bCs w:val="0"/>
          <w:color w:val="auto"/>
          <w:sz w:val="20"/>
          <w:szCs w:val="20"/>
        </w:rPr>
        <w:t>chi-square test</w:t>
      </w:r>
      <w:r w:rsidR="0010798F" w:rsidRPr="00321658">
        <w:rPr>
          <w:b w:val="0"/>
          <w:bCs w:val="0"/>
          <w:color w:val="auto"/>
          <w:sz w:val="20"/>
          <w:szCs w:val="20"/>
        </w:rPr>
        <w:t>, analysis of variance (ANOVA) tests (f), and linear correlation coefficient (r) were calculated.</w:t>
      </w:r>
      <w:r w:rsidRPr="00321658">
        <w:rPr>
          <w:b w:val="0"/>
          <w:bCs w:val="0"/>
          <w:color w:val="auto"/>
          <w:sz w:val="20"/>
          <w:szCs w:val="20"/>
        </w:rPr>
        <w:t xml:space="preserve"> </w:t>
      </w:r>
      <w:r w:rsidR="00996FF0" w:rsidRPr="00321658">
        <w:rPr>
          <w:b w:val="0"/>
          <w:bCs w:val="0"/>
          <w:color w:val="auto"/>
          <w:sz w:val="20"/>
          <w:szCs w:val="20"/>
        </w:rPr>
        <w:t xml:space="preserve">Differences were considered significant when </w:t>
      </w:r>
      <w:r w:rsidR="0010798F" w:rsidRPr="00321658">
        <w:rPr>
          <w:b w:val="0"/>
          <w:bCs w:val="0"/>
          <w:i/>
          <w:iCs/>
          <w:color w:val="auto"/>
          <w:sz w:val="20"/>
          <w:szCs w:val="20"/>
        </w:rPr>
        <w:t>p</w:t>
      </w:r>
      <w:r w:rsidR="00996FF0" w:rsidRPr="00321658">
        <w:rPr>
          <w:b w:val="0"/>
          <w:bCs w:val="0"/>
          <w:color w:val="auto"/>
          <w:sz w:val="20"/>
          <w:szCs w:val="20"/>
        </w:rPr>
        <w:t>-value was &lt; 0.05.</w:t>
      </w:r>
    </w:p>
    <w:p w:rsidR="004F712D" w:rsidRPr="00DE3B54" w:rsidRDefault="004F712D" w:rsidP="00EE25C8">
      <w:pPr>
        <w:autoSpaceDE w:val="0"/>
        <w:autoSpaceDN w:val="0"/>
        <w:bidi w:val="0"/>
        <w:adjustRightInd w:val="0"/>
        <w:jc w:val="both"/>
        <w:rPr>
          <w:b/>
          <w:bCs/>
          <w:sz w:val="10"/>
          <w:szCs w:val="10"/>
        </w:rPr>
      </w:pPr>
    </w:p>
    <w:p w:rsidR="00736BDE" w:rsidRPr="00321658" w:rsidRDefault="00314A05" w:rsidP="00EE25C8">
      <w:pPr>
        <w:autoSpaceDE w:val="0"/>
        <w:autoSpaceDN w:val="0"/>
        <w:bidi w:val="0"/>
        <w:adjustRightInd w:val="0"/>
        <w:jc w:val="both"/>
        <w:rPr>
          <w:b/>
          <w:bCs/>
          <w:sz w:val="20"/>
          <w:szCs w:val="20"/>
        </w:rPr>
      </w:pPr>
      <w:r w:rsidRPr="00321658">
        <w:rPr>
          <w:b/>
          <w:bCs/>
          <w:sz w:val="20"/>
          <w:szCs w:val="20"/>
        </w:rPr>
        <w:t xml:space="preserve">3. </w:t>
      </w:r>
      <w:r w:rsidR="00736BDE" w:rsidRPr="00321658">
        <w:rPr>
          <w:b/>
          <w:bCs/>
          <w:sz w:val="20"/>
          <w:szCs w:val="20"/>
        </w:rPr>
        <w:t>Results</w:t>
      </w:r>
    </w:p>
    <w:p w:rsidR="00EA0030" w:rsidRPr="00321658" w:rsidRDefault="00EA0030" w:rsidP="00EE25C8">
      <w:pPr>
        <w:autoSpaceDE w:val="0"/>
        <w:autoSpaceDN w:val="0"/>
        <w:bidi w:val="0"/>
        <w:adjustRightInd w:val="0"/>
        <w:jc w:val="both"/>
        <w:rPr>
          <w:b/>
          <w:bCs/>
          <w:sz w:val="20"/>
          <w:szCs w:val="20"/>
        </w:rPr>
      </w:pPr>
      <w:r w:rsidRPr="00321658">
        <w:rPr>
          <w:b/>
          <w:bCs/>
          <w:sz w:val="20"/>
          <w:szCs w:val="20"/>
        </w:rPr>
        <w:t xml:space="preserve">3.1 </w:t>
      </w:r>
      <w:proofErr w:type="spellStart"/>
      <w:r w:rsidRPr="00321658">
        <w:rPr>
          <w:b/>
          <w:bCs/>
          <w:sz w:val="20"/>
          <w:szCs w:val="20"/>
        </w:rPr>
        <w:t>Histopathological</w:t>
      </w:r>
      <w:proofErr w:type="spellEnd"/>
      <w:r w:rsidRPr="00321658">
        <w:rPr>
          <w:b/>
          <w:bCs/>
          <w:sz w:val="20"/>
          <w:szCs w:val="20"/>
        </w:rPr>
        <w:t xml:space="preserve"> results</w:t>
      </w:r>
    </w:p>
    <w:p w:rsidR="00652A20" w:rsidRPr="00321658" w:rsidRDefault="00A27449" w:rsidP="00F12334">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 xml:space="preserve">The </w:t>
      </w:r>
      <w:r w:rsidR="00EA0030" w:rsidRPr="00321658">
        <w:rPr>
          <w:rFonts w:eastAsia="Times New Roman"/>
          <w:sz w:val="20"/>
          <w:szCs w:val="20"/>
          <w:lang w:eastAsia="en-US" w:bidi="ar-SA"/>
        </w:rPr>
        <w:t xml:space="preserve">variants of the </w:t>
      </w:r>
      <w:r w:rsidRPr="00321658">
        <w:rPr>
          <w:rFonts w:eastAsia="Times New Roman"/>
          <w:sz w:val="20"/>
          <w:szCs w:val="20"/>
          <w:lang w:eastAsia="en-US" w:bidi="ar-SA"/>
        </w:rPr>
        <w:t>stud</w:t>
      </w:r>
      <w:r w:rsidR="00EA0030" w:rsidRPr="00321658">
        <w:rPr>
          <w:rFonts w:eastAsia="Times New Roman"/>
          <w:sz w:val="20"/>
          <w:szCs w:val="20"/>
          <w:lang w:eastAsia="en-US" w:bidi="ar-SA"/>
        </w:rPr>
        <w:t>ied</w:t>
      </w:r>
      <w:r w:rsidRPr="00321658">
        <w:rPr>
          <w:rFonts w:eastAsia="Times New Roman"/>
          <w:sz w:val="20"/>
          <w:szCs w:val="20"/>
          <w:lang w:eastAsia="en-US" w:bidi="ar-SA"/>
        </w:rPr>
        <w:t xml:space="preserve"> 78 </w:t>
      </w:r>
      <w:proofErr w:type="spellStart"/>
      <w:r w:rsidRPr="00321658">
        <w:rPr>
          <w:rFonts w:eastAsia="Times New Roman"/>
          <w:sz w:val="20"/>
          <w:szCs w:val="20"/>
          <w:lang w:eastAsia="en-US" w:bidi="ar-SA"/>
        </w:rPr>
        <w:t>astrocytomas</w:t>
      </w:r>
      <w:proofErr w:type="spellEnd"/>
      <w:r w:rsidRPr="00321658">
        <w:rPr>
          <w:rFonts w:eastAsia="Times New Roman"/>
          <w:sz w:val="20"/>
          <w:szCs w:val="20"/>
          <w:lang w:eastAsia="en-US" w:bidi="ar-SA"/>
        </w:rPr>
        <w:t xml:space="preserve"> </w:t>
      </w:r>
      <w:r w:rsidR="00EA0030" w:rsidRPr="00321658">
        <w:rPr>
          <w:rFonts w:eastAsia="Times New Roman"/>
          <w:sz w:val="20"/>
          <w:szCs w:val="20"/>
          <w:lang w:eastAsia="en-US" w:bidi="ar-SA"/>
        </w:rPr>
        <w:t>were</w:t>
      </w:r>
      <w:r w:rsidR="003957BF" w:rsidRPr="00321658">
        <w:rPr>
          <w:rFonts w:eastAsia="Times New Roman"/>
          <w:sz w:val="20"/>
          <w:szCs w:val="20"/>
          <w:lang w:eastAsia="en-US" w:bidi="ar-SA"/>
        </w:rPr>
        <w:t xml:space="preserve"> </w:t>
      </w:r>
      <w:r w:rsidRPr="00321658">
        <w:rPr>
          <w:rFonts w:eastAsia="Times New Roman"/>
          <w:sz w:val="20"/>
          <w:szCs w:val="20"/>
          <w:lang w:eastAsia="en-US" w:bidi="ar-SA"/>
        </w:rPr>
        <w:t>summarized in table</w:t>
      </w:r>
      <w:r w:rsidR="00EA0030" w:rsidRPr="00321658">
        <w:rPr>
          <w:rFonts w:eastAsia="Times New Roman"/>
          <w:sz w:val="20"/>
          <w:szCs w:val="20"/>
          <w:lang w:eastAsia="en-US" w:bidi="ar-SA"/>
        </w:rPr>
        <w:t xml:space="preserve"> (</w:t>
      </w:r>
      <w:r w:rsidRPr="00321658">
        <w:rPr>
          <w:rFonts w:eastAsia="Times New Roman"/>
          <w:sz w:val="20"/>
          <w:szCs w:val="20"/>
          <w:lang w:eastAsia="en-US" w:bidi="ar-SA"/>
        </w:rPr>
        <w:t>1</w:t>
      </w:r>
      <w:r w:rsidR="00EA0030" w:rsidRPr="00321658">
        <w:rPr>
          <w:rFonts w:eastAsia="Times New Roman"/>
          <w:sz w:val="20"/>
          <w:szCs w:val="20"/>
          <w:lang w:eastAsia="en-US" w:bidi="ar-SA"/>
        </w:rPr>
        <w:t>)</w:t>
      </w:r>
      <w:r w:rsidRPr="00321658">
        <w:rPr>
          <w:rFonts w:eastAsia="Times New Roman"/>
          <w:sz w:val="20"/>
          <w:szCs w:val="20"/>
          <w:lang w:eastAsia="en-US" w:bidi="ar-SA"/>
        </w:rPr>
        <w:t xml:space="preserve">. </w:t>
      </w:r>
      <w:proofErr w:type="spellStart"/>
      <w:r w:rsidRPr="00321658">
        <w:rPr>
          <w:rFonts w:eastAsia="Times New Roman"/>
          <w:sz w:val="20"/>
          <w:szCs w:val="20"/>
          <w:lang w:eastAsia="en-US" w:bidi="ar-SA"/>
        </w:rPr>
        <w:t>Glioblastoma</w:t>
      </w:r>
      <w:proofErr w:type="spellEnd"/>
      <w:r w:rsidRPr="00321658">
        <w:rPr>
          <w:rFonts w:eastAsia="Times New Roman"/>
          <w:sz w:val="20"/>
          <w:szCs w:val="20"/>
          <w:lang w:eastAsia="en-US" w:bidi="ar-SA"/>
        </w:rPr>
        <w:t xml:space="preserve"> (WHO grade IV) was the most frequent type of the studied </w:t>
      </w:r>
      <w:proofErr w:type="spellStart"/>
      <w:r w:rsidRPr="00321658">
        <w:rPr>
          <w:rFonts w:eastAsia="Times New Roman"/>
          <w:sz w:val="20"/>
          <w:szCs w:val="20"/>
          <w:lang w:eastAsia="en-US" w:bidi="ar-SA"/>
        </w:rPr>
        <w:t>astrocytic</w:t>
      </w:r>
      <w:proofErr w:type="spellEnd"/>
      <w:r w:rsidRPr="00321658">
        <w:rPr>
          <w:rFonts w:eastAsia="Times New Roman"/>
          <w:sz w:val="20"/>
          <w:szCs w:val="20"/>
          <w:lang w:eastAsia="en-US" w:bidi="ar-SA"/>
        </w:rPr>
        <w:t xml:space="preserve"> tumors representing 39.8%, while </w:t>
      </w:r>
      <w:proofErr w:type="spellStart"/>
      <w:r w:rsidRPr="00321658">
        <w:rPr>
          <w:rFonts w:eastAsia="Times New Roman"/>
          <w:sz w:val="20"/>
          <w:szCs w:val="20"/>
          <w:lang w:eastAsia="en-US" w:bidi="ar-SA"/>
        </w:rPr>
        <w:t>pleomorphic</w:t>
      </w:r>
      <w:proofErr w:type="spellEnd"/>
      <w:r w:rsidRPr="00321658">
        <w:rPr>
          <w:rFonts w:eastAsia="Times New Roman"/>
          <w:sz w:val="20"/>
          <w:szCs w:val="20"/>
          <w:lang w:eastAsia="en-US" w:bidi="ar-SA"/>
        </w:rPr>
        <w:t xml:space="preserve"> </w:t>
      </w:r>
      <w:proofErr w:type="spellStart"/>
      <w:r w:rsidRPr="00321658">
        <w:rPr>
          <w:rFonts w:eastAsia="Times New Roman"/>
          <w:sz w:val="20"/>
          <w:szCs w:val="20"/>
          <w:lang w:eastAsia="en-US" w:bidi="ar-SA"/>
        </w:rPr>
        <w:t>xanthoastrocytoma</w:t>
      </w:r>
      <w:proofErr w:type="spellEnd"/>
      <w:r w:rsidRPr="00321658">
        <w:rPr>
          <w:rFonts w:eastAsia="Times New Roman"/>
          <w:sz w:val="20"/>
          <w:szCs w:val="20"/>
          <w:lang w:eastAsia="en-US" w:bidi="ar-SA"/>
        </w:rPr>
        <w:t xml:space="preserve"> (WHO grade II) was the least frequent type, representing 1.3% of the total cases.</w:t>
      </w:r>
    </w:p>
    <w:p w:rsidR="00A27449" w:rsidRPr="00DE3B54" w:rsidRDefault="00A27449" w:rsidP="00EE25C8">
      <w:pPr>
        <w:autoSpaceDE w:val="0"/>
        <w:autoSpaceDN w:val="0"/>
        <w:bidi w:val="0"/>
        <w:adjustRightInd w:val="0"/>
        <w:jc w:val="both"/>
        <w:rPr>
          <w:rFonts w:eastAsia="Times New Roman"/>
          <w:sz w:val="12"/>
          <w:szCs w:val="12"/>
          <w:lang w:eastAsia="en-US" w:bidi="ar-SA"/>
        </w:rPr>
      </w:pPr>
      <w:r w:rsidRPr="00321658">
        <w:rPr>
          <w:rFonts w:eastAsia="Times New Roman"/>
          <w:sz w:val="20"/>
          <w:szCs w:val="20"/>
          <w:lang w:eastAsia="en-US" w:bidi="ar-SA"/>
        </w:rPr>
        <w:t xml:space="preserve"> </w:t>
      </w:r>
    </w:p>
    <w:p w:rsidR="00A27449" w:rsidRPr="00F12334" w:rsidRDefault="00A27449" w:rsidP="00F12334">
      <w:pPr>
        <w:autoSpaceDE w:val="0"/>
        <w:autoSpaceDN w:val="0"/>
        <w:bidi w:val="0"/>
        <w:adjustRightInd w:val="0"/>
        <w:snapToGrid w:val="0"/>
        <w:jc w:val="both"/>
        <w:rPr>
          <w:sz w:val="20"/>
          <w:szCs w:val="18"/>
          <w:lang w:eastAsia="en-US" w:bidi="ar-SA"/>
        </w:rPr>
      </w:pPr>
      <w:r w:rsidRPr="00F12334">
        <w:rPr>
          <w:b/>
          <w:bCs/>
          <w:sz w:val="20"/>
          <w:szCs w:val="18"/>
          <w:lang w:eastAsia="en-US" w:bidi="ar-SA"/>
        </w:rPr>
        <w:lastRenderedPageBreak/>
        <w:t>Table</w:t>
      </w:r>
      <w:r w:rsidR="00EA0030" w:rsidRPr="00F12334">
        <w:rPr>
          <w:b/>
          <w:bCs/>
          <w:sz w:val="20"/>
          <w:szCs w:val="18"/>
          <w:lang w:eastAsia="en-US" w:bidi="ar-SA"/>
        </w:rPr>
        <w:t xml:space="preserve"> (</w:t>
      </w:r>
      <w:r w:rsidRPr="00F12334">
        <w:rPr>
          <w:b/>
          <w:bCs/>
          <w:sz w:val="20"/>
          <w:szCs w:val="18"/>
          <w:lang w:eastAsia="en-US" w:bidi="ar-SA"/>
        </w:rPr>
        <w:t>1</w:t>
      </w:r>
      <w:r w:rsidR="00EA0030" w:rsidRPr="00F12334">
        <w:rPr>
          <w:b/>
          <w:bCs/>
          <w:sz w:val="20"/>
          <w:szCs w:val="18"/>
          <w:lang w:eastAsia="en-US" w:bidi="ar-SA"/>
        </w:rPr>
        <w:t>):</w:t>
      </w:r>
      <w:r w:rsidRPr="00F12334">
        <w:rPr>
          <w:b/>
          <w:bCs/>
          <w:sz w:val="20"/>
          <w:szCs w:val="18"/>
          <w:lang w:eastAsia="en-US" w:bidi="ar-SA"/>
        </w:rPr>
        <w:t xml:space="preserve"> The distribution of the studied </w:t>
      </w:r>
      <w:proofErr w:type="spellStart"/>
      <w:r w:rsidRPr="00F12334">
        <w:rPr>
          <w:b/>
          <w:bCs/>
          <w:sz w:val="20"/>
          <w:szCs w:val="18"/>
          <w:lang w:eastAsia="en-US" w:bidi="ar-SA"/>
        </w:rPr>
        <w:t>astrocytomas</w:t>
      </w:r>
      <w:proofErr w:type="spellEnd"/>
      <w:r w:rsidRPr="00F12334">
        <w:rPr>
          <w:b/>
          <w:bCs/>
          <w:sz w:val="20"/>
          <w:szCs w:val="18"/>
          <w:lang w:eastAsia="en-US" w:bidi="ar-SA"/>
        </w:rPr>
        <w:t xml:space="preserve"> according to the tumor grade and histological variants</w:t>
      </w:r>
    </w:p>
    <w:tbl>
      <w:tblPr>
        <w:tblW w:w="5000" w:type="pct"/>
        <w:jc w:val="center"/>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000"/>
      </w:tblPr>
      <w:tblGrid>
        <w:gridCol w:w="2577"/>
        <w:gridCol w:w="834"/>
        <w:gridCol w:w="564"/>
        <w:gridCol w:w="622"/>
      </w:tblGrid>
      <w:tr w:rsidR="00A27449" w:rsidRPr="00F12334" w:rsidTr="00422F19">
        <w:trPr>
          <w:trHeight w:val="25"/>
          <w:jc w:val="center"/>
        </w:trPr>
        <w:tc>
          <w:tcPr>
            <w:tcW w:w="2803" w:type="pct"/>
            <w:tcBorders>
              <w:top w:val="thinThickSmallGap" w:sz="24" w:space="0" w:color="auto"/>
              <w:bottom w:val="double" w:sz="4" w:space="0" w:color="auto"/>
            </w:tcBorders>
            <w:shd w:val="clear" w:color="auto" w:fill="auto"/>
            <w:noWrap/>
          </w:tcPr>
          <w:p w:rsidR="00A27449" w:rsidRPr="00F12334" w:rsidRDefault="00A27449" w:rsidP="00F12334">
            <w:pPr>
              <w:bidi w:val="0"/>
              <w:snapToGrid w:val="0"/>
              <w:jc w:val="center"/>
              <w:rPr>
                <w:rFonts w:eastAsia="Batang"/>
                <w:b/>
                <w:bCs/>
                <w:sz w:val="19"/>
                <w:szCs w:val="19"/>
              </w:rPr>
            </w:pPr>
            <w:proofErr w:type="spellStart"/>
            <w:r w:rsidRPr="00F12334">
              <w:rPr>
                <w:rFonts w:eastAsia="Batang"/>
                <w:b/>
                <w:bCs/>
                <w:sz w:val="19"/>
                <w:szCs w:val="19"/>
              </w:rPr>
              <w:t>Astrocytomas</w:t>
            </w:r>
            <w:proofErr w:type="spellEnd"/>
          </w:p>
        </w:tc>
        <w:tc>
          <w:tcPr>
            <w:tcW w:w="907" w:type="pct"/>
            <w:tcBorders>
              <w:top w:val="thinThickSmallGap" w:sz="24" w:space="0" w:color="auto"/>
              <w:bottom w:val="double" w:sz="4" w:space="0" w:color="auto"/>
            </w:tcBorders>
            <w:shd w:val="clear" w:color="auto" w:fill="auto"/>
            <w:vAlign w:val="center"/>
          </w:tcPr>
          <w:p w:rsidR="00A27449" w:rsidRPr="00F12334" w:rsidRDefault="00FC0E45" w:rsidP="00F12334">
            <w:pPr>
              <w:bidi w:val="0"/>
              <w:snapToGrid w:val="0"/>
              <w:rPr>
                <w:b/>
                <w:bCs/>
                <w:sz w:val="19"/>
                <w:szCs w:val="19"/>
              </w:rPr>
            </w:pPr>
            <w:r w:rsidRPr="00F12334">
              <w:rPr>
                <w:rFonts w:eastAsia="Batang"/>
                <w:b/>
                <w:bCs/>
                <w:sz w:val="19"/>
                <w:szCs w:val="19"/>
              </w:rPr>
              <w:t>G</w:t>
            </w:r>
            <w:r w:rsidR="00A27449" w:rsidRPr="00F12334">
              <w:rPr>
                <w:rFonts w:eastAsia="Batang"/>
                <w:b/>
                <w:bCs/>
                <w:sz w:val="19"/>
                <w:szCs w:val="19"/>
              </w:rPr>
              <w:t>rade</w:t>
            </w:r>
          </w:p>
        </w:tc>
        <w:tc>
          <w:tcPr>
            <w:tcW w:w="613" w:type="pct"/>
            <w:tcBorders>
              <w:top w:val="thinThickSmallGap" w:sz="24" w:space="0" w:color="auto"/>
              <w:bottom w:val="double" w:sz="4" w:space="0" w:color="auto"/>
            </w:tcBorders>
            <w:shd w:val="clear" w:color="auto" w:fill="auto"/>
            <w:vAlign w:val="center"/>
          </w:tcPr>
          <w:p w:rsidR="00A27449" w:rsidRPr="00F12334" w:rsidRDefault="00A27449" w:rsidP="00F12334">
            <w:pPr>
              <w:bidi w:val="0"/>
              <w:snapToGrid w:val="0"/>
              <w:rPr>
                <w:b/>
                <w:bCs/>
                <w:sz w:val="19"/>
                <w:szCs w:val="19"/>
              </w:rPr>
            </w:pPr>
            <w:r w:rsidRPr="00F12334">
              <w:rPr>
                <w:rFonts w:eastAsia="Batang"/>
                <w:b/>
                <w:bCs/>
                <w:sz w:val="19"/>
                <w:szCs w:val="19"/>
              </w:rPr>
              <w:t>No.</w:t>
            </w:r>
          </w:p>
        </w:tc>
        <w:tc>
          <w:tcPr>
            <w:tcW w:w="678" w:type="pct"/>
            <w:tcBorders>
              <w:top w:val="thinThickSmallGap" w:sz="24" w:space="0" w:color="auto"/>
              <w:bottom w:val="double" w:sz="4" w:space="0" w:color="auto"/>
            </w:tcBorders>
            <w:vAlign w:val="center"/>
          </w:tcPr>
          <w:p w:rsidR="00A27449" w:rsidRPr="00F12334" w:rsidRDefault="00A27449" w:rsidP="00F12334">
            <w:pPr>
              <w:bidi w:val="0"/>
              <w:snapToGrid w:val="0"/>
              <w:rPr>
                <w:rFonts w:eastAsia="Batang"/>
                <w:b/>
                <w:bCs/>
                <w:sz w:val="19"/>
                <w:szCs w:val="19"/>
              </w:rPr>
            </w:pPr>
            <w:r w:rsidRPr="00F12334">
              <w:rPr>
                <w:rFonts w:eastAsia="Batang"/>
                <w:b/>
                <w:bCs/>
                <w:sz w:val="19"/>
                <w:szCs w:val="19"/>
              </w:rPr>
              <w:t>%</w:t>
            </w:r>
          </w:p>
        </w:tc>
      </w:tr>
      <w:tr w:rsidR="00A27449" w:rsidRPr="00F12334" w:rsidTr="00422F19">
        <w:trPr>
          <w:trHeight w:val="44"/>
          <w:jc w:val="center"/>
        </w:trPr>
        <w:tc>
          <w:tcPr>
            <w:tcW w:w="2803" w:type="pct"/>
            <w:tcBorders>
              <w:top w:val="double" w:sz="4" w:space="0" w:color="auto"/>
            </w:tcBorders>
            <w:shd w:val="clear" w:color="auto" w:fill="auto"/>
            <w:noWrap/>
            <w:vAlign w:val="bottom"/>
          </w:tcPr>
          <w:p w:rsidR="00A27449" w:rsidRPr="00F12334" w:rsidRDefault="00A27449" w:rsidP="00F12334">
            <w:pPr>
              <w:bidi w:val="0"/>
              <w:snapToGrid w:val="0"/>
              <w:rPr>
                <w:sz w:val="19"/>
                <w:szCs w:val="19"/>
              </w:rPr>
            </w:pPr>
            <w:r w:rsidRPr="00F12334">
              <w:rPr>
                <w:sz w:val="19"/>
                <w:szCs w:val="19"/>
              </w:rPr>
              <w:t>1. </w:t>
            </w:r>
            <w:proofErr w:type="spellStart"/>
            <w:r w:rsidRPr="00F12334">
              <w:rPr>
                <w:sz w:val="19"/>
                <w:szCs w:val="19"/>
              </w:rPr>
              <w:t>Pilocytic</w:t>
            </w:r>
            <w:proofErr w:type="spellEnd"/>
            <w:r w:rsidRPr="00F12334">
              <w:rPr>
                <w:sz w:val="19"/>
                <w:szCs w:val="19"/>
              </w:rPr>
              <w:t xml:space="preserve"> </w:t>
            </w:r>
            <w:proofErr w:type="spellStart"/>
            <w:r w:rsidRPr="00F12334">
              <w:rPr>
                <w:sz w:val="19"/>
                <w:szCs w:val="19"/>
              </w:rPr>
              <w:t>astrocytomas</w:t>
            </w:r>
            <w:proofErr w:type="spellEnd"/>
          </w:p>
        </w:tc>
        <w:tc>
          <w:tcPr>
            <w:tcW w:w="907" w:type="pct"/>
            <w:tcBorders>
              <w:top w:val="double" w:sz="4" w:space="0" w:color="auto"/>
            </w:tcBorders>
            <w:shd w:val="clear" w:color="auto" w:fill="auto"/>
            <w:vAlign w:val="center"/>
          </w:tcPr>
          <w:p w:rsidR="00A27449" w:rsidRPr="00F12334" w:rsidRDefault="00A27449" w:rsidP="00F12334">
            <w:pPr>
              <w:bidi w:val="0"/>
              <w:snapToGrid w:val="0"/>
              <w:jc w:val="center"/>
              <w:rPr>
                <w:sz w:val="19"/>
                <w:szCs w:val="19"/>
              </w:rPr>
            </w:pPr>
            <w:r w:rsidRPr="00F12334">
              <w:rPr>
                <w:sz w:val="19"/>
                <w:szCs w:val="19"/>
              </w:rPr>
              <w:t>I</w:t>
            </w:r>
          </w:p>
        </w:tc>
        <w:tc>
          <w:tcPr>
            <w:tcW w:w="613" w:type="pct"/>
            <w:tcBorders>
              <w:top w:val="double" w:sz="4" w:space="0" w:color="auto"/>
            </w:tcBorders>
            <w:shd w:val="clear" w:color="auto" w:fill="auto"/>
            <w:vAlign w:val="center"/>
          </w:tcPr>
          <w:p w:rsidR="00A27449" w:rsidRPr="00F12334" w:rsidRDefault="00A27449" w:rsidP="00F12334">
            <w:pPr>
              <w:bidi w:val="0"/>
              <w:snapToGrid w:val="0"/>
              <w:jc w:val="center"/>
              <w:rPr>
                <w:sz w:val="19"/>
                <w:szCs w:val="19"/>
              </w:rPr>
            </w:pPr>
            <w:r w:rsidRPr="00F12334">
              <w:rPr>
                <w:sz w:val="19"/>
                <w:szCs w:val="19"/>
              </w:rPr>
              <w:t>8</w:t>
            </w:r>
          </w:p>
        </w:tc>
        <w:tc>
          <w:tcPr>
            <w:tcW w:w="678" w:type="pct"/>
            <w:tcBorders>
              <w:top w:val="double" w:sz="4" w:space="0" w:color="auto"/>
            </w:tcBorders>
            <w:vAlign w:val="center"/>
          </w:tcPr>
          <w:p w:rsidR="00A27449" w:rsidRPr="00F12334" w:rsidRDefault="00A27449" w:rsidP="00F12334">
            <w:pPr>
              <w:bidi w:val="0"/>
              <w:snapToGrid w:val="0"/>
              <w:jc w:val="center"/>
              <w:rPr>
                <w:sz w:val="19"/>
                <w:szCs w:val="19"/>
              </w:rPr>
            </w:pPr>
            <w:r w:rsidRPr="00F12334">
              <w:rPr>
                <w:sz w:val="19"/>
                <w:szCs w:val="19"/>
              </w:rPr>
              <w:t>10.3</w:t>
            </w:r>
          </w:p>
        </w:tc>
      </w:tr>
      <w:tr w:rsidR="00A27449" w:rsidRPr="00F12334" w:rsidTr="00422F19">
        <w:trPr>
          <w:trHeight w:val="64"/>
          <w:jc w:val="center"/>
        </w:trPr>
        <w:tc>
          <w:tcPr>
            <w:tcW w:w="2803" w:type="pct"/>
            <w:shd w:val="clear" w:color="auto" w:fill="auto"/>
            <w:noWrap/>
            <w:vAlign w:val="bottom"/>
          </w:tcPr>
          <w:p w:rsidR="00A27449" w:rsidRPr="00F12334" w:rsidRDefault="00A27449" w:rsidP="00F12334">
            <w:pPr>
              <w:bidi w:val="0"/>
              <w:snapToGrid w:val="0"/>
              <w:rPr>
                <w:sz w:val="19"/>
                <w:szCs w:val="19"/>
              </w:rPr>
            </w:pPr>
            <w:r w:rsidRPr="00F12334">
              <w:rPr>
                <w:sz w:val="19"/>
                <w:szCs w:val="19"/>
              </w:rPr>
              <w:t xml:space="preserve">2. Diffuse </w:t>
            </w:r>
            <w:proofErr w:type="spellStart"/>
            <w:r w:rsidRPr="00F12334">
              <w:rPr>
                <w:sz w:val="19"/>
                <w:szCs w:val="19"/>
              </w:rPr>
              <w:t>astrocytomas</w:t>
            </w:r>
            <w:proofErr w:type="spellEnd"/>
          </w:p>
        </w:tc>
        <w:tc>
          <w:tcPr>
            <w:tcW w:w="907"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II</w:t>
            </w:r>
          </w:p>
        </w:tc>
        <w:tc>
          <w:tcPr>
            <w:tcW w:w="613"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14</w:t>
            </w:r>
          </w:p>
        </w:tc>
        <w:tc>
          <w:tcPr>
            <w:tcW w:w="678" w:type="pct"/>
            <w:vAlign w:val="center"/>
          </w:tcPr>
          <w:p w:rsidR="00A27449" w:rsidRPr="00F12334" w:rsidRDefault="00A27449" w:rsidP="00F12334">
            <w:pPr>
              <w:bidi w:val="0"/>
              <w:snapToGrid w:val="0"/>
              <w:jc w:val="center"/>
              <w:rPr>
                <w:sz w:val="19"/>
                <w:szCs w:val="19"/>
              </w:rPr>
            </w:pPr>
            <w:r w:rsidRPr="00F12334">
              <w:rPr>
                <w:sz w:val="19"/>
                <w:szCs w:val="19"/>
              </w:rPr>
              <w:t>17.9</w:t>
            </w:r>
          </w:p>
        </w:tc>
      </w:tr>
      <w:tr w:rsidR="00A27449" w:rsidRPr="00F12334" w:rsidTr="00422F19">
        <w:trPr>
          <w:trHeight w:val="64"/>
          <w:jc w:val="center"/>
        </w:trPr>
        <w:tc>
          <w:tcPr>
            <w:tcW w:w="2803" w:type="pct"/>
            <w:shd w:val="clear" w:color="auto" w:fill="auto"/>
            <w:noWrap/>
            <w:vAlign w:val="bottom"/>
          </w:tcPr>
          <w:p w:rsidR="00A27449" w:rsidRPr="00F12334" w:rsidRDefault="00A27449" w:rsidP="00F12334">
            <w:pPr>
              <w:bidi w:val="0"/>
              <w:snapToGrid w:val="0"/>
              <w:rPr>
                <w:sz w:val="19"/>
                <w:szCs w:val="19"/>
              </w:rPr>
            </w:pPr>
            <w:r w:rsidRPr="00F12334">
              <w:rPr>
                <w:sz w:val="19"/>
                <w:szCs w:val="19"/>
              </w:rPr>
              <w:t xml:space="preserve">3. P X </w:t>
            </w:r>
            <w:proofErr w:type="spellStart"/>
            <w:r w:rsidRPr="00F12334">
              <w:rPr>
                <w:sz w:val="19"/>
                <w:szCs w:val="19"/>
              </w:rPr>
              <w:t>astrocytomas</w:t>
            </w:r>
            <w:proofErr w:type="spellEnd"/>
          </w:p>
        </w:tc>
        <w:tc>
          <w:tcPr>
            <w:tcW w:w="907"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II</w:t>
            </w:r>
          </w:p>
        </w:tc>
        <w:tc>
          <w:tcPr>
            <w:tcW w:w="613"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1</w:t>
            </w:r>
          </w:p>
        </w:tc>
        <w:tc>
          <w:tcPr>
            <w:tcW w:w="678" w:type="pct"/>
            <w:vAlign w:val="center"/>
          </w:tcPr>
          <w:p w:rsidR="00A27449" w:rsidRPr="00F12334" w:rsidRDefault="00A27449" w:rsidP="00F12334">
            <w:pPr>
              <w:bidi w:val="0"/>
              <w:snapToGrid w:val="0"/>
              <w:jc w:val="center"/>
              <w:rPr>
                <w:sz w:val="19"/>
                <w:szCs w:val="19"/>
              </w:rPr>
            </w:pPr>
            <w:r w:rsidRPr="00F12334">
              <w:rPr>
                <w:sz w:val="19"/>
                <w:szCs w:val="19"/>
              </w:rPr>
              <w:t>1.3</w:t>
            </w:r>
          </w:p>
        </w:tc>
      </w:tr>
      <w:tr w:rsidR="00A27449" w:rsidRPr="00F12334" w:rsidTr="00422F19">
        <w:trPr>
          <w:trHeight w:val="64"/>
          <w:jc w:val="center"/>
        </w:trPr>
        <w:tc>
          <w:tcPr>
            <w:tcW w:w="2803" w:type="pct"/>
            <w:shd w:val="clear" w:color="auto" w:fill="auto"/>
            <w:noWrap/>
            <w:vAlign w:val="bottom"/>
          </w:tcPr>
          <w:p w:rsidR="00A27449" w:rsidRPr="00F12334" w:rsidRDefault="00A27449" w:rsidP="00F12334">
            <w:pPr>
              <w:bidi w:val="0"/>
              <w:snapToGrid w:val="0"/>
              <w:rPr>
                <w:sz w:val="19"/>
                <w:szCs w:val="19"/>
              </w:rPr>
            </w:pPr>
            <w:r w:rsidRPr="00F12334">
              <w:rPr>
                <w:sz w:val="19"/>
                <w:szCs w:val="19"/>
              </w:rPr>
              <w:t xml:space="preserve">4. P X with </w:t>
            </w:r>
            <w:proofErr w:type="spellStart"/>
            <w:r w:rsidRPr="00F12334">
              <w:rPr>
                <w:sz w:val="19"/>
                <w:szCs w:val="19"/>
              </w:rPr>
              <w:t>anaplasia</w:t>
            </w:r>
            <w:proofErr w:type="spellEnd"/>
            <w:r w:rsidRPr="00F12334">
              <w:rPr>
                <w:sz w:val="19"/>
                <w:szCs w:val="19"/>
              </w:rPr>
              <w:t xml:space="preserve"> </w:t>
            </w:r>
          </w:p>
        </w:tc>
        <w:tc>
          <w:tcPr>
            <w:tcW w:w="907"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III</w:t>
            </w:r>
          </w:p>
        </w:tc>
        <w:tc>
          <w:tcPr>
            <w:tcW w:w="613"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4</w:t>
            </w:r>
          </w:p>
        </w:tc>
        <w:tc>
          <w:tcPr>
            <w:tcW w:w="678" w:type="pct"/>
            <w:vAlign w:val="center"/>
          </w:tcPr>
          <w:p w:rsidR="00A27449" w:rsidRPr="00F12334" w:rsidRDefault="00A27449" w:rsidP="00F12334">
            <w:pPr>
              <w:bidi w:val="0"/>
              <w:snapToGrid w:val="0"/>
              <w:jc w:val="center"/>
              <w:rPr>
                <w:sz w:val="19"/>
                <w:szCs w:val="19"/>
              </w:rPr>
            </w:pPr>
            <w:r w:rsidRPr="00F12334">
              <w:rPr>
                <w:sz w:val="19"/>
                <w:szCs w:val="19"/>
              </w:rPr>
              <w:t>5.1</w:t>
            </w:r>
          </w:p>
        </w:tc>
      </w:tr>
      <w:tr w:rsidR="00A27449" w:rsidRPr="00F12334" w:rsidTr="00422F19">
        <w:trPr>
          <w:trHeight w:val="64"/>
          <w:jc w:val="center"/>
        </w:trPr>
        <w:tc>
          <w:tcPr>
            <w:tcW w:w="2803" w:type="pct"/>
            <w:shd w:val="clear" w:color="auto" w:fill="auto"/>
            <w:noWrap/>
            <w:vAlign w:val="bottom"/>
          </w:tcPr>
          <w:p w:rsidR="00A27449" w:rsidRPr="00F12334" w:rsidRDefault="00A27449" w:rsidP="00F12334">
            <w:pPr>
              <w:bidi w:val="0"/>
              <w:snapToGrid w:val="0"/>
              <w:rPr>
                <w:sz w:val="19"/>
                <w:szCs w:val="19"/>
              </w:rPr>
            </w:pPr>
            <w:r w:rsidRPr="00F12334">
              <w:rPr>
                <w:sz w:val="19"/>
                <w:szCs w:val="19"/>
              </w:rPr>
              <w:t>5. </w:t>
            </w:r>
            <w:proofErr w:type="spellStart"/>
            <w:r w:rsidRPr="00F12334">
              <w:rPr>
                <w:sz w:val="19"/>
                <w:szCs w:val="19"/>
              </w:rPr>
              <w:t>Anaplastic</w:t>
            </w:r>
            <w:proofErr w:type="spellEnd"/>
            <w:r w:rsidRPr="00F12334">
              <w:rPr>
                <w:sz w:val="19"/>
                <w:szCs w:val="19"/>
              </w:rPr>
              <w:t xml:space="preserve"> </w:t>
            </w:r>
            <w:proofErr w:type="spellStart"/>
            <w:r w:rsidRPr="00F12334">
              <w:rPr>
                <w:sz w:val="19"/>
                <w:szCs w:val="19"/>
              </w:rPr>
              <w:t>astrocytomas</w:t>
            </w:r>
            <w:proofErr w:type="spellEnd"/>
          </w:p>
        </w:tc>
        <w:tc>
          <w:tcPr>
            <w:tcW w:w="907"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III</w:t>
            </w:r>
          </w:p>
        </w:tc>
        <w:tc>
          <w:tcPr>
            <w:tcW w:w="613"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20</w:t>
            </w:r>
          </w:p>
        </w:tc>
        <w:tc>
          <w:tcPr>
            <w:tcW w:w="678" w:type="pct"/>
            <w:vAlign w:val="center"/>
          </w:tcPr>
          <w:p w:rsidR="00A27449" w:rsidRPr="00F12334" w:rsidRDefault="00A27449" w:rsidP="00F12334">
            <w:pPr>
              <w:bidi w:val="0"/>
              <w:snapToGrid w:val="0"/>
              <w:jc w:val="center"/>
              <w:rPr>
                <w:sz w:val="19"/>
                <w:szCs w:val="19"/>
              </w:rPr>
            </w:pPr>
            <w:r w:rsidRPr="00F12334">
              <w:rPr>
                <w:sz w:val="19"/>
                <w:szCs w:val="19"/>
              </w:rPr>
              <w:t>25.6</w:t>
            </w:r>
          </w:p>
        </w:tc>
      </w:tr>
      <w:tr w:rsidR="00A27449" w:rsidRPr="00F12334" w:rsidTr="00422F19">
        <w:trPr>
          <w:trHeight w:val="64"/>
          <w:jc w:val="center"/>
        </w:trPr>
        <w:tc>
          <w:tcPr>
            <w:tcW w:w="2803" w:type="pct"/>
            <w:shd w:val="clear" w:color="auto" w:fill="auto"/>
            <w:noWrap/>
            <w:vAlign w:val="bottom"/>
          </w:tcPr>
          <w:p w:rsidR="00A27449" w:rsidRPr="00F12334" w:rsidRDefault="00A27449" w:rsidP="00F12334">
            <w:pPr>
              <w:bidi w:val="0"/>
              <w:snapToGrid w:val="0"/>
              <w:rPr>
                <w:sz w:val="19"/>
                <w:szCs w:val="19"/>
              </w:rPr>
            </w:pPr>
            <w:r w:rsidRPr="00F12334">
              <w:rPr>
                <w:sz w:val="19"/>
                <w:szCs w:val="19"/>
              </w:rPr>
              <w:t>6. GBM</w:t>
            </w:r>
          </w:p>
        </w:tc>
        <w:tc>
          <w:tcPr>
            <w:tcW w:w="907"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IV</w:t>
            </w:r>
          </w:p>
        </w:tc>
        <w:tc>
          <w:tcPr>
            <w:tcW w:w="613" w:type="pct"/>
            <w:shd w:val="clear" w:color="auto" w:fill="auto"/>
            <w:vAlign w:val="center"/>
          </w:tcPr>
          <w:p w:rsidR="00A27449" w:rsidRPr="00F12334" w:rsidRDefault="00A27449" w:rsidP="00F12334">
            <w:pPr>
              <w:bidi w:val="0"/>
              <w:snapToGrid w:val="0"/>
              <w:jc w:val="center"/>
              <w:rPr>
                <w:sz w:val="19"/>
                <w:szCs w:val="19"/>
              </w:rPr>
            </w:pPr>
            <w:r w:rsidRPr="00F12334">
              <w:rPr>
                <w:sz w:val="19"/>
                <w:szCs w:val="19"/>
              </w:rPr>
              <w:t>31</w:t>
            </w:r>
          </w:p>
        </w:tc>
        <w:tc>
          <w:tcPr>
            <w:tcW w:w="678" w:type="pct"/>
            <w:vAlign w:val="center"/>
          </w:tcPr>
          <w:p w:rsidR="00A27449" w:rsidRPr="00F12334" w:rsidRDefault="00A27449" w:rsidP="00F12334">
            <w:pPr>
              <w:bidi w:val="0"/>
              <w:snapToGrid w:val="0"/>
              <w:jc w:val="center"/>
              <w:rPr>
                <w:sz w:val="19"/>
                <w:szCs w:val="19"/>
              </w:rPr>
            </w:pPr>
            <w:r w:rsidRPr="00F12334">
              <w:rPr>
                <w:sz w:val="19"/>
                <w:szCs w:val="19"/>
              </w:rPr>
              <w:t>39.8</w:t>
            </w:r>
          </w:p>
        </w:tc>
      </w:tr>
      <w:tr w:rsidR="00A27449" w:rsidRPr="00F12334" w:rsidTr="00422F19">
        <w:trPr>
          <w:trHeight w:val="64"/>
          <w:jc w:val="center"/>
        </w:trPr>
        <w:tc>
          <w:tcPr>
            <w:tcW w:w="3709" w:type="pct"/>
            <w:gridSpan w:val="2"/>
            <w:tcBorders>
              <w:bottom w:val="thickThinSmallGap" w:sz="24" w:space="0" w:color="auto"/>
            </w:tcBorders>
            <w:shd w:val="clear" w:color="auto" w:fill="auto"/>
            <w:noWrap/>
            <w:vAlign w:val="bottom"/>
          </w:tcPr>
          <w:p w:rsidR="00A27449" w:rsidRPr="00F12334" w:rsidRDefault="00A27449" w:rsidP="00F12334">
            <w:pPr>
              <w:bidi w:val="0"/>
              <w:snapToGrid w:val="0"/>
              <w:jc w:val="center"/>
              <w:rPr>
                <w:b/>
                <w:bCs/>
                <w:sz w:val="19"/>
                <w:szCs w:val="19"/>
              </w:rPr>
            </w:pPr>
            <w:r w:rsidRPr="00F12334">
              <w:rPr>
                <w:b/>
                <w:bCs/>
                <w:sz w:val="19"/>
                <w:szCs w:val="19"/>
              </w:rPr>
              <w:t>Total</w:t>
            </w:r>
          </w:p>
        </w:tc>
        <w:tc>
          <w:tcPr>
            <w:tcW w:w="613" w:type="pct"/>
            <w:tcBorders>
              <w:bottom w:val="thickThinSmallGap" w:sz="24" w:space="0" w:color="auto"/>
            </w:tcBorders>
            <w:shd w:val="clear" w:color="auto" w:fill="auto"/>
            <w:vAlign w:val="center"/>
          </w:tcPr>
          <w:p w:rsidR="00A27449" w:rsidRPr="00F12334" w:rsidRDefault="00A27449" w:rsidP="00F12334">
            <w:pPr>
              <w:bidi w:val="0"/>
              <w:snapToGrid w:val="0"/>
              <w:jc w:val="center"/>
              <w:rPr>
                <w:b/>
                <w:bCs/>
                <w:sz w:val="19"/>
                <w:szCs w:val="19"/>
              </w:rPr>
            </w:pPr>
            <w:r w:rsidRPr="00F12334">
              <w:rPr>
                <w:b/>
                <w:bCs/>
                <w:sz w:val="19"/>
                <w:szCs w:val="19"/>
              </w:rPr>
              <w:t>78</w:t>
            </w:r>
          </w:p>
        </w:tc>
        <w:tc>
          <w:tcPr>
            <w:tcW w:w="678" w:type="pct"/>
            <w:tcBorders>
              <w:bottom w:val="thickThinSmallGap" w:sz="24" w:space="0" w:color="auto"/>
            </w:tcBorders>
            <w:vAlign w:val="center"/>
          </w:tcPr>
          <w:p w:rsidR="00A27449" w:rsidRPr="00F12334" w:rsidRDefault="00A27449" w:rsidP="00F12334">
            <w:pPr>
              <w:bidi w:val="0"/>
              <w:snapToGrid w:val="0"/>
              <w:jc w:val="center"/>
              <w:rPr>
                <w:b/>
                <w:bCs/>
                <w:sz w:val="19"/>
                <w:szCs w:val="19"/>
              </w:rPr>
            </w:pPr>
            <w:r w:rsidRPr="00F12334">
              <w:rPr>
                <w:b/>
                <w:bCs/>
                <w:sz w:val="19"/>
                <w:szCs w:val="19"/>
              </w:rPr>
              <w:t>100</w:t>
            </w:r>
          </w:p>
        </w:tc>
      </w:tr>
    </w:tbl>
    <w:p w:rsidR="00F12334" w:rsidRDefault="00F12334" w:rsidP="00EE25C8">
      <w:pPr>
        <w:autoSpaceDE w:val="0"/>
        <w:autoSpaceDN w:val="0"/>
        <w:bidi w:val="0"/>
        <w:adjustRightInd w:val="0"/>
        <w:jc w:val="both"/>
        <w:rPr>
          <w:b/>
          <w:bCs/>
          <w:sz w:val="20"/>
          <w:szCs w:val="20"/>
        </w:rPr>
      </w:pPr>
    </w:p>
    <w:p w:rsidR="00FC0E45" w:rsidRPr="00321658" w:rsidRDefault="00FC0E45" w:rsidP="00F12334">
      <w:pPr>
        <w:autoSpaceDE w:val="0"/>
        <w:autoSpaceDN w:val="0"/>
        <w:bidi w:val="0"/>
        <w:adjustRightInd w:val="0"/>
        <w:jc w:val="both"/>
        <w:rPr>
          <w:b/>
          <w:bCs/>
          <w:sz w:val="20"/>
          <w:szCs w:val="20"/>
        </w:rPr>
      </w:pPr>
      <w:r w:rsidRPr="00321658">
        <w:rPr>
          <w:b/>
          <w:bCs/>
          <w:sz w:val="20"/>
          <w:szCs w:val="20"/>
        </w:rPr>
        <w:lastRenderedPageBreak/>
        <w:t xml:space="preserve">3.2 </w:t>
      </w:r>
      <w:proofErr w:type="spellStart"/>
      <w:r w:rsidR="00523234" w:rsidRPr="00321658">
        <w:rPr>
          <w:b/>
          <w:bCs/>
          <w:sz w:val="20"/>
          <w:szCs w:val="20"/>
        </w:rPr>
        <w:t>Immunohistochemical</w:t>
      </w:r>
      <w:proofErr w:type="spellEnd"/>
      <w:r w:rsidRPr="00321658">
        <w:rPr>
          <w:b/>
          <w:bCs/>
          <w:sz w:val="20"/>
          <w:szCs w:val="20"/>
        </w:rPr>
        <w:t xml:space="preserve"> results</w:t>
      </w:r>
    </w:p>
    <w:p w:rsidR="00FC0E45" w:rsidRPr="00321658" w:rsidRDefault="00C85DF2" w:rsidP="00EE25C8">
      <w:pPr>
        <w:tabs>
          <w:tab w:val="left" w:pos="810"/>
        </w:tabs>
        <w:autoSpaceDE w:val="0"/>
        <w:autoSpaceDN w:val="0"/>
        <w:bidi w:val="0"/>
        <w:adjustRightInd w:val="0"/>
        <w:jc w:val="both"/>
        <w:rPr>
          <w:rFonts w:eastAsia="Times New Roman"/>
          <w:b/>
          <w:bCs/>
          <w:sz w:val="20"/>
          <w:szCs w:val="20"/>
          <w:lang w:eastAsia="en-US" w:bidi="ar-SA"/>
        </w:rPr>
      </w:pPr>
      <w:proofErr w:type="spellStart"/>
      <w:r w:rsidRPr="00321658">
        <w:rPr>
          <w:rFonts w:eastAsia="Times New Roman"/>
          <w:b/>
          <w:bCs/>
          <w:sz w:val="20"/>
          <w:szCs w:val="20"/>
          <w:lang w:eastAsia="en-US" w:bidi="ar-SA"/>
        </w:rPr>
        <w:t>Immunohistochemical</w:t>
      </w:r>
      <w:proofErr w:type="spellEnd"/>
      <w:r w:rsidRPr="00321658">
        <w:rPr>
          <w:rFonts w:eastAsia="Times New Roman"/>
          <w:b/>
          <w:bCs/>
          <w:sz w:val="20"/>
          <w:szCs w:val="20"/>
          <w:lang w:eastAsia="en-US" w:bidi="ar-SA"/>
        </w:rPr>
        <w:t xml:space="preserve"> </w:t>
      </w:r>
      <w:r w:rsidR="00FC0E45" w:rsidRPr="00321658">
        <w:rPr>
          <w:rFonts w:eastAsia="Times New Roman"/>
          <w:b/>
          <w:bCs/>
          <w:sz w:val="20"/>
          <w:szCs w:val="20"/>
          <w:lang w:eastAsia="en-US" w:bidi="ar-SA"/>
        </w:rPr>
        <w:t>expression</w:t>
      </w:r>
      <w:r w:rsidRPr="00321658">
        <w:rPr>
          <w:rFonts w:eastAsia="Times New Roman"/>
          <w:b/>
          <w:bCs/>
          <w:sz w:val="20"/>
          <w:szCs w:val="20"/>
          <w:lang w:eastAsia="en-US" w:bidi="ar-SA"/>
        </w:rPr>
        <w:t xml:space="preserve"> of VEGF</w:t>
      </w:r>
      <w:r w:rsidR="006A2A6F" w:rsidRPr="00321658">
        <w:rPr>
          <w:rFonts w:eastAsia="Times New Roman"/>
          <w:b/>
          <w:bCs/>
          <w:sz w:val="20"/>
          <w:szCs w:val="20"/>
          <w:lang w:eastAsia="en-US" w:bidi="ar-SA"/>
        </w:rPr>
        <w:t xml:space="preserve"> </w:t>
      </w:r>
    </w:p>
    <w:p w:rsidR="00FC0E45" w:rsidRPr="00321658" w:rsidRDefault="00FC0E45" w:rsidP="00F12334">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 xml:space="preserve">VEGF </w:t>
      </w:r>
      <w:proofErr w:type="spellStart"/>
      <w:r w:rsidRPr="00321658">
        <w:rPr>
          <w:rFonts w:eastAsia="Times New Roman"/>
          <w:sz w:val="20"/>
          <w:szCs w:val="20"/>
          <w:lang w:eastAsia="en-US" w:bidi="ar-SA"/>
        </w:rPr>
        <w:t>immunohistochemical</w:t>
      </w:r>
      <w:proofErr w:type="spellEnd"/>
      <w:r w:rsidRPr="00321658">
        <w:rPr>
          <w:rFonts w:eastAsia="Times New Roman"/>
          <w:sz w:val="20"/>
          <w:szCs w:val="20"/>
          <w:lang w:eastAsia="en-US" w:bidi="ar-SA"/>
        </w:rPr>
        <w:t xml:space="preserve"> expression was detected in 68/78 (87</w:t>
      </w:r>
      <w:r w:rsidR="00481F97" w:rsidRPr="00321658">
        <w:rPr>
          <w:rFonts w:eastAsia="Times New Roman"/>
          <w:sz w:val="20"/>
          <w:szCs w:val="20"/>
          <w:lang w:eastAsia="en-US" w:bidi="ar-SA"/>
        </w:rPr>
        <w:t>.2%)</w:t>
      </w:r>
      <w:r w:rsidRPr="00321658">
        <w:rPr>
          <w:rFonts w:eastAsia="Times New Roman"/>
          <w:sz w:val="20"/>
          <w:szCs w:val="20"/>
          <w:lang w:eastAsia="en-US" w:bidi="ar-SA"/>
        </w:rPr>
        <w:t xml:space="preserve"> of the studied </w:t>
      </w:r>
      <w:proofErr w:type="spellStart"/>
      <w:r w:rsidRPr="00321658">
        <w:rPr>
          <w:rFonts w:eastAsia="Times New Roman"/>
          <w:sz w:val="20"/>
          <w:szCs w:val="20"/>
          <w:lang w:eastAsia="en-US" w:bidi="ar-SA"/>
        </w:rPr>
        <w:t>astrocytomas</w:t>
      </w:r>
      <w:proofErr w:type="spellEnd"/>
      <w:r w:rsidRPr="00321658">
        <w:rPr>
          <w:rFonts w:eastAsia="Times New Roman"/>
          <w:sz w:val="20"/>
          <w:szCs w:val="20"/>
          <w:lang w:eastAsia="en-US" w:bidi="ar-SA"/>
        </w:rPr>
        <w:t xml:space="preserve">. There was a statistically significant increase in its expression with increasing tumor grade </w:t>
      </w:r>
      <w:r w:rsidR="00B65C71" w:rsidRPr="00321658">
        <w:rPr>
          <w:rFonts w:eastAsia="Times New Roman"/>
          <w:sz w:val="20"/>
          <w:szCs w:val="20"/>
          <w:lang w:eastAsia="en-US" w:bidi="ar-SA"/>
        </w:rPr>
        <w:t>in</w:t>
      </w:r>
      <w:r w:rsidRPr="00321658">
        <w:rPr>
          <w:rFonts w:eastAsia="Times New Roman"/>
          <w:sz w:val="20"/>
          <w:szCs w:val="20"/>
          <w:lang w:eastAsia="en-US" w:bidi="ar-SA"/>
        </w:rPr>
        <w:t xml:space="preserve"> the studied cases</w:t>
      </w:r>
      <w:r w:rsidR="00F77AFF" w:rsidRPr="00321658">
        <w:rPr>
          <w:rFonts w:eastAsia="Times New Roman"/>
          <w:sz w:val="20"/>
          <w:szCs w:val="20"/>
          <w:lang w:eastAsia="en-US" w:bidi="ar-SA"/>
        </w:rPr>
        <w:t xml:space="preserve"> (</w:t>
      </w:r>
      <w:r w:rsidR="00F77AFF" w:rsidRPr="00321658">
        <w:rPr>
          <w:rFonts w:eastAsia="Times New Roman"/>
          <w:i/>
          <w:iCs/>
          <w:sz w:val="20"/>
          <w:szCs w:val="20"/>
          <w:lang w:eastAsia="en-US" w:bidi="ar-SA"/>
        </w:rPr>
        <w:t>p</w:t>
      </w:r>
      <w:r w:rsidR="00F77AFF" w:rsidRPr="00321658">
        <w:rPr>
          <w:rFonts w:eastAsia="Times New Roman"/>
          <w:sz w:val="20"/>
          <w:szCs w:val="20"/>
          <w:lang w:eastAsia="en-US" w:bidi="ar-SA"/>
        </w:rPr>
        <w:t xml:space="preserve"> &lt; 0.05)</w:t>
      </w:r>
      <w:r w:rsidR="00F7759D" w:rsidRPr="00321658">
        <w:rPr>
          <w:rFonts w:eastAsia="Times New Roman"/>
          <w:sz w:val="20"/>
          <w:szCs w:val="20"/>
          <w:lang w:eastAsia="en-US" w:bidi="ar-SA"/>
        </w:rPr>
        <w:t>, as it was detected in 70</w:t>
      </w:r>
      <w:r w:rsidR="00EE06B5" w:rsidRPr="00321658">
        <w:rPr>
          <w:rFonts w:eastAsia="Times New Roman"/>
          <w:sz w:val="20"/>
          <w:szCs w:val="20"/>
          <w:lang w:eastAsia="en-US" w:bidi="ar-SA"/>
        </w:rPr>
        <w:t xml:space="preserve">% </w:t>
      </w:r>
      <w:r w:rsidR="00F7759D" w:rsidRPr="00321658">
        <w:rPr>
          <w:rFonts w:eastAsia="Times New Roman"/>
          <w:sz w:val="20"/>
          <w:szCs w:val="20"/>
          <w:lang w:eastAsia="en-US" w:bidi="ar-SA"/>
        </w:rPr>
        <w:t xml:space="preserve">of </w:t>
      </w:r>
      <w:r w:rsidR="00EE06B5" w:rsidRPr="00321658">
        <w:rPr>
          <w:rFonts w:eastAsia="Times New Roman"/>
          <w:sz w:val="20"/>
          <w:szCs w:val="20"/>
          <w:lang w:eastAsia="en-US" w:bidi="ar-SA"/>
        </w:rPr>
        <w:t>grade</w:t>
      </w:r>
      <w:r w:rsidR="00321658" w:rsidRPr="00321658">
        <w:rPr>
          <w:rFonts w:eastAsia="Times New Roman"/>
          <w:sz w:val="20"/>
          <w:szCs w:val="20"/>
          <w:lang w:eastAsia="en-US" w:bidi="ar-SA"/>
        </w:rPr>
        <w:t>s</w:t>
      </w:r>
      <w:r w:rsidR="00EE06B5" w:rsidRPr="00321658">
        <w:rPr>
          <w:rFonts w:eastAsia="Times New Roman"/>
          <w:sz w:val="20"/>
          <w:szCs w:val="20"/>
          <w:lang w:eastAsia="en-US" w:bidi="ar-SA"/>
        </w:rPr>
        <w:t xml:space="preserve"> I and II, 84% of grade</w:t>
      </w:r>
      <w:r w:rsidR="00DC6032" w:rsidRPr="00321658">
        <w:rPr>
          <w:rFonts w:eastAsia="Times New Roman"/>
          <w:sz w:val="20"/>
          <w:szCs w:val="20"/>
          <w:lang w:eastAsia="en-US" w:bidi="ar-SA"/>
        </w:rPr>
        <w:t xml:space="preserve"> </w:t>
      </w:r>
      <w:r w:rsidR="00EE06B5" w:rsidRPr="00321658">
        <w:rPr>
          <w:rFonts w:eastAsia="Times New Roman"/>
          <w:sz w:val="20"/>
          <w:szCs w:val="20"/>
          <w:lang w:eastAsia="en-US" w:bidi="ar-SA"/>
        </w:rPr>
        <w:t>III, and 100% of grade IV tumors (GBM)</w:t>
      </w:r>
      <w:r w:rsidRPr="00321658">
        <w:rPr>
          <w:rFonts w:eastAsia="Times New Roman"/>
          <w:sz w:val="20"/>
          <w:szCs w:val="20"/>
          <w:lang w:eastAsia="en-US" w:bidi="ar-SA"/>
        </w:rPr>
        <w:t>.</w:t>
      </w:r>
      <w:r w:rsidR="002D2037" w:rsidRPr="00321658">
        <w:rPr>
          <w:rFonts w:eastAsia="Times New Roman"/>
          <w:sz w:val="20"/>
          <w:szCs w:val="20"/>
          <w:lang w:eastAsia="en-US" w:bidi="ar-SA"/>
        </w:rPr>
        <w:t xml:space="preserve"> </w:t>
      </w:r>
      <w:r w:rsidR="00760AFB" w:rsidRPr="00321658">
        <w:rPr>
          <w:rFonts w:eastAsia="Times New Roman"/>
          <w:sz w:val="20"/>
          <w:szCs w:val="20"/>
          <w:lang w:eastAsia="en-US" w:bidi="ar-SA"/>
        </w:rPr>
        <w:t>VEGF</w:t>
      </w:r>
      <w:r w:rsidRPr="00321658">
        <w:rPr>
          <w:rFonts w:eastAsia="Times New Roman"/>
          <w:sz w:val="20"/>
          <w:szCs w:val="20"/>
          <w:lang w:eastAsia="en-US" w:bidi="ar-SA"/>
        </w:rPr>
        <w:t xml:space="preserve"> expression </w:t>
      </w:r>
      <w:r w:rsidR="00760AFB" w:rsidRPr="00321658">
        <w:rPr>
          <w:rFonts w:eastAsia="Times New Roman"/>
          <w:sz w:val="20"/>
          <w:szCs w:val="20"/>
          <w:lang w:eastAsia="en-US" w:bidi="ar-SA"/>
        </w:rPr>
        <w:t xml:space="preserve">in the studied </w:t>
      </w:r>
      <w:proofErr w:type="spellStart"/>
      <w:r w:rsidR="00B65C71" w:rsidRPr="00321658">
        <w:rPr>
          <w:rFonts w:eastAsia="Times New Roman"/>
          <w:sz w:val="20"/>
          <w:szCs w:val="20"/>
          <w:lang w:eastAsia="en-US" w:bidi="ar-SA"/>
        </w:rPr>
        <w:t>astrocytomas</w:t>
      </w:r>
      <w:proofErr w:type="spellEnd"/>
      <w:r w:rsidR="00760AFB" w:rsidRPr="00321658">
        <w:rPr>
          <w:rFonts w:eastAsia="Times New Roman"/>
          <w:sz w:val="20"/>
          <w:szCs w:val="20"/>
          <w:lang w:eastAsia="en-US" w:bidi="ar-SA"/>
        </w:rPr>
        <w:t xml:space="preserve"> </w:t>
      </w:r>
      <w:r w:rsidR="00466169" w:rsidRPr="00321658">
        <w:rPr>
          <w:rFonts w:eastAsia="Times New Roman"/>
          <w:sz w:val="20"/>
          <w:szCs w:val="20"/>
          <w:lang w:eastAsia="en-US" w:bidi="ar-SA"/>
        </w:rPr>
        <w:t>is</w:t>
      </w:r>
      <w:r w:rsidRPr="00321658">
        <w:rPr>
          <w:rFonts w:eastAsia="Times New Roman"/>
          <w:sz w:val="20"/>
          <w:szCs w:val="20"/>
          <w:lang w:eastAsia="en-US" w:bidi="ar-SA"/>
        </w:rPr>
        <w:t xml:space="preserve"> shown in </w:t>
      </w:r>
      <w:r w:rsidR="00760AFB" w:rsidRPr="00321658">
        <w:rPr>
          <w:rFonts w:eastAsia="Times New Roman"/>
          <w:sz w:val="20"/>
          <w:szCs w:val="20"/>
          <w:lang w:eastAsia="en-US" w:bidi="ar-SA"/>
        </w:rPr>
        <w:t xml:space="preserve">table (2) and </w:t>
      </w:r>
      <w:r w:rsidRPr="00321658">
        <w:rPr>
          <w:rFonts w:eastAsia="Times New Roman"/>
          <w:sz w:val="20"/>
          <w:szCs w:val="20"/>
          <w:lang w:eastAsia="en-US" w:bidi="ar-SA"/>
        </w:rPr>
        <w:t>figures (</w:t>
      </w:r>
      <w:r w:rsidR="00760AFB" w:rsidRPr="00321658">
        <w:rPr>
          <w:rFonts w:eastAsia="Times New Roman"/>
          <w:sz w:val="20"/>
          <w:szCs w:val="20"/>
          <w:lang w:eastAsia="en-US" w:bidi="ar-SA"/>
        </w:rPr>
        <w:t>1</w:t>
      </w:r>
      <w:r w:rsidRPr="00321658">
        <w:rPr>
          <w:rFonts w:eastAsia="Times New Roman"/>
          <w:sz w:val="20"/>
          <w:szCs w:val="20"/>
          <w:lang w:eastAsia="en-US" w:bidi="ar-SA"/>
        </w:rPr>
        <w:t xml:space="preserve">; </w:t>
      </w:r>
      <w:r w:rsidR="00760AFB" w:rsidRPr="00321658">
        <w:rPr>
          <w:rFonts w:eastAsia="Times New Roman"/>
          <w:sz w:val="20"/>
          <w:szCs w:val="20"/>
          <w:lang w:eastAsia="en-US" w:bidi="ar-SA"/>
        </w:rPr>
        <w:t>A</w:t>
      </w:r>
      <w:r w:rsidRPr="00321658">
        <w:rPr>
          <w:rFonts w:eastAsia="Times New Roman"/>
          <w:sz w:val="20"/>
          <w:szCs w:val="20"/>
          <w:lang w:eastAsia="en-US" w:bidi="ar-SA"/>
        </w:rPr>
        <w:t>-</w:t>
      </w:r>
      <w:r w:rsidR="00760AFB" w:rsidRPr="00321658">
        <w:rPr>
          <w:rFonts w:eastAsia="Times New Roman"/>
          <w:sz w:val="20"/>
          <w:szCs w:val="20"/>
          <w:lang w:eastAsia="en-US" w:bidi="ar-SA"/>
        </w:rPr>
        <w:t>D</w:t>
      </w:r>
      <w:r w:rsidRPr="00321658">
        <w:rPr>
          <w:rFonts w:eastAsia="Times New Roman"/>
          <w:sz w:val="20"/>
          <w:szCs w:val="20"/>
          <w:lang w:eastAsia="en-US" w:bidi="ar-SA"/>
        </w:rPr>
        <w:t>)</w:t>
      </w:r>
      <w:r w:rsidR="00760AFB" w:rsidRPr="00321658">
        <w:rPr>
          <w:rFonts w:eastAsia="Times New Roman"/>
          <w:sz w:val="20"/>
          <w:szCs w:val="20"/>
          <w:lang w:eastAsia="en-US" w:bidi="ar-SA"/>
        </w:rPr>
        <w:t>.</w:t>
      </w:r>
    </w:p>
    <w:p w:rsidR="00EE25C8" w:rsidRPr="00321658" w:rsidRDefault="00EE25C8" w:rsidP="00EE25C8">
      <w:pPr>
        <w:autoSpaceDE w:val="0"/>
        <w:autoSpaceDN w:val="0"/>
        <w:bidi w:val="0"/>
        <w:adjustRightInd w:val="0"/>
        <w:jc w:val="center"/>
        <w:rPr>
          <w:b/>
          <w:bCs/>
          <w:sz w:val="20"/>
          <w:szCs w:val="20"/>
          <w:lang w:eastAsia="en-US" w:bidi="ar-SA"/>
        </w:rPr>
        <w:sectPr w:rsidR="00EE25C8" w:rsidRPr="00321658" w:rsidSect="00F12334">
          <w:headerReference w:type="default" r:id="rId14"/>
          <w:footerReference w:type="default" r:id="rId15"/>
          <w:type w:val="continuous"/>
          <w:pgSz w:w="12242" w:h="15842" w:code="1"/>
          <w:pgMar w:top="1440" w:right="1440" w:bottom="1440" w:left="1440" w:header="720" w:footer="720" w:gutter="0"/>
          <w:cols w:num="2" w:space="600"/>
          <w:docGrid w:linePitch="360"/>
        </w:sectPr>
      </w:pPr>
    </w:p>
    <w:p w:rsidR="004F712D" w:rsidRDefault="004F712D" w:rsidP="00EE25C8">
      <w:pPr>
        <w:autoSpaceDE w:val="0"/>
        <w:autoSpaceDN w:val="0"/>
        <w:bidi w:val="0"/>
        <w:adjustRightInd w:val="0"/>
        <w:jc w:val="center"/>
        <w:rPr>
          <w:b/>
          <w:bCs/>
          <w:sz w:val="20"/>
          <w:szCs w:val="20"/>
          <w:lang w:bidi="ar-SA"/>
        </w:rPr>
      </w:pPr>
    </w:p>
    <w:p w:rsidR="00F12334" w:rsidRPr="00321658" w:rsidRDefault="00F12334" w:rsidP="00F12334">
      <w:pPr>
        <w:autoSpaceDE w:val="0"/>
        <w:autoSpaceDN w:val="0"/>
        <w:bidi w:val="0"/>
        <w:adjustRightInd w:val="0"/>
        <w:jc w:val="center"/>
        <w:rPr>
          <w:b/>
          <w:bCs/>
          <w:sz w:val="20"/>
          <w:szCs w:val="20"/>
          <w:lang w:bidi="ar-SA"/>
        </w:rPr>
      </w:pPr>
    </w:p>
    <w:p w:rsidR="00760AFB" w:rsidRPr="00321658" w:rsidRDefault="00760AFB" w:rsidP="00F12334">
      <w:pPr>
        <w:autoSpaceDE w:val="0"/>
        <w:autoSpaceDN w:val="0"/>
        <w:bidi w:val="0"/>
        <w:adjustRightInd w:val="0"/>
        <w:jc w:val="center"/>
        <w:rPr>
          <w:b/>
          <w:bCs/>
          <w:sz w:val="20"/>
          <w:szCs w:val="20"/>
          <w:lang w:eastAsia="en-US" w:bidi="ar-SA"/>
        </w:rPr>
      </w:pPr>
      <w:r w:rsidRPr="00321658">
        <w:rPr>
          <w:b/>
          <w:bCs/>
          <w:sz w:val="20"/>
          <w:szCs w:val="20"/>
          <w:lang w:eastAsia="en-US" w:bidi="ar-SA"/>
        </w:rPr>
        <w:t>Table (2)</w:t>
      </w:r>
      <w:r w:rsidR="006D611E" w:rsidRPr="00321658">
        <w:rPr>
          <w:b/>
          <w:bCs/>
          <w:sz w:val="20"/>
          <w:szCs w:val="20"/>
          <w:lang w:eastAsia="en-US" w:bidi="ar-SA"/>
        </w:rPr>
        <w:t>:</w:t>
      </w:r>
      <w:r w:rsidRPr="00321658">
        <w:rPr>
          <w:b/>
          <w:bCs/>
          <w:sz w:val="20"/>
          <w:szCs w:val="20"/>
          <w:lang w:eastAsia="en-US" w:bidi="ar-SA"/>
        </w:rPr>
        <w:t xml:space="preserve"> VEGF expression in the studied </w:t>
      </w:r>
      <w:proofErr w:type="spellStart"/>
      <w:r w:rsidRPr="00321658">
        <w:rPr>
          <w:b/>
          <w:bCs/>
          <w:sz w:val="20"/>
          <w:szCs w:val="20"/>
          <w:lang w:eastAsia="en-US" w:bidi="ar-SA"/>
        </w:rPr>
        <w:t>astrocytomas</w:t>
      </w:r>
      <w:proofErr w:type="spellEnd"/>
    </w:p>
    <w:tbl>
      <w:tblPr>
        <w:tblW w:w="5000" w:type="pct"/>
        <w:jc w:val="center"/>
        <w:tblLook w:val="04A0"/>
      </w:tblPr>
      <w:tblGrid>
        <w:gridCol w:w="3292"/>
        <w:gridCol w:w="1416"/>
        <w:gridCol w:w="1237"/>
        <w:gridCol w:w="1237"/>
        <w:gridCol w:w="1239"/>
        <w:gridCol w:w="1157"/>
      </w:tblGrid>
      <w:tr w:rsidR="00760AFB" w:rsidRPr="00F12334" w:rsidTr="00F12334">
        <w:trPr>
          <w:cantSplit/>
          <w:jc w:val="center"/>
        </w:trPr>
        <w:tc>
          <w:tcPr>
            <w:tcW w:w="2457" w:type="pct"/>
            <w:gridSpan w:val="2"/>
            <w:vMerge w:val="restart"/>
            <w:tcBorders>
              <w:top w:val="thinThickSmallGap" w:sz="24" w:space="0" w:color="auto"/>
              <w:left w:val="thinThickSmallGap" w:sz="24" w:space="0" w:color="auto"/>
              <w:bottom w:val="nil"/>
              <w:right w:val="single" w:sz="4" w:space="0" w:color="auto"/>
            </w:tcBorders>
            <w:vAlign w:val="center"/>
          </w:tcPr>
          <w:p w:rsidR="00760AFB" w:rsidRPr="00F12334" w:rsidRDefault="00760AFB" w:rsidP="00F12334">
            <w:pPr>
              <w:bidi w:val="0"/>
              <w:snapToGrid w:val="0"/>
              <w:jc w:val="both"/>
              <w:rPr>
                <w:b/>
                <w:bCs/>
                <w:sz w:val="19"/>
                <w:szCs w:val="19"/>
              </w:rPr>
            </w:pPr>
            <w:proofErr w:type="spellStart"/>
            <w:r w:rsidRPr="00F12334">
              <w:rPr>
                <w:rFonts w:eastAsia="Batang"/>
                <w:b/>
                <w:bCs/>
                <w:sz w:val="19"/>
                <w:szCs w:val="19"/>
              </w:rPr>
              <w:t>Astrocytomas</w:t>
            </w:r>
            <w:proofErr w:type="spellEnd"/>
          </w:p>
        </w:tc>
        <w:tc>
          <w:tcPr>
            <w:tcW w:w="1939" w:type="pct"/>
            <w:gridSpan w:val="3"/>
            <w:tcBorders>
              <w:top w:val="thinThickSmallGap" w:sz="24" w:space="0" w:color="auto"/>
              <w:left w:val="single" w:sz="4" w:space="0" w:color="auto"/>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VEGF</w:t>
            </w:r>
            <w:r w:rsidRPr="00F12334">
              <w:rPr>
                <w:rFonts w:eastAsia="Times New Roman"/>
                <w:sz w:val="19"/>
                <w:szCs w:val="19"/>
                <w:lang w:eastAsia="en-US" w:bidi="ar-SA"/>
              </w:rPr>
              <w:t xml:space="preserve"> </w:t>
            </w:r>
            <w:r w:rsidRPr="00F12334">
              <w:rPr>
                <w:b/>
                <w:bCs/>
                <w:sz w:val="19"/>
                <w:szCs w:val="19"/>
              </w:rPr>
              <w:t xml:space="preserve">expression </w:t>
            </w:r>
          </w:p>
        </w:tc>
        <w:tc>
          <w:tcPr>
            <w:tcW w:w="604" w:type="pct"/>
            <w:vMerge w:val="restart"/>
            <w:tcBorders>
              <w:top w:val="thinThickSmallGap" w:sz="24" w:space="0" w:color="auto"/>
              <w:left w:val="nil"/>
              <w:bottom w:val="single"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Total</w:t>
            </w:r>
          </w:p>
        </w:tc>
      </w:tr>
      <w:tr w:rsidR="00760AFB" w:rsidRPr="00F12334" w:rsidTr="00F12334">
        <w:trPr>
          <w:cantSplit/>
          <w:jc w:val="center"/>
        </w:trPr>
        <w:tc>
          <w:tcPr>
            <w:tcW w:w="2457" w:type="pct"/>
            <w:gridSpan w:val="2"/>
            <w:vMerge/>
            <w:tcBorders>
              <w:top w:val="thinThickSmallGap" w:sz="24" w:space="0" w:color="auto"/>
              <w:left w:val="thinThickSmallGap" w:sz="24" w:space="0" w:color="auto"/>
              <w:bottom w:val="nil"/>
              <w:right w:val="single" w:sz="4" w:space="0" w:color="auto"/>
            </w:tcBorders>
            <w:vAlign w:val="center"/>
          </w:tcPr>
          <w:p w:rsidR="00760AFB" w:rsidRPr="00F12334" w:rsidRDefault="00760AFB" w:rsidP="00F12334">
            <w:pPr>
              <w:bidi w:val="0"/>
              <w:snapToGrid w:val="0"/>
              <w:jc w:val="both"/>
              <w:rPr>
                <w:b/>
                <w:bCs/>
                <w:sz w:val="19"/>
                <w:szCs w:val="19"/>
              </w:rPr>
            </w:pPr>
          </w:p>
        </w:tc>
        <w:tc>
          <w:tcPr>
            <w:tcW w:w="646" w:type="pct"/>
            <w:vMerge w:val="restart"/>
            <w:tcBorders>
              <w:top w:val="single" w:sz="4" w:space="0" w:color="auto"/>
              <w:left w:val="single" w:sz="4" w:space="0" w:color="auto"/>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 xml:space="preserve"> –v e </w:t>
            </w:r>
          </w:p>
        </w:tc>
        <w:tc>
          <w:tcPr>
            <w:tcW w:w="1293" w:type="pct"/>
            <w:gridSpan w:val="2"/>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w:t>
            </w:r>
            <w:proofErr w:type="spellStart"/>
            <w:r w:rsidRPr="00F12334">
              <w:rPr>
                <w:b/>
                <w:bCs/>
                <w:sz w:val="19"/>
                <w:szCs w:val="19"/>
              </w:rPr>
              <w:t>ve</w:t>
            </w:r>
            <w:proofErr w:type="spellEnd"/>
            <w:r w:rsidRPr="00F12334">
              <w:rPr>
                <w:b/>
                <w:bCs/>
                <w:sz w:val="19"/>
                <w:szCs w:val="19"/>
              </w:rPr>
              <w:t xml:space="preserve"> </w:t>
            </w:r>
          </w:p>
        </w:tc>
        <w:tc>
          <w:tcPr>
            <w:tcW w:w="604" w:type="pct"/>
            <w:vMerge/>
            <w:tcBorders>
              <w:top w:val="thinThickSmallGap" w:sz="24" w:space="0" w:color="auto"/>
              <w:left w:val="nil"/>
              <w:bottom w:val="single" w:sz="4" w:space="0" w:color="auto"/>
              <w:right w:val="thickThinSmallGap" w:sz="24" w:space="0" w:color="auto"/>
            </w:tcBorders>
            <w:vAlign w:val="center"/>
          </w:tcPr>
          <w:p w:rsidR="00760AFB" w:rsidRPr="00F12334" w:rsidRDefault="00760AFB" w:rsidP="00F12334">
            <w:pPr>
              <w:bidi w:val="0"/>
              <w:snapToGrid w:val="0"/>
              <w:jc w:val="both"/>
              <w:rPr>
                <w:b/>
                <w:bCs/>
                <w:sz w:val="19"/>
                <w:szCs w:val="19"/>
              </w:rPr>
            </w:pPr>
          </w:p>
        </w:tc>
      </w:tr>
      <w:tr w:rsidR="00760AFB" w:rsidRPr="00F12334" w:rsidTr="00F12334">
        <w:trPr>
          <w:cantSplit/>
          <w:jc w:val="center"/>
        </w:trPr>
        <w:tc>
          <w:tcPr>
            <w:tcW w:w="2457" w:type="pct"/>
            <w:gridSpan w:val="2"/>
            <w:vMerge/>
            <w:tcBorders>
              <w:top w:val="thinThickSmallGap" w:sz="24" w:space="0" w:color="auto"/>
              <w:left w:val="thinThickSmallGap" w:sz="24" w:space="0" w:color="auto"/>
              <w:bottom w:val="nil"/>
              <w:right w:val="single" w:sz="4" w:space="0" w:color="auto"/>
            </w:tcBorders>
            <w:vAlign w:val="center"/>
          </w:tcPr>
          <w:p w:rsidR="00760AFB" w:rsidRPr="00F12334" w:rsidRDefault="00760AFB" w:rsidP="00F12334">
            <w:pPr>
              <w:bidi w:val="0"/>
              <w:snapToGrid w:val="0"/>
              <w:jc w:val="both"/>
              <w:rPr>
                <w:b/>
                <w:bCs/>
                <w:sz w:val="19"/>
                <w:szCs w:val="19"/>
              </w:rPr>
            </w:pPr>
          </w:p>
        </w:tc>
        <w:tc>
          <w:tcPr>
            <w:tcW w:w="646" w:type="pct"/>
            <w:vMerge/>
            <w:tcBorders>
              <w:top w:val="single" w:sz="4" w:space="0" w:color="auto"/>
              <w:left w:val="single" w:sz="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 xml:space="preserve">≤ 3 </w:t>
            </w:r>
          </w:p>
        </w:tc>
        <w:tc>
          <w:tcPr>
            <w:tcW w:w="646" w:type="pct"/>
            <w:tcBorders>
              <w:top w:val="single"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 xml:space="preserve">≥ 4 </w:t>
            </w:r>
          </w:p>
        </w:tc>
        <w:tc>
          <w:tcPr>
            <w:tcW w:w="604" w:type="pct"/>
            <w:vMerge/>
            <w:tcBorders>
              <w:top w:val="thinThickSmallGap" w:sz="24" w:space="0" w:color="auto"/>
              <w:left w:val="nil"/>
              <w:bottom w:val="single" w:sz="4" w:space="0" w:color="auto"/>
              <w:right w:val="thickThinSmallGap" w:sz="24" w:space="0" w:color="auto"/>
            </w:tcBorders>
            <w:vAlign w:val="center"/>
          </w:tcPr>
          <w:p w:rsidR="00760AFB" w:rsidRPr="00F12334" w:rsidRDefault="00760AFB" w:rsidP="00F12334">
            <w:pPr>
              <w:bidi w:val="0"/>
              <w:snapToGrid w:val="0"/>
              <w:jc w:val="both"/>
              <w:rPr>
                <w:b/>
                <w:bCs/>
                <w:sz w:val="19"/>
                <w:szCs w:val="19"/>
              </w:rPr>
            </w:pPr>
          </w:p>
        </w:tc>
      </w:tr>
      <w:tr w:rsidR="00760AFB" w:rsidRPr="00F12334" w:rsidTr="00F12334">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PA</w:t>
            </w:r>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2</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5</w:t>
            </w:r>
          </w:p>
        </w:tc>
        <w:tc>
          <w:tcPr>
            <w:tcW w:w="646" w:type="pct"/>
            <w:tcBorders>
              <w:top w:val="single"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8</w:t>
            </w:r>
          </w:p>
        </w:tc>
      </w:tr>
      <w:tr w:rsidR="00760AFB" w:rsidRPr="00F12334" w:rsidTr="00F12334">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25%</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62.5%</w:t>
            </w:r>
          </w:p>
        </w:tc>
        <w:tc>
          <w:tcPr>
            <w:tcW w:w="646" w:type="pct"/>
            <w:tcBorders>
              <w:top w:val="dotDash"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12.5%</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p>
        </w:tc>
      </w:tr>
      <w:tr w:rsidR="00760AFB" w:rsidRPr="00F12334" w:rsidTr="00F12334">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DIA</w:t>
            </w:r>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5</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6</w:t>
            </w:r>
          </w:p>
        </w:tc>
        <w:tc>
          <w:tcPr>
            <w:tcW w:w="646" w:type="pct"/>
            <w:tcBorders>
              <w:top w:val="single"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3</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14</w:t>
            </w:r>
          </w:p>
        </w:tc>
      </w:tr>
      <w:tr w:rsidR="00760AFB" w:rsidRPr="00F12334" w:rsidTr="00F12334">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35.7%</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42.9%</w:t>
            </w:r>
          </w:p>
        </w:tc>
        <w:tc>
          <w:tcPr>
            <w:tcW w:w="646" w:type="pct"/>
            <w:tcBorders>
              <w:top w:val="dotDash"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21.4%</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p>
        </w:tc>
      </w:tr>
      <w:tr w:rsidR="00760AFB" w:rsidRPr="00F12334" w:rsidTr="00F12334">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P XA</w:t>
            </w:r>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0</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w:t>
            </w:r>
          </w:p>
        </w:tc>
        <w:tc>
          <w:tcPr>
            <w:tcW w:w="646" w:type="pct"/>
            <w:tcBorders>
              <w:top w:val="single"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0</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w:t>
            </w:r>
          </w:p>
        </w:tc>
      </w:tr>
      <w:tr w:rsidR="00760AFB" w:rsidRPr="00F12334" w:rsidTr="00F12334">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F12334" w:rsidP="00F12334">
            <w:pPr>
              <w:autoSpaceDE w:val="0"/>
              <w:autoSpaceDN w:val="0"/>
              <w:bidi w:val="0"/>
              <w:adjustRightInd w:val="0"/>
              <w:snapToGrid w:val="0"/>
              <w:jc w:val="both"/>
              <w:rPr>
                <w:sz w:val="19"/>
                <w:szCs w:val="19"/>
              </w:rPr>
            </w:pPr>
            <w:r>
              <w:rPr>
                <w:sz w:val="19"/>
                <w:szCs w:val="19"/>
              </w:rPr>
              <w:t xml:space="preserve"> </w:t>
            </w:r>
            <w:r w:rsidR="00760AFB" w:rsidRPr="00F12334">
              <w:rPr>
                <w:sz w:val="19"/>
                <w:szCs w:val="19"/>
              </w:rPr>
              <w:t>0%</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100%</w:t>
            </w:r>
          </w:p>
        </w:tc>
        <w:tc>
          <w:tcPr>
            <w:tcW w:w="646" w:type="pct"/>
            <w:tcBorders>
              <w:top w:val="dotDash"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0%</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p>
        </w:tc>
      </w:tr>
      <w:tr w:rsidR="00760AFB" w:rsidRPr="00F12334" w:rsidTr="00F12334">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 xml:space="preserve">P XA with </w:t>
            </w:r>
            <w:proofErr w:type="spellStart"/>
            <w:r w:rsidRPr="00F12334">
              <w:rPr>
                <w:b/>
                <w:bCs/>
                <w:sz w:val="19"/>
                <w:szCs w:val="19"/>
              </w:rPr>
              <w:t>anaplasia</w:t>
            </w:r>
            <w:proofErr w:type="spellEnd"/>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0</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3</w:t>
            </w:r>
          </w:p>
        </w:tc>
        <w:tc>
          <w:tcPr>
            <w:tcW w:w="646" w:type="pct"/>
            <w:tcBorders>
              <w:top w:val="single"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4</w:t>
            </w:r>
          </w:p>
        </w:tc>
      </w:tr>
      <w:tr w:rsidR="00760AFB" w:rsidRPr="00F12334" w:rsidTr="00F12334">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F12334" w:rsidP="00F12334">
            <w:pPr>
              <w:autoSpaceDE w:val="0"/>
              <w:autoSpaceDN w:val="0"/>
              <w:bidi w:val="0"/>
              <w:adjustRightInd w:val="0"/>
              <w:snapToGrid w:val="0"/>
              <w:jc w:val="both"/>
              <w:rPr>
                <w:sz w:val="19"/>
                <w:szCs w:val="19"/>
              </w:rPr>
            </w:pPr>
            <w:r>
              <w:rPr>
                <w:sz w:val="19"/>
                <w:szCs w:val="19"/>
              </w:rPr>
              <w:t xml:space="preserve"> </w:t>
            </w:r>
            <w:r w:rsidR="00760AFB" w:rsidRPr="00F12334">
              <w:rPr>
                <w:sz w:val="19"/>
                <w:szCs w:val="19"/>
              </w:rPr>
              <w:t>0%</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75%</w:t>
            </w:r>
          </w:p>
        </w:tc>
        <w:tc>
          <w:tcPr>
            <w:tcW w:w="646" w:type="pct"/>
            <w:tcBorders>
              <w:top w:val="dotDash"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25%</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p>
        </w:tc>
      </w:tr>
      <w:tr w:rsidR="00760AFB" w:rsidRPr="00F12334" w:rsidTr="00F12334">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 xml:space="preserve">A </w:t>
            </w:r>
            <w:proofErr w:type="spellStart"/>
            <w:r w:rsidRPr="00F12334">
              <w:rPr>
                <w:b/>
                <w:bCs/>
                <w:sz w:val="19"/>
                <w:szCs w:val="19"/>
              </w:rPr>
              <w:t>A</w:t>
            </w:r>
            <w:proofErr w:type="spellEnd"/>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3</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13</w:t>
            </w:r>
          </w:p>
        </w:tc>
        <w:tc>
          <w:tcPr>
            <w:tcW w:w="646" w:type="pct"/>
            <w:tcBorders>
              <w:top w:val="single"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4</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20</w:t>
            </w:r>
          </w:p>
        </w:tc>
      </w:tr>
      <w:tr w:rsidR="00760AFB" w:rsidRPr="00F12334" w:rsidTr="00F12334">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15%</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65%</w:t>
            </w:r>
          </w:p>
        </w:tc>
        <w:tc>
          <w:tcPr>
            <w:tcW w:w="646" w:type="pct"/>
            <w:tcBorders>
              <w:top w:val="dotDash"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20%</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p>
        </w:tc>
      </w:tr>
      <w:tr w:rsidR="00760AFB" w:rsidRPr="00F12334" w:rsidTr="00F12334">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G B M</w:t>
            </w:r>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0</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9</w:t>
            </w:r>
          </w:p>
        </w:tc>
        <w:tc>
          <w:tcPr>
            <w:tcW w:w="646" w:type="pct"/>
            <w:tcBorders>
              <w:top w:val="single"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22</w:t>
            </w:r>
          </w:p>
        </w:tc>
        <w:tc>
          <w:tcPr>
            <w:tcW w:w="604" w:type="pct"/>
            <w:vMerge w:val="restart"/>
            <w:tcBorders>
              <w:top w:val="single" w:sz="4" w:space="0" w:color="auto"/>
              <w:left w:val="nil"/>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31</w:t>
            </w:r>
          </w:p>
        </w:tc>
      </w:tr>
      <w:tr w:rsidR="00760AFB" w:rsidRPr="00F12334" w:rsidTr="00F12334">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F12334" w:rsidP="00F12334">
            <w:pPr>
              <w:autoSpaceDE w:val="0"/>
              <w:autoSpaceDN w:val="0"/>
              <w:bidi w:val="0"/>
              <w:adjustRightInd w:val="0"/>
              <w:snapToGrid w:val="0"/>
              <w:jc w:val="both"/>
              <w:rPr>
                <w:sz w:val="19"/>
                <w:szCs w:val="19"/>
              </w:rPr>
            </w:pPr>
            <w:r>
              <w:rPr>
                <w:sz w:val="19"/>
                <w:szCs w:val="19"/>
              </w:rPr>
              <w:t xml:space="preserve"> </w:t>
            </w:r>
            <w:r w:rsidR="00760AFB" w:rsidRPr="00F12334">
              <w:rPr>
                <w:sz w:val="19"/>
                <w:szCs w:val="19"/>
              </w:rPr>
              <w:t>0%</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30%</w:t>
            </w:r>
          </w:p>
        </w:tc>
        <w:tc>
          <w:tcPr>
            <w:tcW w:w="646" w:type="pct"/>
            <w:tcBorders>
              <w:top w:val="dotDash"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70%</w:t>
            </w:r>
          </w:p>
        </w:tc>
        <w:tc>
          <w:tcPr>
            <w:tcW w:w="604" w:type="pct"/>
            <w:vMerge/>
            <w:tcBorders>
              <w:left w:val="nil"/>
              <w:bottom w:val="single"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p>
        </w:tc>
      </w:tr>
      <w:tr w:rsidR="00760AFB" w:rsidRPr="00F12334" w:rsidTr="00F12334">
        <w:trPr>
          <w:cantSplit/>
          <w:jc w:val="center"/>
        </w:trPr>
        <w:tc>
          <w:tcPr>
            <w:tcW w:w="1718" w:type="pct"/>
            <w:vMerge w:val="restart"/>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Total</w:t>
            </w:r>
          </w:p>
        </w:tc>
        <w:tc>
          <w:tcPr>
            <w:tcW w:w="739"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N</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10</w:t>
            </w:r>
          </w:p>
        </w:tc>
        <w:tc>
          <w:tcPr>
            <w:tcW w:w="646" w:type="pct"/>
            <w:tcBorders>
              <w:top w:val="single"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37</w:t>
            </w:r>
          </w:p>
        </w:tc>
        <w:tc>
          <w:tcPr>
            <w:tcW w:w="646" w:type="pct"/>
            <w:tcBorders>
              <w:top w:val="single"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31</w:t>
            </w:r>
          </w:p>
        </w:tc>
        <w:tc>
          <w:tcPr>
            <w:tcW w:w="604" w:type="pct"/>
            <w:tcBorders>
              <w:top w:val="single" w:sz="4" w:space="0" w:color="auto"/>
              <w:left w:val="nil"/>
              <w:bottom w:val="single"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78</w:t>
            </w:r>
          </w:p>
        </w:tc>
      </w:tr>
      <w:tr w:rsidR="00760AFB" w:rsidRPr="00F12334" w:rsidTr="00F12334">
        <w:trPr>
          <w:cantSplit/>
          <w:jc w:val="center"/>
        </w:trPr>
        <w:tc>
          <w:tcPr>
            <w:tcW w:w="1718" w:type="pct"/>
            <w:vMerge/>
            <w:tcBorders>
              <w:top w:val="single" w:sz="4" w:space="0" w:color="auto"/>
              <w:left w:val="thinThickSmallGap" w:sz="24" w:space="0" w:color="auto"/>
              <w:bottom w:val="single" w:sz="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13%</w:t>
            </w:r>
          </w:p>
        </w:tc>
        <w:tc>
          <w:tcPr>
            <w:tcW w:w="646" w:type="pct"/>
            <w:tcBorders>
              <w:top w:val="dotDash" w:sz="4" w:space="0" w:color="auto"/>
              <w:left w:val="nil"/>
              <w:bottom w:val="single" w:sz="4" w:space="0" w:color="auto"/>
              <w:right w:val="single" w:sz="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48%</w:t>
            </w:r>
          </w:p>
        </w:tc>
        <w:tc>
          <w:tcPr>
            <w:tcW w:w="646" w:type="pct"/>
            <w:tcBorders>
              <w:top w:val="dotDash" w:sz="4" w:space="0" w:color="auto"/>
              <w:left w:val="nil"/>
              <w:bottom w:val="single" w:sz="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39%</w:t>
            </w:r>
          </w:p>
        </w:tc>
        <w:tc>
          <w:tcPr>
            <w:tcW w:w="604" w:type="pct"/>
            <w:tcBorders>
              <w:top w:val="dotDash" w:sz="4" w:space="0" w:color="auto"/>
              <w:left w:val="nil"/>
              <w:bottom w:val="single"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100%</w:t>
            </w:r>
          </w:p>
        </w:tc>
      </w:tr>
      <w:tr w:rsidR="00760AFB" w:rsidRPr="00F12334" w:rsidTr="00F12334">
        <w:trPr>
          <w:cantSplit/>
          <w:jc w:val="center"/>
        </w:trPr>
        <w:tc>
          <w:tcPr>
            <w:tcW w:w="1718" w:type="pct"/>
            <w:vMerge w:val="restart"/>
            <w:tcBorders>
              <w:top w:val="single" w:sz="4" w:space="0" w:color="auto"/>
              <w:left w:val="thinThickSmallGap" w:sz="24" w:space="0" w:color="auto"/>
              <w:bottom w:val="thickThinSmallGap" w:sz="24" w:space="0" w:color="auto"/>
              <w:right w:val="single" w:sz="4" w:space="0" w:color="auto"/>
            </w:tcBorders>
            <w:vAlign w:val="center"/>
          </w:tcPr>
          <w:p w:rsidR="00760AFB" w:rsidRPr="00F12334" w:rsidRDefault="00760AFB" w:rsidP="00F12334">
            <w:pPr>
              <w:autoSpaceDE w:val="0"/>
              <w:autoSpaceDN w:val="0"/>
              <w:bidi w:val="0"/>
              <w:adjustRightInd w:val="0"/>
              <w:snapToGrid w:val="0"/>
              <w:jc w:val="both"/>
              <w:rPr>
                <w:b/>
                <w:bCs/>
                <w:sz w:val="19"/>
                <w:szCs w:val="19"/>
              </w:rPr>
            </w:pPr>
            <w:r w:rsidRPr="00F12334">
              <w:rPr>
                <w:b/>
                <w:bCs/>
                <w:sz w:val="19"/>
                <w:szCs w:val="19"/>
              </w:rPr>
              <w:t>Chi-square</w:t>
            </w:r>
          </w:p>
        </w:tc>
        <w:tc>
          <w:tcPr>
            <w:tcW w:w="739" w:type="pct"/>
            <w:tcBorders>
              <w:top w:val="single" w:sz="4" w:space="0" w:color="auto"/>
              <w:left w:val="nil"/>
              <w:bottom w:val="dotDash" w:sz="4" w:space="0" w:color="auto"/>
              <w:right w:val="single" w:sz="4" w:space="0" w:color="auto"/>
            </w:tcBorders>
            <w:noWrap/>
            <w:vAlign w:val="center"/>
          </w:tcPr>
          <w:p w:rsidR="00760AFB" w:rsidRPr="00F12334" w:rsidRDefault="00760AFB" w:rsidP="00F12334">
            <w:pPr>
              <w:bidi w:val="0"/>
              <w:snapToGrid w:val="0"/>
              <w:jc w:val="both"/>
              <w:rPr>
                <w:b/>
                <w:bCs/>
                <w:sz w:val="19"/>
                <w:szCs w:val="19"/>
              </w:rPr>
            </w:pPr>
            <w:r w:rsidRPr="00F12334">
              <w:rPr>
                <w:b/>
                <w:bCs/>
                <w:sz w:val="19"/>
                <w:szCs w:val="19"/>
              </w:rPr>
              <w:t>X</w:t>
            </w:r>
            <w:r w:rsidRPr="00F12334">
              <w:rPr>
                <w:b/>
                <w:bCs/>
                <w:sz w:val="19"/>
                <w:szCs w:val="19"/>
                <w:vertAlign w:val="superscript"/>
              </w:rPr>
              <w:t>2</w:t>
            </w:r>
          </w:p>
        </w:tc>
        <w:tc>
          <w:tcPr>
            <w:tcW w:w="2543" w:type="pct"/>
            <w:gridSpan w:val="4"/>
            <w:tcBorders>
              <w:top w:val="single" w:sz="4" w:space="0" w:color="auto"/>
              <w:left w:val="nil"/>
              <w:bottom w:val="dotDash" w:sz="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28.283</w:t>
            </w:r>
          </w:p>
        </w:tc>
      </w:tr>
      <w:tr w:rsidR="00760AFB" w:rsidRPr="00F12334" w:rsidTr="00F12334">
        <w:trPr>
          <w:cantSplit/>
          <w:jc w:val="center"/>
        </w:trPr>
        <w:tc>
          <w:tcPr>
            <w:tcW w:w="1718" w:type="pct"/>
            <w:vMerge/>
            <w:tcBorders>
              <w:top w:val="single" w:sz="4" w:space="0" w:color="auto"/>
              <w:left w:val="thinThickSmallGap" w:sz="24" w:space="0" w:color="auto"/>
              <w:bottom w:val="thickThinSmallGap" w:sz="24" w:space="0" w:color="auto"/>
              <w:right w:val="single" w:sz="4" w:space="0" w:color="auto"/>
            </w:tcBorders>
            <w:vAlign w:val="center"/>
          </w:tcPr>
          <w:p w:rsidR="00760AFB" w:rsidRPr="00F12334" w:rsidRDefault="00760AFB" w:rsidP="00F12334">
            <w:pPr>
              <w:bidi w:val="0"/>
              <w:snapToGrid w:val="0"/>
              <w:jc w:val="both"/>
              <w:rPr>
                <w:b/>
                <w:bCs/>
                <w:sz w:val="19"/>
                <w:szCs w:val="19"/>
              </w:rPr>
            </w:pPr>
          </w:p>
        </w:tc>
        <w:tc>
          <w:tcPr>
            <w:tcW w:w="739" w:type="pct"/>
            <w:tcBorders>
              <w:top w:val="dotDash" w:sz="4" w:space="0" w:color="auto"/>
              <w:left w:val="nil"/>
              <w:bottom w:val="thickThinSmallGap" w:sz="24" w:space="0" w:color="auto"/>
              <w:right w:val="single" w:sz="4" w:space="0" w:color="auto"/>
            </w:tcBorders>
            <w:noWrap/>
            <w:vAlign w:val="center"/>
          </w:tcPr>
          <w:p w:rsidR="00760AFB" w:rsidRPr="00F12334" w:rsidRDefault="000E7972" w:rsidP="00F12334">
            <w:pPr>
              <w:bidi w:val="0"/>
              <w:snapToGrid w:val="0"/>
              <w:jc w:val="both"/>
              <w:rPr>
                <w:b/>
                <w:bCs/>
                <w:sz w:val="19"/>
                <w:szCs w:val="19"/>
              </w:rPr>
            </w:pPr>
            <w:r w:rsidRPr="00F12334">
              <w:rPr>
                <w:b/>
                <w:bCs/>
                <w:i/>
                <w:iCs/>
                <w:sz w:val="19"/>
                <w:szCs w:val="19"/>
              </w:rPr>
              <w:t>p</w:t>
            </w:r>
            <w:r w:rsidR="00760AFB" w:rsidRPr="00F12334">
              <w:rPr>
                <w:b/>
                <w:bCs/>
                <w:sz w:val="19"/>
                <w:szCs w:val="19"/>
              </w:rPr>
              <w:t>-value</w:t>
            </w:r>
          </w:p>
        </w:tc>
        <w:tc>
          <w:tcPr>
            <w:tcW w:w="2543" w:type="pct"/>
            <w:gridSpan w:val="4"/>
            <w:tcBorders>
              <w:top w:val="dotDash" w:sz="4" w:space="0" w:color="auto"/>
              <w:left w:val="nil"/>
              <w:bottom w:val="thickThinSmallGap" w:sz="24" w:space="0" w:color="auto"/>
              <w:right w:val="thickThinSmallGap" w:sz="24" w:space="0" w:color="auto"/>
            </w:tcBorders>
            <w:noWrap/>
            <w:vAlign w:val="center"/>
          </w:tcPr>
          <w:p w:rsidR="00760AFB" w:rsidRPr="00F12334" w:rsidRDefault="00760AFB" w:rsidP="00F12334">
            <w:pPr>
              <w:autoSpaceDE w:val="0"/>
              <w:autoSpaceDN w:val="0"/>
              <w:bidi w:val="0"/>
              <w:adjustRightInd w:val="0"/>
              <w:snapToGrid w:val="0"/>
              <w:jc w:val="both"/>
              <w:rPr>
                <w:sz w:val="19"/>
                <w:szCs w:val="19"/>
              </w:rPr>
            </w:pPr>
            <w:r w:rsidRPr="00F12334">
              <w:rPr>
                <w:sz w:val="19"/>
                <w:szCs w:val="19"/>
              </w:rPr>
              <w:t>0.002*</w:t>
            </w:r>
          </w:p>
        </w:tc>
      </w:tr>
    </w:tbl>
    <w:p w:rsidR="00760AFB" w:rsidRPr="00321658" w:rsidRDefault="006D611E" w:rsidP="00EE25C8">
      <w:pPr>
        <w:autoSpaceDE w:val="0"/>
        <w:autoSpaceDN w:val="0"/>
        <w:bidi w:val="0"/>
        <w:adjustRightInd w:val="0"/>
        <w:jc w:val="both"/>
        <w:rPr>
          <w:b/>
          <w:bCs/>
          <w:sz w:val="20"/>
          <w:szCs w:val="20"/>
        </w:rPr>
      </w:pPr>
      <w:r w:rsidRPr="00321658">
        <w:rPr>
          <w:b/>
          <w:bCs/>
          <w:sz w:val="20"/>
          <w:szCs w:val="20"/>
        </w:rPr>
        <w:t>⁎ Significant (</w:t>
      </w:r>
      <w:r w:rsidR="000E7972" w:rsidRPr="00321658">
        <w:rPr>
          <w:b/>
          <w:bCs/>
          <w:i/>
          <w:iCs/>
          <w:sz w:val="20"/>
          <w:szCs w:val="20"/>
        </w:rPr>
        <w:t>p</w:t>
      </w:r>
      <w:r w:rsidRPr="00321658">
        <w:rPr>
          <w:b/>
          <w:bCs/>
          <w:sz w:val="20"/>
          <w:szCs w:val="20"/>
        </w:rPr>
        <w:t xml:space="preserve"> &lt; 0.05)</w:t>
      </w:r>
    </w:p>
    <w:p w:rsidR="00EE25C8" w:rsidRDefault="00EE25C8" w:rsidP="00EE25C8">
      <w:pPr>
        <w:autoSpaceDE w:val="0"/>
        <w:autoSpaceDN w:val="0"/>
        <w:bidi w:val="0"/>
        <w:adjustRightInd w:val="0"/>
        <w:jc w:val="both"/>
        <w:rPr>
          <w:b/>
          <w:bCs/>
          <w:sz w:val="20"/>
          <w:szCs w:val="20"/>
        </w:rPr>
      </w:pPr>
    </w:p>
    <w:p w:rsidR="00F12334" w:rsidRPr="00321658" w:rsidRDefault="00F12334" w:rsidP="00F12334">
      <w:pPr>
        <w:autoSpaceDE w:val="0"/>
        <w:autoSpaceDN w:val="0"/>
        <w:bidi w:val="0"/>
        <w:adjustRightInd w:val="0"/>
        <w:jc w:val="both"/>
        <w:rPr>
          <w:b/>
          <w:bCs/>
          <w:sz w:val="20"/>
          <w:szCs w:val="20"/>
        </w:rPr>
        <w:sectPr w:rsidR="00F12334" w:rsidRPr="00321658" w:rsidSect="00EE25C8">
          <w:headerReference w:type="default" r:id="rId16"/>
          <w:footerReference w:type="default" r:id="rId17"/>
          <w:type w:val="continuous"/>
          <w:pgSz w:w="12242" w:h="15842" w:code="1"/>
          <w:pgMar w:top="1440" w:right="1440" w:bottom="1440" w:left="1440" w:header="720" w:footer="720" w:gutter="0"/>
          <w:cols w:space="708"/>
          <w:bidi/>
          <w:docGrid w:linePitch="360"/>
        </w:sectPr>
      </w:pPr>
    </w:p>
    <w:p w:rsidR="004F712D" w:rsidRPr="00321658" w:rsidRDefault="00A87001" w:rsidP="00EE25C8">
      <w:pPr>
        <w:autoSpaceDE w:val="0"/>
        <w:autoSpaceDN w:val="0"/>
        <w:bidi w:val="0"/>
        <w:adjustRightInd w:val="0"/>
        <w:jc w:val="both"/>
        <w:rPr>
          <w:b/>
          <w:bCs/>
          <w:sz w:val="18"/>
          <w:szCs w:val="18"/>
          <w:lang w:eastAsia="en-US" w:bidi="ar-SA"/>
        </w:rPr>
      </w:pPr>
      <w:r>
        <w:rPr>
          <w:b/>
          <w:bCs/>
          <w:noProof/>
          <w:sz w:val="18"/>
          <w:szCs w:val="18"/>
          <w:lang w:bidi="ar-SA"/>
        </w:rPr>
        <w:lastRenderedPageBreak/>
        <w:drawing>
          <wp:inline distT="0" distB="0" distL="0" distR="0">
            <wp:extent cx="2754630" cy="1923415"/>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754630" cy="1923415"/>
                    </a:xfrm>
                    <a:prstGeom prst="rect">
                      <a:avLst/>
                    </a:prstGeom>
                    <a:noFill/>
                  </pic:spPr>
                </pic:pic>
              </a:graphicData>
            </a:graphic>
          </wp:inline>
        </w:drawing>
      </w:r>
    </w:p>
    <w:p w:rsidR="004F712D" w:rsidRPr="00F12334" w:rsidRDefault="004F712D" w:rsidP="00F12334">
      <w:pPr>
        <w:autoSpaceDE w:val="0"/>
        <w:autoSpaceDN w:val="0"/>
        <w:bidi w:val="0"/>
        <w:adjustRightInd w:val="0"/>
        <w:snapToGrid w:val="0"/>
        <w:jc w:val="both"/>
        <w:rPr>
          <w:b/>
          <w:bCs/>
          <w:sz w:val="20"/>
          <w:szCs w:val="18"/>
        </w:rPr>
      </w:pPr>
      <w:proofErr w:type="gramStart"/>
      <w:r w:rsidRPr="00F12334">
        <w:rPr>
          <w:b/>
          <w:bCs/>
          <w:sz w:val="20"/>
          <w:szCs w:val="18"/>
          <w:lang w:eastAsia="en-US" w:bidi="ar-SA"/>
        </w:rPr>
        <w:t>Fig.</w:t>
      </w:r>
      <w:proofErr w:type="gramEnd"/>
      <w:r w:rsidRPr="00F12334">
        <w:rPr>
          <w:b/>
          <w:bCs/>
          <w:sz w:val="20"/>
          <w:szCs w:val="18"/>
          <w:lang w:eastAsia="en-US" w:bidi="ar-SA"/>
        </w:rPr>
        <w:t xml:space="preserve"> (1-A):</w:t>
      </w:r>
      <w:r w:rsidRPr="00F12334">
        <w:rPr>
          <w:sz w:val="20"/>
          <w:szCs w:val="18"/>
          <w:lang w:eastAsia="en-US" w:bidi="ar-SA"/>
        </w:rPr>
        <w:t xml:space="preserve"> A case of diffuse </w:t>
      </w:r>
      <w:proofErr w:type="spellStart"/>
      <w:r w:rsidRPr="00F12334">
        <w:rPr>
          <w:sz w:val="20"/>
          <w:szCs w:val="18"/>
          <w:lang w:eastAsia="en-US" w:bidi="ar-SA"/>
        </w:rPr>
        <w:t>fibrillary</w:t>
      </w:r>
      <w:proofErr w:type="spellEnd"/>
      <w:r w:rsidRPr="00F12334">
        <w:rPr>
          <w:sz w:val="20"/>
          <w:szCs w:val="18"/>
          <w:lang w:eastAsia="en-US" w:bidi="ar-SA"/>
        </w:rPr>
        <w:t xml:space="preserve"> </w:t>
      </w:r>
      <w:proofErr w:type="spellStart"/>
      <w:r w:rsidRPr="00F12334">
        <w:rPr>
          <w:sz w:val="20"/>
          <w:szCs w:val="18"/>
          <w:lang w:eastAsia="en-US" w:bidi="ar-SA"/>
        </w:rPr>
        <w:t>astrocytoma</w:t>
      </w:r>
      <w:proofErr w:type="spellEnd"/>
      <w:r w:rsidRPr="00F12334">
        <w:rPr>
          <w:sz w:val="20"/>
          <w:szCs w:val="18"/>
          <w:lang w:eastAsia="en-US" w:bidi="ar-SA"/>
        </w:rPr>
        <w:t xml:space="preserve"> showing moderate </w:t>
      </w:r>
      <w:proofErr w:type="spellStart"/>
      <w:r w:rsidRPr="00F12334">
        <w:rPr>
          <w:sz w:val="20"/>
          <w:szCs w:val="18"/>
          <w:lang w:eastAsia="en-US" w:bidi="ar-SA"/>
        </w:rPr>
        <w:t>cytoplasmic</w:t>
      </w:r>
      <w:proofErr w:type="spellEnd"/>
      <w:r w:rsidRPr="00F12334">
        <w:rPr>
          <w:rFonts w:eastAsia="Times New Roman"/>
          <w:sz w:val="20"/>
          <w:szCs w:val="18"/>
          <w:lang w:eastAsia="en-US" w:bidi="ar-SA"/>
        </w:rPr>
        <w:t xml:space="preserve"> </w:t>
      </w:r>
      <w:r w:rsidRPr="00F12334">
        <w:rPr>
          <w:sz w:val="20"/>
          <w:szCs w:val="18"/>
          <w:lang w:eastAsia="en-US" w:bidi="ar-SA"/>
        </w:rPr>
        <w:t xml:space="preserve">VEGF expression </w:t>
      </w:r>
      <w:r w:rsidRPr="00F12334">
        <w:rPr>
          <w:b/>
          <w:bCs/>
          <w:sz w:val="20"/>
          <w:szCs w:val="18"/>
          <w:lang w:eastAsia="en-US" w:bidi="ar-SA"/>
        </w:rPr>
        <w:t>(</w:t>
      </w:r>
      <w:proofErr w:type="spellStart"/>
      <w:r w:rsidRPr="00F12334">
        <w:rPr>
          <w:b/>
          <w:bCs/>
          <w:sz w:val="20"/>
          <w:szCs w:val="18"/>
          <w:lang w:eastAsia="en-US" w:bidi="ar-SA"/>
        </w:rPr>
        <w:t>Immunoperoxidase</w:t>
      </w:r>
      <w:proofErr w:type="spellEnd"/>
      <w:r w:rsidRPr="00F12334">
        <w:rPr>
          <w:b/>
          <w:bCs/>
          <w:sz w:val="20"/>
          <w:szCs w:val="18"/>
          <w:lang w:eastAsia="en-US" w:bidi="ar-SA"/>
        </w:rPr>
        <w:t xml:space="preserve"> X400).</w:t>
      </w:r>
    </w:p>
    <w:p w:rsidR="004F712D" w:rsidRPr="00F12334" w:rsidRDefault="00A87001" w:rsidP="00F12334">
      <w:pPr>
        <w:autoSpaceDE w:val="0"/>
        <w:autoSpaceDN w:val="0"/>
        <w:bidi w:val="0"/>
        <w:adjustRightInd w:val="0"/>
        <w:snapToGrid w:val="0"/>
        <w:jc w:val="both"/>
        <w:rPr>
          <w:b/>
          <w:bCs/>
          <w:sz w:val="20"/>
          <w:szCs w:val="18"/>
        </w:rPr>
      </w:pPr>
      <w:r w:rsidRPr="00F12334">
        <w:rPr>
          <w:b/>
          <w:bCs/>
          <w:noProof/>
          <w:sz w:val="20"/>
          <w:szCs w:val="18"/>
          <w:lang w:bidi="ar-SA"/>
        </w:rPr>
        <w:lastRenderedPageBreak/>
        <w:drawing>
          <wp:inline distT="0" distB="0" distL="0" distR="0">
            <wp:extent cx="2673350" cy="187134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2673350" cy="1871345"/>
                    </a:xfrm>
                    <a:prstGeom prst="rect">
                      <a:avLst/>
                    </a:prstGeom>
                    <a:noFill/>
                  </pic:spPr>
                </pic:pic>
              </a:graphicData>
            </a:graphic>
          </wp:inline>
        </w:drawing>
      </w:r>
    </w:p>
    <w:p w:rsidR="004F712D" w:rsidRPr="00F12334" w:rsidRDefault="004F712D" w:rsidP="00F12334">
      <w:pPr>
        <w:autoSpaceDE w:val="0"/>
        <w:autoSpaceDN w:val="0"/>
        <w:bidi w:val="0"/>
        <w:adjustRightInd w:val="0"/>
        <w:snapToGrid w:val="0"/>
        <w:jc w:val="both"/>
        <w:rPr>
          <w:b/>
          <w:bCs/>
          <w:sz w:val="20"/>
          <w:szCs w:val="16"/>
        </w:rPr>
      </w:pPr>
      <w:proofErr w:type="gramStart"/>
      <w:r w:rsidRPr="00F12334">
        <w:rPr>
          <w:b/>
          <w:bCs/>
          <w:sz w:val="20"/>
          <w:szCs w:val="16"/>
          <w:lang w:eastAsia="en-US" w:bidi="ar-SA"/>
        </w:rPr>
        <w:t>Fig.</w:t>
      </w:r>
      <w:proofErr w:type="gramEnd"/>
      <w:r w:rsidRPr="00F12334">
        <w:rPr>
          <w:b/>
          <w:bCs/>
          <w:sz w:val="20"/>
          <w:szCs w:val="16"/>
          <w:lang w:eastAsia="en-US" w:bidi="ar-SA"/>
        </w:rPr>
        <w:t xml:space="preserve"> (1-B):</w:t>
      </w:r>
      <w:r w:rsidRPr="00F12334">
        <w:rPr>
          <w:sz w:val="20"/>
          <w:szCs w:val="16"/>
          <w:lang w:eastAsia="en-US" w:bidi="ar-SA"/>
        </w:rPr>
        <w:t xml:space="preserve"> A case of </w:t>
      </w:r>
      <w:proofErr w:type="spellStart"/>
      <w:r w:rsidRPr="00F12334">
        <w:rPr>
          <w:sz w:val="20"/>
          <w:szCs w:val="16"/>
          <w:lang w:eastAsia="en-US" w:bidi="ar-SA"/>
        </w:rPr>
        <w:t>gemistocytic</w:t>
      </w:r>
      <w:proofErr w:type="spellEnd"/>
      <w:r w:rsidRPr="00F12334">
        <w:rPr>
          <w:sz w:val="20"/>
          <w:szCs w:val="16"/>
          <w:lang w:eastAsia="en-US" w:bidi="ar-SA"/>
        </w:rPr>
        <w:t xml:space="preserve"> </w:t>
      </w:r>
      <w:proofErr w:type="spellStart"/>
      <w:r w:rsidRPr="00F12334">
        <w:rPr>
          <w:sz w:val="20"/>
          <w:szCs w:val="16"/>
          <w:lang w:eastAsia="en-US" w:bidi="ar-SA"/>
        </w:rPr>
        <w:t>astrocytoma</w:t>
      </w:r>
      <w:proofErr w:type="spellEnd"/>
      <w:r w:rsidRPr="00F12334">
        <w:rPr>
          <w:sz w:val="20"/>
          <w:szCs w:val="16"/>
          <w:lang w:eastAsia="en-US" w:bidi="ar-SA"/>
        </w:rPr>
        <w:t xml:space="preserve"> showing strong </w:t>
      </w:r>
      <w:proofErr w:type="spellStart"/>
      <w:r w:rsidRPr="00F12334">
        <w:rPr>
          <w:sz w:val="20"/>
          <w:szCs w:val="16"/>
          <w:lang w:eastAsia="en-US" w:bidi="ar-SA"/>
        </w:rPr>
        <w:t>cytoplasmic</w:t>
      </w:r>
      <w:proofErr w:type="spellEnd"/>
      <w:r w:rsidRPr="00F12334">
        <w:rPr>
          <w:rFonts w:eastAsia="Times New Roman"/>
          <w:sz w:val="20"/>
          <w:szCs w:val="16"/>
          <w:lang w:eastAsia="en-US" w:bidi="ar-SA"/>
        </w:rPr>
        <w:t xml:space="preserve"> VEGF expression</w:t>
      </w:r>
      <w:r w:rsidRPr="00F12334">
        <w:rPr>
          <w:rFonts w:eastAsia="Times New Roman"/>
          <w:b/>
          <w:bCs/>
          <w:i/>
          <w:iCs/>
          <w:sz w:val="20"/>
          <w:szCs w:val="16"/>
          <w:lang w:eastAsia="en-US" w:bidi="ar-SA"/>
        </w:rPr>
        <w:t xml:space="preserve"> </w:t>
      </w:r>
      <w:r w:rsidRPr="00F12334">
        <w:rPr>
          <w:b/>
          <w:bCs/>
          <w:sz w:val="20"/>
          <w:szCs w:val="16"/>
          <w:lang w:eastAsia="en-US" w:bidi="ar-SA"/>
        </w:rPr>
        <w:t>(</w:t>
      </w:r>
      <w:proofErr w:type="spellStart"/>
      <w:r w:rsidRPr="00F12334">
        <w:rPr>
          <w:b/>
          <w:bCs/>
          <w:sz w:val="20"/>
          <w:szCs w:val="16"/>
          <w:lang w:eastAsia="en-US" w:bidi="ar-SA"/>
        </w:rPr>
        <w:t>Immunoperoxidase</w:t>
      </w:r>
      <w:proofErr w:type="spellEnd"/>
      <w:r w:rsidRPr="00F12334">
        <w:rPr>
          <w:b/>
          <w:bCs/>
          <w:sz w:val="20"/>
          <w:szCs w:val="16"/>
          <w:lang w:eastAsia="en-US" w:bidi="ar-SA"/>
        </w:rPr>
        <w:t xml:space="preserve"> X400).</w:t>
      </w:r>
    </w:p>
    <w:p w:rsidR="004F712D" w:rsidRPr="00F12334" w:rsidRDefault="00A87001" w:rsidP="00F12334">
      <w:pPr>
        <w:autoSpaceDE w:val="0"/>
        <w:autoSpaceDN w:val="0"/>
        <w:bidi w:val="0"/>
        <w:adjustRightInd w:val="0"/>
        <w:snapToGrid w:val="0"/>
        <w:jc w:val="both"/>
        <w:rPr>
          <w:b/>
          <w:bCs/>
          <w:sz w:val="20"/>
          <w:szCs w:val="18"/>
        </w:rPr>
      </w:pPr>
      <w:r w:rsidRPr="00F12334">
        <w:rPr>
          <w:b/>
          <w:bCs/>
          <w:noProof/>
          <w:sz w:val="20"/>
          <w:szCs w:val="18"/>
          <w:lang w:bidi="ar-SA"/>
        </w:rPr>
        <w:lastRenderedPageBreak/>
        <w:drawing>
          <wp:inline distT="0" distB="0" distL="0" distR="0">
            <wp:extent cx="2646680" cy="1858010"/>
            <wp:effectExtent l="1905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2646680" cy="1858010"/>
                    </a:xfrm>
                    <a:prstGeom prst="rect">
                      <a:avLst/>
                    </a:prstGeom>
                    <a:noFill/>
                  </pic:spPr>
                </pic:pic>
              </a:graphicData>
            </a:graphic>
          </wp:inline>
        </w:drawing>
      </w:r>
    </w:p>
    <w:p w:rsidR="004F712D" w:rsidRPr="00F12334" w:rsidRDefault="004F712D" w:rsidP="00F12334">
      <w:pPr>
        <w:autoSpaceDE w:val="0"/>
        <w:autoSpaceDN w:val="0"/>
        <w:bidi w:val="0"/>
        <w:adjustRightInd w:val="0"/>
        <w:snapToGrid w:val="0"/>
        <w:jc w:val="both"/>
        <w:rPr>
          <w:rFonts w:eastAsia="Times New Roman"/>
          <w:sz w:val="20"/>
          <w:szCs w:val="18"/>
          <w:lang w:eastAsia="en-US" w:bidi="ar-SA"/>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(1-C):</w:t>
      </w:r>
      <w:r w:rsidRPr="00F12334">
        <w:rPr>
          <w:rFonts w:eastAsia="Times New Roman"/>
          <w:sz w:val="20"/>
          <w:szCs w:val="18"/>
          <w:lang w:eastAsia="en-US" w:bidi="ar-SA"/>
        </w:rPr>
        <w:t xml:space="preserve"> A case of </w:t>
      </w:r>
      <w:proofErr w:type="spellStart"/>
      <w:r w:rsidRPr="00F12334">
        <w:rPr>
          <w:rFonts w:eastAsia="Times New Roman"/>
          <w:sz w:val="20"/>
          <w:szCs w:val="18"/>
          <w:lang w:eastAsia="en-US" w:bidi="ar-SA"/>
        </w:rPr>
        <w:t>pleomorphic</w:t>
      </w:r>
      <w:proofErr w:type="spellEnd"/>
      <w:r w:rsidRPr="00F12334">
        <w:rPr>
          <w:rFonts w:eastAsia="Times New Roman"/>
          <w:sz w:val="20"/>
          <w:szCs w:val="18"/>
          <w:lang w:eastAsia="en-US" w:bidi="ar-SA"/>
        </w:rPr>
        <w:t xml:space="preserve"> </w:t>
      </w:r>
      <w:proofErr w:type="spellStart"/>
      <w:r w:rsidRPr="00F12334">
        <w:rPr>
          <w:rFonts w:eastAsia="Times New Roman"/>
          <w:sz w:val="20"/>
          <w:szCs w:val="18"/>
          <w:lang w:eastAsia="en-US" w:bidi="ar-SA"/>
        </w:rPr>
        <w:t>xanthoasocytoma</w:t>
      </w:r>
      <w:proofErr w:type="spellEnd"/>
      <w:r w:rsidRPr="00F12334">
        <w:rPr>
          <w:rFonts w:eastAsia="Times New Roman"/>
          <w:sz w:val="20"/>
          <w:szCs w:val="18"/>
          <w:lang w:eastAsia="en-US" w:bidi="ar-SA"/>
        </w:rPr>
        <w:t xml:space="preserve"> </w:t>
      </w:r>
      <w:r w:rsidRPr="00F12334">
        <w:rPr>
          <w:sz w:val="20"/>
          <w:szCs w:val="18"/>
          <w:lang w:eastAsia="en-US" w:bidi="ar-SA"/>
        </w:rPr>
        <w:t xml:space="preserve">showing moderate </w:t>
      </w:r>
      <w:proofErr w:type="spellStart"/>
      <w:r w:rsidRPr="00F12334">
        <w:rPr>
          <w:sz w:val="20"/>
          <w:szCs w:val="18"/>
          <w:lang w:eastAsia="en-US" w:bidi="ar-SA"/>
        </w:rPr>
        <w:t>cytoplasmic</w:t>
      </w:r>
      <w:proofErr w:type="spellEnd"/>
      <w:r w:rsidRPr="00F12334">
        <w:rPr>
          <w:rFonts w:eastAsia="Times New Roman"/>
          <w:sz w:val="20"/>
          <w:szCs w:val="18"/>
          <w:lang w:eastAsia="en-US" w:bidi="ar-SA"/>
        </w:rPr>
        <w:t xml:space="preserve"> VEGF expression </w:t>
      </w:r>
      <w:r w:rsidRPr="00F12334">
        <w:rPr>
          <w:b/>
          <w:bCs/>
          <w:sz w:val="20"/>
          <w:szCs w:val="18"/>
          <w:lang w:eastAsia="en-US" w:bidi="ar-SA"/>
        </w:rPr>
        <w:t>(</w:t>
      </w:r>
      <w:proofErr w:type="spellStart"/>
      <w:r w:rsidRPr="00F12334">
        <w:rPr>
          <w:b/>
          <w:bCs/>
          <w:sz w:val="20"/>
          <w:szCs w:val="18"/>
          <w:lang w:eastAsia="en-US" w:bidi="ar-SA"/>
        </w:rPr>
        <w:t>Immunoperoxidase</w:t>
      </w:r>
      <w:proofErr w:type="spellEnd"/>
      <w:r w:rsidRPr="00F12334">
        <w:rPr>
          <w:b/>
          <w:bCs/>
          <w:sz w:val="20"/>
          <w:szCs w:val="18"/>
          <w:lang w:eastAsia="en-US" w:bidi="ar-SA"/>
        </w:rPr>
        <w:t xml:space="preserve"> X400).</w:t>
      </w:r>
    </w:p>
    <w:p w:rsidR="004F712D" w:rsidRPr="00F12334" w:rsidRDefault="00A87001" w:rsidP="00F12334">
      <w:pPr>
        <w:autoSpaceDE w:val="0"/>
        <w:autoSpaceDN w:val="0"/>
        <w:bidi w:val="0"/>
        <w:adjustRightInd w:val="0"/>
        <w:snapToGrid w:val="0"/>
        <w:jc w:val="both"/>
        <w:rPr>
          <w:b/>
          <w:bCs/>
          <w:sz w:val="20"/>
          <w:szCs w:val="18"/>
        </w:rPr>
      </w:pPr>
      <w:r w:rsidRPr="00F12334">
        <w:rPr>
          <w:b/>
          <w:bCs/>
          <w:noProof/>
          <w:sz w:val="20"/>
          <w:szCs w:val="18"/>
          <w:lang w:bidi="ar-SA"/>
        </w:rPr>
        <w:lastRenderedPageBreak/>
        <w:drawing>
          <wp:inline distT="0" distB="0" distL="0" distR="0">
            <wp:extent cx="2674620" cy="187261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674620" cy="1872615"/>
                    </a:xfrm>
                    <a:prstGeom prst="rect">
                      <a:avLst/>
                    </a:prstGeom>
                    <a:noFill/>
                  </pic:spPr>
                </pic:pic>
              </a:graphicData>
            </a:graphic>
          </wp:inline>
        </w:drawing>
      </w:r>
    </w:p>
    <w:p w:rsidR="004F712D" w:rsidRPr="00F12334" w:rsidRDefault="004F712D" w:rsidP="00F12334">
      <w:pPr>
        <w:tabs>
          <w:tab w:val="left" w:pos="810"/>
        </w:tabs>
        <w:autoSpaceDE w:val="0"/>
        <w:autoSpaceDN w:val="0"/>
        <w:bidi w:val="0"/>
        <w:adjustRightInd w:val="0"/>
        <w:snapToGrid w:val="0"/>
        <w:jc w:val="both"/>
        <w:rPr>
          <w:b/>
          <w:bCs/>
          <w:sz w:val="20"/>
          <w:szCs w:val="18"/>
          <w:lang w:eastAsia="en-US" w:bidi="ar-SA"/>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(1-D): </w:t>
      </w:r>
      <w:r w:rsidRPr="00F12334">
        <w:rPr>
          <w:rFonts w:eastAsia="Times New Roman"/>
          <w:sz w:val="20"/>
          <w:szCs w:val="18"/>
          <w:lang w:eastAsia="en-US" w:bidi="ar-SA"/>
        </w:rPr>
        <w:t xml:space="preserve">A case of </w:t>
      </w:r>
      <w:proofErr w:type="spellStart"/>
      <w:r w:rsidRPr="00F12334">
        <w:rPr>
          <w:rFonts w:eastAsia="Times New Roman"/>
          <w:sz w:val="20"/>
          <w:szCs w:val="18"/>
          <w:lang w:eastAsia="en-US" w:bidi="ar-SA"/>
        </w:rPr>
        <w:t>pleomorphic</w:t>
      </w:r>
      <w:proofErr w:type="spellEnd"/>
      <w:r w:rsidRPr="00F12334">
        <w:rPr>
          <w:rFonts w:eastAsia="Times New Roman"/>
          <w:sz w:val="20"/>
          <w:szCs w:val="18"/>
          <w:lang w:eastAsia="en-US" w:bidi="ar-SA"/>
        </w:rPr>
        <w:t xml:space="preserve"> </w:t>
      </w:r>
      <w:proofErr w:type="spellStart"/>
      <w:r w:rsidRPr="00F12334">
        <w:rPr>
          <w:rFonts w:eastAsia="Times New Roman"/>
          <w:sz w:val="20"/>
          <w:szCs w:val="18"/>
          <w:lang w:eastAsia="en-US" w:bidi="ar-SA"/>
        </w:rPr>
        <w:t>xanthoastrocytoma</w:t>
      </w:r>
      <w:proofErr w:type="spellEnd"/>
      <w:r w:rsidRPr="00F12334">
        <w:rPr>
          <w:rFonts w:eastAsia="Times New Roman"/>
          <w:sz w:val="20"/>
          <w:szCs w:val="18"/>
          <w:lang w:eastAsia="en-US" w:bidi="ar-SA"/>
        </w:rPr>
        <w:t xml:space="preserve"> with </w:t>
      </w:r>
      <w:proofErr w:type="spellStart"/>
      <w:r w:rsidRPr="00F12334">
        <w:rPr>
          <w:rFonts w:eastAsia="Times New Roman"/>
          <w:sz w:val="20"/>
          <w:szCs w:val="18"/>
          <w:lang w:eastAsia="en-US" w:bidi="ar-SA"/>
        </w:rPr>
        <w:t>anaplasia</w:t>
      </w:r>
      <w:proofErr w:type="spellEnd"/>
      <w:r w:rsidRPr="00F12334">
        <w:rPr>
          <w:rFonts w:eastAsia="Times New Roman"/>
          <w:sz w:val="20"/>
          <w:szCs w:val="18"/>
          <w:lang w:eastAsia="en-US" w:bidi="ar-SA"/>
        </w:rPr>
        <w:t xml:space="preserve"> </w:t>
      </w:r>
      <w:r w:rsidRPr="00F12334">
        <w:rPr>
          <w:sz w:val="20"/>
          <w:szCs w:val="18"/>
          <w:lang w:eastAsia="en-US" w:bidi="ar-SA"/>
        </w:rPr>
        <w:t xml:space="preserve">showing strong </w:t>
      </w:r>
      <w:proofErr w:type="spellStart"/>
      <w:r w:rsidRPr="00F12334">
        <w:rPr>
          <w:sz w:val="20"/>
          <w:szCs w:val="18"/>
          <w:lang w:eastAsia="en-US" w:bidi="ar-SA"/>
        </w:rPr>
        <w:t>cytoplasmic</w:t>
      </w:r>
      <w:proofErr w:type="spellEnd"/>
      <w:r w:rsidRPr="00F12334">
        <w:rPr>
          <w:sz w:val="20"/>
          <w:szCs w:val="18"/>
          <w:lang w:eastAsia="en-US" w:bidi="ar-SA"/>
        </w:rPr>
        <w:t xml:space="preserve"> VEGF </w:t>
      </w:r>
      <w:r w:rsidRPr="00F12334">
        <w:rPr>
          <w:rFonts w:eastAsia="Times New Roman"/>
          <w:sz w:val="20"/>
          <w:szCs w:val="18"/>
          <w:lang w:eastAsia="en-US" w:bidi="ar-SA"/>
        </w:rPr>
        <w:t>expression</w:t>
      </w:r>
      <w:r w:rsidRPr="00F12334">
        <w:rPr>
          <w:rFonts w:eastAsia="Times New Roman"/>
          <w:b/>
          <w:bCs/>
          <w:i/>
          <w:iCs/>
          <w:sz w:val="20"/>
          <w:szCs w:val="18"/>
          <w:lang w:eastAsia="en-US" w:bidi="ar-SA"/>
        </w:rPr>
        <w:t xml:space="preserve"> </w:t>
      </w:r>
      <w:r w:rsidRPr="00F12334">
        <w:rPr>
          <w:b/>
          <w:bCs/>
          <w:sz w:val="20"/>
          <w:szCs w:val="18"/>
          <w:lang w:eastAsia="en-US" w:bidi="ar-SA"/>
        </w:rPr>
        <w:t>(</w:t>
      </w:r>
      <w:proofErr w:type="spellStart"/>
      <w:r w:rsidRPr="00F12334">
        <w:rPr>
          <w:b/>
          <w:bCs/>
          <w:sz w:val="20"/>
          <w:szCs w:val="18"/>
          <w:lang w:eastAsia="en-US" w:bidi="ar-SA"/>
        </w:rPr>
        <w:t>Immunoperoxidase</w:t>
      </w:r>
      <w:proofErr w:type="spellEnd"/>
      <w:r w:rsidRPr="00F12334">
        <w:rPr>
          <w:b/>
          <w:bCs/>
          <w:sz w:val="20"/>
          <w:szCs w:val="18"/>
          <w:lang w:eastAsia="en-US" w:bidi="ar-SA"/>
        </w:rPr>
        <w:t xml:space="preserve"> X400).</w:t>
      </w:r>
    </w:p>
    <w:p w:rsidR="00EE25C8" w:rsidRDefault="00EE25C8" w:rsidP="00EE25C8">
      <w:pPr>
        <w:tabs>
          <w:tab w:val="left" w:pos="810"/>
        </w:tabs>
        <w:autoSpaceDE w:val="0"/>
        <w:autoSpaceDN w:val="0"/>
        <w:bidi w:val="0"/>
        <w:adjustRightInd w:val="0"/>
        <w:jc w:val="both"/>
        <w:rPr>
          <w:rFonts w:eastAsia="Times New Roman"/>
          <w:b/>
          <w:bCs/>
          <w:sz w:val="20"/>
          <w:szCs w:val="20"/>
          <w:lang w:eastAsia="en-US" w:bidi="ar-SA"/>
        </w:rPr>
      </w:pPr>
    </w:p>
    <w:p w:rsidR="00EE25C8" w:rsidRPr="00321658" w:rsidRDefault="00EE25C8" w:rsidP="00EE25C8">
      <w:pPr>
        <w:tabs>
          <w:tab w:val="left" w:pos="810"/>
        </w:tabs>
        <w:autoSpaceDE w:val="0"/>
        <w:autoSpaceDN w:val="0"/>
        <w:bidi w:val="0"/>
        <w:adjustRightInd w:val="0"/>
        <w:jc w:val="both"/>
        <w:rPr>
          <w:rFonts w:eastAsia="Times New Roman"/>
          <w:b/>
          <w:bCs/>
          <w:sz w:val="20"/>
          <w:szCs w:val="20"/>
          <w:lang w:eastAsia="en-US" w:bidi="ar-SA"/>
        </w:rPr>
        <w:sectPr w:rsidR="00EE25C8" w:rsidRPr="00321658" w:rsidSect="00F12334">
          <w:headerReference w:type="default" r:id="rId22"/>
          <w:footerReference w:type="default" r:id="rId23"/>
          <w:type w:val="continuous"/>
          <w:pgSz w:w="12242" w:h="15842" w:code="1"/>
          <w:pgMar w:top="1440" w:right="1440" w:bottom="1440" w:left="1440" w:header="720" w:footer="720" w:gutter="0"/>
          <w:cols w:num="2" w:space="600"/>
          <w:docGrid w:linePitch="360"/>
        </w:sectPr>
      </w:pPr>
    </w:p>
    <w:p w:rsidR="004F712D" w:rsidRPr="00321658" w:rsidRDefault="00C85DF2" w:rsidP="00EE25C8">
      <w:pPr>
        <w:tabs>
          <w:tab w:val="left" w:pos="810"/>
        </w:tabs>
        <w:autoSpaceDE w:val="0"/>
        <w:autoSpaceDN w:val="0"/>
        <w:bidi w:val="0"/>
        <w:adjustRightInd w:val="0"/>
        <w:jc w:val="both"/>
        <w:rPr>
          <w:rFonts w:eastAsia="Times New Roman"/>
          <w:b/>
          <w:bCs/>
          <w:sz w:val="20"/>
          <w:szCs w:val="20"/>
          <w:lang w:eastAsia="en-US" w:bidi="ar-SA"/>
        </w:rPr>
      </w:pPr>
      <w:proofErr w:type="spellStart"/>
      <w:r w:rsidRPr="00321658">
        <w:rPr>
          <w:rFonts w:eastAsia="Times New Roman"/>
          <w:b/>
          <w:bCs/>
          <w:sz w:val="20"/>
          <w:szCs w:val="20"/>
          <w:lang w:eastAsia="en-US" w:bidi="ar-SA"/>
        </w:rPr>
        <w:lastRenderedPageBreak/>
        <w:t>Immunohistochemical</w:t>
      </w:r>
      <w:proofErr w:type="spellEnd"/>
      <w:r w:rsidRPr="00321658">
        <w:rPr>
          <w:rFonts w:eastAsia="Times New Roman"/>
          <w:b/>
          <w:bCs/>
          <w:sz w:val="20"/>
          <w:szCs w:val="20"/>
          <w:lang w:eastAsia="en-US" w:bidi="ar-SA"/>
        </w:rPr>
        <w:t xml:space="preserve"> expression of f</w:t>
      </w:r>
      <w:r w:rsidR="00481F97" w:rsidRPr="00321658">
        <w:rPr>
          <w:rFonts w:eastAsia="Times New Roman"/>
          <w:b/>
          <w:bCs/>
          <w:sz w:val="20"/>
          <w:szCs w:val="20"/>
          <w:lang w:eastAsia="en-US" w:bidi="ar-SA"/>
        </w:rPr>
        <w:t>actor VIII</w:t>
      </w:r>
    </w:p>
    <w:p w:rsidR="00FC0E45" w:rsidRPr="00321658" w:rsidRDefault="0058266E" w:rsidP="00F12334">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P</w:t>
      </w:r>
      <w:r w:rsidR="00481F97" w:rsidRPr="00321658">
        <w:rPr>
          <w:rFonts w:eastAsia="Times New Roman"/>
          <w:sz w:val="20"/>
          <w:szCs w:val="20"/>
          <w:lang w:eastAsia="en-US" w:bidi="ar-SA"/>
        </w:rPr>
        <w:t xml:space="preserve">ositive expression of factor VIII was detected in 68/78 </w:t>
      </w:r>
      <w:r w:rsidR="00C85DF2" w:rsidRPr="00321658">
        <w:rPr>
          <w:rFonts w:eastAsia="Times New Roman"/>
          <w:sz w:val="20"/>
          <w:szCs w:val="20"/>
          <w:lang w:eastAsia="en-US" w:bidi="ar-SA"/>
        </w:rPr>
        <w:t xml:space="preserve">(87.2%) of the </w:t>
      </w:r>
      <w:r w:rsidR="00481F97" w:rsidRPr="00321658">
        <w:rPr>
          <w:rFonts w:eastAsia="Times New Roman"/>
          <w:sz w:val="20"/>
          <w:szCs w:val="20"/>
          <w:lang w:eastAsia="en-US" w:bidi="ar-SA"/>
        </w:rPr>
        <w:t xml:space="preserve">studied </w:t>
      </w:r>
      <w:proofErr w:type="spellStart"/>
      <w:r w:rsidR="00C85DF2" w:rsidRPr="00321658">
        <w:rPr>
          <w:rFonts w:eastAsia="Times New Roman"/>
          <w:sz w:val="20"/>
          <w:szCs w:val="20"/>
          <w:lang w:eastAsia="en-US" w:bidi="ar-SA"/>
        </w:rPr>
        <w:t>astrocytomas</w:t>
      </w:r>
      <w:proofErr w:type="spellEnd"/>
      <w:r w:rsidR="00481F97" w:rsidRPr="00321658">
        <w:rPr>
          <w:rFonts w:eastAsia="Times New Roman"/>
          <w:sz w:val="20"/>
          <w:szCs w:val="20"/>
          <w:lang w:eastAsia="en-US" w:bidi="ar-SA"/>
        </w:rPr>
        <w:t xml:space="preserve">. </w:t>
      </w:r>
      <w:proofErr w:type="spellStart"/>
      <w:r w:rsidR="00481F97" w:rsidRPr="00321658">
        <w:rPr>
          <w:rFonts w:eastAsia="Times New Roman"/>
          <w:sz w:val="20"/>
          <w:szCs w:val="20"/>
          <w:lang w:eastAsia="en-US" w:bidi="ar-SA"/>
        </w:rPr>
        <w:t>Microvessels</w:t>
      </w:r>
      <w:proofErr w:type="spellEnd"/>
      <w:r w:rsidR="00481F97" w:rsidRPr="00321658">
        <w:rPr>
          <w:rFonts w:eastAsia="Times New Roman"/>
          <w:sz w:val="20"/>
          <w:szCs w:val="20"/>
          <w:lang w:eastAsia="en-US" w:bidi="ar-SA"/>
        </w:rPr>
        <w:t xml:space="preserve"> were represented by brownish yellow capillaries or small cell clusters. </w:t>
      </w:r>
      <w:proofErr w:type="spellStart"/>
      <w:r w:rsidR="00481F97" w:rsidRPr="00321658">
        <w:rPr>
          <w:rFonts w:eastAsia="Times New Roman"/>
          <w:sz w:val="20"/>
          <w:szCs w:val="20"/>
          <w:lang w:eastAsia="en-US" w:bidi="ar-SA"/>
        </w:rPr>
        <w:t>Astrocytomas</w:t>
      </w:r>
      <w:proofErr w:type="spellEnd"/>
      <w:r w:rsidR="00481F97" w:rsidRPr="00321658">
        <w:rPr>
          <w:rFonts w:eastAsia="Times New Roman"/>
          <w:sz w:val="20"/>
          <w:szCs w:val="20"/>
          <w:lang w:eastAsia="en-US" w:bidi="ar-SA"/>
        </w:rPr>
        <w:t xml:space="preserve"> of high grade demonstrated greater and different pattern of </w:t>
      </w:r>
      <w:proofErr w:type="spellStart"/>
      <w:r w:rsidR="00481F97" w:rsidRPr="00321658">
        <w:rPr>
          <w:rFonts w:eastAsia="Times New Roman"/>
          <w:sz w:val="20"/>
          <w:szCs w:val="20"/>
          <w:lang w:eastAsia="en-US" w:bidi="ar-SA"/>
        </w:rPr>
        <w:lastRenderedPageBreak/>
        <w:t>vascularization</w:t>
      </w:r>
      <w:proofErr w:type="spellEnd"/>
      <w:r w:rsidR="00481F97" w:rsidRPr="00321658">
        <w:rPr>
          <w:rFonts w:eastAsia="Times New Roman"/>
          <w:sz w:val="20"/>
          <w:szCs w:val="20"/>
          <w:lang w:eastAsia="en-US" w:bidi="ar-SA"/>
        </w:rPr>
        <w:t xml:space="preserve"> than that of low grade. </w:t>
      </w:r>
      <w:r w:rsidR="00F77AFF" w:rsidRPr="00321658">
        <w:rPr>
          <w:rFonts w:eastAsia="Times New Roman"/>
          <w:sz w:val="20"/>
          <w:szCs w:val="20"/>
          <w:lang w:eastAsia="en-US" w:bidi="ar-SA"/>
        </w:rPr>
        <w:t>T</w:t>
      </w:r>
      <w:r w:rsidR="00481F97" w:rsidRPr="00321658">
        <w:rPr>
          <w:rFonts w:eastAsia="Times New Roman"/>
          <w:sz w:val="20"/>
          <w:szCs w:val="20"/>
          <w:lang w:eastAsia="en-US" w:bidi="ar-SA"/>
        </w:rPr>
        <w:t xml:space="preserve">he relation between the </w:t>
      </w:r>
      <w:r w:rsidR="00466169" w:rsidRPr="00321658">
        <w:rPr>
          <w:rFonts w:eastAsia="Times New Roman"/>
          <w:sz w:val="20"/>
          <w:szCs w:val="20"/>
          <w:lang w:eastAsia="en-US" w:bidi="ar-SA"/>
        </w:rPr>
        <w:t>MVD and the tumor grade was statistically significant (</w:t>
      </w:r>
      <w:r w:rsidR="00466169" w:rsidRPr="00321658">
        <w:rPr>
          <w:rFonts w:eastAsia="Times New Roman"/>
          <w:i/>
          <w:iCs/>
          <w:sz w:val="20"/>
          <w:szCs w:val="20"/>
          <w:lang w:eastAsia="en-US" w:bidi="ar-SA"/>
        </w:rPr>
        <w:t>p</w:t>
      </w:r>
      <w:r w:rsidR="00466169" w:rsidRPr="00321658">
        <w:rPr>
          <w:rFonts w:eastAsia="Times New Roman"/>
          <w:sz w:val="20"/>
          <w:szCs w:val="20"/>
          <w:lang w:eastAsia="en-US" w:bidi="ar-SA"/>
        </w:rPr>
        <w:t xml:space="preserve"> &lt; 0.05). Factor VIII expression in the studied </w:t>
      </w:r>
      <w:proofErr w:type="spellStart"/>
      <w:r w:rsidR="00466169" w:rsidRPr="00321658">
        <w:rPr>
          <w:rFonts w:eastAsia="Times New Roman"/>
          <w:sz w:val="20"/>
          <w:szCs w:val="20"/>
          <w:lang w:eastAsia="en-US" w:bidi="ar-SA"/>
        </w:rPr>
        <w:t>astrocytomas</w:t>
      </w:r>
      <w:proofErr w:type="spellEnd"/>
      <w:r w:rsidR="00466169" w:rsidRPr="00321658">
        <w:rPr>
          <w:rFonts w:eastAsia="Times New Roman"/>
          <w:sz w:val="20"/>
          <w:szCs w:val="20"/>
          <w:lang w:eastAsia="en-US" w:bidi="ar-SA"/>
        </w:rPr>
        <w:t xml:space="preserve"> is </w:t>
      </w:r>
      <w:r w:rsidR="006F1793" w:rsidRPr="00321658">
        <w:rPr>
          <w:rFonts w:eastAsia="Times New Roman"/>
          <w:sz w:val="20"/>
          <w:szCs w:val="20"/>
          <w:lang w:eastAsia="en-US" w:bidi="ar-SA"/>
        </w:rPr>
        <w:t xml:space="preserve">shown in table (3) and </w:t>
      </w:r>
      <w:r w:rsidR="00481F97" w:rsidRPr="00321658">
        <w:rPr>
          <w:rFonts w:eastAsia="Times New Roman"/>
          <w:sz w:val="20"/>
          <w:szCs w:val="20"/>
          <w:lang w:eastAsia="en-US" w:bidi="ar-SA"/>
        </w:rPr>
        <w:t>figures (</w:t>
      </w:r>
      <w:r w:rsidR="005F0A72" w:rsidRPr="00321658">
        <w:rPr>
          <w:rFonts w:eastAsia="Times New Roman"/>
          <w:sz w:val="20"/>
          <w:szCs w:val="20"/>
          <w:lang w:eastAsia="en-US" w:bidi="ar-SA"/>
        </w:rPr>
        <w:t>2</w:t>
      </w:r>
      <w:r w:rsidR="00481F97" w:rsidRPr="00321658">
        <w:rPr>
          <w:rFonts w:eastAsia="Times New Roman"/>
          <w:sz w:val="20"/>
          <w:szCs w:val="20"/>
          <w:lang w:eastAsia="en-US" w:bidi="ar-SA"/>
        </w:rPr>
        <w:t>;</w:t>
      </w:r>
      <w:r w:rsidR="006F1793" w:rsidRPr="00321658">
        <w:rPr>
          <w:rFonts w:eastAsia="Times New Roman"/>
          <w:sz w:val="20"/>
          <w:szCs w:val="20"/>
          <w:lang w:eastAsia="en-US" w:bidi="ar-SA"/>
        </w:rPr>
        <w:t xml:space="preserve"> A</w:t>
      </w:r>
      <w:r w:rsidR="00481F97" w:rsidRPr="00321658">
        <w:rPr>
          <w:rFonts w:eastAsia="Times New Roman"/>
          <w:sz w:val="20"/>
          <w:szCs w:val="20"/>
          <w:lang w:eastAsia="en-US" w:bidi="ar-SA"/>
        </w:rPr>
        <w:t>-</w:t>
      </w:r>
      <w:r w:rsidR="006F1793" w:rsidRPr="00321658">
        <w:rPr>
          <w:rFonts w:eastAsia="Times New Roman"/>
          <w:sz w:val="20"/>
          <w:szCs w:val="20"/>
          <w:lang w:eastAsia="en-US" w:bidi="ar-SA"/>
        </w:rPr>
        <w:t>D</w:t>
      </w:r>
      <w:r w:rsidR="00481F97" w:rsidRPr="00321658">
        <w:rPr>
          <w:rFonts w:eastAsia="Times New Roman"/>
          <w:sz w:val="20"/>
          <w:szCs w:val="20"/>
          <w:lang w:eastAsia="en-US" w:bidi="ar-SA"/>
        </w:rPr>
        <w:t>).</w:t>
      </w:r>
    </w:p>
    <w:p w:rsidR="00EE25C8" w:rsidRDefault="00EE25C8" w:rsidP="00EE25C8">
      <w:pPr>
        <w:autoSpaceDE w:val="0"/>
        <w:autoSpaceDN w:val="0"/>
        <w:bidi w:val="0"/>
        <w:adjustRightInd w:val="0"/>
        <w:ind w:left="284"/>
        <w:jc w:val="center"/>
        <w:rPr>
          <w:b/>
          <w:bCs/>
          <w:sz w:val="20"/>
          <w:szCs w:val="20"/>
          <w:lang w:eastAsia="en-US" w:bidi="ar-SA"/>
        </w:rPr>
      </w:pPr>
    </w:p>
    <w:p w:rsidR="00EE25C8" w:rsidRPr="00321658" w:rsidRDefault="00EE25C8" w:rsidP="00EE25C8">
      <w:pPr>
        <w:autoSpaceDE w:val="0"/>
        <w:autoSpaceDN w:val="0"/>
        <w:bidi w:val="0"/>
        <w:adjustRightInd w:val="0"/>
        <w:ind w:left="284"/>
        <w:jc w:val="center"/>
        <w:rPr>
          <w:b/>
          <w:bCs/>
          <w:sz w:val="20"/>
          <w:szCs w:val="20"/>
          <w:lang w:eastAsia="en-US" w:bidi="ar-SA"/>
        </w:rPr>
        <w:sectPr w:rsidR="00EE25C8" w:rsidRPr="00321658" w:rsidSect="00F12334">
          <w:headerReference w:type="default" r:id="rId24"/>
          <w:footerReference w:type="default" r:id="rId25"/>
          <w:type w:val="continuous"/>
          <w:pgSz w:w="12242" w:h="15842" w:code="1"/>
          <w:pgMar w:top="1440" w:right="1440" w:bottom="1440" w:left="1440" w:header="720" w:footer="720" w:gutter="0"/>
          <w:cols w:num="2" w:space="600"/>
          <w:docGrid w:linePitch="360"/>
        </w:sectPr>
      </w:pPr>
    </w:p>
    <w:p w:rsidR="00321658" w:rsidRDefault="00321658" w:rsidP="00EE25C8">
      <w:pPr>
        <w:autoSpaceDE w:val="0"/>
        <w:autoSpaceDN w:val="0"/>
        <w:bidi w:val="0"/>
        <w:adjustRightInd w:val="0"/>
        <w:ind w:left="284"/>
        <w:jc w:val="center"/>
        <w:rPr>
          <w:b/>
          <w:bCs/>
          <w:sz w:val="20"/>
          <w:szCs w:val="20"/>
          <w:lang w:bidi="ar-SA"/>
        </w:rPr>
      </w:pPr>
    </w:p>
    <w:p w:rsidR="00F12334" w:rsidRDefault="00F12334" w:rsidP="00F12334">
      <w:pPr>
        <w:autoSpaceDE w:val="0"/>
        <w:autoSpaceDN w:val="0"/>
        <w:bidi w:val="0"/>
        <w:adjustRightInd w:val="0"/>
        <w:ind w:left="284"/>
        <w:jc w:val="center"/>
        <w:rPr>
          <w:b/>
          <w:bCs/>
          <w:sz w:val="20"/>
          <w:szCs w:val="20"/>
          <w:lang w:bidi="ar-SA"/>
        </w:rPr>
      </w:pPr>
    </w:p>
    <w:p w:rsidR="00F4326E" w:rsidRPr="00321658" w:rsidRDefault="00F4326E" w:rsidP="00EE25C8">
      <w:pPr>
        <w:autoSpaceDE w:val="0"/>
        <w:autoSpaceDN w:val="0"/>
        <w:bidi w:val="0"/>
        <w:adjustRightInd w:val="0"/>
        <w:ind w:left="284"/>
        <w:jc w:val="center"/>
        <w:rPr>
          <w:b/>
          <w:bCs/>
          <w:sz w:val="20"/>
          <w:szCs w:val="20"/>
          <w:lang w:eastAsia="en-US" w:bidi="ar-SA"/>
        </w:rPr>
      </w:pPr>
      <w:r w:rsidRPr="00321658">
        <w:rPr>
          <w:b/>
          <w:bCs/>
          <w:sz w:val="20"/>
          <w:szCs w:val="20"/>
          <w:lang w:eastAsia="en-US" w:bidi="ar-SA"/>
        </w:rPr>
        <w:t>Table (3)</w:t>
      </w:r>
      <w:r w:rsidR="00ED06A4" w:rsidRPr="00321658">
        <w:rPr>
          <w:b/>
          <w:bCs/>
          <w:sz w:val="20"/>
          <w:szCs w:val="20"/>
          <w:lang w:eastAsia="en-US" w:bidi="ar-SA"/>
        </w:rPr>
        <w:t>:</w:t>
      </w:r>
      <w:r w:rsidRPr="00321658">
        <w:rPr>
          <w:b/>
          <w:bCs/>
          <w:sz w:val="20"/>
          <w:szCs w:val="20"/>
          <w:lang w:eastAsia="en-US" w:bidi="ar-SA"/>
        </w:rPr>
        <w:t xml:space="preserve"> Factor VIII expression in the studied </w:t>
      </w:r>
      <w:proofErr w:type="spellStart"/>
      <w:r w:rsidRPr="00321658">
        <w:rPr>
          <w:b/>
          <w:bCs/>
          <w:sz w:val="20"/>
          <w:szCs w:val="20"/>
          <w:lang w:eastAsia="en-US" w:bidi="ar-SA"/>
        </w:rPr>
        <w:t>astrocytomas</w:t>
      </w:r>
      <w:proofErr w:type="spellEnd"/>
    </w:p>
    <w:tbl>
      <w:tblPr>
        <w:tblpPr w:leftFromText="180" w:rightFromText="180" w:vertAnchor="text" w:horzAnchor="margin" w:tblpXSpec="center" w:tblpY="1"/>
        <w:tblW w:w="834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1E0"/>
      </w:tblPr>
      <w:tblGrid>
        <w:gridCol w:w="1536"/>
        <w:gridCol w:w="1137"/>
        <w:gridCol w:w="1025"/>
        <w:gridCol w:w="1047"/>
        <w:gridCol w:w="1300"/>
        <w:gridCol w:w="1137"/>
        <w:gridCol w:w="1163"/>
      </w:tblGrid>
      <w:tr w:rsidR="00F4326E" w:rsidRPr="00321658" w:rsidTr="004F712D">
        <w:trPr>
          <w:trHeight w:val="377"/>
        </w:trPr>
        <w:tc>
          <w:tcPr>
            <w:tcW w:w="0" w:type="auto"/>
            <w:tcBorders>
              <w:tl2br w:val="single" w:sz="4" w:space="0" w:color="auto"/>
            </w:tcBorders>
            <w:vAlign w:val="center"/>
          </w:tcPr>
          <w:p w:rsidR="00F4326E" w:rsidRPr="00321658" w:rsidRDefault="00F4326E" w:rsidP="00F12334">
            <w:pPr>
              <w:autoSpaceDE w:val="0"/>
              <w:autoSpaceDN w:val="0"/>
              <w:bidi w:val="0"/>
              <w:adjustRightInd w:val="0"/>
              <w:jc w:val="right"/>
              <w:rPr>
                <w:b/>
                <w:bCs/>
                <w:sz w:val="20"/>
                <w:szCs w:val="20"/>
              </w:rPr>
            </w:pPr>
            <w:r w:rsidRPr="00321658">
              <w:rPr>
                <w:b/>
                <w:bCs/>
                <w:sz w:val="20"/>
                <w:szCs w:val="20"/>
              </w:rPr>
              <w:t>Variant</w:t>
            </w:r>
          </w:p>
          <w:p w:rsidR="00F4326E" w:rsidRPr="00321658" w:rsidRDefault="00F4326E" w:rsidP="00EE25C8">
            <w:pPr>
              <w:autoSpaceDE w:val="0"/>
              <w:autoSpaceDN w:val="0"/>
              <w:bidi w:val="0"/>
              <w:adjustRightInd w:val="0"/>
              <w:rPr>
                <w:b/>
                <w:bCs/>
                <w:sz w:val="20"/>
                <w:szCs w:val="20"/>
              </w:rPr>
            </w:pPr>
            <w:r w:rsidRPr="00321658">
              <w:rPr>
                <w:b/>
                <w:bCs/>
                <w:sz w:val="20"/>
                <w:szCs w:val="20"/>
              </w:rPr>
              <w:t xml:space="preserve">F VIII </w:t>
            </w:r>
          </w:p>
        </w:tc>
        <w:tc>
          <w:tcPr>
            <w:tcW w:w="0" w:type="auto"/>
          </w:tcPr>
          <w:p w:rsidR="00F4326E" w:rsidRPr="00321658" w:rsidRDefault="00F4326E" w:rsidP="00EE25C8">
            <w:pPr>
              <w:autoSpaceDE w:val="0"/>
              <w:autoSpaceDN w:val="0"/>
              <w:bidi w:val="0"/>
              <w:adjustRightInd w:val="0"/>
              <w:jc w:val="center"/>
              <w:rPr>
                <w:b/>
                <w:bCs/>
                <w:sz w:val="20"/>
                <w:szCs w:val="20"/>
              </w:rPr>
            </w:pPr>
          </w:p>
          <w:p w:rsidR="00F4326E" w:rsidRPr="00321658" w:rsidRDefault="00F4326E" w:rsidP="00EE25C8">
            <w:pPr>
              <w:autoSpaceDE w:val="0"/>
              <w:autoSpaceDN w:val="0"/>
              <w:bidi w:val="0"/>
              <w:adjustRightInd w:val="0"/>
              <w:jc w:val="center"/>
              <w:rPr>
                <w:b/>
                <w:bCs/>
                <w:sz w:val="20"/>
                <w:szCs w:val="20"/>
              </w:rPr>
            </w:pPr>
            <w:r w:rsidRPr="00321658">
              <w:rPr>
                <w:b/>
                <w:bCs/>
                <w:sz w:val="20"/>
                <w:szCs w:val="20"/>
              </w:rPr>
              <w:t>PA</w:t>
            </w:r>
          </w:p>
        </w:tc>
        <w:tc>
          <w:tcPr>
            <w:tcW w:w="0" w:type="auto"/>
          </w:tcPr>
          <w:p w:rsidR="00F4326E" w:rsidRPr="00321658" w:rsidRDefault="00F4326E" w:rsidP="00EE25C8">
            <w:pPr>
              <w:autoSpaceDE w:val="0"/>
              <w:autoSpaceDN w:val="0"/>
              <w:bidi w:val="0"/>
              <w:adjustRightInd w:val="0"/>
              <w:jc w:val="center"/>
              <w:rPr>
                <w:b/>
                <w:bCs/>
                <w:sz w:val="20"/>
                <w:szCs w:val="20"/>
              </w:rPr>
            </w:pPr>
          </w:p>
          <w:p w:rsidR="00F4326E" w:rsidRPr="00321658" w:rsidRDefault="00F4326E" w:rsidP="00EE25C8">
            <w:pPr>
              <w:autoSpaceDE w:val="0"/>
              <w:autoSpaceDN w:val="0"/>
              <w:bidi w:val="0"/>
              <w:adjustRightInd w:val="0"/>
              <w:jc w:val="center"/>
              <w:rPr>
                <w:b/>
                <w:bCs/>
                <w:sz w:val="20"/>
                <w:szCs w:val="20"/>
              </w:rPr>
            </w:pPr>
            <w:r w:rsidRPr="00321658">
              <w:rPr>
                <w:b/>
                <w:bCs/>
                <w:sz w:val="20"/>
                <w:szCs w:val="20"/>
              </w:rPr>
              <w:t>DIA</w:t>
            </w:r>
          </w:p>
        </w:tc>
        <w:tc>
          <w:tcPr>
            <w:tcW w:w="1047" w:type="dxa"/>
          </w:tcPr>
          <w:p w:rsidR="00F4326E" w:rsidRPr="00321658" w:rsidRDefault="00F4326E" w:rsidP="00EE25C8">
            <w:pPr>
              <w:autoSpaceDE w:val="0"/>
              <w:autoSpaceDN w:val="0"/>
              <w:bidi w:val="0"/>
              <w:adjustRightInd w:val="0"/>
              <w:jc w:val="center"/>
              <w:rPr>
                <w:b/>
                <w:bCs/>
                <w:sz w:val="20"/>
                <w:szCs w:val="20"/>
              </w:rPr>
            </w:pPr>
          </w:p>
          <w:p w:rsidR="00F4326E" w:rsidRPr="00321658" w:rsidRDefault="00F4326E" w:rsidP="00EE25C8">
            <w:pPr>
              <w:autoSpaceDE w:val="0"/>
              <w:autoSpaceDN w:val="0"/>
              <w:bidi w:val="0"/>
              <w:adjustRightInd w:val="0"/>
              <w:jc w:val="center"/>
              <w:rPr>
                <w:b/>
                <w:bCs/>
                <w:sz w:val="20"/>
                <w:szCs w:val="20"/>
              </w:rPr>
            </w:pPr>
            <w:r w:rsidRPr="00321658">
              <w:rPr>
                <w:b/>
                <w:bCs/>
                <w:sz w:val="20"/>
                <w:szCs w:val="20"/>
              </w:rPr>
              <w:t>PXA</w:t>
            </w:r>
          </w:p>
        </w:tc>
        <w:tc>
          <w:tcPr>
            <w:tcW w:w="1300" w:type="dxa"/>
          </w:tcPr>
          <w:p w:rsidR="00F4326E" w:rsidRPr="00321658" w:rsidRDefault="00F4326E" w:rsidP="00EE25C8">
            <w:pPr>
              <w:autoSpaceDE w:val="0"/>
              <w:autoSpaceDN w:val="0"/>
              <w:bidi w:val="0"/>
              <w:adjustRightInd w:val="0"/>
              <w:jc w:val="center"/>
              <w:rPr>
                <w:b/>
                <w:bCs/>
                <w:sz w:val="20"/>
                <w:szCs w:val="20"/>
              </w:rPr>
            </w:pPr>
            <w:r w:rsidRPr="00321658">
              <w:rPr>
                <w:b/>
                <w:bCs/>
                <w:sz w:val="20"/>
                <w:szCs w:val="20"/>
              </w:rPr>
              <w:t xml:space="preserve">PXA ē </w:t>
            </w:r>
            <w:proofErr w:type="spellStart"/>
            <w:r w:rsidRPr="00321658">
              <w:rPr>
                <w:b/>
                <w:bCs/>
                <w:sz w:val="20"/>
                <w:szCs w:val="20"/>
              </w:rPr>
              <w:t>anaplasia</w:t>
            </w:r>
            <w:proofErr w:type="spellEnd"/>
          </w:p>
        </w:tc>
        <w:tc>
          <w:tcPr>
            <w:tcW w:w="1137" w:type="dxa"/>
          </w:tcPr>
          <w:p w:rsidR="00F4326E" w:rsidRPr="00321658" w:rsidRDefault="00F4326E" w:rsidP="00EE25C8">
            <w:pPr>
              <w:autoSpaceDE w:val="0"/>
              <w:autoSpaceDN w:val="0"/>
              <w:bidi w:val="0"/>
              <w:adjustRightInd w:val="0"/>
              <w:jc w:val="center"/>
              <w:rPr>
                <w:b/>
                <w:bCs/>
                <w:sz w:val="20"/>
                <w:szCs w:val="20"/>
              </w:rPr>
            </w:pPr>
          </w:p>
          <w:p w:rsidR="00F4326E" w:rsidRPr="00321658" w:rsidRDefault="00F4326E" w:rsidP="00EE25C8">
            <w:pPr>
              <w:autoSpaceDE w:val="0"/>
              <w:autoSpaceDN w:val="0"/>
              <w:bidi w:val="0"/>
              <w:adjustRightInd w:val="0"/>
              <w:jc w:val="center"/>
              <w:rPr>
                <w:b/>
                <w:bCs/>
                <w:sz w:val="20"/>
                <w:szCs w:val="20"/>
              </w:rPr>
            </w:pPr>
            <w:r w:rsidRPr="00321658">
              <w:rPr>
                <w:b/>
                <w:bCs/>
                <w:sz w:val="20"/>
                <w:szCs w:val="20"/>
              </w:rPr>
              <w:t xml:space="preserve">A </w:t>
            </w:r>
            <w:proofErr w:type="spellStart"/>
            <w:r w:rsidRPr="00321658">
              <w:rPr>
                <w:b/>
                <w:bCs/>
                <w:sz w:val="20"/>
                <w:szCs w:val="20"/>
              </w:rPr>
              <w:t>A</w:t>
            </w:r>
            <w:proofErr w:type="spellEnd"/>
          </w:p>
        </w:tc>
        <w:tc>
          <w:tcPr>
            <w:tcW w:w="1163" w:type="dxa"/>
          </w:tcPr>
          <w:p w:rsidR="00F4326E" w:rsidRPr="00321658" w:rsidRDefault="00F4326E" w:rsidP="00EE25C8">
            <w:pPr>
              <w:autoSpaceDE w:val="0"/>
              <w:autoSpaceDN w:val="0"/>
              <w:bidi w:val="0"/>
              <w:adjustRightInd w:val="0"/>
              <w:jc w:val="center"/>
              <w:rPr>
                <w:b/>
                <w:bCs/>
                <w:sz w:val="20"/>
                <w:szCs w:val="20"/>
              </w:rPr>
            </w:pPr>
          </w:p>
          <w:p w:rsidR="00F4326E" w:rsidRPr="00321658" w:rsidRDefault="00F4326E" w:rsidP="00EE25C8">
            <w:pPr>
              <w:autoSpaceDE w:val="0"/>
              <w:autoSpaceDN w:val="0"/>
              <w:bidi w:val="0"/>
              <w:adjustRightInd w:val="0"/>
              <w:jc w:val="center"/>
              <w:rPr>
                <w:b/>
                <w:bCs/>
                <w:sz w:val="20"/>
                <w:szCs w:val="20"/>
              </w:rPr>
            </w:pPr>
            <w:r w:rsidRPr="00321658">
              <w:rPr>
                <w:b/>
                <w:bCs/>
                <w:sz w:val="20"/>
                <w:szCs w:val="20"/>
              </w:rPr>
              <w:t>G B M</w:t>
            </w:r>
          </w:p>
        </w:tc>
      </w:tr>
      <w:tr w:rsidR="00F4326E" w:rsidRPr="00321658" w:rsidTr="004F712D">
        <w:trPr>
          <w:trHeight w:val="205"/>
        </w:trPr>
        <w:tc>
          <w:tcPr>
            <w:tcW w:w="0" w:type="auto"/>
            <w:vAlign w:val="center"/>
          </w:tcPr>
          <w:p w:rsidR="00F4326E" w:rsidRPr="00321658" w:rsidRDefault="00F4326E" w:rsidP="00EE25C8">
            <w:pPr>
              <w:bidi w:val="0"/>
              <w:jc w:val="center"/>
              <w:rPr>
                <w:sz w:val="20"/>
                <w:szCs w:val="20"/>
              </w:rPr>
            </w:pPr>
            <w:r w:rsidRPr="00321658">
              <w:rPr>
                <w:b/>
                <w:bCs/>
                <w:sz w:val="20"/>
                <w:szCs w:val="20"/>
              </w:rPr>
              <w:t>Range</w:t>
            </w:r>
          </w:p>
        </w:tc>
        <w:tc>
          <w:tcPr>
            <w:tcW w:w="1137" w:type="dxa"/>
            <w:vAlign w:val="center"/>
          </w:tcPr>
          <w:p w:rsidR="00F4326E" w:rsidRPr="00321658" w:rsidRDefault="00F4326E" w:rsidP="00EE25C8">
            <w:pPr>
              <w:bidi w:val="0"/>
              <w:jc w:val="center"/>
              <w:rPr>
                <w:sz w:val="20"/>
                <w:szCs w:val="20"/>
              </w:rPr>
            </w:pPr>
            <w:r w:rsidRPr="00321658">
              <w:rPr>
                <w:sz w:val="20"/>
                <w:szCs w:val="20"/>
              </w:rPr>
              <w:t xml:space="preserve">15 – 20 </w:t>
            </w:r>
          </w:p>
        </w:tc>
        <w:tc>
          <w:tcPr>
            <w:tcW w:w="1025" w:type="dxa"/>
            <w:vAlign w:val="center"/>
          </w:tcPr>
          <w:p w:rsidR="00F4326E" w:rsidRPr="00321658" w:rsidRDefault="00F4326E" w:rsidP="00EE25C8">
            <w:pPr>
              <w:bidi w:val="0"/>
              <w:jc w:val="center"/>
              <w:rPr>
                <w:sz w:val="20"/>
                <w:szCs w:val="20"/>
              </w:rPr>
            </w:pPr>
            <w:r w:rsidRPr="00321658">
              <w:rPr>
                <w:sz w:val="20"/>
                <w:szCs w:val="20"/>
              </w:rPr>
              <w:t xml:space="preserve">15 – 34 </w:t>
            </w:r>
          </w:p>
        </w:tc>
        <w:tc>
          <w:tcPr>
            <w:tcW w:w="1047" w:type="dxa"/>
            <w:vAlign w:val="center"/>
          </w:tcPr>
          <w:p w:rsidR="00F4326E" w:rsidRPr="00321658" w:rsidRDefault="00F4326E" w:rsidP="00EE25C8">
            <w:pPr>
              <w:bidi w:val="0"/>
              <w:jc w:val="center"/>
              <w:rPr>
                <w:sz w:val="20"/>
                <w:szCs w:val="20"/>
              </w:rPr>
            </w:pPr>
            <w:r w:rsidRPr="00321658">
              <w:rPr>
                <w:sz w:val="20"/>
                <w:szCs w:val="20"/>
              </w:rPr>
              <w:t xml:space="preserve">15 – 15 </w:t>
            </w:r>
          </w:p>
        </w:tc>
        <w:tc>
          <w:tcPr>
            <w:tcW w:w="1300" w:type="dxa"/>
            <w:vAlign w:val="center"/>
          </w:tcPr>
          <w:p w:rsidR="00F4326E" w:rsidRPr="00321658" w:rsidRDefault="00F4326E" w:rsidP="00EE25C8">
            <w:pPr>
              <w:bidi w:val="0"/>
              <w:jc w:val="center"/>
              <w:rPr>
                <w:sz w:val="20"/>
                <w:szCs w:val="20"/>
              </w:rPr>
            </w:pPr>
            <w:r w:rsidRPr="00321658">
              <w:rPr>
                <w:sz w:val="20"/>
                <w:szCs w:val="20"/>
              </w:rPr>
              <w:t xml:space="preserve">18 – 47 </w:t>
            </w:r>
          </w:p>
        </w:tc>
        <w:tc>
          <w:tcPr>
            <w:tcW w:w="1137" w:type="dxa"/>
            <w:vAlign w:val="center"/>
          </w:tcPr>
          <w:p w:rsidR="00F4326E" w:rsidRPr="00321658" w:rsidRDefault="00F4326E" w:rsidP="00EE25C8">
            <w:pPr>
              <w:bidi w:val="0"/>
              <w:jc w:val="center"/>
              <w:rPr>
                <w:sz w:val="20"/>
                <w:szCs w:val="20"/>
              </w:rPr>
            </w:pPr>
            <w:r w:rsidRPr="00321658">
              <w:rPr>
                <w:sz w:val="20"/>
                <w:szCs w:val="20"/>
              </w:rPr>
              <w:t xml:space="preserve">29 – 63 </w:t>
            </w:r>
          </w:p>
        </w:tc>
        <w:tc>
          <w:tcPr>
            <w:tcW w:w="1163" w:type="dxa"/>
            <w:vAlign w:val="center"/>
          </w:tcPr>
          <w:p w:rsidR="00F4326E" w:rsidRPr="00321658" w:rsidRDefault="00F4326E" w:rsidP="00EE25C8">
            <w:pPr>
              <w:bidi w:val="0"/>
              <w:jc w:val="center"/>
              <w:rPr>
                <w:sz w:val="20"/>
                <w:szCs w:val="20"/>
              </w:rPr>
            </w:pPr>
            <w:r w:rsidRPr="00321658">
              <w:rPr>
                <w:sz w:val="20"/>
                <w:szCs w:val="20"/>
              </w:rPr>
              <w:t xml:space="preserve">40 – 83 </w:t>
            </w:r>
          </w:p>
        </w:tc>
      </w:tr>
      <w:tr w:rsidR="00F4326E" w:rsidRPr="00321658" w:rsidTr="004F712D">
        <w:trPr>
          <w:trHeight w:val="208"/>
        </w:trPr>
        <w:tc>
          <w:tcPr>
            <w:tcW w:w="0" w:type="auto"/>
            <w:vAlign w:val="center"/>
          </w:tcPr>
          <w:p w:rsidR="00F4326E" w:rsidRPr="00321658" w:rsidRDefault="00F4326E" w:rsidP="00EE25C8">
            <w:pPr>
              <w:bidi w:val="0"/>
              <w:jc w:val="center"/>
              <w:rPr>
                <w:sz w:val="20"/>
                <w:szCs w:val="20"/>
              </w:rPr>
            </w:pPr>
            <w:r w:rsidRPr="00321658">
              <w:rPr>
                <w:b/>
                <w:bCs/>
                <w:sz w:val="20"/>
                <w:szCs w:val="20"/>
              </w:rPr>
              <w:t>Mean ± SD</w:t>
            </w:r>
          </w:p>
        </w:tc>
        <w:tc>
          <w:tcPr>
            <w:tcW w:w="1137" w:type="dxa"/>
            <w:vAlign w:val="center"/>
          </w:tcPr>
          <w:p w:rsidR="00F4326E" w:rsidRPr="00321658" w:rsidRDefault="00F4326E" w:rsidP="00EE25C8">
            <w:pPr>
              <w:bidi w:val="0"/>
              <w:jc w:val="center"/>
              <w:rPr>
                <w:sz w:val="20"/>
                <w:szCs w:val="20"/>
              </w:rPr>
            </w:pPr>
            <w:r w:rsidRPr="00321658">
              <w:rPr>
                <w:sz w:val="20"/>
                <w:szCs w:val="20"/>
              </w:rPr>
              <w:t xml:space="preserve">17 </w:t>
            </w:r>
            <w:r w:rsidRPr="00321658">
              <w:rPr>
                <w:b/>
                <w:bCs/>
                <w:sz w:val="20"/>
                <w:szCs w:val="20"/>
              </w:rPr>
              <w:t>±</w:t>
            </w:r>
            <w:r w:rsidRPr="00321658">
              <w:rPr>
                <w:sz w:val="20"/>
                <w:szCs w:val="20"/>
              </w:rPr>
              <w:t xml:space="preserve"> 1.85</w:t>
            </w:r>
          </w:p>
        </w:tc>
        <w:tc>
          <w:tcPr>
            <w:tcW w:w="1025" w:type="dxa"/>
          </w:tcPr>
          <w:p w:rsidR="00F4326E" w:rsidRPr="00321658" w:rsidRDefault="00F4326E" w:rsidP="00EE25C8">
            <w:pPr>
              <w:bidi w:val="0"/>
              <w:jc w:val="center"/>
              <w:rPr>
                <w:sz w:val="20"/>
                <w:szCs w:val="20"/>
              </w:rPr>
            </w:pPr>
            <w:r w:rsidRPr="00321658">
              <w:rPr>
                <w:sz w:val="20"/>
                <w:szCs w:val="20"/>
              </w:rPr>
              <w:t xml:space="preserve">23 </w:t>
            </w:r>
            <w:r w:rsidRPr="00321658">
              <w:rPr>
                <w:b/>
                <w:bCs/>
                <w:sz w:val="20"/>
                <w:szCs w:val="20"/>
              </w:rPr>
              <w:t>±</w:t>
            </w:r>
            <w:r w:rsidRPr="00321658">
              <w:rPr>
                <w:sz w:val="20"/>
                <w:szCs w:val="20"/>
              </w:rPr>
              <w:t xml:space="preserve"> 5.14</w:t>
            </w:r>
          </w:p>
        </w:tc>
        <w:tc>
          <w:tcPr>
            <w:tcW w:w="1047" w:type="dxa"/>
          </w:tcPr>
          <w:p w:rsidR="00F4326E" w:rsidRPr="00321658" w:rsidRDefault="00F4326E" w:rsidP="00EE25C8">
            <w:pPr>
              <w:bidi w:val="0"/>
              <w:jc w:val="center"/>
              <w:rPr>
                <w:sz w:val="20"/>
                <w:szCs w:val="20"/>
              </w:rPr>
            </w:pPr>
            <w:r w:rsidRPr="00321658">
              <w:rPr>
                <w:sz w:val="20"/>
                <w:szCs w:val="20"/>
              </w:rPr>
              <w:t xml:space="preserve">15 </w:t>
            </w:r>
            <w:r w:rsidRPr="00321658">
              <w:rPr>
                <w:b/>
                <w:bCs/>
                <w:sz w:val="20"/>
                <w:szCs w:val="20"/>
              </w:rPr>
              <w:t>±</w:t>
            </w:r>
            <w:r w:rsidRPr="00321658">
              <w:rPr>
                <w:sz w:val="20"/>
                <w:szCs w:val="20"/>
              </w:rPr>
              <w:t xml:space="preserve"> 0</w:t>
            </w:r>
          </w:p>
        </w:tc>
        <w:tc>
          <w:tcPr>
            <w:tcW w:w="1300" w:type="dxa"/>
          </w:tcPr>
          <w:p w:rsidR="00F4326E" w:rsidRPr="00321658" w:rsidRDefault="00F4326E" w:rsidP="00EE25C8">
            <w:pPr>
              <w:bidi w:val="0"/>
              <w:jc w:val="center"/>
              <w:rPr>
                <w:sz w:val="20"/>
                <w:szCs w:val="20"/>
              </w:rPr>
            </w:pPr>
            <w:r w:rsidRPr="00321658">
              <w:rPr>
                <w:sz w:val="20"/>
                <w:szCs w:val="20"/>
              </w:rPr>
              <w:t xml:space="preserve">30.5 </w:t>
            </w:r>
            <w:r w:rsidRPr="00321658">
              <w:rPr>
                <w:b/>
                <w:bCs/>
                <w:sz w:val="20"/>
                <w:szCs w:val="20"/>
              </w:rPr>
              <w:t>±</w:t>
            </w:r>
            <w:r w:rsidRPr="00321658">
              <w:rPr>
                <w:sz w:val="20"/>
                <w:szCs w:val="20"/>
              </w:rPr>
              <w:t xml:space="preserve"> 14.8</w:t>
            </w:r>
          </w:p>
        </w:tc>
        <w:tc>
          <w:tcPr>
            <w:tcW w:w="1137" w:type="dxa"/>
          </w:tcPr>
          <w:p w:rsidR="00F4326E" w:rsidRPr="00321658" w:rsidRDefault="00F4326E" w:rsidP="00EE25C8">
            <w:pPr>
              <w:bidi w:val="0"/>
              <w:jc w:val="center"/>
              <w:rPr>
                <w:sz w:val="20"/>
                <w:szCs w:val="20"/>
              </w:rPr>
            </w:pPr>
            <w:r w:rsidRPr="00321658">
              <w:rPr>
                <w:sz w:val="20"/>
                <w:szCs w:val="20"/>
              </w:rPr>
              <w:t xml:space="preserve">44.9 </w:t>
            </w:r>
            <w:r w:rsidRPr="00321658">
              <w:rPr>
                <w:b/>
                <w:bCs/>
                <w:sz w:val="20"/>
                <w:szCs w:val="20"/>
              </w:rPr>
              <w:t>±</w:t>
            </w:r>
            <w:r w:rsidRPr="00321658">
              <w:rPr>
                <w:sz w:val="20"/>
                <w:szCs w:val="20"/>
              </w:rPr>
              <w:t xml:space="preserve"> 7.1</w:t>
            </w:r>
          </w:p>
        </w:tc>
        <w:tc>
          <w:tcPr>
            <w:tcW w:w="1163" w:type="dxa"/>
          </w:tcPr>
          <w:p w:rsidR="00F4326E" w:rsidRPr="00321658" w:rsidRDefault="00F4326E" w:rsidP="00EE25C8">
            <w:pPr>
              <w:bidi w:val="0"/>
              <w:jc w:val="center"/>
              <w:rPr>
                <w:sz w:val="20"/>
                <w:szCs w:val="20"/>
              </w:rPr>
            </w:pPr>
            <w:r w:rsidRPr="00321658">
              <w:rPr>
                <w:sz w:val="20"/>
                <w:szCs w:val="20"/>
              </w:rPr>
              <w:t xml:space="preserve">57.1 </w:t>
            </w:r>
            <w:r w:rsidRPr="00321658">
              <w:rPr>
                <w:b/>
                <w:bCs/>
                <w:sz w:val="20"/>
                <w:szCs w:val="20"/>
              </w:rPr>
              <w:t>±</w:t>
            </w:r>
            <w:r w:rsidRPr="00321658">
              <w:rPr>
                <w:sz w:val="20"/>
                <w:szCs w:val="20"/>
              </w:rPr>
              <w:t xml:space="preserve"> 12.2</w:t>
            </w:r>
          </w:p>
        </w:tc>
      </w:tr>
      <w:tr w:rsidR="00F4326E" w:rsidRPr="00321658" w:rsidTr="004F712D">
        <w:trPr>
          <w:trHeight w:val="167"/>
        </w:trPr>
        <w:tc>
          <w:tcPr>
            <w:tcW w:w="0" w:type="auto"/>
            <w:vAlign w:val="center"/>
          </w:tcPr>
          <w:p w:rsidR="00F4326E" w:rsidRPr="00321658" w:rsidRDefault="00F4326E" w:rsidP="00EE25C8">
            <w:pPr>
              <w:autoSpaceDE w:val="0"/>
              <w:autoSpaceDN w:val="0"/>
              <w:bidi w:val="0"/>
              <w:adjustRightInd w:val="0"/>
              <w:jc w:val="center"/>
              <w:rPr>
                <w:b/>
                <w:bCs/>
                <w:sz w:val="20"/>
                <w:szCs w:val="20"/>
              </w:rPr>
            </w:pPr>
            <w:r w:rsidRPr="00321658">
              <w:rPr>
                <w:b/>
                <w:bCs/>
                <w:sz w:val="20"/>
                <w:szCs w:val="20"/>
              </w:rPr>
              <w:t>F. test</w:t>
            </w:r>
          </w:p>
        </w:tc>
        <w:tc>
          <w:tcPr>
            <w:tcW w:w="0" w:type="auto"/>
            <w:gridSpan w:val="6"/>
            <w:vAlign w:val="center"/>
          </w:tcPr>
          <w:p w:rsidR="00F4326E" w:rsidRPr="00321658" w:rsidRDefault="00F4326E" w:rsidP="00EE25C8">
            <w:pPr>
              <w:bidi w:val="0"/>
              <w:jc w:val="center"/>
              <w:rPr>
                <w:sz w:val="20"/>
                <w:szCs w:val="20"/>
              </w:rPr>
            </w:pPr>
            <w:r w:rsidRPr="00321658">
              <w:rPr>
                <w:sz w:val="20"/>
                <w:szCs w:val="20"/>
              </w:rPr>
              <w:t>41.543</w:t>
            </w:r>
          </w:p>
        </w:tc>
      </w:tr>
      <w:tr w:rsidR="00F4326E" w:rsidRPr="00321658" w:rsidTr="004F712D">
        <w:trPr>
          <w:trHeight w:val="142"/>
        </w:trPr>
        <w:tc>
          <w:tcPr>
            <w:tcW w:w="0" w:type="auto"/>
            <w:vAlign w:val="center"/>
          </w:tcPr>
          <w:p w:rsidR="00F4326E" w:rsidRPr="00321658" w:rsidRDefault="00F4326E" w:rsidP="00EE25C8">
            <w:pPr>
              <w:autoSpaceDE w:val="0"/>
              <w:autoSpaceDN w:val="0"/>
              <w:bidi w:val="0"/>
              <w:adjustRightInd w:val="0"/>
              <w:jc w:val="center"/>
              <w:rPr>
                <w:b/>
                <w:bCs/>
                <w:sz w:val="20"/>
                <w:szCs w:val="20"/>
              </w:rPr>
            </w:pPr>
            <w:r w:rsidRPr="00321658">
              <w:rPr>
                <w:b/>
                <w:bCs/>
                <w:i/>
                <w:iCs/>
                <w:sz w:val="20"/>
                <w:szCs w:val="20"/>
              </w:rPr>
              <w:t>p-</w:t>
            </w:r>
            <w:r w:rsidRPr="00321658">
              <w:rPr>
                <w:b/>
                <w:bCs/>
                <w:sz w:val="20"/>
                <w:szCs w:val="20"/>
              </w:rPr>
              <w:t>value</w:t>
            </w:r>
          </w:p>
        </w:tc>
        <w:tc>
          <w:tcPr>
            <w:tcW w:w="0" w:type="auto"/>
            <w:gridSpan w:val="6"/>
            <w:vAlign w:val="center"/>
          </w:tcPr>
          <w:p w:rsidR="00F4326E" w:rsidRPr="00321658" w:rsidRDefault="00F4326E" w:rsidP="00EE25C8">
            <w:pPr>
              <w:bidi w:val="0"/>
              <w:jc w:val="center"/>
              <w:rPr>
                <w:sz w:val="20"/>
                <w:szCs w:val="20"/>
              </w:rPr>
            </w:pPr>
            <w:r w:rsidRPr="00321658">
              <w:rPr>
                <w:sz w:val="20"/>
                <w:szCs w:val="20"/>
              </w:rPr>
              <w:t>0.001*</w:t>
            </w:r>
          </w:p>
        </w:tc>
      </w:tr>
    </w:tbl>
    <w:p w:rsidR="00F4326E" w:rsidRDefault="00F4326E" w:rsidP="00EE25C8">
      <w:pPr>
        <w:autoSpaceDE w:val="0"/>
        <w:autoSpaceDN w:val="0"/>
        <w:bidi w:val="0"/>
        <w:adjustRightInd w:val="0"/>
        <w:jc w:val="both"/>
        <w:rPr>
          <w:b/>
          <w:bCs/>
          <w:sz w:val="20"/>
          <w:szCs w:val="20"/>
        </w:rPr>
      </w:pPr>
      <w:r w:rsidRPr="00321658">
        <w:rPr>
          <w:b/>
          <w:bCs/>
          <w:sz w:val="20"/>
          <w:szCs w:val="20"/>
        </w:rPr>
        <w:t>Significant (</w:t>
      </w:r>
      <w:r w:rsidR="000E7972" w:rsidRPr="00321658">
        <w:rPr>
          <w:b/>
          <w:bCs/>
          <w:i/>
          <w:iCs/>
          <w:sz w:val="20"/>
          <w:szCs w:val="20"/>
        </w:rPr>
        <w:t>p</w:t>
      </w:r>
      <w:r w:rsidRPr="00321658">
        <w:rPr>
          <w:b/>
          <w:bCs/>
          <w:sz w:val="20"/>
          <w:szCs w:val="20"/>
        </w:rPr>
        <w:t xml:space="preserve"> &lt; 0.05)</w:t>
      </w:r>
    </w:p>
    <w:p w:rsidR="00321658" w:rsidRPr="00321658" w:rsidRDefault="00321658" w:rsidP="00EE25C8">
      <w:pPr>
        <w:autoSpaceDE w:val="0"/>
        <w:autoSpaceDN w:val="0"/>
        <w:bidi w:val="0"/>
        <w:adjustRightInd w:val="0"/>
        <w:jc w:val="both"/>
        <w:rPr>
          <w:b/>
          <w:bCs/>
          <w:sz w:val="20"/>
          <w:szCs w:val="20"/>
        </w:rPr>
      </w:pPr>
    </w:p>
    <w:p w:rsidR="00EE25C8" w:rsidRDefault="00EE25C8" w:rsidP="00EE25C8">
      <w:pPr>
        <w:autoSpaceDE w:val="0"/>
        <w:autoSpaceDN w:val="0"/>
        <w:bidi w:val="0"/>
        <w:adjustRightInd w:val="0"/>
        <w:jc w:val="both"/>
        <w:rPr>
          <w:b/>
          <w:bCs/>
          <w:sz w:val="20"/>
          <w:szCs w:val="20"/>
        </w:rPr>
      </w:pPr>
    </w:p>
    <w:p w:rsidR="00EE25C8" w:rsidRPr="00321658" w:rsidRDefault="00EE25C8" w:rsidP="00EE25C8">
      <w:pPr>
        <w:autoSpaceDE w:val="0"/>
        <w:autoSpaceDN w:val="0"/>
        <w:bidi w:val="0"/>
        <w:adjustRightInd w:val="0"/>
        <w:jc w:val="both"/>
        <w:rPr>
          <w:b/>
          <w:bCs/>
          <w:sz w:val="20"/>
          <w:szCs w:val="20"/>
        </w:rPr>
        <w:sectPr w:rsidR="00EE25C8" w:rsidRPr="00321658" w:rsidSect="00EE25C8">
          <w:headerReference w:type="default" r:id="rId26"/>
          <w:footerReference w:type="default" r:id="rId27"/>
          <w:type w:val="continuous"/>
          <w:pgSz w:w="12242" w:h="15842" w:code="1"/>
          <w:pgMar w:top="1440" w:right="1440" w:bottom="1440" w:left="1440" w:header="720" w:footer="720" w:gutter="0"/>
          <w:cols w:space="708"/>
          <w:bidi/>
          <w:docGrid w:linePitch="360"/>
        </w:sectPr>
      </w:pPr>
    </w:p>
    <w:p w:rsidR="004F712D" w:rsidRPr="00321658" w:rsidRDefault="00A87001" w:rsidP="00EE25C8">
      <w:pPr>
        <w:autoSpaceDE w:val="0"/>
        <w:autoSpaceDN w:val="0"/>
        <w:bidi w:val="0"/>
        <w:adjustRightInd w:val="0"/>
        <w:jc w:val="both"/>
        <w:rPr>
          <w:b/>
          <w:bCs/>
          <w:sz w:val="20"/>
          <w:szCs w:val="20"/>
        </w:rPr>
      </w:pPr>
      <w:r>
        <w:rPr>
          <w:b/>
          <w:bCs/>
          <w:noProof/>
          <w:sz w:val="20"/>
          <w:szCs w:val="20"/>
          <w:lang w:bidi="ar-SA"/>
        </w:rPr>
        <w:lastRenderedPageBreak/>
        <w:drawing>
          <wp:inline distT="0" distB="0" distL="0" distR="0">
            <wp:extent cx="2739390" cy="1911985"/>
            <wp:effectExtent l="1905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739390" cy="1911985"/>
                    </a:xfrm>
                    <a:prstGeom prst="rect">
                      <a:avLst/>
                    </a:prstGeom>
                    <a:noFill/>
                  </pic:spPr>
                </pic:pic>
              </a:graphicData>
            </a:graphic>
          </wp:inline>
        </w:drawing>
      </w:r>
    </w:p>
    <w:p w:rsidR="004F712D" w:rsidRDefault="004F712D" w:rsidP="00EE25C8">
      <w:pPr>
        <w:autoSpaceDE w:val="0"/>
        <w:autoSpaceDN w:val="0"/>
        <w:bidi w:val="0"/>
        <w:adjustRightInd w:val="0"/>
        <w:jc w:val="both"/>
        <w:rPr>
          <w:b/>
          <w:bCs/>
          <w:sz w:val="20"/>
          <w:szCs w:val="20"/>
          <w:lang w:bidi="ar-SA"/>
        </w:rPr>
      </w:pPr>
      <w:proofErr w:type="gramStart"/>
      <w:r w:rsidRPr="00321658">
        <w:rPr>
          <w:b/>
          <w:bCs/>
          <w:sz w:val="20"/>
          <w:szCs w:val="20"/>
        </w:rPr>
        <w:t>Fig.</w:t>
      </w:r>
      <w:proofErr w:type="gramEnd"/>
      <w:r w:rsidRPr="00321658">
        <w:rPr>
          <w:b/>
          <w:bCs/>
          <w:sz w:val="20"/>
          <w:szCs w:val="20"/>
        </w:rPr>
        <w:t xml:space="preserve"> (2-A): </w:t>
      </w:r>
      <w:r w:rsidRPr="00321658">
        <w:rPr>
          <w:sz w:val="20"/>
          <w:szCs w:val="20"/>
        </w:rPr>
        <w:t xml:space="preserve">A case of </w:t>
      </w:r>
      <w:proofErr w:type="spellStart"/>
      <w:r w:rsidRPr="00321658">
        <w:rPr>
          <w:sz w:val="20"/>
          <w:szCs w:val="20"/>
        </w:rPr>
        <w:t>pilocytic</w:t>
      </w:r>
      <w:proofErr w:type="spellEnd"/>
      <w:r w:rsidRPr="00321658">
        <w:rPr>
          <w:sz w:val="20"/>
          <w:szCs w:val="20"/>
        </w:rPr>
        <w:t xml:space="preserve"> </w:t>
      </w:r>
      <w:proofErr w:type="spellStart"/>
      <w:r w:rsidRPr="00321658">
        <w:rPr>
          <w:sz w:val="20"/>
          <w:szCs w:val="20"/>
        </w:rPr>
        <w:t>astrocytoma</w:t>
      </w:r>
      <w:proofErr w:type="spellEnd"/>
      <w:r w:rsidRPr="00321658">
        <w:rPr>
          <w:sz w:val="20"/>
          <w:szCs w:val="20"/>
        </w:rPr>
        <w:t xml:space="preserve"> </w:t>
      </w:r>
      <w:r w:rsidRPr="00321658">
        <w:rPr>
          <w:rFonts w:eastAsia="MyriadPro-Regular"/>
          <w:sz w:val="20"/>
          <w:szCs w:val="20"/>
          <w:lang w:eastAsia="en-US" w:bidi="ar-SA"/>
        </w:rPr>
        <w:t>showing weak factor VIII</w:t>
      </w:r>
      <w:r w:rsidRPr="00321658">
        <w:rPr>
          <w:b/>
          <w:bCs/>
          <w:i/>
          <w:iCs/>
          <w:sz w:val="20"/>
          <w:szCs w:val="20"/>
        </w:rPr>
        <w:t xml:space="preserve"> </w:t>
      </w:r>
      <w:r w:rsidRPr="00321658">
        <w:rPr>
          <w:rFonts w:eastAsia="MyriadPro-Regular"/>
          <w:sz w:val="20"/>
          <w:szCs w:val="20"/>
          <w:lang w:eastAsia="en-US" w:bidi="ar-SA"/>
        </w:rPr>
        <w:t xml:space="preserve">expression </w:t>
      </w:r>
      <w:r w:rsidRPr="00321658">
        <w:rPr>
          <w:b/>
          <w:bCs/>
          <w:sz w:val="20"/>
          <w:szCs w:val="20"/>
          <w:lang w:eastAsia="en-US" w:bidi="ar-SA"/>
        </w:rPr>
        <w:t>(</w:t>
      </w:r>
      <w:proofErr w:type="spellStart"/>
      <w:r w:rsidRPr="00321658">
        <w:rPr>
          <w:b/>
          <w:bCs/>
          <w:sz w:val="20"/>
          <w:szCs w:val="20"/>
          <w:lang w:eastAsia="en-US" w:bidi="ar-SA"/>
        </w:rPr>
        <w:t>Immunoperoxidase</w:t>
      </w:r>
      <w:proofErr w:type="spellEnd"/>
      <w:r w:rsidRPr="00321658">
        <w:rPr>
          <w:b/>
          <w:bCs/>
          <w:sz w:val="20"/>
          <w:szCs w:val="20"/>
          <w:lang w:eastAsia="en-US" w:bidi="ar-SA"/>
        </w:rPr>
        <w:t xml:space="preserve"> X400).</w:t>
      </w:r>
    </w:p>
    <w:p w:rsidR="006D5CAC" w:rsidRDefault="006D5CAC" w:rsidP="006D5CAC">
      <w:pPr>
        <w:autoSpaceDE w:val="0"/>
        <w:autoSpaceDN w:val="0"/>
        <w:bidi w:val="0"/>
        <w:adjustRightInd w:val="0"/>
        <w:jc w:val="both"/>
        <w:rPr>
          <w:b/>
          <w:bCs/>
          <w:sz w:val="20"/>
          <w:szCs w:val="20"/>
          <w:lang w:bidi="ar-SA"/>
        </w:rPr>
      </w:pPr>
    </w:p>
    <w:p w:rsidR="004F712D" w:rsidRPr="00321658" w:rsidRDefault="00A87001" w:rsidP="00EE25C8">
      <w:pPr>
        <w:autoSpaceDE w:val="0"/>
        <w:autoSpaceDN w:val="0"/>
        <w:bidi w:val="0"/>
        <w:adjustRightInd w:val="0"/>
        <w:jc w:val="both"/>
        <w:rPr>
          <w:b/>
          <w:bCs/>
          <w:sz w:val="20"/>
          <w:szCs w:val="20"/>
        </w:rPr>
      </w:pPr>
      <w:r>
        <w:rPr>
          <w:b/>
          <w:bCs/>
          <w:noProof/>
          <w:sz w:val="20"/>
          <w:szCs w:val="20"/>
          <w:lang w:bidi="ar-SA"/>
        </w:rPr>
        <w:lastRenderedPageBreak/>
        <w:drawing>
          <wp:inline distT="0" distB="0" distL="0" distR="0">
            <wp:extent cx="2634615" cy="184912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2634615" cy="1849120"/>
                    </a:xfrm>
                    <a:prstGeom prst="rect">
                      <a:avLst/>
                    </a:prstGeom>
                    <a:noFill/>
                  </pic:spPr>
                </pic:pic>
              </a:graphicData>
            </a:graphic>
          </wp:inline>
        </w:drawing>
      </w:r>
    </w:p>
    <w:p w:rsidR="004F712D" w:rsidRDefault="004F712D" w:rsidP="00EE25C8">
      <w:pPr>
        <w:autoSpaceDE w:val="0"/>
        <w:autoSpaceDN w:val="0"/>
        <w:bidi w:val="0"/>
        <w:adjustRightInd w:val="0"/>
        <w:jc w:val="both"/>
        <w:rPr>
          <w:b/>
          <w:bCs/>
          <w:sz w:val="20"/>
          <w:szCs w:val="20"/>
          <w:lang w:bidi="ar-SA"/>
        </w:rPr>
      </w:pPr>
      <w:proofErr w:type="gramStart"/>
      <w:r w:rsidRPr="00321658">
        <w:rPr>
          <w:b/>
          <w:bCs/>
          <w:sz w:val="20"/>
          <w:szCs w:val="20"/>
        </w:rPr>
        <w:t>Fig.</w:t>
      </w:r>
      <w:proofErr w:type="gramEnd"/>
      <w:r w:rsidRPr="00321658">
        <w:rPr>
          <w:b/>
          <w:bCs/>
          <w:sz w:val="20"/>
          <w:szCs w:val="20"/>
        </w:rPr>
        <w:t xml:space="preserve"> (2-B):</w:t>
      </w:r>
      <w:r w:rsidRPr="00321658">
        <w:rPr>
          <w:sz w:val="20"/>
          <w:szCs w:val="20"/>
        </w:rPr>
        <w:t xml:space="preserve"> A case of </w:t>
      </w:r>
      <w:proofErr w:type="spellStart"/>
      <w:r w:rsidRPr="00321658">
        <w:rPr>
          <w:sz w:val="20"/>
          <w:szCs w:val="20"/>
        </w:rPr>
        <w:t>pleomorphic</w:t>
      </w:r>
      <w:proofErr w:type="spellEnd"/>
      <w:r w:rsidRPr="00321658">
        <w:rPr>
          <w:sz w:val="20"/>
          <w:szCs w:val="20"/>
        </w:rPr>
        <w:t xml:space="preserve"> </w:t>
      </w:r>
      <w:proofErr w:type="spellStart"/>
      <w:r w:rsidRPr="00321658">
        <w:rPr>
          <w:sz w:val="20"/>
          <w:szCs w:val="20"/>
        </w:rPr>
        <w:t>xanthoastrocytoma</w:t>
      </w:r>
      <w:proofErr w:type="spellEnd"/>
      <w:r w:rsidRPr="00321658">
        <w:rPr>
          <w:sz w:val="20"/>
          <w:szCs w:val="20"/>
        </w:rPr>
        <w:t xml:space="preserve"> with </w:t>
      </w:r>
      <w:proofErr w:type="spellStart"/>
      <w:r w:rsidRPr="00321658">
        <w:rPr>
          <w:sz w:val="20"/>
          <w:szCs w:val="20"/>
        </w:rPr>
        <w:t>anaplasia</w:t>
      </w:r>
      <w:proofErr w:type="spellEnd"/>
      <w:r w:rsidRPr="00321658">
        <w:rPr>
          <w:rFonts w:eastAsia="MyriadPro-Regular"/>
          <w:sz w:val="20"/>
          <w:szCs w:val="20"/>
          <w:lang w:eastAsia="en-US" w:bidi="ar-SA"/>
        </w:rPr>
        <w:t xml:space="preserve"> showing weak factor VIII expression</w:t>
      </w:r>
      <w:r w:rsidRPr="00321658">
        <w:rPr>
          <w:b/>
          <w:bCs/>
          <w:sz w:val="20"/>
          <w:szCs w:val="20"/>
          <w:lang w:eastAsia="en-US" w:bidi="ar-SA"/>
        </w:rPr>
        <w:t xml:space="preserve"> (</w:t>
      </w:r>
      <w:proofErr w:type="spellStart"/>
      <w:r w:rsidRPr="00321658">
        <w:rPr>
          <w:b/>
          <w:bCs/>
          <w:sz w:val="20"/>
          <w:szCs w:val="20"/>
          <w:lang w:eastAsia="en-US" w:bidi="ar-SA"/>
        </w:rPr>
        <w:t>Immunoperoxidase</w:t>
      </w:r>
      <w:proofErr w:type="spellEnd"/>
      <w:r w:rsidRPr="00321658">
        <w:rPr>
          <w:b/>
          <w:bCs/>
          <w:sz w:val="20"/>
          <w:szCs w:val="20"/>
          <w:lang w:eastAsia="en-US" w:bidi="ar-SA"/>
        </w:rPr>
        <w:t xml:space="preserve"> X400).</w:t>
      </w:r>
    </w:p>
    <w:p w:rsidR="006D5CAC" w:rsidRDefault="006D5CAC" w:rsidP="006D5CAC">
      <w:pPr>
        <w:autoSpaceDE w:val="0"/>
        <w:autoSpaceDN w:val="0"/>
        <w:bidi w:val="0"/>
        <w:adjustRightInd w:val="0"/>
        <w:jc w:val="both"/>
        <w:rPr>
          <w:b/>
          <w:bCs/>
          <w:sz w:val="20"/>
          <w:szCs w:val="20"/>
          <w:lang w:bidi="ar-SA"/>
        </w:rPr>
      </w:pPr>
    </w:p>
    <w:p w:rsidR="004F712D" w:rsidRPr="00321658" w:rsidRDefault="00A87001" w:rsidP="00EE25C8">
      <w:pPr>
        <w:autoSpaceDE w:val="0"/>
        <w:autoSpaceDN w:val="0"/>
        <w:bidi w:val="0"/>
        <w:adjustRightInd w:val="0"/>
        <w:jc w:val="both"/>
        <w:rPr>
          <w:b/>
          <w:bCs/>
          <w:sz w:val="20"/>
          <w:szCs w:val="20"/>
        </w:rPr>
      </w:pPr>
      <w:r>
        <w:rPr>
          <w:b/>
          <w:bCs/>
          <w:noProof/>
          <w:sz w:val="20"/>
          <w:szCs w:val="20"/>
          <w:lang w:bidi="ar-SA"/>
        </w:rPr>
        <w:lastRenderedPageBreak/>
        <w:drawing>
          <wp:inline distT="0" distB="0" distL="0" distR="0">
            <wp:extent cx="2698115" cy="1886585"/>
            <wp:effectExtent l="1905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2698115" cy="1886585"/>
                    </a:xfrm>
                    <a:prstGeom prst="rect">
                      <a:avLst/>
                    </a:prstGeom>
                    <a:noFill/>
                  </pic:spPr>
                </pic:pic>
              </a:graphicData>
            </a:graphic>
          </wp:inline>
        </w:drawing>
      </w:r>
    </w:p>
    <w:p w:rsidR="004F712D" w:rsidRDefault="004F712D" w:rsidP="00EE25C8">
      <w:pPr>
        <w:autoSpaceDE w:val="0"/>
        <w:autoSpaceDN w:val="0"/>
        <w:bidi w:val="0"/>
        <w:adjustRightInd w:val="0"/>
        <w:jc w:val="both"/>
        <w:rPr>
          <w:b/>
          <w:bCs/>
          <w:sz w:val="20"/>
          <w:szCs w:val="20"/>
          <w:lang w:bidi="ar-SA"/>
        </w:rPr>
      </w:pPr>
      <w:proofErr w:type="gramStart"/>
      <w:r w:rsidRPr="00321658">
        <w:rPr>
          <w:b/>
          <w:bCs/>
          <w:sz w:val="20"/>
          <w:szCs w:val="20"/>
        </w:rPr>
        <w:t>Fig.</w:t>
      </w:r>
      <w:proofErr w:type="gramEnd"/>
      <w:r w:rsidRPr="00321658">
        <w:rPr>
          <w:b/>
          <w:bCs/>
          <w:sz w:val="20"/>
          <w:szCs w:val="20"/>
        </w:rPr>
        <w:t xml:space="preserve"> (2-C):</w:t>
      </w:r>
      <w:r w:rsidRPr="00321658">
        <w:rPr>
          <w:sz w:val="20"/>
          <w:szCs w:val="20"/>
        </w:rPr>
        <w:t xml:space="preserve"> A case of</w:t>
      </w:r>
      <w:r w:rsidRPr="00321658">
        <w:rPr>
          <w:rFonts w:eastAsia="Times New Roman"/>
          <w:sz w:val="20"/>
          <w:szCs w:val="20"/>
          <w:lang w:eastAsia="en-US" w:bidi="ar-SA"/>
        </w:rPr>
        <w:t xml:space="preserve"> </w:t>
      </w:r>
      <w:r w:rsidRPr="00321658">
        <w:rPr>
          <w:rFonts w:eastAsia="MyriadPro-Regular"/>
          <w:sz w:val="20"/>
          <w:szCs w:val="20"/>
          <w:lang w:eastAsia="en-US" w:bidi="ar-SA"/>
        </w:rPr>
        <w:t xml:space="preserve">GBM showing </w:t>
      </w:r>
      <w:proofErr w:type="spellStart"/>
      <w:r w:rsidRPr="00321658">
        <w:rPr>
          <w:rFonts w:eastAsia="MyriadPro-Regular"/>
          <w:sz w:val="20"/>
          <w:szCs w:val="20"/>
          <w:lang w:eastAsia="en-US" w:bidi="ar-SA"/>
        </w:rPr>
        <w:t>glomeruloid</w:t>
      </w:r>
      <w:proofErr w:type="spellEnd"/>
      <w:r w:rsidRPr="00321658">
        <w:rPr>
          <w:rFonts w:eastAsia="MyriadPro-Regular"/>
          <w:sz w:val="20"/>
          <w:szCs w:val="20"/>
          <w:lang w:eastAsia="en-US" w:bidi="ar-SA"/>
        </w:rPr>
        <w:t xml:space="preserve"> pattern of </w:t>
      </w:r>
      <w:proofErr w:type="spellStart"/>
      <w:r w:rsidRPr="00321658">
        <w:rPr>
          <w:rFonts w:eastAsia="MyriadPro-Regular"/>
          <w:sz w:val="20"/>
          <w:szCs w:val="20"/>
          <w:lang w:eastAsia="en-US" w:bidi="ar-SA"/>
        </w:rPr>
        <w:t>microvessel</w:t>
      </w:r>
      <w:proofErr w:type="spellEnd"/>
      <w:r w:rsidRPr="00321658">
        <w:rPr>
          <w:rFonts w:eastAsia="MyriadPro-Regular"/>
          <w:sz w:val="20"/>
          <w:szCs w:val="20"/>
          <w:lang w:eastAsia="en-US" w:bidi="ar-SA"/>
        </w:rPr>
        <w:t xml:space="preserve"> with factor VIII expression</w:t>
      </w:r>
      <w:r w:rsidRPr="00321658">
        <w:rPr>
          <w:sz w:val="20"/>
          <w:szCs w:val="20"/>
        </w:rPr>
        <w:t xml:space="preserve"> </w:t>
      </w:r>
      <w:r w:rsidRPr="00321658">
        <w:rPr>
          <w:b/>
          <w:bCs/>
          <w:sz w:val="20"/>
          <w:szCs w:val="20"/>
          <w:lang w:eastAsia="en-US" w:bidi="ar-SA"/>
        </w:rPr>
        <w:t>(</w:t>
      </w:r>
      <w:proofErr w:type="spellStart"/>
      <w:r w:rsidRPr="00321658">
        <w:rPr>
          <w:b/>
          <w:bCs/>
          <w:sz w:val="20"/>
          <w:szCs w:val="20"/>
          <w:lang w:eastAsia="en-US" w:bidi="ar-SA"/>
        </w:rPr>
        <w:t>Immunoperoxidase</w:t>
      </w:r>
      <w:proofErr w:type="spellEnd"/>
      <w:r w:rsidRPr="00321658">
        <w:rPr>
          <w:b/>
          <w:bCs/>
          <w:sz w:val="20"/>
          <w:szCs w:val="20"/>
          <w:lang w:eastAsia="en-US" w:bidi="ar-SA"/>
        </w:rPr>
        <w:t xml:space="preserve"> X100, with a close view X400).</w:t>
      </w:r>
    </w:p>
    <w:p w:rsidR="006D5CAC" w:rsidRDefault="006D5CAC" w:rsidP="006D5CAC">
      <w:pPr>
        <w:autoSpaceDE w:val="0"/>
        <w:autoSpaceDN w:val="0"/>
        <w:bidi w:val="0"/>
        <w:adjustRightInd w:val="0"/>
        <w:jc w:val="both"/>
        <w:rPr>
          <w:b/>
          <w:bCs/>
          <w:sz w:val="20"/>
          <w:szCs w:val="20"/>
          <w:lang w:bidi="ar-SA"/>
        </w:rPr>
      </w:pPr>
    </w:p>
    <w:p w:rsidR="004F712D" w:rsidRPr="00321658" w:rsidRDefault="00A87001" w:rsidP="00F249BB">
      <w:pPr>
        <w:autoSpaceDE w:val="0"/>
        <w:autoSpaceDN w:val="0"/>
        <w:bidi w:val="0"/>
        <w:adjustRightInd w:val="0"/>
        <w:jc w:val="both"/>
        <w:rPr>
          <w:b/>
          <w:bCs/>
          <w:sz w:val="20"/>
          <w:szCs w:val="20"/>
        </w:rPr>
      </w:pPr>
      <w:r>
        <w:rPr>
          <w:b/>
          <w:bCs/>
          <w:noProof/>
          <w:sz w:val="20"/>
          <w:szCs w:val="20"/>
          <w:lang w:bidi="ar-SA"/>
        </w:rPr>
        <w:lastRenderedPageBreak/>
        <w:drawing>
          <wp:inline distT="0" distB="0" distL="0" distR="0">
            <wp:extent cx="2698115" cy="1893570"/>
            <wp:effectExtent l="1905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srcRect/>
                    <a:stretch>
                      <a:fillRect/>
                    </a:stretch>
                  </pic:blipFill>
                  <pic:spPr bwMode="auto">
                    <a:xfrm>
                      <a:off x="0" y="0"/>
                      <a:ext cx="2698115" cy="1893570"/>
                    </a:xfrm>
                    <a:prstGeom prst="rect">
                      <a:avLst/>
                    </a:prstGeom>
                    <a:noFill/>
                  </pic:spPr>
                </pic:pic>
              </a:graphicData>
            </a:graphic>
          </wp:inline>
        </w:drawing>
      </w:r>
    </w:p>
    <w:p w:rsidR="004F712D" w:rsidRDefault="004F712D" w:rsidP="00EE25C8">
      <w:pPr>
        <w:autoSpaceDE w:val="0"/>
        <w:autoSpaceDN w:val="0"/>
        <w:bidi w:val="0"/>
        <w:adjustRightInd w:val="0"/>
        <w:jc w:val="both"/>
        <w:rPr>
          <w:b/>
          <w:bCs/>
          <w:sz w:val="20"/>
          <w:szCs w:val="20"/>
        </w:rPr>
      </w:pPr>
      <w:proofErr w:type="gramStart"/>
      <w:r w:rsidRPr="00321658">
        <w:rPr>
          <w:b/>
          <w:bCs/>
          <w:sz w:val="20"/>
          <w:szCs w:val="20"/>
        </w:rPr>
        <w:t>Fig.</w:t>
      </w:r>
      <w:proofErr w:type="gramEnd"/>
      <w:r w:rsidRPr="00321658">
        <w:rPr>
          <w:b/>
          <w:bCs/>
          <w:sz w:val="20"/>
          <w:szCs w:val="20"/>
        </w:rPr>
        <w:t xml:space="preserve"> (2-D):</w:t>
      </w:r>
      <w:r w:rsidRPr="00321658">
        <w:rPr>
          <w:sz w:val="20"/>
          <w:szCs w:val="20"/>
        </w:rPr>
        <w:t xml:space="preserve"> A case of</w:t>
      </w:r>
      <w:r w:rsidRPr="00321658">
        <w:rPr>
          <w:rFonts w:eastAsia="Times New Roman"/>
          <w:sz w:val="20"/>
          <w:szCs w:val="20"/>
          <w:lang w:eastAsia="en-US" w:bidi="ar-SA"/>
        </w:rPr>
        <w:t xml:space="preserve"> </w:t>
      </w:r>
      <w:r w:rsidRPr="00321658">
        <w:rPr>
          <w:rFonts w:eastAsia="MyriadPro-Regular"/>
          <w:sz w:val="20"/>
          <w:szCs w:val="20"/>
          <w:lang w:eastAsia="en-US" w:bidi="ar-SA"/>
        </w:rPr>
        <w:t>GBM showing strong factor VIII expression</w:t>
      </w:r>
      <w:r w:rsidRPr="00321658">
        <w:rPr>
          <w:sz w:val="20"/>
          <w:szCs w:val="20"/>
        </w:rPr>
        <w:t xml:space="preserve"> </w:t>
      </w:r>
      <w:r w:rsidRPr="00321658">
        <w:rPr>
          <w:b/>
          <w:bCs/>
          <w:sz w:val="20"/>
          <w:szCs w:val="20"/>
          <w:lang w:eastAsia="en-US" w:bidi="ar-SA"/>
        </w:rPr>
        <w:t>(</w:t>
      </w:r>
      <w:proofErr w:type="spellStart"/>
      <w:r w:rsidRPr="00321658">
        <w:rPr>
          <w:b/>
          <w:bCs/>
          <w:sz w:val="20"/>
          <w:szCs w:val="20"/>
          <w:lang w:eastAsia="en-US" w:bidi="ar-SA"/>
        </w:rPr>
        <w:t>Immunoperoxidase</w:t>
      </w:r>
      <w:proofErr w:type="spellEnd"/>
      <w:r w:rsidRPr="00321658">
        <w:rPr>
          <w:b/>
          <w:bCs/>
          <w:sz w:val="20"/>
          <w:szCs w:val="20"/>
          <w:lang w:eastAsia="en-US" w:bidi="ar-SA"/>
        </w:rPr>
        <w:t xml:space="preserve"> X100, with a close view X400).</w:t>
      </w:r>
    </w:p>
    <w:p w:rsidR="00EE25C8" w:rsidRPr="00321658" w:rsidRDefault="00EE25C8" w:rsidP="00EE25C8">
      <w:pPr>
        <w:autoSpaceDE w:val="0"/>
        <w:autoSpaceDN w:val="0"/>
        <w:bidi w:val="0"/>
        <w:adjustRightInd w:val="0"/>
        <w:jc w:val="center"/>
        <w:rPr>
          <w:rFonts w:eastAsia="Times New Roman"/>
          <w:b/>
          <w:bCs/>
          <w:sz w:val="20"/>
          <w:szCs w:val="20"/>
          <w:lang w:eastAsia="en-US" w:bidi="ar-SA"/>
        </w:rPr>
        <w:sectPr w:rsidR="00EE25C8" w:rsidRPr="00321658" w:rsidSect="00F12334">
          <w:headerReference w:type="default" r:id="rId32"/>
          <w:footerReference w:type="default" r:id="rId33"/>
          <w:type w:val="continuous"/>
          <w:pgSz w:w="12242" w:h="15842" w:code="1"/>
          <w:pgMar w:top="1440" w:right="1440" w:bottom="1440" w:left="1440" w:header="720" w:footer="720" w:gutter="0"/>
          <w:cols w:num="2" w:space="600"/>
          <w:docGrid w:linePitch="360"/>
        </w:sectPr>
      </w:pPr>
    </w:p>
    <w:p w:rsidR="00E13D67" w:rsidRPr="00F12334" w:rsidRDefault="00E13D67" w:rsidP="00F12334">
      <w:pPr>
        <w:autoSpaceDE w:val="0"/>
        <w:autoSpaceDN w:val="0"/>
        <w:bidi w:val="0"/>
        <w:adjustRightInd w:val="0"/>
        <w:snapToGrid w:val="0"/>
        <w:jc w:val="center"/>
        <w:rPr>
          <w:rFonts w:eastAsia="Times New Roman"/>
          <w:sz w:val="20"/>
          <w:szCs w:val="18"/>
          <w:lang w:eastAsia="en-US" w:bidi="ar-SA"/>
        </w:rPr>
      </w:pPr>
      <w:r w:rsidRPr="00F12334">
        <w:rPr>
          <w:rFonts w:eastAsia="Times New Roman"/>
          <w:b/>
          <w:bCs/>
          <w:sz w:val="20"/>
          <w:szCs w:val="18"/>
          <w:lang w:eastAsia="en-US" w:bidi="ar-SA"/>
        </w:rPr>
        <w:lastRenderedPageBreak/>
        <w:t>Table</w:t>
      </w:r>
      <w:r w:rsidR="00A531C9" w:rsidRPr="00F12334">
        <w:rPr>
          <w:rFonts w:eastAsia="Times New Roman"/>
          <w:b/>
          <w:bCs/>
          <w:sz w:val="20"/>
          <w:szCs w:val="18"/>
          <w:lang w:eastAsia="en-US" w:bidi="ar-SA"/>
        </w:rPr>
        <w:t xml:space="preserve"> (</w:t>
      </w:r>
      <w:r w:rsidR="00F77AFF" w:rsidRPr="00F12334">
        <w:rPr>
          <w:rFonts w:eastAsia="Times New Roman"/>
          <w:b/>
          <w:bCs/>
          <w:sz w:val="20"/>
          <w:szCs w:val="18"/>
          <w:lang w:eastAsia="en-US" w:bidi="ar-SA"/>
        </w:rPr>
        <w:t>4</w:t>
      </w:r>
      <w:r w:rsidR="00A531C9" w:rsidRPr="00F12334">
        <w:rPr>
          <w:rFonts w:eastAsia="Times New Roman"/>
          <w:b/>
          <w:bCs/>
          <w:sz w:val="20"/>
          <w:szCs w:val="18"/>
          <w:lang w:eastAsia="en-US" w:bidi="ar-SA"/>
        </w:rPr>
        <w:t>)</w:t>
      </w:r>
      <w:r w:rsidRPr="00F12334">
        <w:rPr>
          <w:rFonts w:eastAsia="Times New Roman"/>
          <w:sz w:val="20"/>
          <w:szCs w:val="18"/>
          <w:lang w:eastAsia="en-US" w:bidi="ar-SA"/>
        </w:rPr>
        <w:t xml:space="preserve"> </w:t>
      </w:r>
      <w:r w:rsidRPr="00F12334">
        <w:rPr>
          <w:rFonts w:eastAsia="Times New Roman"/>
          <w:b/>
          <w:bCs/>
          <w:sz w:val="20"/>
          <w:szCs w:val="18"/>
          <w:lang w:eastAsia="en-US" w:bidi="ar-SA"/>
        </w:rPr>
        <w:t>COX</w:t>
      </w:r>
      <w:r w:rsidR="009D290A" w:rsidRPr="00F12334">
        <w:rPr>
          <w:rFonts w:eastAsia="Times New Roman"/>
          <w:b/>
          <w:bCs/>
          <w:sz w:val="20"/>
          <w:szCs w:val="18"/>
          <w:lang w:eastAsia="en-US" w:bidi="ar-SA"/>
        </w:rPr>
        <w:t>-</w:t>
      </w:r>
      <w:r w:rsidRPr="00F12334">
        <w:rPr>
          <w:rFonts w:eastAsia="Times New Roman"/>
          <w:b/>
          <w:bCs/>
          <w:sz w:val="20"/>
          <w:szCs w:val="18"/>
          <w:lang w:eastAsia="en-US" w:bidi="ar-SA"/>
        </w:rPr>
        <w:t xml:space="preserve">2 expression </w:t>
      </w:r>
      <w:r w:rsidR="005B2E5F" w:rsidRPr="00F12334">
        <w:rPr>
          <w:rFonts w:eastAsia="Times New Roman"/>
          <w:b/>
          <w:bCs/>
          <w:sz w:val="20"/>
          <w:szCs w:val="18"/>
          <w:lang w:eastAsia="en-US" w:bidi="ar-SA"/>
        </w:rPr>
        <w:t xml:space="preserve">in the studied </w:t>
      </w:r>
      <w:proofErr w:type="spellStart"/>
      <w:r w:rsidR="005B2E5F" w:rsidRPr="00F12334">
        <w:rPr>
          <w:rFonts w:eastAsia="Times New Roman"/>
          <w:b/>
          <w:bCs/>
          <w:sz w:val="20"/>
          <w:szCs w:val="18"/>
          <w:lang w:eastAsia="en-US" w:bidi="ar-SA"/>
        </w:rPr>
        <w:t>astrocytomas</w:t>
      </w:r>
      <w:proofErr w:type="spellEnd"/>
    </w:p>
    <w:tbl>
      <w:tblPr>
        <w:tblW w:w="8256" w:type="dxa"/>
        <w:jc w:val="center"/>
        <w:tblLayout w:type="fixed"/>
        <w:tblLook w:val="0000"/>
      </w:tblPr>
      <w:tblGrid>
        <w:gridCol w:w="1513"/>
        <w:gridCol w:w="1080"/>
        <w:gridCol w:w="636"/>
        <w:gridCol w:w="1327"/>
        <w:gridCol w:w="1234"/>
        <w:gridCol w:w="1233"/>
        <w:gridCol w:w="1233"/>
      </w:tblGrid>
      <w:tr w:rsidR="00E13D67" w:rsidRPr="00F12334" w:rsidTr="00422F19">
        <w:trPr>
          <w:cantSplit/>
          <w:trHeight w:val="20"/>
          <w:jc w:val="center"/>
        </w:trPr>
        <w:tc>
          <w:tcPr>
            <w:tcW w:w="3229" w:type="dxa"/>
            <w:gridSpan w:val="3"/>
            <w:vMerge w:val="restart"/>
            <w:tcBorders>
              <w:top w:val="thinThickSmallGap" w:sz="24" w:space="0" w:color="auto"/>
              <w:left w:val="thinThickSmallGap" w:sz="24" w:space="0" w:color="auto"/>
              <w:right w:val="single" w:sz="4" w:space="0" w:color="auto"/>
            </w:tcBorders>
            <w:vAlign w:val="center"/>
          </w:tcPr>
          <w:p w:rsidR="00E13D67" w:rsidRPr="00F12334" w:rsidRDefault="00E13D67" w:rsidP="00F12334">
            <w:pPr>
              <w:bidi w:val="0"/>
              <w:snapToGrid w:val="0"/>
              <w:jc w:val="center"/>
              <w:rPr>
                <w:b/>
                <w:bCs/>
                <w:sz w:val="20"/>
                <w:szCs w:val="18"/>
              </w:rPr>
            </w:pPr>
            <w:proofErr w:type="spellStart"/>
            <w:r w:rsidRPr="00F12334">
              <w:rPr>
                <w:rFonts w:eastAsia="Batang"/>
                <w:b/>
                <w:bCs/>
                <w:sz w:val="20"/>
                <w:szCs w:val="18"/>
              </w:rPr>
              <w:t>Astrocytomas</w:t>
            </w:r>
            <w:proofErr w:type="spellEnd"/>
          </w:p>
        </w:tc>
        <w:tc>
          <w:tcPr>
            <w:tcW w:w="3794" w:type="dxa"/>
            <w:gridSpan w:val="3"/>
            <w:tcBorders>
              <w:top w:val="thinThickSmallGap" w:sz="24" w:space="0" w:color="auto"/>
              <w:left w:val="single" w:sz="4" w:space="0" w:color="auto"/>
              <w:bottom w:val="single" w:sz="4" w:space="0" w:color="auto"/>
              <w:right w:val="single" w:sz="4" w:space="0" w:color="auto"/>
            </w:tcBorders>
            <w:noWrap/>
            <w:vAlign w:val="bottom"/>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COX 2 expression</w:t>
            </w:r>
          </w:p>
        </w:tc>
        <w:tc>
          <w:tcPr>
            <w:tcW w:w="1233" w:type="dxa"/>
            <w:vMerge w:val="restart"/>
            <w:tcBorders>
              <w:top w:val="thinThickSmallGap" w:sz="2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Total</w:t>
            </w:r>
          </w:p>
        </w:tc>
      </w:tr>
      <w:tr w:rsidR="00E13D67" w:rsidRPr="00F12334" w:rsidTr="00F249BB">
        <w:trPr>
          <w:cantSplit/>
          <w:trHeight w:val="170"/>
          <w:jc w:val="center"/>
        </w:trPr>
        <w:tc>
          <w:tcPr>
            <w:tcW w:w="3229" w:type="dxa"/>
            <w:gridSpan w:val="3"/>
            <w:vMerge/>
            <w:tcBorders>
              <w:left w:val="thinThickSmallGap" w:sz="24" w:space="0" w:color="auto"/>
              <w:right w:val="single" w:sz="4" w:space="0" w:color="auto"/>
            </w:tcBorders>
            <w:vAlign w:val="center"/>
          </w:tcPr>
          <w:p w:rsidR="00E13D67" w:rsidRPr="00F12334" w:rsidRDefault="00E13D67" w:rsidP="00F12334">
            <w:pPr>
              <w:bidi w:val="0"/>
              <w:snapToGrid w:val="0"/>
              <w:jc w:val="center"/>
              <w:rPr>
                <w:b/>
                <w:bCs/>
                <w:sz w:val="20"/>
                <w:szCs w:val="18"/>
              </w:rPr>
            </w:pPr>
          </w:p>
        </w:tc>
        <w:tc>
          <w:tcPr>
            <w:tcW w:w="1327" w:type="dxa"/>
            <w:vMerge w:val="restart"/>
            <w:tcBorders>
              <w:top w:val="single" w:sz="4" w:space="0" w:color="auto"/>
              <w:left w:val="single" w:sz="4" w:space="0" w:color="auto"/>
              <w:bottom w:val="single" w:sz="4" w:space="0" w:color="auto"/>
              <w:right w:val="single" w:sz="4" w:space="0" w:color="auto"/>
            </w:tcBorders>
            <w:noWrap/>
            <w:vAlign w:val="bottom"/>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 xml:space="preserve"> –v e </w:t>
            </w:r>
          </w:p>
        </w:tc>
        <w:tc>
          <w:tcPr>
            <w:tcW w:w="2467" w:type="dxa"/>
            <w:gridSpan w:val="2"/>
            <w:tcBorders>
              <w:top w:val="single" w:sz="4" w:space="0" w:color="auto"/>
              <w:left w:val="nil"/>
              <w:bottom w:val="single" w:sz="4" w:space="0" w:color="auto"/>
              <w:right w:val="single" w:sz="4" w:space="0" w:color="auto"/>
            </w:tcBorders>
            <w:noWrap/>
            <w:vAlign w:val="bottom"/>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w:t>
            </w:r>
            <w:proofErr w:type="spellStart"/>
            <w:r w:rsidRPr="00F12334">
              <w:rPr>
                <w:b/>
                <w:bCs/>
                <w:sz w:val="20"/>
                <w:szCs w:val="18"/>
              </w:rPr>
              <w:t>ve</w:t>
            </w:r>
            <w:proofErr w:type="spellEnd"/>
            <w:r w:rsidRPr="00F12334">
              <w:rPr>
                <w:b/>
                <w:bCs/>
                <w:sz w:val="20"/>
                <w:szCs w:val="18"/>
              </w:rPr>
              <w:t xml:space="preserve"> </w:t>
            </w:r>
          </w:p>
        </w:tc>
        <w:tc>
          <w:tcPr>
            <w:tcW w:w="1233"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F249BB">
        <w:trPr>
          <w:cantSplit/>
          <w:trHeight w:val="170"/>
          <w:jc w:val="center"/>
        </w:trPr>
        <w:tc>
          <w:tcPr>
            <w:tcW w:w="3229" w:type="dxa"/>
            <w:gridSpan w:val="3"/>
            <w:vMerge/>
            <w:tcBorders>
              <w:left w:val="thinThickSmallGap" w:sz="24" w:space="0" w:color="auto"/>
              <w:right w:val="single" w:sz="4" w:space="0" w:color="auto"/>
            </w:tcBorders>
            <w:vAlign w:val="center"/>
          </w:tcPr>
          <w:p w:rsidR="00E13D67" w:rsidRPr="00F12334" w:rsidRDefault="00E13D67" w:rsidP="00F12334">
            <w:pPr>
              <w:bidi w:val="0"/>
              <w:snapToGrid w:val="0"/>
              <w:jc w:val="center"/>
              <w:rPr>
                <w:b/>
                <w:bCs/>
                <w:sz w:val="20"/>
                <w:szCs w:val="18"/>
              </w:rPr>
            </w:pPr>
          </w:p>
        </w:tc>
        <w:tc>
          <w:tcPr>
            <w:tcW w:w="1327" w:type="dxa"/>
            <w:vMerge/>
            <w:tcBorders>
              <w:left w:val="single" w:sz="4" w:space="0" w:color="auto"/>
              <w:bottom w:val="single" w:sz="4" w:space="0" w:color="auto"/>
              <w:right w:val="single" w:sz="4" w:space="0" w:color="auto"/>
            </w:tcBorders>
            <w:noWrap/>
            <w:vAlign w:val="bottom"/>
          </w:tcPr>
          <w:p w:rsidR="00E13D67" w:rsidRPr="00F12334" w:rsidRDefault="00E13D67" w:rsidP="00F12334">
            <w:pPr>
              <w:autoSpaceDE w:val="0"/>
              <w:autoSpaceDN w:val="0"/>
              <w:bidi w:val="0"/>
              <w:adjustRightInd w:val="0"/>
              <w:snapToGrid w:val="0"/>
              <w:jc w:val="center"/>
              <w:rPr>
                <w:b/>
                <w:bCs/>
                <w:sz w:val="20"/>
                <w:szCs w:val="18"/>
              </w:rPr>
            </w:pPr>
          </w:p>
        </w:tc>
        <w:tc>
          <w:tcPr>
            <w:tcW w:w="1234" w:type="dxa"/>
            <w:tcBorders>
              <w:top w:val="single" w:sz="4" w:space="0" w:color="auto"/>
              <w:left w:val="nil"/>
              <w:bottom w:val="single" w:sz="4" w:space="0" w:color="auto"/>
              <w:right w:val="single" w:sz="4" w:space="0" w:color="auto"/>
            </w:tcBorders>
            <w:noWrap/>
            <w:vAlign w:val="bottom"/>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 xml:space="preserve">≤ 3 </w:t>
            </w:r>
          </w:p>
        </w:tc>
        <w:tc>
          <w:tcPr>
            <w:tcW w:w="1233" w:type="dxa"/>
            <w:tcBorders>
              <w:top w:val="single" w:sz="4" w:space="0" w:color="auto"/>
              <w:left w:val="nil"/>
              <w:bottom w:val="single" w:sz="4" w:space="0" w:color="auto"/>
              <w:right w:val="single" w:sz="4" w:space="0" w:color="auto"/>
            </w:tcBorders>
            <w:vAlign w:val="bottom"/>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 xml:space="preserve">≥ 4 </w:t>
            </w:r>
          </w:p>
        </w:tc>
        <w:tc>
          <w:tcPr>
            <w:tcW w:w="1233"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F249BB">
        <w:trPr>
          <w:cantSplit/>
          <w:trHeight w:val="170"/>
          <w:jc w:val="center"/>
        </w:trPr>
        <w:tc>
          <w:tcPr>
            <w:tcW w:w="2593" w:type="dxa"/>
            <w:gridSpan w:val="2"/>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PA</w:t>
            </w:r>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7"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w:t>
            </w:r>
          </w:p>
        </w:tc>
        <w:tc>
          <w:tcPr>
            <w:tcW w:w="1234"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w:t>
            </w:r>
          </w:p>
        </w:tc>
        <w:tc>
          <w:tcPr>
            <w:tcW w:w="1233"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c>
          <w:tcPr>
            <w:tcW w:w="1233"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8</w:t>
            </w:r>
          </w:p>
        </w:tc>
      </w:tr>
      <w:tr w:rsidR="00E13D67" w:rsidRPr="00F12334" w:rsidTr="00F249BB">
        <w:trPr>
          <w:cantSplit/>
          <w:trHeight w:val="170"/>
          <w:jc w:val="center"/>
        </w:trPr>
        <w:tc>
          <w:tcPr>
            <w:tcW w:w="2593"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7"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37.5%</w:t>
            </w:r>
          </w:p>
        </w:tc>
        <w:tc>
          <w:tcPr>
            <w:tcW w:w="1234"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50.0%</w:t>
            </w:r>
          </w:p>
        </w:tc>
        <w:tc>
          <w:tcPr>
            <w:tcW w:w="1233"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12.5%</w:t>
            </w:r>
          </w:p>
        </w:tc>
        <w:tc>
          <w:tcPr>
            <w:tcW w:w="1233"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F249BB">
        <w:trPr>
          <w:cantSplit/>
          <w:trHeight w:val="170"/>
          <w:jc w:val="center"/>
        </w:trPr>
        <w:tc>
          <w:tcPr>
            <w:tcW w:w="2593" w:type="dxa"/>
            <w:gridSpan w:val="2"/>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DIA</w:t>
            </w:r>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7"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w:t>
            </w:r>
          </w:p>
        </w:tc>
        <w:tc>
          <w:tcPr>
            <w:tcW w:w="1234"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7</w:t>
            </w:r>
          </w:p>
        </w:tc>
        <w:tc>
          <w:tcPr>
            <w:tcW w:w="1233"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w:t>
            </w:r>
          </w:p>
        </w:tc>
        <w:tc>
          <w:tcPr>
            <w:tcW w:w="1233"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14</w:t>
            </w:r>
          </w:p>
        </w:tc>
      </w:tr>
      <w:tr w:rsidR="00E13D67" w:rsidRPr="00F12334" w:rsidTr="00F249BB">
        <w:trPr>
          <w:cantSplit/>
          <w:trHeight w:val="170"/>
          <w:jc w:val="center"/>
        </w:trPr>
        <w:tc>
          <w:tcPr>
            <w:tcW w:w="2593"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7"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35.7%</w:t>
            </w:r>
          </w:p>
        </w:tc>
        <w:tc>
          <w:tcPr>
            <w:tcW w:w="1234"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50.0%</w:t>
            </w:r>
          </w:p>
        </w:tc>
        <w:tc>
          <w:tcPr>
            <w:tcW w:w="1233"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14.3%</w:t>
            </w:r>
          </w:p>
        </w:tc>
        <w:tc>
          <w:tcPr>
            <w:tcW w:w="1233"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F249BB">
        <w:trPr>
          <w:cantSplit/>
          <w:trHeight w:val="170"/>
          <w:jc w:val="center"/>
        </w:trPr>
        <w:tc>
          <w:tcPr>
            <w:tcW w:w="2593" w:type="dxa"/>
            <w:gridSpan w:val="2"/>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P X</w:t>
            </w:r>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7"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c>
          <w:tcPr>
            <w:tcW w:w="1234"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3"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3"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r>
      <w:tr w:rsidR="00E13D67" w:rsidRPr="00F12334" w:rsidTr="00F249BB">
        <w:trPr>
          <w:cantSplit/>
          <w:trHeight w:val="170"/>
          <w:jc w:val="center"/>
        </w:trPr>
        <w:tc>
          <w:tcPr>
            <w:tcW w:w="2593"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7"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100%</w:t>
            </w:r>
          </w:p>
        </w:tc>
        <w:tc>
          <w:tcPr>
            <w:tcW w:w="1234"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3"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3"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F249BB">
        <w:trPr>
          <w:cantSplit/>
          <w:trHeight w:val="170"/>
          <w:jc w:val="center"/>
        </w:trPr>
        <w:tc>
          <w:tcPr>
            <w:tcW w:w="2593" w:type="dxa"/>
            <w:gridSpan w:val="2"/>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 xml:space="preserve">PX with </w:t>
            </w:r>
            <w:proofErr w:type="spellStart"/>
            <w:r w:rsidRPr="00F12334">
              <w:rPr>
                <w:b/>
                <w:bCs/>
                <w:sz w:val="20"/>
                <w:szCs w:val="18"/>
              </w:rPr>
              <w:t>anaplasia</w:t>
            </w:r>
            <w:proofErr w:type="spellEnd"/>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7"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4"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w:t>
            </w:r>
          </w:p>
        </w:tc>
        <w:tc>
          <w:tcPr>
            <w:tcW w:w="1233"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w:t>
            </w:r>
          </w:p>
        </w:tc>
        <w:tc>
          <w:tcPr>
            <w:tcW w:w="1233"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w:t>
            </w:r>
          </w:p>
        </w:tc>
      </w:tr>
      <w:tr w:rsidR="00E13D67" w:rsidRPr="00F12334" w:rsidTr="00F249BB">
        <w:trPr>
          <w:cantSplit/>
          <w:trHeight w:val="170"/>
          <w:jc w:val="center"/>
        </w:trPr>
        <w:tc>
          <w:tcPr>
            <w:tcW w:w="2593"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7"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w:t>
            </w:r>
          </w:p>
        </w:tc>
        <w:tc>
          <w:tcPr>
            <w:tcW w:w="1234"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w:t>
            </w:r>
          </w:p>
        </w:tc>
        <w:tc>
          <w:tcPr>
            <w:tcW w:w="1233"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w:t>
            </w:r>
          </w:p>
        </w:tc>
        <w:tc>
          <w:tcPr>
            <w:tcW w:w="1233"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F249BB">
        <w:trPr>
          <w:cantSplit/>
          <w:trHeight w:val="170"/>
          <w:jc w:val="center"/>
        </w:trPr>
        <w:tc>
          <w:tcPr>
            <w:tcW w:w="2593" w:type="dxa"/>
            <w:gridSpan w:val="2"/>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 xml:space="preserve">A </w:t>
            </w:r>
            <w:proofErr w:type="spellStart"/>
            <w:r w:rsidRPr="00F12334">
              <w:rPr>
                <w:b/>
                <w:bCs/>
                <w:sz w:val="20"/>
                <w:szCs w:val="18"/>
              </w:rPr>
              <w:t>A</w:t>
            </w:r>
            <w:proofErr w:type="spellEnd"/>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7"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w:t>
            </w:r>
          </w:p>
        </w:tc>
        <w:tc>
          <w:tcPr>
            <w:tcW w:w="1234"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15</w:t>
            </w:r>
          </w:p>
        </w:tc>
        <w:tc>
          <w:tcPr>
            <w:tcW w:w="1233"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c>
          <w:tcPr>
            <w:tcW w:w="1233"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20</w:t>
            </w:r>
          </w:p>
        </w:tc>
      </w:tr>
      <w:tr w:rsidR="00E13D67" w:rsidRPr="00F12334" w:rsidTr="00F249BB">
        <w:trPr>
          <w:cantSplit/>
          <w:trHeight w:val="170"/>
          <w:jc w:val="center"/>
        </w:trPr>
        <w:tc>
          <w:tcPr>
            <w:tcW w:w="2593"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7"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20.0%</w:t>
            </w:r>
          </w:p>
        </w:tc>
        <w:tc>
          <w:tcPr>
            <w:tcW w:w="1234"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75.0%</w:t>
            </w:r>
          </w:p>
        </w:tc>
        <w:tc>
          <w:tcPr>
            <w:tcW w:w="1233"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5.0%</w:t>
            </w:r>
          </w:p>
        </w:tc>
        <w:tc>
          <w:tcPr>
            <w:tcW w:w="1233"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F249BB">
        <w:trPr>
          <w:cantSplit/>
          <w:trHeight w:val="170"/>
          <w:jc w:val="center"/>
        </w:trPr>
        <w:tc>
          <w:tcPr>
            <w:tcW w:w="2593" w:type="dxa"/>
            <w:gridSpan w:val="2"/>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G B M</w:t>
            </w:r>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7"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w:t>
            </w:r>
          </w:p>
        </w:tc>
        <w:tc>
          <w:tcPr>
            <w:tcW w:w="1234"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13</w:t>
            </w:r>
          </w:p>
        </w:tc>
        <w:tc>
          <w:tcPr>
            <w:tcW w:w="1233"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17</w:t>
            </w:r>
          </w:p>
        </w:tc>
        <w:tc>
          <w:tcPr>
            <w:tcW w:w="1233" w:type="dxa"/>
            <w:vMerge w:val="restart"/>
            <w:tcBorders>
              <w:top w:val="single" w:sz="4" w:space="0" w:color="auto"/>
              <w:left w:val="nil"/>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31</w:t>
            </w:r>
          </w:p>
        </w:tc>
      </w:tr>
      <w:tr w:rsidR="00E13D67" w:rsidRPr="00F12334" w:rsidTr="00F249BB">
        <w:trPr>
          <w:cantSplit/>
          <w:trHeight w:val="170"/>
          <w:jc w:val="center"/>
        </w:trPr>
        <w:tc>
          <w:tcPr>
            <w:tcW w:w="2593"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7"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3.2%</w:t>
            </w:r>
          </w:p>
        </w:tc>
        <w:tc>
          <w:tcPr>
            <w:tcW w:w="1234"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41.9%</w:t>
            </w:r>
          </w:p>
        </w:tc>
        <w:tc>
          <w:tcPr>
            <w:tcW w:w="1233"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54.8%</w:t>
            </w:r>
          </w:p>
        </w:tc>
        <w:tc>
          <w:tcPr>
            <w:tcW w:w="1233" w:type="dxa"/>
            <w:vMerge/>
            <w:tcBorders>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p>
        </w:tc>
      </w:tr>
      <w:tr w:rsidR="00E13D67" w:rsidRPr="00F12334" w:rsidTr="00F249BB">
        <w:trPr>
          <w:cantSplit/>
          <w:trHeight w:val="170"/>
          <w:jc w:val="center"/>
        </w:trPr>
        <w:tc>
          <w:tcPr>
            <w:tcW w:w="2593" w:type="dxa"/>
            <w:gridSpan w:val="2"/>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Total</w:t>
            </w:r>
          </w:p>
        </w:tc>
        <w:tc>
          <w:tcPr>
            <w:tcW w:w="636"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N</w:t>
            </w:r>
          </w:p>
        </w:tc>
        <w:tc>
          <w:tcPr>
            <w:tcW w:w="1327"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14</w:t>
            </w:r>
          </w:p>
        </w:tc>
        <w:tc>
          <w:tcPr>
            <w:tcW w:w="1234" w:type="dxa"/>
            <w:tcBorders>
              <w:top w:val="single"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41</w:t>
            </w:r>
          </w:p>
        </w:tc>
        <w:tc>
          <w:tcPr>
            <w:tcW w:w="1233" w:type="dxa"/>
            <w:tcBorders>
              <w:top w:val="single"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23</w:t>
            </w:r>
          </w:p>
        </w:tc>
        <w:tc>
          <w:tcPr>
            <w:tcW w:w="1233" w:type="dxa"/>
            <w:tcBorders>
              <w:top w:val="single" w:sz="4" w:space="0" w:color="auto"/>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78</w:t>
            </w:r>
          </w:p>
        </w:tc>
      </w:tr>
      <w:tr w:rsidR="00E13D67" w:rsidRPr="00F12334" w:rsidTr="00F249BB">
        <w:trPr>
          <w:cantSplit/>
          <w:trHeight w:val="170"/>
          <w:jc w:val="center"/>
        </w:trPr>
        <w:tc>
          <w:tcPr>
            <w:tcW w:w="2593" w:type="dxa"/>
            <w:gridSpan w:val="2"/>
            <w:vMerge/>
            <w:tcBorders>
              <w:left w:val="thinThickSmallGap" w:sz="24" w:space="0" w:color="auto"/>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636"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w:t>
            </w:r>
          </w:p>
        </w:tc>
        <w:tc>
          <w:tcPr>
            <w:tcW w:w="1327"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17.9%</w:t>
            </w:r>
          </w:p>
        </w:tc>
        <w:tc>
          <w:tcPr>
            <w:tcW w:w="1234" w:type="dxa"/>
            <w:tcBorders>
              <w:top w:val="dotDash" w:sz="4" w:space="0" w:color="auto"/>
              <w:left w:val="nil"/>
              <w:bottom w:val="single" w:sz="4" w:space="0" w:color="auto"/>
              <w:right w:val="single" w:sz="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52.6%</w:t>
            </w:r>
          </w:p>
        </w:tc>
        <w:tc>
          <w:tcPr>
            <w:tcW w:w="1233" w:type="dxa"/>
            <w:tcBorders>
              <w:top w:val="dotDash" w:sz="4" w:space="0" w:color="auto"/>
              <w:left w:val="nil"/>
              <w:bottom w:val="single" w:sz="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29.5%</w:t>
            </w:r>
          </w:p>
        </w:tc>
        <w:tc>
          <w:tcPr>
            <w:tcW w:w="1233" w:type="dxa"/>
            <w:tcBorders>
              <w:top w:val="dotDash" w:sz="4" w:space="0" w:color="auto"/>
              <w:left w:val="nil"/>
              <w:bottom w:val="single"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100.0%</w:t>
            </w:r>
          </w:p>
        </w:tc>
      </w:tr>
      <w:tr w:rsidR="00E13D67" w:rsidRPr="00F12334" w:rsidTr="00F249BB">
        <w:trPr>
          <w:cantSplit/>
          <w:trHeight w:val="170"/>
          <w:jc w:val="center"/>
        </w:trPr>
        <w:tc>
          <w:tcPr>
            <w:tcW w:w="1513" w:type="dxa"/>
            <w:vMerge w:val="restart"/>
            <w:tcBorders>
              <w:top w:val="single" w:sz="4" w:space="0" w:color="auto"/>
              <w:left w:val="thinThick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r w:rsidRPr="00F12334">
              <w:rPr>
                <w:b/>
                <w:bCs/>
                <w:sz w:val="20"/>
                <w:szCs w:val="18"/>
              </w:rPr>
              <w:t>Chi-square</w:t>
            </w:r>
          </w:p>
        </w:tc>
        <w:tc>
          <w:tcPr>
            <w:tcW w:w="1715" w:type="dxa"/>
            <w:gridSpan w:val="2"/>
            <w:tcBorders>
              <w:top w:val="single" w:sz="4" w:space="0" w:color="auto"/>
              <w:left w:val="nil"/>
              <w:bottom w:val="dotDash" w:sz="4" w:space="0" w:color="auto"/>
              <w:right w:val="single" w:sz="4" w:space="0" w:color="auto"/>
            </w:tcBorders>
            <w:noWrap/>
            <w:vAlign w:val="center"/>
          </w:tcPr>
          <w:p w:rsidR="00E13D67" w:rsidRPr="00F12334" w:rsidRDefault="00E13D67" w:rsidP="00F12334">
            <w:pPr>
              <w:bidi w:val="0"/>
              <w:snapToGrid w:val="0"/>
              <w:jc w:val="center"/>
              <w:rPr>
                <w:b/>
                <w:bCs/>
                <w:sz w:val="20"/>
                <w:szCs w:val="18"/>
              </w:rPr>
            </w:pPr>
            <w:r w:rsidRPr="00F12334">
              <w:rPr>
                <w:b/>
                <w:bCs/>
                <w:sz w:val="20"/>
                <w:szCs w:val="18"/>
              </w:rPr>
              <w:t>X</w:t>
            </w:r>
            <w:r w:rsidRPr="00F12334">
              <w:rPr>
                <w:b/>
                <w:bCs/>
                <w:sz w:val="20"/>
                <w:szCs w:val="18"/>
                <w:vertAlign w:val="superscript"/>
              </w:rPr>
              <w:t>2</w:t>
            </w:r>
          </w:p>
        </w:tc>
        <w:tc>
          <w:tcPr>
            <w:tcW w:w="5027" w:type="dxa"/>
            <w:gridSpan w:val="4"/>
            <w:tcBorders>
              <w:top w:val="single" w:sz="4" w:space="0" w:color="auto"/>
              <w:left w:val="nil"/>
              <w:bottom w:val="dotDash" w:sz="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26.134</w:t>
            </w:r>
          </w:p>
        </w:tc>
      </w:tr>
      <w:tr w:rsidR="00E13D67" w:rsidRPr="00F12334" w:rsidTr="00F249BB">
        <w:trPr>
          <w:cantSplit/>
          <w:trHeight w:val="170"/>
          <w:jc w:val="center"/>
        </w:trPr>
        <w:tc>
          <w:tcPr>
            <w:tcW w:w="1513" w:type="dxa"/>
            <w:vMerge/>
            <w:tcBorders>
              <w:left w:val="thinThickSmallGap" w:sz="24" w:space="0" w:color="auto"/>
              <w:bottom w:val="thickThinSmallGap" w:sz="24" w:space="0" w:color="auto"/>
              <w:right w:val="single" w:sz="4" w:space="0" w:color="auto"/>
            </w:tcBorders>
            <w:vAlign w:val="center"/>
          </w:tcPr>
          <w:p w:rsidR="00E13D67" w:rsidRPr="00F12334" w:rsidRDefault="00E13D67" w:rsidP="00F12334">
            <w:pPr>
              <w:autoSpaceDE w:val="0"/>
              <w:autoSpaceDN w:val="0"/>
              <w:bidi w:val="0"/>
              <w:adjustRightInd w:val="0"/>
              <w:snapToGrid w:val="0"/>
              <w:jc w:val="center"/>
              <w:rPr>
                <w:b/>
                <w:bCs/>
                <w:sz w:val="20"/>
                <w:szCs w:val="18"/>
              </w:rPr>
            </w:pPr>
          </w:p>
        </w:tc>
        <w:tc>
          <w:tcPr>
            <w:tcW w:w="1715" w:type="dxa"/>
            <w:gridSpan w:val="2"/>
            <w:tcBorders>
              <w:top w:val="dotDash" w:sz="4" w:space="0" w:color="auto"/>
              <w:left w:val="nil"/>
              <w:bottom w:val="thickThinSmallGap" w:sz="24" w:space="0" w:color="auto"/>
              <w:right w:val="single" w:sz="4" w:space="0" w:color="auto"/>
            </w:tcBorders>
            <w:noWrap/>
            <w:vAlign w:val="center"/>
          </w:tcPr>
          <w:p w:rsidR="00E13D67" w:rsidRPr="00F12334" w:rsidRDefault="002905C2" w:rsidP="00F12334">
            <w:pPr>
              <w:bidi w:val="0"/>
              <w:snapToGrid w:val="0"/>
              <w:jc w:val="center"/>
              <w:rPr>
                <w:b/>
                <w:bCs/>
                <w:sz w:val="20"/>
                <w:szCs w:val="18"/>
              </w:rPr>
            </w:pPr>
            <w:r w:rsidRPr="00F12334">
              <w:rPr>
                <w:b/>
                <w:bCs/>
                <w:i/>
                <w:iCs/>
                <w:sz w:val="20"/>
                <w:szCs w:val="18"/>
              </w:rPr>
              <w:t>p</w:t>
            </w:r>
            <w:r w:rsidR="00E13D67" w:rsidRPr="00F12334">
              <w:rPr>
                <w:b/>
                <w:bCs/>
                <w:sz w:val="20"/>
                <w:szCs w:val="18"/>
              </w:rPr>
              <w:t>-value</w:t>
            </w:r>
          </w:p>
        </w:tc>
        <w:tc>
          <w:tcPr>
            <w:tcW w:w="5027" w:type="dxa"/>
            <w:gridSpan w:val="4"/>
            <w:tcBorders>
              <w:top w:val="dotDash" w:sz="4" w:space="0" w:color="auto"/>
              <w:left w:val="nil"/>
              <w:bottom w:val="thickThinSmallGap" w:sz="24" w:space="0" w:color="auto"/>
              <w:right w:val="thickThinSmallGap" w:sz="24" w:space="0" w:color="auto"/>
            </w:tcBorders>
            <w:noWrap/>
            <w:vAlign w:val="center"/>
          </w:tcPr>
          <w:p w:rsidR="00E13D67" w:rsidRPr="00F12334" w:rsidRDefault="00E13D67" w:rsidP="00F12334">
            <w:pPr>
              <w:autoSpaceDE w:val="0"/>
              <w:autoSpaceDN w:val="0"/>
              <w:bidi w:val="0"/>
              <w:adjustRightInd w:val="0"/>
              <w:snapToGrid w:val="0"/>
              <w:jc w:val="center"/>
              <w:rPr>
                <w:sz w:val="20"/>
                <w:szCs w:val="18"/>
              </w:rPr>
            </w:pPr>
            <w:r w:rsidRPr="00F12334">
              <w:rPr>
                <w:sz w:val="20"/>
                <w:szCs w:val="18"/>
              </w:rPr>
              <w:t>0.001*</w:t>
            </w:r>
          </w:p>
        </w:tc>
      </w:tr>
    </w:tbl>
    <w:p w:rsidR="009A36EE" w:rsidRPr="00321658" w:rsidRDefault="009A36EE" w:rsidP="00EE25C8">
      <w:pPr>
        <w:autoSpaceDE w:val="0"/>
        <w:autoSpaceDN w:val="0"/>
        <w:bidi w:val="0"/>
        <w:adjustRightInd w:val="0"/>
        <w:jc w:val="both"/>
        <w:rPr>
          <w:b/>
          <w:bCs/>
          <w:sz w:val="18"/>
          <w:szCs w:val="18"/>
        </w:rPr>
      </w:pPr>
      <w:r w:rsidRPr="00321658">
        <w:rPr>
          <w:b/>
          <w:bCs/>
          <w:sz w:val="18"/>
          <w:szCs w:val="18"/>
          <w:vertAlign w:val="superscript"/>
        </w:rPr>
        <w:t xml:space="preserve">⁎ </w:t>
      </w:r>
      <w:r w:rsidRPr="00321658">
        <w:rPr>
          <w:b/>
          <w:bCs/>
          <w:sz w:val="18"/>
          <w:szCs w:val="18"/>
        </w:rPr>
        <w:t>Significant (</w:t>
      </w:r>
      <w:r w:rsidRPr="00321658">
        <w:rPr>
          <w:b/>
          <w:bCs/>
          <w:i/>
          <w:iCs/>
          <w:sz w:val="18"/>
          <w:szCs w:val="18"/>
        </w:rPr>
        <w:t>P</w:t>
      </w:r>
      <w:r w:rsidRPr="00321658">
        <w:rPr>
          <w:b/>
          <w:bCs/>
          <w:sz w:val="18"/>
          <w:szCs w:val="18"/>
        </w:rPr>
        <w:t xml:space="preserve"> &lt; 0.05)</w:t>
      </w:r>
    </w:p>
    <w:p w:rsidR="00EE25C8" w:rsidRDefault="00EE25C8" w:rsidP="00EE25C8">
      <w:pPr>
        <w:autoSpaceDE w:val="0"/>
        <w:autoSpaceDN w:val="0"/>
        <w:bidi w:val="0"/>
        <w:adjustRightInd w:val="0"/>
        <w:jc w:val="both"/>
        <w:rPr>
          <w:b/>
          <w:bCs/>
          <w:sz w:val="20"/>
          <w:szCs w:val="20"/>
        </w:rPr>
      </w:pPr>
    </w:p>
    <w:p w:rsidR="00EE25C8" w:rsidRPr="00321658" w:rsidRDefault="00EE25C8" w:rsidP="00EE25C8">
      <w:pPr>
        <w:autoSpaceDE w:val="0"/>
        <w:autoSpaceDN w:val="0"/>
        <w:bidi w:val="0"/>
        <w:adjustRightInd w:val="0"/>
        <w:jc w:val="both"/>
        <w:rPr>
          <w:b/>
          <w:bCs/>
          <w:sz w:val="20"/>
          <w:szCs w:val="20"/>
        </w:rPr>
        <w:sectPr w:rsidR="00EE25C8" w:rsidRPr="00321658" w:rsidSect="00EE25C8">
          <w:headerReference w:type="default" r:id="rId34"/>
          <w:footerReference w:type="default" r:id="rId35"/>
          <w:type w:val="continuous"/>
          <w:pgSz w:w="12242" w:h="15842" w:code="1"/>
          <w:pgMar w:top="1440" w:right="1440" w:bottom="1440" w:left="1440" w:header="720" w:footer="720" w:gutter="0"/>
          <w:cols w:space="708"/>
          <w:bidi/>
          <w:docGrid w:linePitch="360"/>
        </w:sectPr>
      </w:pPr>
    </w:p>
    <w:p w:rsidR="00AA5F21" w:rsidRPr="00321658" w:rsidRDefault="00A87001" w:rsidP="00EE25C8">
      <w:pPr>
        <w:autoSpaceDE w:val="0"/>
        <w:autoSpaceDN w:val="0"/>
        <w:bidi w:val="0"/>
        <w:adjustRightInd w:val="0"/>
        <w:jc w:val="both"/>
        <w:rPr>
          <w:b/>
          <w:bCs/>
          <w:sz w:val="18"/>
          <w:szCs w:val="18"/>
        </w:rPr>
      </w:pPr>
      <w:r>
        <w:rPr>
          <w:b/>
          <w:bCs/>
          <w:noProof/>
          <w:sz w:val="18"/>
          <w:szCs w:val="18"/>
          <w:lang w:bidi="ar-SA"/>
        </w:rPr>
        <w:lastRenderedPageBreak/>
        <w:drawing>
          <wp:inline distT="0" distB="0" distL="0" distR="0">
            <wp:extent cx="2620010" cy="1838325"/>
            <wp:effectExtent l="1905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2620010" cy="1838325"/>
                    </a:xfrm>
                    <a:prstGeom prst="rect">
                      <a:avLst/>
                    </a:prstGeom>
                    <a:noFill/>
                  </pic:spPr>
                </pic:pic>
              </a:graphicData>
            </a:graphic>
          </wp:inline>
        </w:drawing>
      </w:r>
    </w:p>
    <w:p w:rsidR="00AA5F21" w:rsidRPr="00F12334" w:rsidRDefault="00AA5F21" w:rsidP="00F12334">
      <w:pPr>
        <w:autoSpaceDE w:val="0"/>
        <w:autoSpaceDN w:val="0"/>
        <w:bidi w:val="0"/>
        <w:adjustRightInd w:val="0"/>
        <w:snapToGrid w:val="0"/>
        <w:jc w:val="both"/>
        <w:rPr>
          <w:b/>
          <w:bCs/>
          <w:sz w:val="20"/>
          <w:szCs w:val="18"/>
          <w:lang w:bidi="ar-SA"/>
        </w:rPr>
      </w:pPr>
      <w:proofErr w:type="gramStart"/>
      <w:r w:rsidRPr="00F12334">
        <w:rPr>
          <w:b/>
          <w:bCs/>
          <w:sz w:val="20"/>
          <w:szCs w:val="18"/>
          <w:lang w:eastAsia="en-US" w:bidi="ar-SA"/>
        </w:rPr>
        <w:t>Fig.</w:t>
      </w:r>
      <w:proofErr w:type="gramEnd"/>
      <w:r w:rsidRPr="00F12334">
        <w:rPr>
          <w:b/>
          <w:bCs/>
          <w:sz w:val="20"/>
          <w:szCs w:val="18"/>
          <w:lang w:eastAsia="en-US" w:bidi="ar-SA"/>
        </w:rPr>
        <w:t xml:space="preserve"> (3-A):</w:t>
      </w:r>
      <w:r w:rsidRPr="00F12334">
        <w:rPr>
          <w:sz w:val="20"/>
          <w:szCs w:val="18"/>
          <w:lang w:eastAsia="en-US" w:bidi="ar-SA"/>
        </w:rPr>
        <w:t xml:space="preserve"> A case of diffuse </w:t>
      </w:r>
      <w:proofErr w:type="spellStart"/>
      <w:r w:rsidRPr="00F12334">
        <w:rPr>
          <w:sz w:val="20"/>
          <w:szCs w:val="18"/>
          <w:lang w:eastAsia="en-US" w:bidi="ar-SA"/>
        </w:rPr>
        <w:t>fibrillary</w:t>
      </w:r>
      <w:proofErr w:type="spellEnd"/>
      <w:r w:rsidRPr="00F12334">
        <w:rPr>
          <w:sz w:val="20"/>
          <w:szCs w:val="18"/>
          <w:lang w:eastAsia="en-US" w:bidi="ar-SA"/>
        </w:rPr>
        <w:t xml:space="preserve"> </w:t>
      </w:r>
      <w:proofErr w:type="spellStart"/>
      <w:r w:rsidRPr="00F12334">
        <w:rPr>
          <w:sz w:val="20"/>
          <w:szCs w:val="18"/>
          <w:lang w:eastAsia="en-US" w:bidi="ar-SA"/>
        </w:rPr>
        <w:t>astrocytoma</w:t>
      </w:r>
      <w:proofErr w:type="spellEnd"/>
      <w:r w:rsidRPr="00F12334">
        <w:rPr>
          <w:sz w:val="20"/>
          <w:szCs w:val="18"/>
          <w:lang w:eastAsia="en-US" w:bidi="ar-SA"/>
        </w:rPr>
        <w:t xml:space="preserve"> showing moderate </w:t>
      </w:r>
      <w:proofErr w:type="spellStart"/>
      <w:r w:rsidRPr="00F12334">
        <w:rPr>
          <w:sz w:val="20"/>
          <w:szCs w:val="18"/>
          <w:lang w:eastAsia="en-US" w:bidi="ar-SA"/>
        </w:rPr>
        <w:t>cytoplasmic</w:t>
      </w:r>
      <w:proofErr w:type="spellEnd"/>
      <w:r w:rsidRPr="00F12334">
        <w:rPr>
          <w:rFonts w:eastAsia="Times New Roman"/>
          <w:sz w:val="20"/>
          <w:szCs w:val="18"/>
          <w:lang w:eastAsia="en-US" w:bidi="ar-SA"/>
        </w:rPr>
        <w:t xml:space="preserve"> COX-2 expression</w:t>
      </w:r>
      <w:r w:rsidRPr="00F12334">
        <w:rPr>
          <w:rFonts w:eastAsia="Times New Roman"/>
          <w:b/>
          <w:bCs/>
          <w:i/>
          <w:iCs/>
          <w:sz w:val="20"/>
          <w:szCs w:val="18"/>
          <w:lang w:eastAsia="en-US" w:bidi="ar-SA"/>
        </w:rPr>
        <w:t xml:space="preserve"> </w:t>
      </w:r>
      <w:r w:rsidRPr="00F12334">
        <w:rPr>
          <w:b/>
          <w:bCs/>
          <w:sz w:val="20"/>
          <w:szCs w:val="18"/>
          <w:lang w:eastAsia="en-US" w:bidi="ar-SA"/>
        </w:rPr>
        <w:t>(</w:t>
      </w:r>
      <w:proofErr w:type="spellStart"/>
      <w:r w:rsidRPr="00F12334">
        <w:rPr>
          <w:b/>
          <w:bCs/>
          <w:sz w:val="20"/>
          <w:szCs w:val="18"/>
          <w:lang w:eastAsia="en-US" w:bidi="ar-SA"/>
        </w:rPr>
        <w:t>Immunoperoxidase</w:t>
      </w:r>
      <w:proofErr w:type="spellEnd"/>
      <w:r w:rsidRPr="00F12334">
        <w:rPr>
          <w:b/>
          <w:bCs/>
          <w:sz w:val="20"/>
          <w:szCs w:val="18"/>
          <w:lang w:eastAsia="en-US" w:bidi="ar-SA"/>
        </w:rPr>
        <w:t xml:space="preserve"> X400).</w:t>
      </w:r>
    </w:p>
    <w:p w:rsidR="00AA5F21" w:rsidRPr="00F12334" w:rsidRDefault="00A87001" w:rsidP="00F12334">
      <w:pPr>
        <w:autoSpaceDE w:val="0"/>
        <w:autoSpaceDN w:val="0"/>
        <w:bidi w:val="0"/>
        <w:adjustRightInd w:val="0"/>
        <w:snapToGrid w:val="0"/>
        <w:jc w:val="both"/>
        <w:rPr>
          <w:b/>
          <w:bCs/>
          <w:sz w:val="20"/>
          <w:szCs w:val="18"/>
        </w:rPr>
      </w:pPr>
      <w:r w:rsidRPr="00F12334">
        <w:rPr>
          <w:b/>
          <w:bCs/>
          <w:noProof/>
          <w:sz w:val="20"/>
          <w:szCs w:val="18"/>
          <w:lang w:bidi="ar-SA"/>
        </w:rPr>
        <w:lastRenderedPageBreak/>
        <w:drawing>
          <wp:inline distT="0" distB="0" distL="0" distR="0">
            <wp:extent cx="2607575" cy="1836751"/>
            <wp:effectExtent l="19050" t="0" r="22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srcRect/>
                    <a:stretch>
                      <a:fillRect/>
                    </a:stretch>
                  </pic:blipFill>
                  <pic:spPr bwMode="auto">
                    <a:xfrm>
                      <a:off x="0" y="0"/>
                      <a:ext cx="2604543" cy="1834616"/>
                    </a:xfrm>
                    <a:prstGeom prst="rect">
                      <a:avLst/>
                    </a:prstGeom>
                    <a:noFill/>
                  </pic:spPr>
                </pic:pic>
              </a:graphicData>
            </a:graphic>
          </wp:inline>
        </w:drawing>
      </w:r>
    </w:p>
    <w:p w:rsidR="00AA5F21" w:rsidRPr="00F12334" w:rsidRDefault="00AA5F21" w:rsidP="00F12334">
      <w:pPr>
        <w:autoSpaceDE w:val="0"/>
        <w:autoSpaceDN w:val="0"/>
        <w:bidi w:val="0"/>
        <w:adjustRightInd w:val="0"/>
        <w:snapToGrid w:val="0"/>
        <w:jc w:val="both"/>
        <w:rPr>
          <w:b/>
          <w:bCs/>
          <w:sz w:val="20"/>
          <w:szCs w:val="18"/>
          <w:lang w:bidi="ar-SA"/>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(3-B):</w:t>
      </w:r>
      <w:r w:rsidRPr="00F12334">
        <w:rPr>
          <w:rFonts w:eastAsia="Times New Roman"/>
          <w:sz w:val="20"/>
          <w:szCs w:val="18"/>
          <w:lang w:eastAsia="en-US" w:bidi="ar-SA"/>
        </w:rPr>
        <w:t xml:space="preserve"> A case of </w:t>
      </w:r>
      <w:proofErr w:type="spellStart"/>
      <w:r w:rsidRPr="00F12334">
        <w:rPr>
          <w:rFonts w:eastAsia="Times New Roman"/>
          <w:sz w:val="20"/>
          <w:szCs w:val="18"/>
          <w:lang w:eastAsia="en-US" w:bidi="ar-SA"/>
        </w:rPr>
        <w:t>pleomorphic</w:t>
      </w:r>
      <w:proofErr w:type="spellEnd"/>
      <w:r w:rsidRPr="00F12334">
        <w:rPr>
          <w:rFonts w:eastAsia="Times New Roman"/>
          <w:sz w:val="20"/>
          <w:szCs w:val="18"/>
          <w:lang w:eastAsia="en-US" w:bidi="ar-SA"/>
        </w:rPr>
        <w:t xml:space="preserve"> </w:t>
      </w:r>
      <w:proofErr w:type="spellStart"/>
      <w:r w:rsidRPr="00F12334">
        <w:rPr>
          <w:rFonts w:eastAsia="Times New Roman"/>
          <w:sz w:val="20"/>
          <w:szCs w:val="18"/>
          <w:lang w:eastAsia="en-US" w:bidi="ar-SA"/>
        </w:rPr>
        <w:t>xanthoastrocytoma</w:t>
      </w:r>
      <w:proofErr w:type="spellEnd"/>
      <w:r w:rsidRPr="00F12334">
        <w:rPr>
          <w:rFonts w:eastAsia="Times New Roman"/>
          <w:sz w:val="20"/>
          <w:szCs w:val="18"/>
          <w:lang w:eastAsia="en-US" w:bidi="ar-SA"/>
        </w:rPr>
        <w:t xml:space="preserve"> with </w:t>
      </w:r>
      <w:proofErr w:type="spellStart"/>
      <w:r w:rsidRPr="00F12334">
        <w:rPr>
          <w:rFonts w:eastAsia="Times New Roman"/>
          <w:sz w:val="20"/>
          <w:szCs w:val="18"/>
          <w:lang w:eastAsia="en-US" w:bidi="ar-SA"/>
        </w:rPr>
        <w:t>anaplasia</w:t>
      </w:r>
      <w:proofErr w:type="spellEnd"/>
      <w:r w:rsidRPr="00F12334">
        <w:rPr>
          <w:rFonts w:eastAsia="Times New Roman"/>
          <w:sz w:val="20"/>
          <w:szCs w:val="18"/>
          <w:lang w:eastAsia="en-US" w:bidi="ar-SA"/>
        </w:rPr>
        <w:t xml:space="preserve"> </w:t>
      </w:r>
      <w:r w:rsidRPr="00F12334">
        <w:rPr>
          <w:sz w:val="20"/>
          <w:szCs w:val="18"/>
          <w:lang w:eastAsia="en-US" w:bidi="ar-SA"/>
        </w:rPr>
        <w:t xml:space="preserve">showing strong </w:t>
      </w:r>
      <w:proofErr w:type="spellStart"/>
      <w:r w:rsidRPr="00F12334">
        <w:rPr>
          <w:sz w:val="20"/>
          <w:szCs w:val="18"/>
          <w:lang w:eastAsia="en-US" w:bidi="ar-SA"/>
        </w:rPr>
        <w:t>cytoplasmic</w:t>
      </w:r>
      <w:proofErr w:type="spellEnd"/>
      <w:r w:rsidRPr="00F12334">
        <w:rPr>
          <w:rFonts w:eastAsia="Times New Roman"/>
          <w:sz w:val="20"/>
          <w:szCs w:val="18"/>
          <w:lang w:eastAsia="en-US" w:bidi="ar-SA"/>
        </w:rPr>
        <w:t xml:space="preserve"> COX-2 expression</w:t>
      </w:r>
      <w:r w:rsidRPr="00F12334">
        <w:rPr>
          <w:rFonts w:eastAsia="Times New Roman"/>
          <w:b/>
          <w:bCs/>
          <w:i/>
          <w:iCs/>
          <w:sz w:val="20"/>
          <w:szCs w:val="18"/>
          <w:lang w:eastAsia="en-US" w:bidi="ar-SA"/>
        </w:rPr>
        <w:t xml:space="preserve"> </w:t>
      </w:r>
      <w:r w:rsidRPr="00F12334">
        <w:rPr>
          <w:b/>
          <w:bCs/>
          <w:sz w:val="20"/>
          <w:szCs w:val="18"/>
          <w:lang w:eastAsia="en-US" w:bidi="ar-SA"/>
        </w:rPr>
        <w:t>(</w:t>
      </w:r>
      <w:proofErr w:type="spellStart"/>
      <w:r w:rsidRPr="00F12334">
        <w:rPr>
          <w:b/>
          <w:bCs/>
          <w:sz w:val="20"/>
          <w:szCs w:val="18"/>
          <w:lang w:eastAsia="en-US" w:bidi="ar-SA"/>
        </w:rPr>
        <w:t>Immunoperoxidase</w:t>
      </w:r>
      <w:proofErr w:type="spellEnd"/>
      <w:r w:rsidRPr="00F12334">
        <w:rPr>
          <w:b/>
          <w:bCs/>
          <w:sz w:val="20"/>
          <w:szCs w:val="18"/>
          <w:lang w:eastAsia="en-US" w:bidi="ar-SA"/>
        </w:rPr>
        <w:t xml:space="preserve"> X400).</w:t>
      </w:r>
    </w:p>
    <w:p w:rsidR="00AA5F21" w:rsidRPr="00F12334" w:rsidRDefault="00A87001" w:rsidP="00F249BB">
      <w:pPr>
        <w:autoSpaceDE w:val="0"/>
        <w:autoSpaceDN w:val="0"/>
        <w:bidi w:val="0"/>
        <w:adjustRightInd w:val="0"/>
        <w:snapToGrid w:val="0"/>
        <w:jc w:val="center"/>
        <w:rPr>
          <w:b/>
          <w:bCs/>
          <w:sz w:val="20"/>
          <w:szCs w:val="18"/>
        </w:rPr>
      </w:pPr>
      <w:r w:rsidRPr="00F12334">
        <w:rPr>
          <w:b/>
          <w:bCs/>
          <w:noProof/>
          <w:sz w:val="20"/>
          <w:szCs w:val="18"/>
          <w:lang w:bidi="ar-SA"/>
        </w:rPr>
        <w:lastRenderedPageBreak/>
        <w:drawing>
          <wp:inline distT="0" distB="0" distL="0" distR="0">
            <wp:extent cx="2542540" cy="17811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542540" cy="1781175"/>
                    </a:xfrm>
                    <a:prstGeom prst="rect">
                      <a:avLst/>
                    </a:prstGeom>
                    <a:noFill/>
                  </pic:spPr>
                </pic:pic>
              </a:graphicData>
            </a:graphic>
          </wp:inline>
        </w:drawing>
      </w:r>
    </w:p>
    <w:p w:rsidR="00AA5F21" w:rsidRPr="00F12334" w:rsidRDefault="00AA5F21" w:rsidP="00F12334">
      <w:pPr>
        <w:autoSpaceDE w:val="0"/>
        <w:autoSpaceDN w:val="0"/>
        <w:bidi w:val="0"/>
        <w:adjustRightInd w:val="0"/>
        <w:snapToGrid w:val="0"/>
        <w:jc w:val="both"/>
        <w:rPr>
          <w:b/>
          <w:bCs/>
          <w:sz w:val="20"/>
          <w:szCs w:val="18"/>
          <w:lang w:eastAsia="en-US" w:bidi="ar-SA"/>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(3-C):</w:t>
      </w:r>
      <w:r w:rsidRPr="00F12334">
        <w:rPr>
          <w:rFonts w:eastAsia="Times New Roman"/>
          <w:sz w:val="20"/>
          <w:szCs w:val="18"/>
          <w:lang w:eastAsia="en-US" w:bidi="ar-SA"/>
        </w:rPr>
        <w:t xml:space="preserve"> A case of </w:t>
      </w:r>
      <w:proofErr w:type="spellStart"/>
      <w:r w:rsidRPr="00F12334">
        <w:rPr>
          <w:rFonts w:eastAsia="Times New Roman"/>
          <w:sz w:val="20"/>
          <w:szCs w:val="18"/>
          <w:lang w:eastAsia="en-US" w:bidi="ar-SA"/>
        </w:rPr>
        <w:t>anaplastic</w:t>
      </w:r>
      <w:proofErr w:type="spellEnd"/>
      <w:r w:rsidRPr="00F12334">
        <w:rPr>
          <w:rFonts w:eastAsia="Times New Roman"/>
          <w:sz w:val="20"/>
          <w:szCs w:val="18"/>
          <w:lang w:eastAsia="en-US" w:bidi="ar-SA"/>
        </w:rPr>
        <w:t xml:space="preserve"> </w:t>
      </w:r>
      <w:proofErr w:type="spellStart"/>
      <w:r w:rsidRPr="00F12334">
        <w:rPr>
          <w:sz w:val="20"/>
          <w:szCs w:val="18"/>
          <w:lang w:eastAsia="en-US" w:bidi="ar-SA"/>
        </w:rPr>
        <w:t>gemistocytic</w:t>
      </w:r>
      <w:proofErr w:type="spellEnd"/>
      <w:r w:rsidRPr="00F12334">
        <w:rPr>
          <w:sz w:val="20"/>
          <w:szCs w:val="18"/>
          <w:lang w:eastAsia="en-US" w:bidi="ar-SA"/>
        </w:rPr>
        <w:t xml:space="preserve"> </w:t>
      </w:r>
      <w:proofErr w:type="spellStart"/>
      <w:r w:rsidRPr="00F12334">
        <w:rPr>
          <w:sz w:val="20"/>
          <w:szCs w:val="18"/>
          <w:lang w:eastAsia="en-US" w:bidi="ar-SA"/>
        </w:rPr>
        <w:t>astrocytoma</w:t>
      </w:r>
      <w:proofErr w:type="spellEnd"/>
      <w:r w:rsidRPr="00F12334">
        <w:rPr>
          <w:sz w:val="20"/>
          <w:szCs w:val="18"/>
          <w:lang w:eastAsia="en-US" w:bidi="ar-SA"/>
        </w:rPr>
        <w:t xml:space="preserve"> showing strong </w:t>
      </w:r>
      <w:proofErr w:type="spellStart"/>
      <w:r w:rsidRPr="00F12334">
        <w:rPr>
          <w:sz w:val="20"/>
          <w:szCs w:val="18"/>
          <w:lang w:eastAsia="en-US" w:bidi="ar-SA"/>
        </w:rPr>
        <w:t>cytoplasmic</w:t>
      </w:r>
      <w:proofErr w:type="spellEnd"/>
      <w:r w:rsidRPr="00F12334">
        <w:rPr>
          <w:rFonts w:eastAsia="Times New Roman"/>
          <w:sz w:val="20"/>
          <w:szCs w:val="18"/>
          <w:lang w:eastAsia="en-US" w:bidi="ar-SA"/>
        </w:rPr>
        <w:t xml:space="preserve"> COX-2 expression</w:t>
      </w:r>
      <w:r w:rsidRPr="00F12334">
        <w:rPr>
          <w:rFonts w:eastAsia="Times New Roman"/>
          <w:b/>
          <w:bCs/>
          <w:i/>
          <w:iCs/>
          <w:sz w:val="20"/>
          <w:szCs w:val="18"/>
          <w:lang w:eastAsia="en-US" w:bidi="ar-SA"/>
        </w:rPr>
        <w:t xml:space="preserve"> </w:t>
      </w:r>
      <w:r w:rsidRPr="00F12334">
        <w:rPr>
          <w:b/>
          <w:bCs/>
          <w:sz w:val="20"/>
          <w:szCs w:val="18"/>
          <w:lang w:eastAsia="en-US" w:bidi="ar-SA"/>
        </w:rPr>
        <w:t>(</w:t>
      </w:r>
      <w:proofErr w:type="spellStart"/>
      <w:r w:rsidRPr="00F12334">
        <w:rPr>
          <w:b/>
          <w:bCs/>
          <w:sz w:val="20"/>
          <w:szCs w:val="18"/>
          <w:lang w:eastAsia="en-US" w:bidi="ar-SA"/>
        </w:rPr>
        <w:t>Immunoperoxidase</w:t>
      </w:r>
      <w:proofErr w:type="spellEnd"/>
      <w:r w:rsidRPr="00F12334">
        <w:rPr>
          <w:b/>
          <w:bCs/>
          <w:sz w:val="20"/>
          <w:szCs w:val="18"/>
          <w:lang w:eastAsia="en-US" w:bidi="ar-SA"/>
        </w:rPr>
        <w:t xml:space="preserve"> X400).</w:t>
      </w:r>
    </w:p>
    <w:p w:rsidR="00321658" w:rsidRPr="00F12334" w:rsidRDefault="00321658" w:rsidP="00F12334">
      <w:pPr>
        <w:autoSpaceDE w:val="0"/>
        <w:autoSpaceDN w:val="0"/>
        <w:bidi w:val="0"/>
        <w:adjustRightInd w:val="0"/>
        <w:snapToGrid w:val="0"/>
        <w:jc w:val="both"/>
        <w:rPr>
          <w:b/>
          <w:bCs/>
          <w:sz w:val="20"/>
          <w:szCs w:val="18"/>
        </w:rPr>
      </w:pPr>
    </w:p>
    <w:p w:rsidR="00AA5F21" w:rsidRPr="00F12334" w:rsidRDefault="00A87001" w:rsidP="00F249BB">
      <w:pPr>
        <w:autoSpaceDE w:val="0"/>
        <w:autoSpaceDN w:val="0"/>
        <w:bidi w:val="0"/>
        <w:adjustRightInd w:val="0"/>
        <w:snapToGrid w:val="0"/>
        <w:jc w:val="center"/>
        <w:rPr>
          <w:b/>
          <w:bCs/>
          <w:sz w:val="20"/>
          <w:szCs w:val="18"/>
        </w:rPr>
      </w:pPr>
      <w:r w:rsidRPr="00F12334">
        <w:rPr>
          <w:b/>
          <w:bCs/>
          <w:noProof/>
          <w:sz w:val="20"/>
          <w:szCs w:val="18"/>
          <w:lang w:bidi="ar-SA"/>
        </w:rPr>
        <w:drawing>
          <wp:inline distT="0" distB="0" distL="0" distR="0">
            <wp:extent cx="2541270" cy="1782978"/>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srcRect/>
                    <a:stretch>
                      <a:fillRect/>
                    </a:stretch>
                  </pic:blipFill>
                  <pic:spPr bwMode="auto">
                    <a:xfrm>
                      <a:off x="0" y="0"/>
                      <a:ext cx="2539505" cy="1781740"/>
                    </a:xfrm>
                    <a:prstGeom prst="rect">
                      <a:avLst/>
                    </a:prstGeom>
                    <a:noFill/>
                  </pic:spPr>
                </pic:pic>
              </a:graphicData>
            </a:graphic>
          </wp:inline>
        </w:drawing>
      </w:r>
    </w:p>
    <w:p w:rsidR="00AA5F21" w:rsidRPr="00F12334" w:rsidRDefault="00AA5F21" w:rsidP="00F12334">
      <w:pPr>
        <w:autoSpaceDE w:val="0"/>
        <w:autoSpaceDN w:val="0"/>
        <w:bidi w:val="0"/>
        <w:adjustRightInd w:val="0"/>
        <w:snapToGrid w:val="0"/>
        <w:jc w:val="both"/>
        <w:rPr>
          <w:b/>
          <w:bCs/>
          <w:sz w:val="20"/>
          <w:szCs w:val="18"/>
        </w:rPr>
      </w:pPr>
      <w:proofErr w:type="gramStart"/>
      <w:r w:rsidRPr="00F12334">
        <w:rPr>
          <w:rFonts w:eastAsia="Times New Roman"/>
          <w:b/>
          <w:bCs/>
          <w:sz w:val="20"/>
          <w:szCs w:val="18"/>
          <w:lang w:eastAsia="en-US" w:bidi="ar-SA"/>
        </w:rPr>
        <w:t>Fig.</w:t>
      </w:r>
      <w:proofErr w:type="gramEnd"/>
      <w:r w:rsidRPr="00F12334">
        <w:rPr>
          <w:rFonts w:eastAsia="Times New Roman"/>
          <w:b/>
          <w:bCs/>
          <w:sz w:val="20"/>
          <w:szCs w:val="18"/>
          <w:lang w:eastAsia="en-US" w:bidi="ar-SA"/>
        </w:rPr>
        <w:t xml:space="preserve"> (3-D):</w:t>
      </w:r>
      <w:r w:rsidRPr="00F12334">
        <w:rPr>
          <w:rFonts w:eastAsia="Times New Roman"/>
          <w:sz w:val="20"/>
          <w:szCs w:val="18"/>
          <w:lang w:eastAsia="en-US" w:bidi="ar-SA"/>
        </w:rPr>
        <w:t xml:space="preserve"> A case of GBM </w:t>
      </w:r>
      <w:r w:rsidRPr="00F12334">
        <w:rPr>
          <w:sz w:val="20"/>
          <w:szCs w:val="18"/>
          <w:lang w:eastAsia="en-US" w:bidi="ar-SA"/>
        </w:rPr>
        <w:t xml:space="preserve">showing moderate </w:t>
      </w:r>
      <w:proofErr w:type="spellStart"/>
      <w:r w:rsidRPr="00F12334">
        <w:rPr>
          <w:sz w:val="20"/>
          <w:szCs w:val="18"/>
          <w:lang w:eastAsia="en-US" w:bidi="ar-SA"/>
        </w:rPr>
        <w:t>cytoplasmic</w:t>
      </w:r>
      <w:proofErr w:type="spellEnd"/>
      <w:r w:rsidRPr="00F12334">
        <w:rPr>
          <w:rFonts w:eastAsia="Times New Roman"/>
          <w:sz w:val="20"/>
          <w:szCs w:val="18"/>
          <w:lang w:eastAsia="en-US" w:bidi="ar-SA"/>
        </w:rPr>
        <w:t xml:space="preserve"> COX-2 expression</w:t>
      </w:r>
      <w:r w:rsidR="00F12334">
        <w:rPr>
          <w:rFonts w:eastAsia="Times New Roman"/>
          <w:sz w:val="20"/>
          <w:szCs w:val="18"/>
          <w:lang w:eastAsia="en-US" w:bidi="ar-SA"/>
        </w:rPr>
        <w:t xml:space="preserve"> </w:t>
      </w:r>
      <w:r w:rsidRPr="00F12334">
        <w:rPr>
          <w:b/>
          <w:bCs/>
          <w:sz w:val="20"/>
          <w:szCs w:val="18"/>
          <w:lang w:eastAsia="en-US" w:bidi="ar-SA"/>
        </w:rPr>
        <w:t>(</w:t>
      </w:r>
      <w:proofErr w:type="spellStart"/>
      <w:r w:rsidRPr="00F12334">
        <w:rPr>
          <w:b/>
          <w:bCs/>
          <w:sz w:val="20"/>
          <w:szCs w:val="18"/>
          <w:lang w:eastAsia="en-US" w:bidi="ar-SA"/>
        </w:rPr>
        <w:t>Immunoperoxidase</w:t>
      </w:r>
      <w:proofErr w:type="spellEnd"/>
      <w:r w:rsidRPr="00F12334">
        <w:rPr>
          <w:b/>
          <w:bCs/>
          <w:sz w:val="20"/>
          <w:szCs w:val="18"/>
          <w:lang w:eastAsia="en-US" w:bidi="ar-SA"/>
        </w:rPr>
        <w:t xml:space="preserve"> X400).</w:t>
      </w:r>
    </w:p>
    <w:p w:rsidR="00EE25C8" w:rsidRDefault="00EE25C8" w:rsidP="00EE25C8">
      <w:pPr>
        <w:autoSpaceDE w:val="0"/>
        <w:autoSpaceDN w:val="0"/>
        <w:bidi w:val="0"/>
        <w:adjustRightInd w:val="0"/>
        <w:ind w:left="285" w:firstLine="720"/>
        <w:rPr>
          <w:rFonts w:eastAsiaTheme="minorEastAsia"/>
          <w:b/>
          <w:bCs/>
          <w:noProof/>
          <w:sz w:val="20"/>
          <w:szCs w:val="20"/>
          <w:lang w:bidi="ar-SA"/>
        </w:rPr>
      </w:pPr>
    </w:p>
    <w:p w:rsidR="00F249BB" w:rsidRDefault="00F249BB" w:rsidP="00F249BB">
      <w:pPr>
        <w:autoSpaceDE w:val="0"/>
        <w:autoSpaceDN w:val="0"/>
        <w:bidi w:val="0"/>
        <w:adjustRightInd w:val="0"/>
        <w:jc w:val="center"/>
        <w:rPr>
          <w:sz w:val="20"/>
          <w:szCs w:val="20"/>
        </w:rPr>
      </w:pPr>
      <w:r w:rsidRPr="00321658">
        <w:rPr>
          <w:sz w:val="20"/>
          <w:szCs w:val="20"/>
        </w:rPr>
        <w:object w:dxaOrig="9524" w:dyaOrig="77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35pt;height:132.75pt" o:ole="" o:bordertopcolor="maroon" o:borderleftcolor="maroon" o:borderbottomcolor="maroon" o:borderrightcolor="maroon">
            <v:imagedata r:id="rId40" o:title="" croptop="-3831f"/>
            <w10:bordertop type="thickBetweenThin" width="10"/>
            <w10:borderleft type="thickBetweenThin" width="10"/>
            <w10:borderbottom type="thickBetweenThin" width="10"/>
            <w10:borderright type="thickBetweenThin" width="10"/>
          </v:shape>
          <o:OLEObject Type="Embed" ProgID="Unknown" ShapeID="_x0000_i1025" DrawAspect="Content" ObjectID="_1550297809" r:id="rId41"/>
        </w:object>
      </w:r>
    </w:p>
    <w:p w:rsidR="00D37498" w:rsidRDefault="00D566E3" w:rsidP="00F249BB">
      <w:pPr>
        <w:autoSpaceDE w:val="0"/>
        <w:autoSpaceDN w:val="0"/>
        <w:bidi w:val="0"/>
        <w:adjustRightInd w:val="0"/>
        <w:jc w:val="both"/>
        <w:rPr>
          <w:rFonts w:eastAsiaTheme="minorEastAsia"/>
          <w:b/>
          <w:bCs/>
          <w:sz w:val="20"/>
          <w:szCs w:val="20"/>
          <w:lang w:bidi="ar-SA"/>
        </w:rPr>
      </w:pPr>
      <w:proofErr w:type="gramStart"/>
      <w:r w:rsidRPr="00321658">
        <w:rPr>
          <w:rFonts w:eastAsia="Times New Roman"/>
          <w:b/>
          <w:bCs/>
          <w:sz w:val="20"/>
          <w:szCs w:val="20"/>
          <w:lang w:eastAsia="en-US" w:bidi="ar-SA"/>
        </w:rPr>
        <w:t>Fig.</w:t>
      </w:r>
      <w:proofErr w:type="gramEnd"/>
      <w:r w:rsidRPr="00321658">
        <w:rPr>
          <w:rFonts w:eastAsia="Times New Roman"/>
          <w:b/>
          <w:bCs/>
          <w:sz w:val="20"/>
          <w:szCs w:val="20"/>
          <w:lang w:eastAsia="en-US" w:bidi="ar-SA"/>
        </w:rPr>
        <w:t xml:space="preserve"> (4): </w:t>
      </w:r>
      <w:r w:rsidR="00D37498" w:rsidRPr="00321658">
        <w:rPr>
          <w:rFonts w:eastAsia="Times New Roman"/>
          <w:b/>
          <w:bCs/>
          <w:sz w:val="20"/>
          <w:szCs w:val="20"/>
          <w:lang w:eastAsia="en-US" w:bidi="ar-SA"/>
        </w:rPr>
        <w:t>Correlation between COX</w:t>
      </w:r>
      <w:r w:rsidR="009D290A" w:rsidRPr="00321658">
        <w:rPr>
          <w:rFonts w:eastAsia="Times New Roman"/>
          <w:b/>
          <w:bCs/>
          <w:sz w:val="20"/>
          <w:szCs w:val="20"/>
          <w:lang w:eastAsia="en-US" w:bidi="ar-SA"/>
        </w:rPr>
        <w:t>-</w:t>
      </w:r>
      <w:r w:rsidR="00D37498" w:rsidRPr="00321658">
        <w:rPr>
          <w:rFonts w:eastAsia="Times New Roman"/>
          <w:b/>
          <w:bCs/>
          <w:sz w:val="20"/>
          <w:szCs w:val="20"/>
          <w:lang w:eastAsia="en-US" w:bidi="ar-SA"/>
        </w:rPr>
        <w:t xml:space="preserve">2 and VEGF expression in the studied </w:t>
      </w:r>
      <w:proofErr w:type="spellStart"/>
      <w:r w:rsidR="00EC20E9" w:rsidRPr="00321658">
        <w:rPr>
          <w:rFonts w:eastAsia="Times New Roman"/>
          <w:b/>
          <w:bCs/>
          <w:sz w:val="20"/>
          <w:szCs w:val="20"/>
          <w:lang w:eastAsia="en-US" w:bidi="ar-SA"/>
        </w:rPr>
        <w:t>astrocytoma</w:t>
      </w:r>
      <w:r w:rsidRPr="00321658">
        <w:rPr>
          <w:rFonts w:eastAsia="Times New Roman"/>
          <w:b/>
          <w:bCs/>
          <w:sz w:val="20"/>
          <w:szCs w:val="20"/>
          <w:lang w:eastAsia="en-US" w:bidi="ar-SA"/>
        </w:rPr>
        <w:t>s</w:t>
      </w:r>
      <w:proofErr w:type="spellEnd"/>
      <w:r w:rsidRPr="00321658">
        <w:rPr>
          <w:rFonts w:eastAsia="Times New Roman"/>
          <w:b/>
          <w:bCs/>
          <w:sz w:val="20"/>
          <w:szCs w:val="20"/>
          <w:lang w:eastAsia="en-US" w:bidi="ar-SA"/>
        </w:rPr>
        <w:t>.</w:t>
      </w:r>
    </w:p>
    <w:p w:rsidR="006D5CAC" w:rsidRDefault="006D5CAC" w:rsidP="006D5CAC">
      <w:pPr>
        <w:autoSpaceDE w:val="0"/>
        <w:autoSpaceDN w:val="0"/>
        <w:bidi w:val="0"/>
        <w:adjustRightInd w:val="0"/>
        <w:jc w:val="center"/>
        <w:rPr>
          <w:rFonts w:eastAsiaTheme="minorEastAsia"/>
          <w:b/>
          <w:bCs/>
          <w:sz w:val="20"/>
          <w:szCs w:val="20"/>
          <w:lang w:bidi="ar-SA"/>
        </w:rPr>
      </w:pPr>
    </w:p>
    <w:p w:rsidR="00F249BB" w:rsidRPr="00321658" w:rsidRDefault="00F249BB" w:rsidP="00F249BB">
      <w:pPr>
        <w:tabs>
          <w:tab w:val="left" w:pos="810"/>
        </w:tabs>
        <w:autoSpaceDE w:val="0"/>
        <w:autoSpaceDN w:val="0"/>
        <w:bidi w:val="0"/>
        <w:adjustRightInd w:val="0"/>
        <w:jc w:val="both"/>
        <w:rPr>
          <w:rFonts w:eastAsia="Times New Roman"/>
          <w:b/>
          <w:bCs/>
          <w:sz w:val="20"/>
          <w:szCs w:val="20"/>
          <w:lang w:eastAsia="en-US" w:bidi="ar-SA"/>
        </w:rPr>
      </w:pPr>
      <w:proofErr w:type="spellStart"/>
      <w:r w:rsidRPr="00321658">
        <w:rPr>
          <w:rFonts w:eastAsia="Times New Roman"/>
          <w:b/>
          <w:bCs/>
          <w:sz w:val="20"/>
          <w:szCs w:val="20"/>
          <w:lang w:eastAsia="en-US" w:bidi="ar-SA"/>
        </w:rPr>
        <w:t>Immunohistochemical</w:t>
      </w:r>
      <w:proofErr w:type="spellEnd"/>
      <w:r w:rsidRPr="00321658">
        <w:rPr>
          <w:rFonts w:eastAsia="Times New Roman"/>
          <w:b/>
          <w:bCs/>
          <w:sz w:val="20"/>
          <w:szCs w:val="20"/>
          <w:lang w:eastAsia="en-US" w:bidi="ar-SA"/>
        </w:rPr>
        <w:t xml:space="preserve"> expression of COX-2 </w:t>
      </w:r>
    </w:p>
    <w:p w:rsidR="00F249BB" w:rsidRPr="00321658" w:rsidRDefault="00F249BB" w:rsidP="00F249BB">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 xml:space="preserve">COX-2 </w:t>
      </w:r>
      <w:proofErr w:type="spellStart"/>
      <w:r w:rsidRPr="00321658">
        <w:rPr>
          <w:rFonts w:eastAsia="Times New Roman"/>
          <w:sz w:val="20"/>
          <w:szCs w:val="20"/>
          <w:lang w:eastAsia="en-US" w:bidi="ar-SA"/>
        </w:rPr>
        <w:t>immunohistochemical</w:t>
      </w:r>
      <w:proofErr w:type="spellEnd"/>
      <w:r w:rsidRPr="00321658">
        <w:rPr>
          <w:rFonts w:eastAsia="Times New Roman"/>
          <w:sz w:val="20"/>
          <w:szCs w:val="20"/>
          <w:lang w:eastAsia="en-US" w:bidi="ar-SA"/>
        </w:rPr>
        <w:t xml:space="preserve"> expression was detected in 64/78 (82.1%) of the studied </w:t>
      </w:r>
      <w:proofErr w:type="spellStart"/>
      <w:r w:rsidRPr="00321658">
        <w:rPr>
          <w:rFonts w:eastAsia="Times New Roman"/>
          <w:sz w:val="20"/>
          <w:szCs w:val="20"/>
          <w:lang w:eastAsia="en-US" w:bidi="ar-SA"/>
        </w:rPr>
        <w:t>astrocytomas</w:t>
      </w:r>
      <w:proofErr w:type="spellEnd"/>
      <w:r w:rsidRPr="00321658">
        <w:rPr>
          <w:rFonts w:eastAsia="Times New Roman"/>
          <w:sz w:val="20"/>
          <w:szCs w:val="20"/>
          <w:lang w:eastAsia="en-US" w:bidi="ar-SA"/>
        </w:rPr>
        <w:t>. There was a statistically significant increase in COX-2 expression with increasing tumor grade (</w:t>
      </w:r>
      <w:r w:rsidRPr="00321658">
        <w:rPr>
          <w:rFonts w:eastAsia="Times New Roman"/>
          <w:i/>
          <w:iCs/>
          <w:sz w:val="20"/>
          <w:szCs w:val="20"/>
          <w:lang w:eastAsia="en-US" w:bidi="ar-SA"/>
        </w:rPr>
        <w:t>p</w:t>
      </w:r>
      <w:r w:rsidRPr="00321658">
        <w:rPr>
          <w:rFonts w:eastAsia="Times New Roman"/>
          <w:sz w:val="20"/>
          <w:szCs w:val="20"/>
          <w:lang w:eastAsia="en-US" w:bidi="ar-SA"/>
        </w:rPr>
        <w:t xml:space="preserve"> &lt; 0.05), as it was detected in 60% of grade I and II, 83% in grade III and in 96.8% of grade IV tumors (GBM). COX-2 </w:t>
      </w:r>
      <w:r w:rsidRPr="00321658">
        <w:rPr>
          <w:rFonts w:eastAsia="Times New Roman"/>
          <w:sz w:val="20"/>
          <w:szCs w:val="20"/>
          <w:lang w:eastAsia="en-US" w:bidi="ar-SA"/>
        </w:rPr>
        <w:lastRenderedPageBreak/>
        <w:t xml:space="preserve">expression in the studied </w:t>
      </w:r>
      <w:proofErr w:type="spellStart"/>
      <w:r w:rsidRPr="00321658">
        <w:rPr>
          <w:rFonts w:eastAsia="Times New Roman"/>
          <w:sz w:val="20"/>
          <w:szCs w:val="20"/>
          <w:lang w:eastAsia="en-US" w:bidi="ar-SA"/>
        </w:rPr>
        <w:t>astrocytomas</w:t>
      </w:r>
      <w:proofErr w:type="spellEnd"/>
      <w:r w:rsidRPr="00321658">
        <w:rPr>
          <w:rFonts w:eastAsia="Times New Roman"/>
          <w:sz w:val="20"/>
          <w:szCs w:val="20"/>
          <w:lang w:eastAsia="en-US" w:bidi="ar-SA"/>
        </w:rPr>
        <w:t xml:space="preserve"> is shown in table (4) and figures (3; A-D).</w:t>
      </w:r>
    </w:p>
    <w:p w:rsidR="00F249BB" w:rsidRPr="00321658" w:rsidRDefault="00F249BB" w:rsidP="00F249BB">
      <w:pPr>
        <w:tabs>
          <w:tab w:val="left" w:pos="810"/>
        </w:tabs>
        <w:autoSpaceDE w:val="0"/>
        <w:autoSpaceDN w:val="0"/>
        <w:bidi w:val="0"/>
        <w:adjustRightInd w:val="0"/>
        <w:jc w:val="both"/>
        <w:rPr>
          <w:rFonts w:eastAsia="Times New Roman"/>
          <w:b/>
          <w:bCs/>
          <w:sz w:val="20"/>
          <w:szCs w:val="20"/>
          <w:lang w:eastAsia="en-US" w:bidi="ar-SA"/>
        </w:rPr>
      </w:pPr>
      <w:r w:rsidRPr="00321658">
        <w:rPr>
          <w:rFonts w:eastAsia="Times New Roman"/>
          <w:b/>
          <w:bCs/>
          <w:sz w:val="20"/>
          <w:szCs w:val="20"/>
          <w:lang w:eastAsia="en-US" w:bidi="ar-SA"/>
        </w:rPr>
        <w:t xml:space="preserve">Correlation between VEGF and COX-2 expression </w:t>
      </w:r>
    </w:p>
    <w:p w:rsidR="00F249BB" w:rsidRPr="00321658" w:rsidRDefault="00F249BB" w:rsidP="00F249BB">
      <w:pPr>
        <w:autoSpaceDE w:val="0"/>
        <w:autoSpaceDN w:val="0"/>
        <w:bidi w:val="0"/>
        <w:adjustRightInd w:val="0"/>
        <w:ind w:firstLine="360"/>
        <w:jc w:val="both"/>
        <w:rPr>
          <w:rFonts w:eastAsia="Times New Roman"/>
          <w:spacing w:val="-20"/>
          <w:sz w:val="20"/>
          <w:szCs w:val="20"/>
          <w:lang w:eastAsia="en-US" w:bidi="ar-SA"/>
        </w:rPr>
      </w:pP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of VEGF expression were significantly increased in COX-2 positive tumors compared to COX-2 negative ones (</w:t>
      </w:r>
      <w:r w:rsidRPr="00321658">
        <w:rPr>
          <w:rFonts w:eastAsia="Times New Roman"/>
          <w:i/>
          <w:iCs/>
          <w:sz w:val="20"/>
          <w:szCs w:val="20"/>
          <w:lang w:eastAsia="en-US" w:bidi="ar-SA"/>
        </w:rPr>
        <w:t>p</w:t>
      </w:r>
      <w:r w:rsidRPr="00321658">
        <w:rPr>
          <w:rFonts w:eastAsia="Times New Roman"/>
          <w:sz w:val="20"/>
          <w:szCs w:val="20"/>
          <w:lang w:eastAsia="en-US" w:bidi="ar-SA"/>
        </w:rPr>
        <w:t xml:space="preserve"> &lt; 0.05) as shown in figure (4). Almost all of the COX-2 negative tumors exhibited negative staining of VEGF except in 4 cases.</w:t>
      </w:r>
    </w:p>
    <w:p w:rsidR="00583E75" w:rsidRPr="00321658" w:rsidRDefault="006A2A6F" w:rsidP="00EE25C8">
      <w:pPr>
        <w:tabs>
          <w:tab w:val="left" w:pos="810"/>
        </w:tabs>
        <w:autoSpaceDE w:val="0"/>
        <w:autoSpaceDN w:val="0"/>
        <w:bidi w:val="0"/>
        <w:adjustRightInd w:val="0"/>
        <w:jc w:val="both"/>
        <w:rPr>
          <w:rFonts w:eastAsia="Times New Roman"/>
          <w:b/>
          <w:bCs/>
          <w:sz w:val="20"/>
          <w:szCs w:val="20"/>
          <w:lang w:eastAsia="en-US" w:bidi="ar-SA"/>
        </w:rPr>
      </w:pPr>
      <w:r w:rsidRPr="00321658">
        <w:rPr>
          <w:rFonts w:eastAsia="Times New Roman"/>
          <w:b/>
          <w:bCs/>
          <w:sz w:val="20"/>
          <w:szCs w:val="20"/>
          <w:lang w:eastAsia="en-US" w:bidi="ar-SA"/>
        </w:rPr>
        <w:t>Correlation between VEGF expression</w:t>
      </w:r>
      <w:r w:rsidR="00CE63D0" w:rsidRPr="00321658">
        <w:rPr>
          <w:rFonts w:eastAsia="Times New Roman"/>
          <w:b/>
          <w:bCs/>
          <w:sz w:val="20"/>
          <w:szCs w:val="20"/>
          <w:lang w:eastAsia="en-US" w:bidi="ar-SA"/>
        </w:rPr>
        <w:t xml:space="preserve"> and MVD</w:t>
      </w:r>
      <w:r w:rsidR="00395A3C" w:rsidRPr="00321658">
        <w:rPr>
          <w:rFonts w:eastAsia="Times New Roman"/>
          <w:b/>
          <w:bCs/>
          <w:sz w:val="20"/>
          <w:szCs w:val="20"/>
          <w:lang w:eastAsia="en-US" w:bidi="ar-SA"/>
        </w:rPr>
        <w:t xml:space="preserve"> </w:t>
      </w:r>
    </w:p>
    <w:p w:rsidR="007C7C92" w:rsidRDefault="00CE63D0" w:rsidP="00EE25C8">
      <w:pPr>
        <w:autoSpaceDE w:val="0"/>
        <w:autoSpaceDN w:val="0"/>
        <w:bidi w:val="0"/>
        <w:adjustRightInd w:val="0"/>
        <w:ind w:firstLine="360"/>
        <w:jc w:val="both"/>
        <w:rPr>
          <w:rFonts w:eastAsiaTheme="minorEastAsia"/>
          <w:noProof/>
          <w:sz w:val="20"/>
          <w:szCs w:val="20"/>
          <w:lang w:bidi="ar-SA"/>
        </w:rPr>
      </w:pPr>
      <w:r w:rsidRPr="00321658">
        <w:rPr>
          <w:rFonts w:eastAsia="Times New Roman"/>
          <w:sz w:val="20"/>
          <w:szCs w:val="20"/>
          <w:lang w:eastAsia="en-US" w:bidi="ar-SA"/>
        </w:rPr>
        <w:t>VEGF expression was significantly correlated with MVD (</w:t>
      </w:r>
      <w:r w:rsidRPr="00321658">
        <w:rPr>
          <w:rFonts w:eastAsia="Times New Roman"/>
          <w:i/>
          <w:iCs/>
          <w:sz w:val="20"/>
          <w:szCs w:val="20"/>
          <w:lang w:eastAsia="en-US" w:bidi="ar-SA"/>
        </w:rPr>
        <w:t>p</w:t>
      </w:r>
      <w:r w:rsidR="00BE73BB" w:rsidRPr="00321658">
        <w:rPr>
          <w:rFonts w:eastAsia="Times New Roman"/>
          <w:sz w:val="20"/>
          <w:szCs w:val="20"/>
          <w:lang w:eastAsia="en-US" w:bidi="ar-SA"/>
        </w:rPr>
        <w:t xml:space="preserve"> </w:t>
      </w:r>
      <w:r w:rsidRPr="00321658">
        <w:rPr>
          <w:rFonts w:eastAsia="Times New Roman"/>
          <w:sz w:val="20"/>
          <w:szCs w:val="20"/>
          <w:lang w:eastAsia="en-US" w:bidi="ar-SA"/>
        </w:rPr>
        <w:t>&lt; 0.0</w:t>
      </w:r>
      <w:r w:rsidR="00BE73BB" w:rsidRPr="00321658">
        <w:rPr>
          <w:rFonts w:eastAsia="Times New Roman"/>
          <w:sz w:val="20"/>
          <w:szCs w:val="20"/>
          <w:lang w:eastAsia="en-US" w:bidi="ar-SA"/>
        </w:rPr>
        <w:t>5</w:t>
      </w:r>
      <w:r w:rsidRPr="00321658">
        <w:rPr>
          <w:rFonts w:eastAsia="Times New Roman"/>
          <w:sz w:val="20"/>
          <w:szCs w:val="20"/>
          <w:lang w:eastAsia="en-US" w:bidi="ar-SA"/>
        </w:rPr>
        <w:t>). The mean MVD in C</w:t>
      </w:r>
      <w:r w:rsidR="00F853DC" w:rsidRPr="00321658">
        <w:rPr>
          <w:rFonts w:eastAsia="Times New Roman"/>
          <w:sz w:val="20"/>
          <w:szCs w:val="20"/>
          <w:lang w:eastAsia="en-US" w:bidi="ar-SA"/>
        </w:rPr>
        <w:t>OX</w:t>
      </w:r>
      <w:r w:rsidRPr="00321658">
        <w:rPr>
          <w:rFonts w:eastAsia="Times New Roman"/>
          <w:sz w:val="20"/>
          <w:szCs w:val="20"/>
          <w:lang w:eastAsia="en-US" w:bidi="ar-SA"/>
        </w:rPr>
        <w:t xml:space="preserve">-2 positive </w:t>
      </w:r>
      <w:proofErr w:type="spellStart"/>
      <w:r w:rsidRPr="00321658">
        <w:rPr>
          <w:rFonts w:eastAsia="Times New Roman"/>
          <w:sz w:val="20"/>
          <w:szCs w:val="20"/>
          <w:lang w:eastAsia="en-US" w:bidi="ar-SA"/>
        </w:rPr>
        <w:t>gliomas</w:t>
      </w:r>
      <w:proofErr w:type="spellEnd"/>
      <w:r w:rsidRPr="00321658">
        <w:rPr>
          <w:rFonts w:eastAsia="Times New Roman"/>
          <w:sz w:val="20"/>
          <w:szCs w:val="20"/>
          <w:lang w:eastAsia="en-US" w:bidi="ar-SA"/>
        </w:rPr>
        <w:t xml:space="preserve"> with </w:t>
      </w: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 4 was significantly higher (</w:t>
      </w:r>
      <w:r w:rsidRPr="00321658">
        <w:rPr>
          <w:sz w:val="20"/>
          <w:szCs w:val="20"/>
        </w:rPr>
        <w:t>43.8</w:t>
      </w:r>
      <w:r w:rsidRPr="00321658">
        <w:rPr>
          <w:b/>
          <w:bCs/>
          <w:sz w:val="20"/>
          <w:szCs w:val="20"/>
        </w:rPr>
        <w:t>±</w:t>
      </w:r>
      <w:r w:rsidRPr="00321658">
        <w:rPr>
          <w:sz w:val="20"/>
          <w:szCs w:val="20"/>
        </w:rPr>
        <w:t xml:space="preserve"> 17.64</w:t>
      </w:r>
      <w:r w:rsidRPr="00321658">
        <w:rPr>
          <w:rFonts w:eastAsia="Times New Roman"/>
          <w:sz w:val="20"/>
          <w:szCs w:val="20"/>
          <w:lang w:eastAsia="en-US" w:bidi="ar-SA"/>
        </w:rPr>
        <w:t>) than that of C</w:t>
      </w:r>
      <w:r w:rsidR="00F853DC" w:rsidRPr="00321658">
        <w:rPr>
          <w:rFonts w:eastAsia="Times New Roman"/>
          <w:sz w:val="20"/>
          <w:szCs w:val="20"/>
          <w:lang w:eastAsia="en-US" w:bidi="ar-SA"/>
        </w:rPr>
        <w:t>OX</w:t>
      </w:r>
      <w:r w:rsidRPr="00321658">
        <w:rPr>
          <w:rFonts w:eastAsia="Times New Roman"/>
          <w:sz w:val="20"/>
          <w:szCs w:val="20"/>
          <w:lang w:eastAsia="en-US" w:bidi="ar-SA"/>
        </w:rPr>
        <w:t>-2 negative tumors (</w:t>
      </w:r>
      <w:r w:rsidRPr="00321658">
        <w:rPr>
          <w:sz w:val="20"/>
          <w:szCs w:val="20"/>
        </w:rPr>
        <w:t xml:space="preserve">19.76 </w:t>
      </w:r>
      <w:r w:rsidRPr="00321658">
        <w:rPr>
          <w:b/>
          <w:bCs/>
          <w:sz w:val="20"/>
          <w:szCs w:val="20"/>
        </w:rPr>
        <w:t>±</w:t>
      </w:r>
      <w:r w:rsidRPr="00321658">
        <w:rPr>
          <w:sz w:val="20"/>
          <w:szCs w:val="20"/>
        </w:rPr>
        <w:t xml:space="preserve"> 2.12</w:t>
      </w:r>
      <w:r w:rsidRPr="00321658">
        <w:rPr>
          <w:rFonts w:eastAsia="Times New Roman"/>
          <w:sz w:val="20"/>
          <w:szCs w:val="20"/>
          <w:lang w:eastAsia="en-US" w:bidi="ar-SA"/>
        </w:rPr>
        <w:t xml:space="preserve">) or with </w:t>
      </w: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 3 (</w:t>
      </w:r>
      <w:r w:rsidRPr="00321658">
        <w:rPr>
          <w:sz w:val="20"/>
          <w:szCs w:val="20"/>
        </w:rPr>
        <w:t>35.7</w:t>
      </w:r>
      <w:r w:rsidRPr="00321658">
        <w:rPr>
          <w:b/>
          <w:bCs/>
          <w:sz w:val="20"/>
          <w:szCs w:val="20"/>
        </w:rPr>
        <w:t>±</w:t>
      </w:r>
      <w:r w:rsidRPr="00321658">
        <w:rPr>
          <w:sz w:val="20"/>
          <w:szCs w:val="20"/>
        </w:rPr>
        <w:t xml:space="preserve"> 3.89) as show</w:t>
      </w:r>
      <w:r w:rsidRPr="00321658">
        <w:rPr>
          <w:rFonts w:eastAsia="Times New Roman"/>
          <w:sz w:val="20"/>
          <w:szCs w:val="20"/>
          <w:lang w:eastAsia="en-US" w:bidi="ar-SA"/>
        </w:rPr>
        <w:t>n in figure (5).</w:t>
      </w:r>
      <w:r w:rsidR="00EC3707" w:rsidRPr="00321658">
        <w:rPr>
          <w:rFonts w:eastAsia="Times New Roman"/>
          <w:noProof/>
          <w:sz w:val="20"/>
          <w:szCs w:val="20"/>
          <w:lang w:eastAsia="en-US" w:bidi="ar-SA"/>
        </w:rPr>
        <w:t xml:space="preserve"> </w:t>
      </w:r>
    </w:p>
    <w:p w:rsidR="00F12334" w:rsidRPr="00F12334" w:rsidRDefault="00F12334" w:rsidP="00F12334">
      <w:pPr>
        <w:autoSpaceDE w:val="0"/>
        <w:autoSpaceDN w:val="0"/>
        <w:bidi w:val="0"/>
        <w:adjustRightInd w:val="0"/>
        <w:ind w:firstLine="360"/>
        <w:jc w:val="both"/>
        <w:rPr>
          <w:rFonts w:eastAsiaTheme="minorEastAsia"/>
          <w:noProof/>
          <w:sz w:val="20"/>
          <w:szCs w:val="20"/>
          <w:lang w:bidi="ar-SA"/>
        </w:rPr>
      </w:pPr>
    </w:p>
    <w:p w:rsidR="00652A20" w:rsidRPr="00321658" w:rsidRDefault="00A87001" w:rsidP="00EE25C8">
      <w:pPr>
        <w:autoSpaceDE w:val="0"/>
        <w:autoSpaceDN w:val="0"/>
        <w:bidi w:val="0"/>
        <w:adjustRightInd w:val="0"/>
        <w:jc w:val="both"/>
        <w:rPr>
          <w:rFonts w:eastAsia="Times New Roman"/>
          <w:sz w:val="20"/>
          <w:szCs w:val="20"/>
          <w:lang w:eastAsia="en-US" w:bidi="ar-SA"/>
        </w:rPr>
      </w:pPr>
      <w:r>
        <w:rPr>
          <w:rFonts w:eastAsia="Times New Roman"/>
          <w:noProof/>
          <w:sz w:val="20"/>
          <w:szCs w:val="20"/>
          <w:lang w:bidi="ar-SA"/>
        </w:rPr>
        <w:drawing>
          <wp:inline distT="0" distB="0" distL="0" distR="0">
            <wp:extent cx="2731163" cy="1335819"/>
            <wp:effectExtent l="19050" t="0" r="0" b="0"/>
            <wp:docPr id="14"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42" cstate="print"/>
                    <a:srcRect/>
                    <a:stretch>
                      <a:fillRect/>
                    </a:stretch>
                  </pic:blipFill>
                  <pic:spPr bwMode="auto">
                    <a:xfrm>
                      <a:off x="0" y="0"/>
                      <a:ext cx="2734310" cy="1337358"/>
                    </a:xfrm>
                    <a:prstGeom prst="rect">
                      <a:avLst/>
                    </a:prstGeom>
                    <a:noFill/>
                    <a:ln w="9525">
                      <a:noFill/>
                      <a:miter lim="800000"/>
                      <a:headEnd/>
                      <a:tailEnd/>
                    </a:ln>
                  </pic:spPr>
                </pic:pic>
              </a:graphicData>
            </a:graphic>
          </wp:inline>
        </w:drawing>
      </w:r>
    </w:p>
    <w:p w:rsidR="002C54A7" w:rsidRPr="00321658" w:rsidRDefault="002C54A7" w:rsidP="00F12334">
      <w:pPr>
        <w:autoSpaceDE w:val="0"/>
        <w:autoSpaceDN w:val="0"/>
        <w:bidi w:val="0"/>
        <w:adjustRightInd w:val="0"/>
        <w:jc w:val="both"/>
        <w:rPr>
          <w:rFonts w:eastAsia="Times New Roman"/>
          <w:sz w:val="20"/>
          <w:szCs w:val="20"/>
          <w:lang w:eastAsia="en-US" w:bidi="ar-SA"/>
        </w:rPr>
      </w:pPr>
      <w:proofErr w:type="gramStart"/>
      <w:r w:rsidRPr="00321658">
        <w:rPr>
          <w:rFonts w:eastAsia="Times New Roman"/>
          <w:b/>
          <w:bCs/>
          <w:sz w:val="20"/>
          <w:szCs w:val="20"/>
          <w:lang w:eastAsia="en-US" w:bidi="ar-SA"/>
        </w:rPr>
        <w:t>Fig.</w:t>
      </w:r>
      <w:proofErr w:type="gramEnd"/>
      <w:r w:rsidRPr="00321658">
        <w:rPr>
          <w:rFonts w:eastAsia="Times New Roman"/>
          <w:b/>
          <w:bCs/>
          <w:sz w:val="20"/>
          <w:szCs w:val="20"/>
          <w:lang w:eastAsia="en-US" w:bidi="ar-SA"/>
        </w:rPr>
        <w:t xml:space="preserve"> (5)</w:t>
      </w:r>
      <w:r w:rsidRPr="00321658">
        <w:rPr>
          <w:rFonts w:eastAsia="Times New Roman"/>
          <w:sz w:val="20"/>
          <w:szCs w:val="20"/>
          <w:lang w:eastAsia="en-US" w:bidi="ar-SA"/>
        </w:rPr>
        <w:t xml:space="preserve">: </w:t>
      </w:r>
      <w:r w:rsidRPr="00321658">
        <w:rPr>
          <w:rFonts w:eastAsia="Times New Roman"/>
          <w:b/>
          <w:bCs/>
          <w:sz w:val="20"/>
          <w:szCs w:val="20"/>
          <w:lang w:eastAsia="en-US" w:bidi="ar-SA"/>
        </w:rPr>
        <w:t xml:space="preserve">Correlation between VEGF and MVD expression in the studied </w:t>
      </w:r>
      <w:proofErr w:type="spellStart"/>
      <w:r w:rsidRPr="00321658">
        <w:rPr>
          <w:rFonts w:eastAsia="Times New Roman"/>
          <w:b/>
          <w:bCs/>
          <w:sz w:val="20"/>
          <w:szCs w:val="20"/>
          <w:lang w:eastAsia="en-US" w:bidi="ar-SA"/>
        </w:rPr>
        <w:t>astrocytomas</w:t>
      </w:r>
      <w:proofErr w:type="spellEnd"/>
    </w:p>
    <w:p w:rsidR="00B73107" w:rsidRPr="00321658" w:rsidRDefault="00B73107" w:rsidP="00EE25C8">
      <w:pPr>
        <w:tabs>
          <w:tab w:val="left" w:pos="810"/>
        </w:tabs>
        <w:autoSpaceDE w:val="0"/>
        <w:autoSpaceDN w:val="0"/>
        <w:bidi w:val="0"/>
        <w:adjustRightInd w:val="0"/>
        <w:jc w:val="both"/>
        <w:rPr>
          <w:rFonts w:eastAsia="Times New Roman"/>
          <w:b/>
          <w:bCs/>
          <w:sz w:val="20"/>
          <w:szCs w:val="20"/>
          <w:lang w:eastAsia="en-US" w:bidi="ar-SA"/>
        </w:rPr>
      </w:pPr>
    </w:p>
    <w:p w:rsidR="00583E75" w:rsidRPr="00321658" w:rsidRDefault="00FA295A" w:rsidP="00EE25C8">
      <w:pPr>
        <w:tabs>
          <w:tab w:val="left" w:pos="810"/>
        </w:tabs>
        <w:autoSpaceDE w:val="0"/>
        <w:autoSpaceDN w:val="0"/>
        <w:bidi w:val="0"/>
        <w:adjustRightInd w:val="0"/>
        <w:jc w:val="both"/>
        <w:rPr>
          <w:rFonts w:eastAsia="Times New Roman"/>
          <w:b/>
          <w:bCs/>
          <w:sz w:val="20"/>
          <w:szCs w:val="20"/>
          <w:lang w:eastAsia="en-US" w:bidi="ar-SA"/>
        </w:rPr>
      </w:pPr>
      <w:r w:rsidRPr="00321658">
        <w:rPr>
          <w:rFonts w:eastAsia="Times New Roman"/>
          <w:b/>
          <w:bCs/>
          <w:sz w:val="20"/>
          <w:szCs w:val="20"/>
          <w:lang w:eastAsia="en-US" w:bidi="ar-SA"/>
        </w:rPr>
        <w:t>Correlation between COX-2 expression and MVD</w:t>
      </w:r>
      <w:r w:rsidR="00583E75" w:rsidRPr="00321658">
        <w:rPr>
          <w:rFonts w:eastAsia="Times New Roman"/>
          <w:b/>
          <w:bCs/>
          <w:sz w:val="20"/>
          <w:szCs w:val="20"/>
          <w:lang w:eastAsia="en-US" w:bidi="ar-SA"/>
        </w:rPr>
        <w:t xml:space="preserve"> </w:t>
      </w:r>
    </w:p>
    <w:p w:rsidR="00FA295A" w:rsidRDefault="00032C97" w:rsidP="00EE25C8">
      <w:pPr>
        <w:autoSpaceDE w:val="0"/>
        <w:autoSpaceDN w:val="0"/>
        <w:bidi w:val="0"/>
        <w:adjustRightInd w:val="0"/>
        <w:ind w:firstLine="360"/>
        <w:jc w:val="both"/>
        <w:rPr>
          <w:rFonts w:eastAsiaTheme="minorEastAsia"/>
          <w:sz w:val="20"/>
          <w:szCs w:val="20"/>
          <w:lang w:bidi="ar-SA"/>
        </w:rPr>
      </w:pPr>
      <w:r w:rsidRPr="00321658">
        <w:rPr>
          <w:rFonts w:eastAsia="Times New Roman"/>
          <w:sz w:val="20"/>
          <w:szCs w:val="20"/>
          <w:lang w:eastAsia="en-US" w:bidi="ar-SA"/>
        </w:rPr>
        <w:t>COX</w:t>
      </w:r>
      <w:r w:rsidR="00F3104C" w:rsidRPr="00321658">
        <w:rPr>
          <w:rFonts w:eastAsia="Times New Roman"/>
          <w:sz w:val="20"/>
          <w:szCs w:val="20"/>
          <w:lang w:eastAsia="en-US" w:bidi="ar-SA"/>
        </w:rPr>
        <w:t>-</w:t>
      </w:r>
      <w:r w:rsidRPr="00321658">
        <w:rPr>
          <w:rFonts w:eastAsia="Times New Roman"/>
          <w:sz w:val="20"/>
          <w:szCs w:val="20"/>
          <w:lang w:eastAsia="en-US" w:bidi="ar-SA"/>
        </w:rPr>
        <w:t>2 expression was significantly correlated with MVD (p</w:t>
      </w:r>
      <w:r w:rsidR="00BE73BB" w:rsidRPr="00321658">
        <w:rPr>
          <w:rFonts w:eastAsia="Times New Roman"/>
          <w:sz w:val="20"/>
          <w:szCs w:val="20"/>
          <w:lang w:eastAsia="en-US" w:bidi="ar-SA"/>
        </w:rPr>
        <w:t xml:space="preserve"> </w:t>
      </w:r>
      <w:r w:rsidRPr="00321658">
        <w:rPr>
          <w:rFonts w:eastAsia="Times New Roman"/>
          <w:sz w:val="20"/>
          <w:szCs w:val="20"/>
          <w:lang w:eastAsia="en-US" w:bidi="ar-SA"/>
        </w:rPr>
        <w:t>&lt; 0.0</w:t>
      </w:r>
      <w:r w:rsidR="007C7C92" w:rsidRPr="00321658">
        <w:rPr>
          <w:rFonts w:eastAsia="Times New Roman"/>
          <w:sz w:val="20"/>
          <w:szCs w:val="20"/>
          <w:lang w:eastAsia="en-US" w:bidi="ar-SA"/>
        </w:rPr>
        <w:t>5</w:t>
      </w:r>
      <w:r w:rsidRPr="00321658">
        <w:rPr>
          <w:rFonts w:eastAsia="Times New Roman"/>
          <w:sz w:val="20"/>
          <w:szCs w:val="20"/>
          <w:lang w:eastAsia="en-US" w:bidi="ar-SA"/>
        </w:rPr>
        <w:t>). The mean MVD in COX</w:t>
      </w:r>
      <w:r w:rsidR="00F3104C" w:rsidRPr="00321658">
        <w:rPr>
          <w:rFonts w:eastAsia="Times New Roman"/>
          <w:sz w:val="20"/>
          <w:szCs w:val="20"/>
          <w:lang w:eastAsia="en-US" w:bidi="ar-SA"/>
        </w:rPr>
        <w:t>-</w:t>
      </w:r>
      <w:r w:rsidRPr="00321658">
        <w:rPr>
          <w:rFonts w:eastAsia="Times New Roman"/>
          <w:sz w:val="20"/>
          <w:szCs w:val="20"/>
          <w:lang w:eastAsia="en-US" w:bidi="ar-SA"/>
        </w:rPr>
        <w:t xml:space="preserve">2 positive </w:t>
      </w:r>
      <w:proofErr w:type="spellStart"/>
      <w:r w:rsidRPr="00321658">
        <w:rPr>
          <w:rFonts w:eastAsia="Times New Roman"/>
          <w:sz w:val="20"/>
          <w:szCs w:val="20"/>
          <w:lang w:eastAsia="en-US" w:bidi="ar-SA"/>
        </w:rPr>
        <w:t>gliomas</w:t>
      </w:r>
      <w:proofErr w:type="spellEnd"/>
      <w:r w:rsidRPr="00321658">
        <w:rPr>
          <w:rFonts w:eastAsia="Times New Roman"/>
          <w:sz w:val="20"/>
          <w:szCs w:val="20"/>
          <w:lang w:eastAsia="en-US" w:bidi="ar-SA"/>
        </w:rPr>
        <w:t xml:space="preserve"> with </w:t>
      </w: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 4 was significantly higher (</w:t>
      </w:r>
      <w:r w:rsidRPr="00321658">
        <w:rPr>
          <w:sz w:val="20"/>
          <w:szCs w:val="20"/>
        </w:rPr>
        <w:t>43.8</w:t>
      </w:r>
      <w:r w:rsidRPr="00321658">
        <w:rPr>
          <w:b/>
          <w:bCs/>
          <w:sz w:val="20"/>
          <w:szCs w:val="20"/>
        </w:rPr>
        <w:t>±</w:t>
      </w:r>
      <w:r w:rsidRPr="00321658">
        <w:rPr>
          <w:sz w:val="20"/>
          <w:szCs w:val="20"/>
        </w:rPr>
        <w:t xml:space="preserve"> 17.64</w:t>
      </w:r>
      <w:r w:rsidRPr="00321658">
        <w:rPr>
          <w:rFonts w:eastAsia="Times New Roman"/>
          <w:sz w:val="20"/>
          <w:szCs w:val="20"/>
          <w:lang w:eastAsia="en-US" w:bidi="ar-SA"/>
        </w:rPr>
        <w:t>) than that of COX</w:t>
      </w:r>
      <w:r w:rsidR="00F3104C" w:rsidRPr="00321658">
        <w:rPr>
          <w:rFonts w:eastAsia="Times New Roman"/>
          <w:sz w:val="20"/>
          <w:szCs w:val="20"/>
          <w:lang w:eastAsia="en-US" w:bidi="ar-SA"/>
        </w:rPr>
        <w:t>-</w:t>
      </w:r>
      <w:r w:rsidRPr="00321658">
        <w:rPr>
          <w:rFonts w:eastAsia="Times New Roman"/>
          <w:sz w:val="20"/>
          <w:szCs w:val="20"/>
          <w:lang w:eastAsia="en-US" w:bidi="ar-SA"/>
        </w:rPr>
        <w:t>2 negative tumors (</w:t>
      </w:r>
      <w:r w:rsidRPr="00321658">
        <w:rPr>
          <w:sz w:val="20"/>
          <w:szCs w:val="20"/>
        </w:rPr>
        <w:t xml:space="preserve">19.76 </w:t>
      </w:r>
      <w:r w:rsidRPr="00321658">
        <w:rPr>
          <w:b/>
          <w:bCs/>
          <w:sz w:val="20"/>
          <w:szCs w:val="20"/>
        </w:rPr>
        <w:t>±</w:t>
      </w:r>
      <w:r w:rsidRPr="00321658">
        <w:rPr>
          <w:sz w:val="20"/>
          <w:szCs w:val="20"/>
        </w:rPr>
        <w:t xml:space="preserve"> 2.12</w:t>
      </w:r>
      <w:r w:rsidRPr="00321658">
        <w:rPr>
          <w:rFonts w:eastAsia="Times New Roman"/>
          <w:sz w:val="20"/>
          <w:szCs w:val="20"/>
          <w:lang w:eastAsia="en-US" w:bidi="ar-SA"/>
        </w:rPr>
        <w:t xml:space="preserve">) or with </w:t>
      </w:r>
      <w:proofErr w:type="spellStart"/>
      <w:r w:rsidRPr="00321658">
        <w:rPr>
          <w:rFonts w:eastAsia="Times New Roman"/>
          <w:sz w:val="20"/>
          <w:szCs w:val="20"/>
          <w:lang w:eastAsia="en-US" w:bidi="ar-SA"/>
        </w:rPr>
        <w:t>immunoreactive</w:t>
      </w:r>
      <w:proofErr w:type="spellEnd"/>
      <w:r w:rsidRPr="00321658">
        <w:rPr>
          <w:rFonts w:eastAsia="Times New Roman"/>
          <w:sz w:val="20"/>
          <w:szCs w:val="20"/>
          <w:lang w:eastAsia="en-US" w:bidi="ar-SA"/>
        </w:rPr>
        <w:t xml:space="preserve"> scores ≤ 3 (35.7± 3.89) as shown in </w:t>
      </w:r>
      <w:r w:rsidR="00FA295A" w:rsidRPr="00321658">
        <w:rPr>
          <w:rFonts w:eastAsia="Times New Roman"/>
          <w:sz w:val="20"/>
          <w:szCs w:val="20"/>
          <w:lang w:eastAsia="en-US" w:bidi="ar-SA"/>
        </w:rPr>
        <w:t>figure (6).</w:t>
      </w:r>
      <w:r w:rsidR="00EC3707" w:rsidRPr="00321658">
        <w:rPr>
          <w:rFonts w:eastAsia="Times New Roman"/>
          <w:sz w:val="20"/>
          <w:szCs w:val="20"/>
          <w:lang w:eastAsia="en-US" w:bidi="ar-SA"/>
        </w:rPr>
        <w:t xml:space="preserve"> </w:t>
      </w:r>
    </w:p>
    <w:p w:rsidR="00F12334" w:rsidRPr="00F12334" w:rsidRDefault="00F12334" w:rsidP="00F12334">
      <w:pPr>
        <w:autoSpaceDE w:val="0"/>
        <w:autoSpaceDN w:val="0"/>
        <w:bidi w:val="0"/>
        <w:adjustRightInd w:val="0"/>
        <w:ind w:firstLine="360"/>
        <w:jc w:val="both"/>
        <w:rPr>
          <w:rFonts w:eastAsiaTheme="minorEastAsia"/>
          <w:sz w:val="20"/>
          <w:szCs w:val="20"/>
          <w:lang w:bidi="ar-SA"/>
        </w:rPr>
      </w:pPr>
    </w:p>
    <w:p w:rsidR="00FA295A" w:rsidRPr="00321658" w:rsidRDefault="00A87001" w:rsidP="00EE25C8">
      <w:pPr>
        <w:autoSpaceDE w:val="0"/>
        <w:autoSpaceDN w:val="0"/>
        <w:bidi w:val="0"/>
        <w:adjustRightInd w:val="0"/>
        <w:jc w:val="both"/>
        <w:rPr>
          <w:rFonts w:eastAsia="Times New Roman"/>
          <w:sz w:val="20"/>
          <w:szCs w:val="20"/>
          <w:lang w:eastAsia="en-US" w:bidi="ar-SA"/>
        </w:rPr>
      </w:pPr>
      <w:r>
        <w:rPr>
          <w:rFonts w:eastAsia="Times New Roman"/>
          <w:noProof/>
          <w:sz w:val="20"/>
          <w:szCs w:val="20"/>
          <w:lang w:bidi="ar-SA"/>
        </w:rPr>
        <w:drawing>
          <wp:inline distT="0" distB="0" distL="0" distR="0">
            <wp:extent cx="2725131" cy="1256306"/>
            <wp:effectExtent l="19050" t="0" r="0" b="0"/>
            <wp:docPr id="15"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43" cstate="print"/>
                    <a:srcRect/>
                    <a:stretch>
                      <a:fillRect/>
                    </a:stretch>
                  </pic:blipFill>
                  <pic:spPr bwMode="auto">
                    <a:xfrm>
                      <a:off x="0" y="0"/>
                      <a:ext cx="2734310" cy="1260538"/>
                    </a:xfrm>
                    <a:prstGeom prst="rect">
                      <a:avLst/>
                    </a:prstGeom>
                    <a:noFill/>
                    <a:ln w="9525">
                      <a:noFill/>
                      <a:miter lim="800000"/>
                      <a:headEnd/>
                      <a:tailEnd/>
                    </a:ln>
                  </pic:spPr>
                </pic:pic>
              </a:graphicData>
            </a:graphic>
          </wp:inline>
        </w:drawing>
      </w:r>
    </w:p>
    <w:p w:rsidR="00032C97" w:rsidRPr="00321658" w:rsidRDefault="00FA295A" w:rsidP="00F12334">
      <w:pPr>
        <w:autoSpaceDE w:val="0"/>
        <w:autoSpaceDN w:val="0"/>
        <w:bidi w:val="0"/>
        <w:adjustRightInd w:val="0"/>
        <w:jc w:val="both"/>
        <w:rPr>
          <w:rFonts w:eastAsia="Times New Roman"/>
          <w:b/>
          <w:bCs/>
          <w:sz w:val="20"/>
          <w:szCs w:val="20"/>
          <w:lang w:eastAsia="en-US" w:bidi="ar-SA"/>
        </w:rPr>
      </w:pPr>
      <w:proofErr w:type="gramStart"/>
      <w:r w:rsidRPr="00321658">
        <w:rPr>
          <w:rFonts w:eastAsia="Times New Roman"/>
          <w:b/>
          <w:bCs/>
          <w:sz w:val="20"/>
          <w:szCs w:val="20"/>
          <w:lang w:eastAsia="en-US" w:bidi="ar-SA"/>
        </w:rPr>
        <w:t>Fig</w:t>
      </w:r>
      <w:r w:rsidR="00032C97" w:rsidRPr="00321658">
        <w:rPr>
          <w:rFonts w:eastAsia="Times New Roman"/>
          <w:b/>
          <w:bCs/>
          <w:sz w:val="20"/>
          <w:szCs w:val="20"/>
          <w:lang w:eastAsia="en-US" w:bidi="ar-SA"/>
        </w:rPr>
        <w:t>.</w:t>
      </w:r>
      <w:proofErr w:type="gramEnd"/>
      <w:r w:rsidR="00032C97" w:rsidRPr="00321658">
        <w:rPr>
          <w:rFonts w:eastAsia="Times New Roman"/>
          <w:b/>
          <w:bCs/>
          <w:sz w:val="20"/>
          <w:szCs w:val="20"/>
          <w:lang w:eastAsia="en-US" w:bidi="ar-SA"/>
        </w:rPr>
        <w:t xml:space="preserve"> (</w:t>
      </w:r>
      <w:r w:rsidRPr="00321658">
        <w:rPr>
          <w:rFonts w:eastAsia="Times New Roman"/>
          <w:b/>
          <w:bCs/>
          <w:sz w:val="20"/>
          <w:szCs w:val="20"/>
          <w:lang w:eastAsia="en-US" w:bidi="ar-SA"/>
        </w:rPr>
        <w:t>6</w:t>
      </w:r>
      <w:r w:rsidR="00032C97" w:rsidRPr="00321658">
        <w:rPr>
          <w:rFonts w:eastAsia="Times New Roman"/>
          <w:b/>
          <w:bCs/>
          <w:sz w:val="20"/>
          <w:szCs w:val="20"/>
          <w:lang w:eastAsia="en-US" w:bidi="ar-SA"/>
        </w:rPr>
        <w:t>)</w:t>
      </w:r>
      <w:r w:rsidR="00032C97" w:rsidRPr="00321658">
        <w:rPr>
          <w:rFonts w:eastAsia="Times New Roman"/>
          <w:sz w:val="20"/>
          <w:szCs w:val="20"/>
          <w:lang w:eastAsia="en-US" w:bidi="ar-SA"/>
        </w:rPr>
        <w:t xml:space="preserve">: </w:t>
      </w:r>
      <w:r w:rsidR="00032C97" w:rsidRPr="00321658">
        <w:rPr>
          <w:rFonts w:eastAsia="Times New Roman"/>
          <w:b/>
          <w:bCs/>
          <w:sz w:val="20"/>
          <w:szCs w:val="20"/>
          <w:lang w:eastAsia="en-US" w:bidi="ar-SA"/>
        </w:rPr>
        <w:t>Correlation between COX</w:t>
      </w:r>
      <w:r w:rsidR="009D290A" w:rsidRPr="00321658">
        <w:rPr>
          <w:rFonts w:eastAsia="Times New Roman"/>
          <w:b/>
          <w:bCs/>
          <w:sz w:val="20"/>
          <w:szCs w:val="20"/>
          <w:lang w:eastAsia="en-US" w:bidi="ar-SA"/>
        </w:rPr>
        <w:t>-</w:t>
      </w:r>
      <w:r w:rsidR="00032C97" w:rsidRPr="00321658">
        <w:rPr>
          <w:rFonts w:eastAsia="Times New Roman"/>
          <w:b/>
          <w:bCs/>
          <w:sz w:val="20"/>
          <w:szCs w:val="20"/>
          <w:lang w:eastAsia="en-US" w:bidi="ar-SA"/>
        </w:rPr>
        <w:t xml:space="preserve">2 and MVD expression in the studied </w:t>
      </w:r>
      <w:proofErr w:type="spellStart"/>
      <w:r w:rsidR="00F14220" w:rsidRPr="00321658">
        <w:rPr>
          <w:rFonts w:eastAsia="Times New Roman"/>
          <w:b/>
          <w:bCs/>
          <w:sz w:val="20"/>
          <w:szCs w:val="20"/>
          <w:lang w:eastAsia="en-US" w:bidi="ar-SA"/>
        </w:rPr>
        <w:t>astrocytomas</w:t>
      </w:r>
      <w:proofErr w:type="spellEnd"/>
      <w:r w:rsidR="00EC3707" w:rsidRPr="00321658">
        <w:rPr>
          <w:rFonts w:eastAsia="Times New Roman"/>
          <w:b/>
          <w:bCs/>
          <w:sz w:val="20"/>
          <w:szCs w:val="20"/>
          <w:lang w:eastAsia="en-US" w:bidi="ar-SA"/>
        </w:rPr>
        <w:t>.</w:t>
      </w:r>
    </w:p>
    <w:p w:rsidR="00B73107" w:rsidRPr="00321658" w:rsidRDefault="00B73107" w:rsidP="00EE25C8">
      <w:pPr>
        <w:bidi w:val="0"/>
        <w:rPr>
          <w:b/>
          <w:bCs/>
          <w:sz w:val="20"/>
          <w:szCs w:val="20"/>
        </w:rPr>
      </w:pPr>
    </w:p>
    <w:p w:rsidR="00C75745" w:rsidRPr="00321658" w:rsidRDefault="00EC3707" w:rsidP="00EE25C8">
      <w:pPr>
        <w:bidi w:val="0"/>
        <w:rPr>
          <w:b/>
          <w:bCs/>
          <w:sz w:val="20"/>
          <w:szCs w:val="20"/>
        </w:rPr>
      </w:pPr>
      <w:r w:rsidRPr="00321658">
        <w:rPr>
          <w:b/>
          <w:bCs/>
          <w:sz w:val="20"/>
          <w:szCs w:val="20"/>
        </w:rPr>
        <w:t xml:space="preserve">4. </w:t>
      </w:r>
      <w:r w:rsidR="00C75745" w:rsidRPr="00321658">
        <w:rPr>
          <w:b/>
          <w:bCs/>
          <w:sz w:val="20"/>
          <w:szCs w:val="20"/>
        </w:rPr>
        <w:t>Discussion</w:t>
      </w:r>
    </w:p>
    <w:p w:rsidR="002C6960" w:rsidRPr="00321658" w:rsidRDefault="00BF765D" w:rsidP="00F12334">
      <w:pPr>
        <w:autoSpaceDE w:val="0"/>
        <w:autoSpaceDN w:val="0"/>
        <w:bidi w:val="0"/>
        <w:adjustRightInd w:val="0"/>
        <w:ind w:firstLine="425"/>
        <w:jc w:val="both"/>
        <w:rPr>
          <w:b/>
          <w:bCs/>
          <w:i/>
          <w:iCs/>
          <w:sz w:val="20"/>
          <w:szCs w:val="20"/>
          <w:lang w:eastAsia="en-US" w:bidi="ar-SA"/>
        </w:rPr>
      </w:pPr>
      <w:r w:rsidRPr="00321658">
        <w:rPr>
          <w:rFonts w:eastAsia="Times New Roman"/>
          <w:sz w:val="20"/>
          <w:szCs w:val="20"/>
          <w:lang w:eastAsia="en-US" w:bidi="ar-SA"/>
        </w:rPr>
        <w:t>Th</w:t>
      </w:r>
      <w:r w:rsidR="001801D1" w:rsidRPr="00321658">
        <w:rPr>
          <w:rFonts w:eastAsia="Times New Roman"/>
          <w:sz w:val="20"/>
          <w:szCs w:val="20"/>
          <w:lang w:eastAsia="en-US" w:bidi="ar-SA"/>
        </w:rPr>
        <w:t>is work</w:t>
      </w:r>
      <w:r w:rsidRPr="00321658">
        <w:rPr>
          <w:rFonts w:eastAsia="Times New Roman"/>
          <w:sz w:val="20"/>
          <w:szCs w:val="20"/>
          <w:lang w:eastAsia="en-US" w:bidi="ar-SA"/>
        </w:rPr>
        <w:t xml:space="preserve"> was designed to </w:t>
      </w:r>
      <w:r w:rsidR="001801D1" w:rsidRPr="00321658">
        <w:rPr>
          <w:rFonts w:eastAsia="Times New Roman"/>
          <w:sz w:val="20"/>
          <w:szCs w:val="20"/>
          <w:lang w:eastAsia="en-US" w:bidi="ar-SA"/>
        </w:rPr>
        <w:t xml:space="preserve">study angiogenesis in </w:t>
      </w:r>
      <w:proofErr w:type="spellStart"/>
      <w:r w:rsidR="001801D1" w:rsidRPr="00321658">
        <w:rPr>
          <w:rFonts w:eastAsia="Times New Roman"/>
          <w:sz w:val="20"/>
          <w:szCs w:val="20"/>
          <w:lang w:eastAsia="en-US" w:bidi="ar-SA"/>
        </w:rPr>
        <w:t>astrocytomas</w:t>
      </w:r>
      <w:proofErr w:type="spellEnd"/>
      <w:r w:rsidR="001801D1" w:rsidRPr="00321658">
        <w:rPr>
          <w:rFonts w:eastAsia="Times New Roman"/>
          <w:sz w:val="20"/>
          <w:szCs w:val="20"/>
          <w:lang w:eastAsia="en-US" w:bidi="ar-SA"/>
        </w:rPr>
        <w:t xml:space="preserve"> by </w:t>
      </w:r>
      <w:r w:rsidRPr="00321658">
        <w:rPr>
          <w:rFonts w:eastAsia="Times New Roman"/>
          <w:sz w:val="20"/>
          <w:szCs w:val="20"/>
          <w:lang w:eastAsia="en-US" w:bidi="ar-SA"/>
        </w:rPr>
        <w:t>evaluat</w:t>
      </w:r>
      <w:r w:rsidR="001801D1" w:rsidRPr="00321658">
        <w:rPr>
          <w:rFonts w:eastAsia="Times New Roman"/>
          <w:sz w:val="20"/>
          <w:szCs w:val="20"/>
          <w:lang w:eastAsia="en-US" w:bidi="ar-SA"/>
        </w:rPr>
        <w:t>ing</w:t>
      </w:r>
      <w:r w:rsidRPr="00321658">
        <w:rPr>
          <w:rFonts w:eastAsia="Times New Roman"/>
          <w:sz w:val="20"/>
          <w:szCs w:val="20"/>
          <w:lang w:eastAsia="en-US" w:bidi="ar-SA"/>
        </w:rPr>
        <w:t xml:space="preserve"> the </w:t>
      </w:r>
      <w:proofErr w:type="spellStart"/>
      <w:r w:rsidRPr="00321658">
        <w:rPr>
          <w:rFonts w:eastAsia="Times New Roman"/>
          <w:sz w:val="20"/>
          <w:szCs w:val="20"/>
          <w:lang w:eastAsia="en-US" w:bidi="ar-SA"/>
        </w:rPr>
        <w:t>immunohistochemical</w:t>
      </w:r>
      <w:proofErr w:type="spellEnd"/>
      <w:r w:rsidRPr="00321658">
        <w:rPr>
          <w:rFonts w:eastAsia="Times New Roman"/>
          <w:sz w:val="20"/>
          <w:szCs w:val="20"/>
          <w:lang w:eastAsia="en-US" w:bidi="ar-SA"/>
        </w:rPr>
        <w:t xml:space="preserve"> expression of VEGF and </w:t>
      </w:r>
      <w:proofErr w:type="spellStart"/>
      <w:r w:rsidRPr="00321658">
        <w:rPr>
          <w:rFonts w:eastAsia="Times New Roman"/>
          <w:sz w:val="20"/>
          <w:szCs w:val="20"/>
          <w:lang w:eastAsia="en-US" w:bidi="ar-SA"/>
        </w:rPr>
        <w:t>microv</w:t>
      </w:r>
      <w:r w:rsidR="002423E5" w:rsidRPr="00321658">
        <w:rPr>
          <w:rFonts w:eastAsia="Times New Roman"/>
          <w:sz w:val="20"/>
          <w:szCs w:val="20"/>
          <w:lang w:eastAsia="en-US" w:bidi="ar-SA"/>
        </w:rPr>
        <w:t>ascular</w:t>
      </w:r>
      <w:proofErr w:type="spellEnd"/>
      <w:r w:rsidR="002423E5" w:rsidRPr="00321658">
        <w:rPr>
          <w:rFonts w:eastAsia="Times New Roman"/>
          <w:sz w:val="20"/>
          <w:szCs w:val="20"/>
          <w:lang w:eastAsia="en-US" w:bidi="ar-SA"/>
        </w:rPr>
        <w:t xml:space="preserve"> </w:t>
      </w:r>
      <w:r w:rsidRPr="00321658">
        <w:rPr>
          <w:rFonts w:eastAsia="Times New Roman"/>
          <w:sz w:val="20"/>
          <w:szCs w:val="20"/>
          <w:lang w:eastAsia="en-US" w:bidi="ar-SA"/>
        </w:rPr>
        <w:t xml:space="preserve">density (MVD) </w:t>
      </w:r>
      <w:r w:rsidR="001801D1" w:rsidRPr="00321658">
        <w:rPr>
          <w:rFonts w:eastAsia="Times New Roman"/>
          <w:sz w:val="20"/>
          <w:szCs w:val="20"/>
          <w:lang w:eastAsia="en-US" w:bidi="ar-SA"/>
        </w:rPr>
        <w:t xml:space="preserve">using anti-factor VIII antibodies in relation to </w:t>
      </w:r>
      <w:r w:rsidR="001801D1" w:rsidRPr="00321658">
        <w:rPr>
          <w:rFonts w:eastAsia="Times New Roman"/>
          <w:sz w:val="20"/>
          <w:szCs w:val="20"/>
          <w:lang w:eastAsia="en-US" w:bidi="ar-SA"/>
        </w:rPr>
        <w:lastRenderedPageBreak/>
        <w:t>COX-2 expression</w:t>
      </w:r>
      <w:r w:rsidRPr="00321658">
        <w:rPr>
          <w:rFonts w:eastAsia="Times New Roman"/>
          <w:sz w:val="20"/>
          <w:szCs w:val="20"/>
          <w:lang w:eastAsia="en-US" w:bidi="ar-SA"/>
        </w:rPr>
        <w:t>.</w:t>
      </w:r>
      <w:r w:rsidRPr="00321658">
        <w:rPr>
          <w:sz w:val="20"/>
          <w:szCs w:val="20"/>
          <w:lang w:eastAsia="en-US" w:bidi="ar-SA"/>
        </w:rPr>
        <w:t xml:space="preserve"> </w:t>
      </w:r>
      <w:r w:rsidR="00D66686" w:rsidRPr="00321658">
        <w:rPr>
          <w:rFonts w:eastAsia="Times New Roman"/>
          <w:sz w:val="20"/>
          <w:szCs w:val="20"/>
          <w:lang w:eastAsia="en-US" w:bidi="ar-SA"/>
        </w:rPr>
        <w:t xml:space="preserve">In this study, VEGF expression was detected in 87.2% of </w:t>
      </w:r>
      <w:proofErr w:type="spellStart"/>
      <w:r w:rsidR="00D66686" w:rsidRPr="00321658">
        <w:rPr>
          <w:rFonts w:eastAsia="Times New Roman"/>
          <w:sz w:val="20"/>
          <w:szCs w:val="20"/>
          <w:lang w:eastAsia="en-US" w:bidi="ar-SA"/>
        </w:rPr>
        <w:t>astrocytomas</w:t>
      </w:r>
      <w:proofErr w:type="spellEnd"/>
      <w:r w:rsidR="00D66686" w:rsidRPr="00321658">
        <w:rPr>
          <w:rFonts w:eastAsia="Times New Roman"/>
          <w:sz w:val="20"/>
          <w:szCs w:val="20"/>
          <w:lang w:eastAsia="en-US" w:bidi="ar-SA"/>
        </w:rPr>
        <w:t>, and it showed a statistically significant stepwise increase from low-grade to high grade tumors (</w:t>
      </w:r>
      <w:r w:rsidR="00D66686" w:rsidRPr="00321658">
        <w:rPr>
          <w:rFonts w:eastAsia="Times New Roman"/>
          <w:i/>
          <w:iCs/>
          <w:sz w:val="20"/>
          <w:szCs w:val="20"/>
          <w:lang w:eastAsia="en-US" w:bidi="ar-SA"/>
        </w:rPr>
        <w:t>p</w:t>
      </w:r>
      <w:r w:rsidR="00D66686" w:rsidRPr="00321658">
        <w:rPr>
          <w:rFonts w:eastAsia="Times New Roman"/>
          <w:sz w:val="20"/>
          <w:szCs w:val="20"/>
          <w:lang w:eastAsia="en-US" w:bidi="ar-SA"/>
        </w:rPr>
        <w:t xml:space="preserve"> &lt; 0.05). </w:t>
      </w:r>
      <w:r w:rsidR="00655153" w:rsidRPr="00321658">
        <w:rPr>
          <w:rFonts w:eastAsia="Times New Roman"/>
          <w:sz w:val="20"/>
          <w:szCs w:val="20"/>
          <w:lang w:eastAsia="en-US" w:bidi="ar-SA"/>
        </w:rPr>
        <w:t>This was in accordance with</w:t>
      </w:r>
      <w:r w:rsidR="00D66686" w:rsidRPr="00321658">
        <w:rPr>
          <w:rFonts w:eastAsia="Times New Roman"/>
          <w:b/>
          <w:bCs/>
          <w:sz w:val="20"/>
          <w:szCs w:val="20"/>
          <w:lang w:eastAsia="en-US" w:bidi="ar-SA"/>
        </w:rPr>
        <w:t xml:space="preserve"> </w:t>
      </w:r>
      <w:hyperlink r:id="rId44" w:history="1">
        <w:r w:rsidR="00D66686" w:rsidRPr="00321658">
          <w:rPr>
            <w:rFonts w:eastAsia="Times New Roman"/>
            <w:sz w:val="20"/>
            <w:szCs w:val="20"/>
            <w:lang w:eastAsia="en-US" w:bidi="ar-SA"/>
          </w:rPr>
          <w:t>Wang</w:t>
        </w:r>
      </w:hyperlink>
      <w:r w:rsidR="00D66686" w:rsidRPr="00321658">
        <w:rPr>
          <w:rFonts w:eastAsia="Times New Roman"/>
          <w:sz w:val="20"/>
          <w:szCs w:val="20"/>
          <w:lang w:eastAsia="en-US" w:bidi="ar-SA"/>
        </w:rPr>
        <w:t xml:space="preserve"> </w:t>
      </w:r>
      <w:r w:rsidR="00D66686" w:rsidRPr="00321658">
        <w:rPr>
          <w:rFonts w:eastAsia="Times New Roman"/>
          <w:i/>
          <w:iCs/>
          <w:sz w:val="20"/>
          <w:szCs w:val="20"/>
          <w:lang w:eastAsia="en-US" w:bidi="ar-SA"/>
        </w:rPr>
        <w:t>et al</w:t>
      </w:r>
      <w:r w:rsidR="00757985" w:rsidRPr="00321658">
        <w:rPr>
          <w:rFonts w:eastAsia="Times New Roman"/>
          <w:i/>
          <w:iCs/>
          <w:sz w:val="20"/>
          <w:szCs w:val="20"/>
          <w:lang w:eastAsia="en-US" w:bidi="ar-SA"/>
        </w:rPr>
        <w:t>.</w:t>
      </w:r>
      <w:r w:rsidR="00D66686" w:rsidRPr="00321658">
        <w:rPr>
          <w:rFonts w:eastAsia="Times New Roman"/>
          <w:sz w:val="20"/>
          <w:szCs w:val="20"/>
          <w:lang w:eastAsia="en-US" w:bidi="ar-SA"/>
        </w:rPr>
        <w:t xml:space="preserve"> </w:t>
      </w:r>
      <w:r w:rsidR="006E1D7D" w:rsidRPr="00321658">
        <w:rPr>
          <w:rFonts w:eastAsia="Times New Roman"/>
          <w:sz w:val="20"/>
          <w:szCs w:val="20"/>
          <w:lang w:eastAsia="en-US" w:bidi="ar-SA"/>
        </w:rPr>
        <w:t>(</w:t>
      </w:r>
      <w:r w:rsidR="00D66686" w:rsidRPr="00321658">
        <w:rPr>
          <w:rFonts w:eastAsia="Times New Roman"/>
          <w:sz w:val="20"/>
          <w:szCs w:val="20"/>
          <w:lang w:eastAsia="en-US" w:bidi="ar-SA"/>
        </w:rPr>
        <w:t>2016</w:t>
      </w:r>
      <w:r w:rsidR="006E1D7D" w:rsidRPr="00321658">
        <w:rPr>
          <w:rFonts w:eastAsia="Times New Roman"/>
          <w:sz w:val="20"/>
          <w:szCs w:val="20"/>
          <w:lang w:eastAsia="en-US" w:bidi="ar-SA"/>
        </w:rPr>
        <w:t>)</w:t>
      </w:r>
      <w:r w:rsidR="00655153" w:rsidRPr="00321658">
        <w:rPr>
          <w:rFonts w:eastAsia="Times New Roman"/>
          <w:sz w:val="20"/>
          <w:szCs w:val="20"/>
          <w:lang w:eastAsia="en-US" w:bidi="ar-SA"/>
        </w:rPr>
        <w:t>, who found significantly higher VEGF expression in high-malignancy group (grade</w:t>
      </w:r>
      <w:r w:rsidR="00321658" w:rsidRPr="00321658">
        <w:rPr>
          <w:rFonts w:eastAsia="Times New Roman"/>
          <w:sz w:val="20"/>
          <w:szCs w:val="20"/>
          <w:lang w:eastAsia="en-US" w:bidi="ar-SA"/>
        </w:rPr>
        <w:t>s</w:t>
      </w:r>
      <w:r w:rsidR="00655153" w:rsidRPr="00321658">
        <w:rPr>
          <w:rFonts w:eastAsia="Times New Roman"/>
          <w:sz w:val="20"/>
          <w:szCs w:val="20"/>
          <w:lang w:eastAsia="en-US" w:bidi="ar-SA"/>
        </w:rPr>
        <w:t xml:space="preserve"> III and IV) than low-malignancy group (grade</w:t>
      </w:r>
      <w:r w:rsidR="00321658" w:rsidRPr="00321658">
        <w:rPr>
          <w:rFonts w:eastAsia="Times New Roman"/>
          <w:sz w:val="20"/>
          <w:szCs w:val="20"/>
          <w:lang w:eastAsia="en-US" w:bidi="ar-SA"/>
        </w:rPr>
        <w:t>s</w:t>
      </w:r>
      <w:r w:rsidR="00655153" w:rsidRPr="00321658">
        <w:rPr>
          <w:rFonts w:eastAsia="Times New Roman"/>
          <w:sz w:val="20"/>
          <w:szCs w:val="20"/>
          <w:lang w:eastAsia="en-US" w:bidi="ar-SA"/>
        </w:rPr>
        <w:t xml:space="preserve"> I and II). </w:t>
      </w:r>
      <w:r w:rsidR="001F6893" w:rsidRPr="00321658">
        <w:rPr>
          <w:rFonts w:eastAsia="Times New Roman"/>
          <w:sz w:val="20"/>
          <w:szCs w:val="20"/>
          <w:lang w:eastAsia="en-US" w:bidi="ar-SA"/>
        </w:rPr>
        <w:t xml:space="preserve">The present study also revealed a greater and different pattern of </w:t>
      </w:r>
      <w:proofErr w:type="spellStart"/>
      <w:r w:rsidR="001F6893" w:rsidRPr="00321658">
        <w:rPr>
          <w:rFonts w:eastAsia="Times New Roman"/>
          <w:sz w:val="20"/>
          <w:szCs w:val="20"/>
          <w:lang w:eastAsia="en-US" w:bidi="ar-SA"/>
        </w:rPr>
        <w:t>vascularization</w:t>
      </w:r>
      <w:proofErr w:type="spellEnd"/>
      <w:r w:rsidR="001F6893" w:rsidRPr="00321658">
        <w:rPr>
          <w:rFonts w:eastAsia="Times New Roman"/>
          <w:sz w:val="20"/>
          <w:szCs w:val="20"/>
          <w:lang w:eastAsia="en-US" w:bidi="ar-SA"/>
        </w:rPr>
        <w:t xml:space="preserve"> in high grade </w:t>
      </w:r>
      <w:proofErr w:type="spellStart"/>
      <w:r w:rsidR="001F6893" w:rsidRPr="00321658">
        <w:rPr>
          <w:rFonts w:eastAsia="Times New Roman"/>
          <w:sz w:val="20"/>
          <w:szCs w:val="20"/>
          <w:lang w:eastAsia="en-US" w:bidi="ar-SA"/>
        </w:rPr>
        <w:t>a</w:t>
      </w:r>
      <w:r w:rsidR="00D66686" w:rsidRPr="00321658">
        <w:rPr>
          <w:rFonts w:eastAsia="Times New Roman"/>
          <w:sz w:val="20"/>
          <w:szCs w:val="20"/>
          <w:lang w:eastAsia="en-US" w:bidi="ar-SA"/>
        </w:rPr>
        <w:t>strocytomas</w:t>
      </w:r>
      <w:proofErr w:type="spellEnd"/>
      <w:r w:rsidR="00D66686" w:rsidRPr="00321658">
        <w:rPr>
          <w:rFonts w:eastAsia="Times New Roman"/>
          <w:sz w:val="20"/>
          <w:szCs w:val="20"/>
          <w:lang w:eastAsia="en-US" w:bidi="ar-SA"/>
        </w:rPr>
        <w:t xml:space="preserve"> than that of low grade </w:t>
      </w:r>
      <w:r w:rsidR="001F6893" w:rsidRPr="00321658">
        <w:rPr>
          <w:rFonts w:eastAsia="Times New Roman"/>
          <w:sz w:val="20"/>
          <w:szCs w:val="20"/>
          <w:lang w:eastAsia="en-US" w:bidi="ar-SA"/>
        </w:rPr>
        <w:t>tumors</w:t>
      </w:r>
      <w:r w:rsidR="00D66686" w:rsidRPr="00321658">
        <w:rPr>
          <w:rFonts w:eastAsia="Times New Roman"/>
          <w:sz w:val="20"/>
          <w:szCs w:val="20"/>
          <w:lang w:eastAsia="en-US" w:bidi="ar-SA"/>
        </w:rPr>
        <w:t>. The relationship between the tumor grade and MVD increased significantly</w:t>
      </w:r>
      <w:r w:rsidR="00BA5D53" w:rsidRPr="00321658">
        <w:rPr>
          <w:rFonts w:eastAsia="Times New Roman"/>
          <w:sz w:val="20"/>
          <w:szCs w:val="20"/>
          <w:lang w:eastAsia="en-US" w:bidi="ar-SA"/>
        </w:rPr>
        <w:t xml:space="preserve"> (</w:t>
      </w:r>
      <w:r w:rsidR="00BA5D53" w:rsidRPr="00321658">
        <w:rPr>
          <w:rFonts w:eastAsia="Times New Roman"/>
          <w:i/>
          <w:iCs/>
          <w:sz w:val="20"/>
          <w:szCs w:val="20"/>
          <w:lang w:eastAsia="en-US" w:bidi="ar-SA"/>
        </w:rPr>
        <w:t>p</w:t>
      </w:r>
      <w:r w:rsidR="00BA5D53" w:rsidRPr="00321658">
        <w:rPr>
          <w:rFonts w:eastAsia="Times New Roman"/>
          <w:sz w:val="20"/>
          <w:szCs w:val="20"/>
          <w:lang w:eastAsia="en-US" w:bidi="ar-SA"/>
        </w:rPr>
        <w:t xml:space="preserve"> &lt; 0.05)</w:t>
      </w:r>
      <w:r w:rsidR="00D66686" w:rsidRPr="00321658">
        <w:rPr>
          <w:rFonts w:eastAsia="Times New Roman"/>
          <w:sz w:val="20"/>
          <w:szCs w:val="20"/>
          <w:lang w:eastAsia="en-US" w:bidi="ar-SA"/>
        </w:rPr>
        <w:t xml:space="preserve">, whereas </w:t>
      </w:r>
      <w:proofErr w:type="spellStart"/>
      <w:r w:rsidR="00D66686" w:rsidRPr="00321658">
        <w:rPr>
          <w:b/>
          <w:bCs/>
          <w:i/>
          <w:iCs/>
          <w:sz w:val="20"/>
          <w:szCs w:val="20"/>
        </w:rPr>
        <w:t>Mahzouni</w:t>
      </w:r>
      <w:proofErr w:type="spellEnd"/>
      <w:r w:rsidR="00D66686" w:rsidRPr="00321658">
        <w:rPr>
          <w:b/>
          <w:bCs/>
          <w:i/>
          <w:iCs/>
          <w:sz w:val="20"/>
          <w:szCs w:val="20"/>
        </w:rPr>
        <w:t xml:space="preserve"> et al</w:t>
      </w:r>
      <w:r w:rsidR="00757985" w:rsidRPr="00321658">
        <w:rPr>
          <w:b/>
          <w:bCs/>
          <w:i/>
          <w:iCs/>
          <w:sz w:val="20"/>
          <w:szCs w:val="20"/>
        </w:rPr>
        <w:t>.</w:t>
      </w:r>
      <w:r w:rsidR="00D66686" w:rsidRPr="00321658">
        <w:rPr>
          <w:b/>
          <w:bCs/>
          <w:i/>
          <w:iCs/>
          <w:sz w:val="20"/>
          <w:szCs w:val="20"/>
        </w:rPr>
        <w:t xml:space="preserve"> </w:t>
      </w:r>
      <w:r w:rsidR="004B61B3" w:rsidRPr="00321658">
        <w:rPr>
          <w:b/>
          <w:bCs/>
          <w:i/>
          <w:iCs/>
          <w:sz w:val="20"/>
          <w:szCs w:val="20"/>
        </w:rPr>
        <w:t>(</w:t>
      </w:r>
      <w:r w:rsidR="00D66686" w:rsidRPr="00321658">
        <w:rPr>
          <w:b/>
          <w:bCs/>
          <w:i/>
          <w:iCs/>
          <w:sz w:val="20"/>
          <w:szCs w:val="20"/>
        </w:rPr>
        <w:t>2010</w:t>
      </w:r>
      <w:r w:rsidR="004B61B3" w:rsidRPr="00321658">
        <w:rPr>
          <w:b/>
          <w:bCs/>
          <w:i/>
          <w:iCs/>
          <w:sz w:val="20"/>
          <w:szCs w:val="20"/>
        </w:rPr>
        <w:t>)</w:t>
      </w:r>
      <w:r w:rsidR="00D66686" w:rsidRPr="00321658">
        <w:rPr>
          <w:rFonts w:eastAsia="Times New Roman"/>
          <w:sz w:val="20"/>
          <w:szCs w:val="20"/>
          <w:lang w:eastAsia="en-US" w:bidi="ar-SA"/>
        </w:rPr>
        <w:t xml:space="preserve"> demonstrate</w:t>
      </w:r>
      <w:r w:rsidR="00BA5D53" w:rsidRPr="00321658">
        <w:rPr>
          <w:rFonts w:eastAsia="Times New Roman"/>
          <w:sz w:val="20"/>
          <w:szCs w:val="20"/>
          <w:lang w:eastAsia="en-US" w:bidi="ar-SA"/>
        </w:rPr>
        <w:t>d</w:t>
      </w:r>
      <w:r w:rsidR="00D66686" w:rsidRPr="00321658">
        <w:rPr>
          <w:rFonts w:eastAsia="Times New Roman"/>
          <w:sz w:val="20"/>
          <w:szCs w:val="20"/>
          <w:lang w:eastAsia="en-US" w:bidi="ar-SA"/>
        </w:rPr>
        <w:t xml:space="preserve"> that </w:t>
      </w:r>
      <w:r w:rsidR="00D66686" w:rsidRPr="00321658">
        <w:rPr>
          <w:sz w:val="20"/>
          <w:szCs w:val="20"/>
        </w:rPr>
        <w:t>the mean values of factor VIII were closely similar in grades I and II tumors, increased in grade III tumors, and reach</w:t>
      </w:r>
      <w:r w:rsidR="006E70C5" w:rsidRPr="00321658">
        <w:rPr>
          <w:sz w:val="20"/>
          <w:szCs w:val="20"/>
        </w:rPr>
        <w:t>ed</w:t>
      </w:r>
      <w:r w:rsidR="00D66686" w:rsidRPr="00321658">
        <w:rPr>
          <w:sz w:val="20"/>
          <w:szCs w:val="20"/>
        </w:rPr>
        <w:t xml:space="preserve"> the highest levels in grade IV </w:t>
      </w:r>
      <w:proofErr w:type="spellStart"/>
      <w:r w:rsidR="00D66686" w:rsidRPr="00321658">
        <w:rPr>
          <w:sz w:val="20"/>
          <w:szCs w:val="20"/>
        </w:rPr>
        <w:t>astrocytomas</w:t>
      </w:r>
      <w:proofErr w:type="spellEnd"/>
      <w:r w:rsidR="00D66686" w:rsidRPr="00321658">
        <w:rPr>
          <w:sz w:val="20"/>
          <w:szCs w:val="20"/>
        </w:rPr>
        <w:t>.</w:t>
      </w:r>
      <w:r w:rsidR="007137CA" w:rsidRPr="00321658">
        <w:rPr>
          <w:sz w:val="20"/>
          <w:szCs w:val="20"/>
          <w:lang w:eastAsia="en-US" w:bidi="ar-SA"/>
        </w:rPr>
        <w:t xml:space="preserve"> </w:t>
      </w:r>
      <w:r w:rsidR="00B07E01" w:rsidRPr="00321658">
        <w:rPr>
          <w:rFonts w:eastAsia="Times New Roman"/>
          <w:sz w:val="20"/>
          <w:szCs w:val="20"/>
          <w:lang w:eastAsia="en-US" w:bidi="ar-SA"/>
        </w:rPr>
        <w:t>In the present study</w:t>
      </w:r>
      <w:r w:rsidR="00F50956" w:rsidRPr="00321658">
        <w:rPr>
          <w:rFonts w:eastAsia="Times New Roman"/>
          <w:sz w:val="20"/>
          <w:szCs w:val="20"/>
          <w:lang w:eastAsia="en-US" w:bidi="ar-SA"/>
        </w:rPr>
        <w:t>,</w:t>
      </w:r>
      <w:r w:rsidR="00B07E01" w:rsidRPr="00321658">
        <w:rPr>
          <w:rFonts w:eastAsia="Times New Roman"/>
          <w:sz w:val="20"/>
          <w:szCs w:val="20"/>
          <w:lang w:eastAsia="en-US" w:bidi="ar-SA"/>
        </w:rPr>
        <w:t xml:space="preserve"> </w:t>
      </w:r>
      <w:r w:rsidR="00F50956" w:rsidRPr="00321658">
        <w:rPr>
          <w:rFonts w:eastAsia="Times New Roman"/>
          <w:sz w:val="20"/>
          <w:szCs w:val="20"/>
          <w:lang w:eastAsia="en-US" w:bidi="ar-SA"/>
        </w:rPr>
        <w:t xml:space="preserve">positive </w:t>
      </w:r>
      <w:r w:rsidR="00B07E01" w:rsidRPr="00321658">
        <w:rPr>
          <w:rFonts w:eastAsia="Times New Roman"/>
          <w:sz w:val="20"/>
          <w:szCs w:val="20"/>
          <w:lang w:eastAsia="en-US" w:bidi="ar-SA"/>
        </w:rPr>
        <w:t>COX</w:t>
      </w:r>
      <w:r w:rsidR="00161639" w:rsidRPr="00321658">
        <w:rPr>
          <w:rFonts w:eastAsia="Times New Roman"/>
          <w:sz w:val="20"/>
          <w:szCs w:val="20"/>
          <w:lang w:eastAsia="en-US" w:bidi="ar-SA"/>
        </w:rPr>
        <w:t>-</w:t>
      </w:r>
      <w:r w:rsidR="00B07E01" w:rsidRPr="00321658">
        <w:rPr>
          <w:rFonts w:eastAsia="Times New Roman"/>
          <w:sz w:val="20"/>
          <w:szCs w:val="20"/>
          <w:lang w:eastAsia="en-US" w:bidi="ar-SA"/>
        </w:rPr>
        <w:t xml:space="preserve">2 expression was detected in </w:t>
      </w:r>
      <w:r w:rsidR="00684CA1" w:rsidRPr="00321658">
        <w:rPr>
          <w:rFonts w:eastAsia="Times New Roman"/>
          <w:sz w:val="20"/>
          <w:szCs w:val="20"/>
          <w:lang w:eastAsia="en-US" w:bidi="ar-SA"/>
        </w:rPr>
        <w:t xml:space="preserve">about </w:t>
      </w:r>
      <w:r w:rsidR="00B07E01" w:rsidRPr="00321658">
        <w:rPr>
          <w:rFonts w:eastAsia="Times New Roman"/>
          <w:sz w:val="20"/>
          <w:szCs w:val="20"/>
          <w:lang w:eastAsia="en-US" w:bidi="ar-SA"/>
        </w:rPr>
        <w:t>82</w:t>
      </w:r>
      <w:r w:rsidR="00F50956" w:rsidRPr="00321658">
        <w:rPr>
          <w:rFonts w:eastAsia="Times New Roman"/>
          <w:sz w:val="20"/>
          <w:szCs w:val="20"/>
          <w:lang w:eastAsia="en-US" w:bidi="ar-SA"/>
        </w:rPr>
        <w:t>.1</w:t>
      </w:r>
      <w:r w:rsidR="00B07E01" w:rsidRPr="00321658">
        <w:rPr>
          <w:rFonts w:eastAsia="Times New Roman"/>
          <w:sz w:val="20"/>
          <w:szCs w:val="20"/>
          <w:lang w:eastAsia="en-US" w:bidi="ar-SA"/>
        </w:rPr>
        <w:t xml:space="preserve">% of </w:t>
      </w:r>
      <w:r w:rsidR="00F50956" w:rsidRPr="00321658">
        <w:rPr>
          <w:rFonts w:eastAsia="Times New Roman"/>
          <w:sz w:val="20"/>
          <w:szCs w:val="20"/>
          <w:lang w:eastAsia="en-US" w:bidi="ar-SA"/>
        </w:rPr>
        <w:t xml:space="preserve">the studied </w:t>
      </w:r>
      <w:proofErr w:type="spellStart"/>
      <w:r w:rsidR="00B07E01" w:rsidRPr="00321658">
        <w:rPr>
          <w:rFonts w:eastAsia="Times New Roman"/>
          <w:sz w:val="20"/>
          <w:szCs w:val="20"/>
          <w:lang w:eastAsia="en-US" w:bidi="ar-SA"/>
        </w:rPr>
        <w:t>astrocytomas</w:t>
      </w:r>
      <w:proofErr w:type="spellEnd"/>
      <w:r w:rsidR="00F50956" w:rsidRPr="00321658">
        <w:rPr>
          <w:rFonts w:eastAsia="Times New Roman"/>
          <w:sz w:val="20"/>
          <w:szCs w:val="20"/>
          <w:lang w:eastAsia="en-US" w:bidi="ar-SA"/>
        </w:rPr>
        <w:t xml:space="preserve">, moreover, </w:t>
      </w:r>
      <w:r w:rsidR="00B07E01" w:rsidRPr="00321658">
        <w:rPr>
          <w:rFonts w:eastAsia="Times New Roman"/>
          <w:sz w:val="20"/>
          <w:szCs w:val="20"/>
          <w:lang w:eastAsia="en-US" w:bidi="ar-SA"/>
        </w:rPr>
        <w:t>COX</w:t>
      </w:r>
      <w:r w:rsidR="00161639" w:rsidRPr="00321658">
        <w:rPr>
          <w:rFonts w:eastAsia="Times New Roman"/>
          <w:sz w:val="20"/>
          <w:szCs w:val="20"/>
          <w:lang w:eastAsia="en-US" w:bidi="ar-SA"/>
        </w:rPr>
        <w:t>-</w:t>
      </w:r>
      <w:r w:rsidR="00B07E01" w:rsidRPr="00321658">
        <w:rPr>
          <w:rFonts w:eastAsia="Times New Roman"/>
          <w:sz w:val="20"/>
          <w:szCs w:val="20"/>
          <w:lang w:eastAsia="en-US" w:bidi="ar-SA"/>
        </w:rPr>
        <w:t xml:space="preserve">2 expression showed a </w:t>
      </w:r>
      <w:r w:rsidR="00F50956" w:rsidRPr="00321658">
        <w:rPr>
          <w:rFonts w:eastAsia="Times New Roman"/>
          <w:sz w:val="20"/>
          <w:szCs w:val="20"/>
          <w:lang w:eastAsia="en-US" w:bidi="ar-SA"/>
        </w:rPr>
        <w:t xml:space="preserve">significant </w:t>
      </w:r>
      <w:r w:rsidR="00DF4A85" w:rsidRPr="00321658">
        <w:rPr>
          <w:rFonts w:eastAsia="Times New Roman"/>
          <w:sz w:val="20"/>
          <w:szCs w:val="20"/>
          <w:lang w:eastAsia="en-US" w:bidi="ar-SA"/>
        </w:rPr>
        <w:t>increase with increasing tumor grade</w:t>
      </w:r>
      <w:r w:rsidR="00F50956" w:rsidRPr="00321658">
        <w:rPr>
          <w:rFonts w:eastAsia="Times New Roman"/>
          <w:sz w:val="20"/>
          <w:szCs w:val="20"/>
          <w:lang w:eastAsia="en-US" w:bidi="ar-SA"/>
        </w:rPr>
        <w:t xml:space="preserve"> (</w:t>
      </w:r>
      <w:r w:rsidR="00F50956" w:rsidRPr="00321658">
        <w:rPr>
          <w:rFonts w:eastAsia="Times New Roman"/>
          <w:i/>
          <w:iCs/>
          <w:sz w:val="20"/>
          <w:szCs w:val="20"/>
          <w:lang w:eastAsia="en-US" w:bidi="ar-SA"/>
        </w:rPr>
        <w:t>p</w:t>
      </w:r>
      <w:r w:rsidR="00F50956" w:rsidRPr="00321658">
        <w:rPr>
          <w:rFonts w:eastAsia="Times New Roman"/>
          <w:sz w:val="20"/>
          <w:szCs w:val="20"/>
          <w:lang w:eastAsia="en-US" w:bidi="ar-SA"/>
        </w:rPr>
        <w:t xml:space="preserve"> &lt; 0.05)</w:t>
      </w:r>
      <w:r w:rsidR="00DF4A85" w:rsidRPr="00321658">
        <w:rPr>
          <w:rFonts w:eastAsia="Times New Roman"/>
          <w:sz w:val="20"/>
          <w:szCs w:val="20"/>
          <w:lang w:eastAsia="en-US" w:bidi="ar-SA"/>
        </w:rPr>
        <w:t>, as it was detected in 60% of grade</w:t>
      </w:r>
      <w:r w:rsidR="00321658" w:rsidRPr="00321658">
        <w:rPr>
          <w:rFonts w:eastAsia="Times New Roman"/>
          <w:sz w:val="20"/>
          <w:szCs w:val="20"/>
          <w:lang w:eastAsia="en-US" w:bidi="ar-SA"/>
        </w:rPr>
        <w:t>s</w:t>
      </w:r>
      <w:r w:rsidR="00DF4A85" w:rsidRPr="00321658">
        <w:rPr>
          <w:rFonts w:eastAsia="Times New Roman"/>
          <w:sz w:val="20"/>
          <w:szCs w:val="20"/>
          <w:lang w:eastAsia="en-US" w:bidi="ar-SA"/>
        </w:rPr>
        <w:t xml:space="preserve"> I and II, 83% in grade III and in 96.8% of grade IV tumors (GBM).</w:t>
      </w:r>
      <w:r w:rsidR="00F12334">
        <w:rPr>
          <w:rFonts w:eastAsia="Times New Roman"/>
          <w:sz w:val="20"/>
          <w:szCs w:val="20"/>
          <w:lang w:eastAsia="en-US" w:bidi="ar-SA"/>
        </w:rPr>
        <w:t xml:space="preserve"> </w:t>
      </w:r>
      <w:r w:rsidR="00D84031" w:rsidRPr="00321658">
        <w:rPr>
          <w:sz w:val="20"/>
          <w:szCs w:val="20"/>
        </w:rPr>
        <w:t>Close to these results were the results obtained by</w:t>
      </w:r>
      <w:r w:rsidR="00D84031" w:rsidRPr="00321658">
        <w:rPr>
          <w:b/>
          <w:bCs/>
          <w:i/>
          <w:iCs/>
          <w:sz w:val="20"/>
          <w:szCs w:val="20"/>
        </w:rPr>
        <w:t xml:space="preserve"> </w:t>
      </w:r>
      <w:r w:rsidR="00D84031" w:rsidRPr="00321658">
        <w:rPr>
          <w:rFonts w:eastAsia="Times New Roman"/>
          <w:b/>
          <w:bCs/>
          <w:i/>
          <w:iCs/>
          <w:sz w:val="20"/>
          <w:szCs w:val="20"/>
          <w:lang w:eastAsia="en-US" w:bidi="ar-SA"/>
        </w:rPr>
        <w:t>El-</w:t>
      </w:r>
      <w:proofErr w:type="spellStart"/>
      <w:r w:rsidR="00D84031" w:rsidRPr="00321658">
        <w:rPr>
          <w:rFonts w:eastAsia="Times New Roman"/>
          <w:b/>
          <w:bCs/>
          <w:i/>
          <w:iCs/>
          <w:sz w:val="20"/>
          <w:szCs w:val="20"/>
          <w:lang w:eastAsia="en-US" w:bidi="ar-SA"/>
        </w:rPr>
        <w:t>Sayed</w:t>
      </w:r>
      <w:proofErr w:type="spellEnd"/>
      <w:r w:rsidR="00D84031" w:rsidRPr="00321658">
        <w:rPr>
          <w:rFonts w:eastAsia="Times New Roman"/>
          <w:b/>
          <w:bCs/>
          <w:i/>
          <w:iCs/>
          <w:sz w:val="20"/>
          <w:szCs w:val="20"/>
          <w:lang w:eastAsia="en-US" w:bidi="ar-SA"/>
        </w:rPr>
        <w:t xml:space="preserve"> and </w:t>
      </w:r>
      <w:proofErr w:type="spellStart"/>
      <w:r w:rsidR="00D84031" w:rsidRPr="00321658">
        <w:rPr>
          <w:rFonts w:eastAsia="Times New Roman"/>
          <w:b/>
          <w:bCs/>
          <w:i/>
          <w:iCs/>
          <w:sz w:val="20"/>
          <w:szCs w:val="20"/>
          <w:lang w:eastAsia="en-US" w:bidi="ar-SA"/>
        </w:rPr>
        <w:t>Taha</w:t>
      </w:r>
      <w:proofErr w:type="spellEnd"/>
      <w:r w:rsidR="00D84031" w:rsidRPr="00321658">
        <w:rPr>
          <w:rFonts w:eastAsia="Times New Roman"/>
          <w:b/>
          <w:bCs/>
          <w:i/>
          <w:iCs/>
          <w:sz w:val="20"/>
          <w:szCs w:val="20"/>
          <w:lang w:eastAsia="en-US" w:bidi="ar-SA"/>
        </w:rPr>
        <w:t xml:space="preserve"> </w:t>
      </w:r>
      <w:r w:rsidR="006E1D7D" w:rsidRPr="00321658">
        <w:rPr>
          <w:rFonts w:eastAsia="Times New Roman"/>
          <w:b/>
          <w:bCs/>
          <w:i/>
          <w:iCs/>
          <w:sz w:val="20"/>
          <w:szCs w:val="20"/>
          <w:lang w:eastAsia="en-US" w:bidi="ar-SA"/>
        </w:rPr>
        <w:t>(</w:t>
      </w:r>
      <w:r w:rsidR="00D84031" w:rsidRPr="00321658">
        <w:rPr>
          <w:rFonts w:eastAsia="Times New Roman"/>
          <w:b/>
          <w:bCs/>
          <w:i/>
          <w:iCs/>
          <w:sz w:val="20"/>
          <w:szCs w:val="20"/>
          <w:lang w:eastAsia="en-US" w:bidi="ar-SA"/>
        </w:rPr>
        <w:t>2011</w:t>
      </w:r>
      <w:r w:rsidR="006E1D7D" w:rsidRPr="00321658">
        <w:rPr>
          <w:rFonts w:eastAsia="Times New Roman"/>
          <w:b/>
          <w:bCs/>
          <w:i/>
          <w:iCs/>
          <w:sz w:val="20"/>
          <w:szCs w:val="20"/>
          <w:lang w:eastAsia="en-US" w:bidi="ar-SA"/>
        </w:rPr>
        <w:t>)</w:t>
      </w:r>
      <w:r w:rsidR="00D84031" w:rsidRPr="00321658">
        <w:rPr>
          <w:rFonts w:eastAsia="Times New Roman"/>
          <w:b/>
          <w:bCs/>
          <w:i/>
          <w:iCs/>
          <w:sz w:val="20"/>
          <w:szCs w:val="20"/>
          <w:lang w:eastAsia="en-US" w:bidi="ar-SA"/>
        </w:rPr>
        <w:t>,</w:t>
      </w:r>
      <w:r w:rsidR="00D84031" w:rsidRPr="00321658">
        <w:rPr>
          <w:rFonts w:eastAsia="Times New Roman"/>
          <w:sz w:val="20"/>
          <w:szCs w:val="20"/>
          <w:lang w:eastAsia="en-US" w:bidi="ar-SA"/>
        </w:rPr>
        <w:t xml:space="preserve"> </w:t>
      </w:r>
      <w:r w:rsidR="00D84031" w:rsidRPr="00321658">
        <w:rPr>
          <w:sz w:val="20"/>
          <w:szCs w:val="20"/>
        </w:rPr>
        <w:t xml:space="preserve">as they detected positive COX-2 expression in 80.7% of </w:t>
      </w:r>
      <w:proofErr w:type="spellStart"/>
      <w:r w:rsidR="00D84031" w:rsidRPr="00321658">
        <w:rPr>
          <w:sz w:val="20"/>
          <w:szCs w:val="20"/>
        </w:rPr>
        <w:t>astrocytomas</w:t>
      </w:r>
      <w:proofErr w:type="spellEnd"/>
      <w:r w:rsidR="00D84031" w:rsidRPr="00321658">
        <w:rPr>
          <w:sz w:val="20"/>
          <w:szCs w:val="20"/>
        </w:rPr>
        <w:t xml:space="preserve"> with an increased expression in grade IV tumors (100%) compared to grades II (63.6%) and III tumors (83.3%).</w:t>
      </w:r>
      <w:r w:rsidR="00F36356" w:rsidRPr="00321658">
        <w:rPr>
          <w:sz w:val="20"/>
          <w:szCs w:val="20"/>
        </w:rPr>
        <w:t xml:space="preserve"> However, t</w:t>
      </w:r>
      <w:r w:rsidR="00B07E01" w:rsidRPr="00321658">
        <w:rPr>
          <w:rFonts w:eastAsia="Times New Roman"/>
          <w:sz w:val="20"/>
          <w:szCs w:val="20"/>
          <w:lang w:eastAsia="en-US" w:bidi="ar-SA"/>
        </w:rPr>
        <w:t xml:space="preserve">his incidence </w:t>
      </w:r>
      <w:r w:rsidR="00F50956" w:rsidRPr="00321658">
        <w:rPr>
          <w:rFonts w:eastAsia="Times New Roman"/>
          <w:sz w:val="20"/>
          <w:szCs w:val="20"/>
          <w:lang w:eastAsia="en-US" w:bidi="ar-SA"/>
        </w:rPr>
        <w:t>was</w:t>
      </w:r>
      <w:r w:rsidR="00B07E01" w:rsidRPr="00321658">
        <w:rPr>
          <w:rFonts w:eastAsia="Times New Roman"/>
          <w:sz w:val="20"/>
          <w:szCs w:val="20"/>
          <w:lang w:eastAsia="en-US" w:bidi="ar-SA"/>
        </w:rPr>
        <w:t xml:space="preserve"> </w:t>
      </w:r>
      <w:r w:rsidR="00F50956" w:rsidRPr="00321658">
        <w:rPr>
          <w:rFonts w:eastAsia="Times New Roman"/>
          <w:sz w:val="20"/>
          <w:szCs w:val="20"/>
          <w:lang w:eastAsia="en-US" w:bidi="ar-SA"/>
        </w:rPr>
        <w:t>lower</w:t>
      </w:r>
      <w:r w:rsidR="00B07E01" w:rsidRPr="00321658">
        <w:rPr>
          <w:rFonts w:eastAsia="Times New Roman"/>
          <w:sz w:val="20"/>
          <w:szCs w:val="20"/>
          <w:lang w:eastAsia="en-US" w:bidi="ar-SA"/>
        </w:rPr>
        <w:t xml:space="preserve"> than that obtained by </w:t>
      </w:r>
      <w:proofErr w:type="spellStart"/>
      <w:r w:rsidR="00AC72CE" w:rsidRPr="00321658">
        <w:rPr>
          <w:rFonts w:eastAsia="Times New Roman"/>
          <w:b/>
          <w:bCs/>
          <w:i/>
          <w:iCs/>
          <w:sz w:val="20"/>
          <w:szCs w:val="20"/>
          <w:lang w:eastAsia="en-US" w:bidi="ar-SA"/>
        </w:rPr>
        <w:t>Perdiki</w:t>
      </w:r>
      <w:proofErr w:type="spellEnd"/>
      <w:r w:rsidR="000040E4" w:rsidRPr="00321658">
        <w:rPr>
          <w:rFonts w:eastAsia="Times New Roman"/>
          <w:b/>
          <w:bCs/>
          <w:i/>
          <w:iCs/>
          <w:sz w:val="20"/>
          <w:szCs w:val="20"/>
          <w:lang w:eastAsia="en-US" w:bidi="ar-SA"/>
        </w:rPr>
        <w:t xml:space="preserve"> et al</w:t>
      </w:r>
      <w:r w:rsidR="00757985" w:rsidRPr="00321658">
        <w:rPr>
          <w:rFonts w:eastAsia="Times New Roman"/>
          <w:b/>
          <w:bCs/>
          <w:i/>
          <w:iCs/>
          <w:sz w:val="20"/>
          <w:szCs w:val="20"/>
          <w:lang w:eastAsia="en-US" w:bidi="ar-SA"/>
        </w:rPr>
        <w:t>.</w:t>
      </w:r>
      <w:r w:rsidR="00B07E01" w:rsidRPr="00321658">
        <w:rPr>
          <w:rFonts w:eastAsia="Times New Roman"/>
          <w:b/>
          <w:bCs/>
          <w:i/>
          <w:iCs/>
          <w:sz w:val="20"/>
          <w:szCs w:val="20"/>
          <w:lang w:eastAsia="en-US" w:bidi="ar-SA"/>
        </w:rPr>
        <w:t xml:space="preserve"> </w:t>
      </w:r>
      <w:r w:rsidR="004B61B3" w:rsidRPr="00321658">
        <w:rPr>
          <w:rFonts w:eastAsia="Times New Roman"/>
          <w:b/>
          <w:bCs/>
          <w:i/>
          <w:iCs/>
          <w:sz w:val="20"/>
          <w:szCs w:val="20"/>
          <w:lang w:eastAsia="en-US" w:bidi="ar-SA"/>
        </w:rPr>
        <w:t>(</w:t>
      </w:r>
      <w:r w:rsidR="00B07E01" w:rsidRPr="00321658">
        <w:rPr>
          <w:rFonts w:eastAsia="Times New Roman"/>
          <w:b/>
          <w:bCs/>
          <w:i/>
          <w:iCs/>
          <w:sz w:val="20"/>
          <w:szCs w:val="20"/>
          <w:lang w:eastAsia="en-US" w:bidi="ar-SA"/>
        </w:rPr>
        <w:t>2007</w:t>
      </w:r>
      <w:r w:rsidR="004B61B3" w:rsidRPr="00321658">
        <w:rPr>
          <w:rFonts w:eastAsia="Times New Roman"/>
          <w:b/>
          <w:bCs/>
          <w:i/>
          <w:iCs/>
          <w:sz w:val="20"/>
          <w:szCs w:val="20"/>
          <w:lang w:eastAsia="en-US" w:bidi="ar-SA"/>
        </w:rPr>
        <w:t>)</w:t>
      </w:r>
      <w:r w:rsidR="00B07E01" w:rsidRPr="00321658">
        <w:rPr>
          <w:rFonts w:eastAsia="Times New Roman"/>
          <w:b/>
          <w:bCs/>
          <w:i/>
          <w:iCs/>
          <w:sz w:val="20"/>
          <w:szCs w:val="20"/>
          <w:lang w:eastAsia="en-US" w:bidi="ar-SA"/>
        </w:rPr>
        <w:t>,</w:t>
      </w:r>
      <w:r w:rsidR="00B07E01" w:rsidRPr="00321658">
        <w:rPr>
          <w:rFonts w:eastAsia="Times New Roman"/>
          <w:sz w:val="20"/>
          <w:szCs w:val="20"/>
          <w:lang w:eastAsia="en-US" w:bidi="ar-SA"/>
        </w:rPr>
        <w:t xml:space="preserve"> </w:t>
      </w:r>
      <w:r w:rsidR="00FC2C8F" w:rsidRPr="00321658">
        <w:rPr>
          <w:rFonts w:eastAsia="Times New Roman"/>
          <w:sz w:val="20"/>
          <w:szCs w:val="20"/>
          <w:lang w:eastAsia="en-US" w:bidi="ar-SA"/>
        </w:rPr>
        <w:t xml:space="preserve">who found </w:t>
      </w:r>
      <w:r w:rsidR="00B07E01" w:rsidRPr="00321658">
        <w:rPr>
          <w:rFonts w:eastAsia="Times New Roman"/>
          <w:sz w:val="20"/>
          <w:szCs w:val="20"/>
          <w:lang w:eastAsia="en-US" w:bidi="ar-SA"/>
        </w:rPr>
        <w:t>COX</w:t>
      </w:r>
      <w:r w:rsidR="00161639" w:rsidRPr="00321658">
        <w:rPr>
          <w:rFonts w:eastAsia="Times New Roman"/>
          <w:sz w:val="20"/>
          <w:szCs w:val="20"/>
          <w:lang w:eastAsia="en-US" w:bidi="ar-SA"/>
        </w:rPr>
        <w:t>-</w:t>
      </w:r>
      <w:r w:rsidR="00B07E01" w:rsidRPr="00321658">
        <w:rPr>
          <w:rFonts w:eastAsia="Times New Roman"/>
          <w:sz w:val="20"/>
          <w:szCs w:val="20"/>
          <w:lang w:eastAsia="en-US" w:bidi="ar-SA"/>
        </w:rPr>
        <w:t>2 expression in 95%</w:t>
      </w:r>
      <w:r w:rsidR="00FC2C8F" w:rsidRPr="00321658">
        <w:rPr>
          <w:rFonts w:eastAsia="Times New Roman"/>
          <w:sz w:val="20"/>
          <w:szCs w:val="20"/>
          <w:lang w:eastAsia="en-US" w:bidi="ar-SA"/>
        </w:rPr>
        <w:t xml:space="preserve"> of their studied </w:t>
      </w:r>
      <w:proofErr w:type="spellStart"/>
      <w:r w:rsidR="00FC2C8F" w:rsidRPr="00321658">
        <w:rPr>
          <w:rFonts w:eastAsia="Times New Roman"/>
          <w:sz w:val="20"/>
          <w:szCs w:val="20"/>
          <w:lang w:eastAsia="en-US" w:bidi="ar-SA"/>
        </w:rPr>
        <w:t>astrocytomas</w:t>
      </w:r>
      <w:proofErr w:type="spellEnd"/>
      <w:r w:rsidR="00FC2C8F" w:rsidRPr="00321658">
        <w:rPr>
          <w:rFonts w:eastAsia="Times New Roman"/>
          <w:sz w:val="20"/>
          <w:szCs w:val="20"/>
          <w:lang w:eastAsia="en-US" w:bidi="ar-SA"/>
        </w:rPr>
        <w:t>,</w:t>
      </w:r>
      <w:r w:rsidR="00B07E01" w:rsidRPr="00321658">
        <w:rPr>
          <w:rFonts w:eastAsia="Times New Roman"/>
          <w:sz w:val="20"/>
          <w:szCs w:val="20"/>
          <w:lang w:eastAsia="en-US" w:bidi="ar-SA"/>
        </w:rPr>
        <w:t xml:space="preserve"> with an increased expression in grade IV compared to grade II/III</w:t>
      </w:r>
      <w:r w:rsidR="00FC2C8F" w:rsidRPr="00321658">
        <w:rPr>
          <w:rFonts w:eastAsia="Times New Roman"/>
          <w:sz w:val="20"/>
          <w:szCs w:val="20"/>
          <w:lang w:eastAsia="en-US" w:bidi="ar-SA"/>
        </w:rPr>
        <w:t xml:space="preserve"> tumors</w:t>
      </w:r>
      <w:r w:rsidR="00B07E01" w:rsidRPr="00321658">
        <w:rPr>
          <w:rFonts w:eastAsia="Times New Roman"/>
          <w:sz w:val="20"/>
          <w:szCs w:val="20"/>
          <w:lang w:eastAsia="en-US" w:bidi="ar-SA"/>
        </w:rPr>
        <w:t xml:space="preserve">. On the other hand, the detected incidence in this study was higher than that </w:t>
      </w:r>
      <w:r w:rsidR="00522FC9" w:rsidRPr="00321658">
        <w:rPr>
          <w:rFonts w:eastAsia="Times New Roman"/>
          <w:sz w:val="20"/>
          <w:szCs w:val="20"/>
          <w:lang w:eastAsia="en-US" w:bidi="ar-SA"/>
        </w:rPr>
        <w:t>reported</w:t>
      </w:r>
      <w:r w:rsidR="00B07E01" w:rsidRPr="00321658">
        <w:rPr>
          <w:rFonts w:eastAsia="Times New Roman"/>
          <w:sz w:val="20"/>
          <w:szCs w:val="20"/>
          <w:lang w:eastAsia="en-US" w:bidi="ar-SA"/>
        </w:rPr>
        <w:t xml:space="preserve"> by </w:t>
      </w:r>
      <w:proofErr w:type="spellStart"/>
      <w:r w:rsidR="00B07E01" w:rsidRPr="00321658">
        <w:rPr>
          <w:rFonts w:eastAsia="Times New Roman"/>
          <w:b/>
          <w:bCs/>
          <w:i/>
          <w:iCs/>
          <w:sz w:val="20"/>
          <w:szCs w:val="20"/>
          <w:lang w:eastAsia="en-US" w:bidi="ar-SA"/>
        </w:rPr>
        <w:t>Yamen</w:t>
      </w:r>
      <w:proofErr w:type="spellEnd"/>
      <w:r w:rsidR="00B07E01" w:rsidRPr="00321658">
        <w:rPr>
          <w:rFonts w:eastAsia="Times New Roman"/>
          <w:b/>
          <w:bCs/>
          <w:i/>
          <w:iCs/>
          <w:sz w:val="20"/>
          <w:szCs w:val="20"/>
          <w:lang w:eastAsia="en-US" w:bidi="ar-SA"/>
        </w:rPr>
        <w:t xml:space="preserve"> and Tong-</w:t>
      </w:r>
      <w:proofErr w:type="spellStart"/>
      <w:r w:rsidR="00B07E01" w:rsidRPr="00321658">
        <w:rPr>
          <w:rFonts w:eastAsia="Times New Roman"/>
          <w:b/>
          <w:bCs/>
          <w:i/>
          <w:iCs/>
          <w:sz w:val="20"/>
          <w:szCs w:val="20"/>
          <w:lang w:eastAsia="en-US" w:bidi="ar-SA"/>
        </w:rPr>
        <w:t>yu</w:t>
      </w:r>
      <w:proofErr w:type="spellEnd"/>
      <w:r w:rsidR="00B07E01" w:rsidRPr="00321658">
        <w:rPr>
          <w:rFonts w:eastAsia="Times New Roman"/>
          <w:b/>
          <w:bCs/>
          <w:i/>
          <w:iCs/>
          <w:sz w:val="20"/>
          <w:szCs w:val="20"/>
          <w:lang w:eastAsia="en-US" w:bidi="ar-SA"/>
        </w:rPr>
        <w:t xml:space="preserve"> </w:t>
      </w:r>
      <w:r w:rsidR="004B61B3" w:rsidRPr="00321658">
        <w:rPr>
          <w:rFonts w:eastAsia="Times New Roman"/>
          <w:b/>
          <w:bCs/>
          <w:i/>
          <w:iCs/>
          <w:sz w:val="20"/>
          <w:szCs w:val="20"/>
          <w:lang w:eastAsia="en-US" w:bidi="ar-SA"/>
        </w:rPr>
        <w:t>(</w:t>
      </w:r>
      <w:r w:rsidR="00B07E01" w:rsidRPr="00321658">
        <w:rPr>
          <w:rFonts w:eastAsia="Times New Roman"/>
          <w:b/>
          <w:bCs/>
          <w:i/>
          <w:iCs/>
          <w:sz w:val="20"/>
          <w:szCs w:val="20"/>
          <w:lang w:eastAsia="en-US" w:bidi="ar-SA"/>
        </w:rPr>
        <w:t>2006</w:t>
      </w:r>
      <w:r w:rsidR="004B61B3" w:rsidRPr="00321658">
        <w:rPr>
          <w:rFonts w:eastAsia="Times New Roman"/>
          <w:b/>
          <w:bCs/>
          <w:i/>
          <w:iCs/>
          <w:sz w:val="20"/>
          <w:szCs w:val="20"/>
          <w:lang w:eastAsia="en-US" w:bidi="ar-SA"/>
        </w:rPr>
        <w:t>)</w:t>
      </w:r>
      <w:r w:rsidR="00FB09F1" w:rsidRPr="00321658">
        <w:rPr>
          <w:rFonts w:eastAsia="Times New Roman"/>
          <w:b/>
          <w:bCs/>
          <w:i/>
          <w:iCs/>
          <w:sz w:val="20"/>
          <w:szCs w:val="20"/>
          <w:lang w:eastAsia="en-US" w:bidi="ar-SA"/>
        </w:rPr>
        <w:t>,</w:t>
      </w:r>
      <w:r w:rsidR="00B07E01" w:rsidRPr="00321658">
        <w:rPr>
          <w:rFonts w:eastAsia="Times New Roman"/>
          <w:sz w:val="20"/>
          <w:szCs w:val="20"/>
          <w:lang w:eastAsia="en-US" w:bidi="ar-SA"/>
        </w:rPr>
        <w:t xml:space="preserve"> </w:t>
      </w:r>
      <w:r w:rsidR="00FB09F1" w:rsidRPr="00321658">
        <w:rPr>
          <w:rFonts w:eastAsia="Times New Roman"/>
          <w:sz w:val="20"/>
          <w:szCs w:val="20"/>
          <w:lang w:eastAsia="en-US" w:bidi="ar-SA"/>
        </w:rPr>
        <w:t>who observed</w:t>
      </w:r>
      <w:r w:rsidR="00B07E01" w:rsidRPr="00321658">
        <w:rPr>
          <w:rFonts w:eastAsia="Times New Roman"/>
          <w:sz w:val="20"/>
          <w:szCs w:val="20"/>
          <w:lang w:eastAsia="en-US" w:bidi="ar-SA"/>
        </w:rPr>
        <w:t xml:space="preserve"> COX</w:t>
      </w:r>
      <w:r w:rsidR="00161639" w:rsidRPr="00321658">
        <w:rPr>
          <w:rFonts w:eastAsia="Times New Roman"/>
          <w:sz w:val="20"/>
          <w:szCs w:val="20"/>
          <w:lang w:eastAsia="en-US" w:bidi="ar-SA"/>
        </w:rPr>
        <w:t>-</w:t>
      </w:r>
      <w:r w:rsidR="00B07E01" w:rsidRPr="00321658">
        <w:rPr>
          <w:rFonts w:eastAsia="Times New Roman"/>
          <w:sz w:val="20"/>
          <w:szCs w:val="20"/>
          <w:lang w:eastAsia="en-US" w:bidi="ar-SA"/>
        </w:rPr>
        <w:t xml:space="preserve">2 expression in 49% of </w:t>
      </w:r>
      <w:proofErr w:type="spellStart"/>
      <w:r w:rsidR="00B07E01" w:rsidRPr="00321658">
        <w:rPr>
          <w:rFonts w:eastAsia="Times New Roman"/>
          <w:sz w:val="20"/>
          <w:szCs w:val="20"/>
          <w:lang w:eastAsia="en-US" w:bidi="ar-SA"/>
        </w:rPr>
        <w:t>astrocytomas</w:t>
      </w:r>
      <w:proofErr w:type="spellEnd"/>
      <w:r w:rsidR="00B07E01" w:rsidRPr="00321658">
        <w:rPr>
          <w:rFonts w:eastAsia="Times New Roman"/>
          <w:sz w:val="20"/>
          <w:szCs w:val="20"/>
          <w:lang w:eastAsia="en-US" w:bidi="ar-SA"/>
        </w:rPr>
        <w:t>. The discrepancies observed in these</w:t>
      </w:r>
      <w:r w:rsidR="00B07E01" w:rsidRPr="00321658">
        <w:rPr>
          <w:rFonts w:eastAsia="MyriadPro-Regular"/>
          <w:sz w:val="20"/>
          <w:szCs w:val="20"/>
          <w:lang w:eastAsia="en-US" w:bidi="ar-SA"/>
        </w:rPr>
        <w:t xml:space="preserve"> </w:t>
      </w:r>
      <w:r w:rsidR="00B07E01" w:rsidRPr="00321658">
        <w:rPr>
          <w:rFonts w:eastAsia="Times New Roman"/>
          <w:sz w:val="20"/>
          <w:szCs w:val="20"/>
          <w:lang w:eastAsia="en-US" w:bidi="ar-SA"/>
        </w:rPr>
        <w:t xml:space="preserve">results may be related to </w:t>
      </w:r>
      <w:r w:rsidR="00195410" w:rsidRPr="00321658">
        <w:rPr>
          <w:rFonts w:eastAsia="Times New Roman"/>
          <w:sz w:val="20"/>
          <w:szCs w:val="20"/>
          <w:lang w:eastAsia="en-US" w:bidi="ar-SA"/>
        </w:rPr>
        <w:t>population differences</w:t>
      </w:r>
      <w:r w:rsidR="00B07E01" w:rsidRPr="00321658">
        <w:rPr>
          <w:rFonts w:eastAsia="Times New Roman"/>
          <w:sz w:val="20"/>
          <w:szCs w:val="20"/>
          <w:lang w:eastAsia="en-US" w:bidi="ar-SA"/>
        </w:rPr>
        <w:t xml:space="preserve"> and nature of </w:t>
      </w:r>
      <w:proofErr w:type="spellStart"/>
      <w:r w:rsidR="00B07E01" w:rsidRPr="00321658">
        <w:rPr>
          <w:rFonts w:eastAsia="Times New Roman"/>
          <w:sz w:val="20"/>
          <w:szCs w:val="20"/>
          <w:lang w:eastAsia="en-US" w:bidi="ar-SA"/>
        </w:rPr>
        <w:t>immunohistochemical</w:t>
      </w:r>
      <w:proofErr w:type="spellEnd"/>
      <w:r w:rsidR="00B07E01" w:rsidRPr="00321658">
        <w:rPr>
          <w:rFonts w:eastAsia="Times New Roman"/>
          <w:sz w:val="20"/>
          <w:szCs w:val="20"/>
          <w:lang w:eastAsia="en-US" w:bidi="ar-SA"/>
        </w:rPr>
        <w:t xml:space="preserve"> assays. The positive association between COX</w:t>
      </w:r>
      <w:r w:rsidR="00161639" w:rsidRPr="00321658">
        <w:rPr>
          <w:rFonts w:eastAsia="Times New Roman"/>
          <w:sz w:val="20"/>
          <w:szCs w:val="20"/>
          <w:lang w:eastAsia="en-US" w:bidi="ar-SA"/>
        </w:rPr>
        <w:t>-</w:t>
      </w:r>
      <w:r w:rsidR="00B07E01" w:rsidRPr="00321658">
        <w:rPr>
          <w:rFonts w:eastAsia="Times New Roman"/>
          <w:sz w:val="20"/>
          <w:szCs w:val="20"/>
          <w:lang w:eastAsia="en-US" w:bidi="ar-SA"/>
        </w:rPr>
        <w:t xml:space="preserve">2 expression and </w:t>
      </w:r>
      <w:proofErr w:type="spellStart"/>
      <w:r w:rsidR="00B07E01" w:rsidRPr="00321658">
        <w:rPr>
          <w:rFonts w:eastAsia="Times New Roman"/>
          <w:sz w:val="20"/>
          <w:szCs w:val="20"/>
          <w:lang w:eastAsia="en-US" w:bidi="ar-SA"/>
        </w:rPr>
        <w:t>histopathologic</w:t>
      </w:r>
      <w:proofErr w:type="spellEnd"/>
      <w:r w:rsidR="00B07E01" w:rsidRPr="00321658">
        <w:rPr>
          <w:rFonts w:eastAsia="Times New Roman"/>
          <w:sz w:val="20"/>
          <w:szCs w:val="20"/>
          <w:lang w:eastAsia="en-US" w:bidi="ar-SA"/>
        </w:rPr>
        <w:t xml:space="preserve"> grade of </w:t>
      </w:r>
      <w:proofErr w:type="spellStart"/>
      <w:r w:rsidR="00B07E01" w:rsidRPr="00321658">
        <w:rPr>
          <w:rFonts w:eastAsia="Times New Roman"/>
          <w:sz w:val="20"/>
          <w:szCs w:val="20"/>
          <w:lang w:eastAsia="en-US" w:bidi="ar-SA"/>
        </w:rPr>
        <w:t>astrocytic</w:t>
      </w:r>
      <w:proofErr w:type="spellEnd"/>
      <w:r w:rsidR="00B07E01" w:rsidRPr="00321658">
        <w:rPr>
          <w:rFonts w:eastAsia="Times New Roman"/>
          <w:sz w:val="20"/>
          <w:szCs w:val="20"/>
          <w:lang w:eastAsia="en-US" w:bidi="ar-SA"/>
        </w:rPr>
        <w:t xml:space="preserve"> </w:t>
      </w:r>
      <w:proofErr w:type="spellStart"/>
      <w:r w:rsidR="00B07E01" w:rsidRPr="00321658">
        <w:rPr>
          <w:rFonts w:eastAsia="Times New Roman"/>
          <w:sz w:val="20"/>
          <w:szCs w:val="20"/>
          <w:lang w:eastAsia="en-US" w:bidi="ar-SA"/>
        </w:rPr>
        <w:t>gliomas</w:t>
      </w:r>
      <w:proofErr w:type="spellEnd"/>
      <w:r w:rsidR="00B07E01" w:rsidRPr="00321658">
        <w:rPr>
          <w:rFonts w:eastAsia="Times New Roman"/>
          <w:sz w:val="20"/>
          <w:szCs w:val="20"/>
          <w:lang w:eastAsia="en-US" w:bidi="ar-SA"/>
        </w:rPr>
        <w:t xml:space="preserve"> is </w:t>
      </w:r>
      <w:r w:rsidR="007A09D1" w:rsidRPr="00321658">
        <w:rPr>
          <w:rFonts w:eastAsia="Times New Roman"/>
          <w:sz w:val="20"/>
          <w:szCs w:val="20"/>
          <w:lang w:eastAsia="en-US" w:bidi="ar-SA"/>
        </w:rPr>
        <w:t xml:space="preserve">also </w:t>
      </w:r>
      <w:r w:rsidR="00B07E01" w:rsidRPr="00321658">
        <w:rPr>
          <w:rFonts w:eastAsia="Times New Roman"/>
          <w:sz w:val="20"/>
          <w:szCs w:val="20"/>
          <w:lang w:eastAsia="en-US" w:bidi="ar-SA"/>
        </w:rPr>
        <w:t xml:space="preserve">reported </w:t>
      </w:r>
      <w:r w:rsidR="007A09D1" w:rsidRPr="00321658">
        <w:rPr>
          <w:rFonts w:eastAsia="Times New Roman"/>
          <w:sz w:val="20"/>
          <w:szCs w:val="20"/>
          <w:lang w:eastAsia="en-US" w:bidi="ar-SA"/>
        </w:rPr>
        <w:t>by</w:t>
      </w:r>
      <w:r w:rsidR="00B07E01" w:rsidRPr="00321658">
        <w:rPr>
          <w:rFonts w:eastAsia="Times New Roman"/>
          <w:sz w:val="20"/>
          <w:szCs w:val="20"/>
          <w:lang w:eastAsia="en-US" w:bidi="ar-SA"/>
        </w:rPr>
        <w:t xml:space="preserve"> other studies such as </w:t>
      </w:r>
      <w:r w:rsidR="000040E4" w:rsidRPr="00321658">
        <w:rPr>
          <w:rFonts w:eastAsia="Times New Roman"/>
          <w:b/>
          <w:bCs/>
          <w:i/>
          <w:iCs/>
          <w:sz w:val="20"/>
          <w:szCs w:val="20"/>
          <w:lang w:eastAsia="en-US" w:bidi="ar-SA"/>
        </w:rPr>
        <w:t>Murakami et al</w:t>
      </w:r>
      <w:r w:rsidR="00757985" w:rsidRPr="00321658">
        <w:rPr>
          <w:rFonts w:eastAsia="Times New Roman"/>
          <w:b/>
          <w:bCs/>
          <w:i/>
          <w:iCs/>
          <w:sz w:val="20"/>
          <w:szCs w:val="20"/>
          <w:lang w:eastAsia="en-US" w:bidi="ar-SA"/>
        </w:rPr>
        <w:t>.</w:t>
      </w:r>
      <w:r w:rsidR="00B07E01" w:rsidRPr="00321658">
        <w:rPr>
          <w:rFonts w:eastAsia="Times New Roman"/>
          <w:b/>
          <w:bCs/>
          <w:i/>
          <w:iCs/>
          <w:sz w:val="20"/>
          <w:szCs w:val="20"/>
          <w:lang w:eastAsia="en-US" w:bidi="ar-SA"/>
        </w:rPr>
        <w:t xml:space="preserve"> </w:t>
      </w:r>
      <w:r w:rsidR="004B61B3" w:rsidRPr="00321658">
        <w:rPr>
          <w:rFonts w:eastAsia="Times New Roman"/>
          <w:b/>
          <w:bCs/>
          <w:i/>
          <w:iCs/>
          <w:sz w:val="20"/>
          <w:szCs w:val="20"/>
          <w:lang w:eastAsia="en-US" w:bidi="ar-SA"/>
        </w:rPr>
        <w:t>(</w:t>
      </w:r>
      <w:r w:rsidR="00B07E01" w:rsidRPr="00321658">
        <w:rPr>
          <w:rFonts w:eastAsia="Times New Roman"/>
          <w:b/>
          <w:bCs/>
          <w:i/>
          <w:iCs/>
          <w:sz w:val="20"/>
          <w:szCs w:val="20"/>
          <w:lang w:eastAsia="en-US" w:bidi="ar-SA"/>
        </w:rPr>
        <w:t>2006</w:t>
      </w:r>
      <w:r w:rsidR="004B61B3" w:rsidRPr="00321658">
        <w:rPr>
          <w:rFonts w:eastAsia="Times New Roman"/>
          <w:b/>
          <w:bCs/>
          <w:i/>
          <w:iCs/>
          <w:sz w:val="20"/>
          <w:szCs w:val="20"/>
          <w:lang w:eastAsia="en-US" w:bidi="ar-SA"/>
        </w:rPr>
        <w:t>)</w:t>
      </w:r>
      <w:r w:rsidR="00B07E01" w:rsidRPr="00321658">
        <w:rPr>
          <w:rFonts w:eastAsia="Times New Roman"/>
          <w:b/>
          <w:bCs/>
          <w:i/>
          <w:iCs/>
          <w:sz w:val="20"/>
          <w:szCs w:val="20"/>
          <w:lang w:eastAsia="en-US" w:bidi="ar-SA"/>
        </w:rPr>
        <w:t>.</w:t>
      </w:r>
      <w:r w:rsidR="00B07E01" w:rsidRPr="00321658">
        <w:rPr>
          <w:rFonts w:eastAsia="Times New Roman"/>
          <w:sz w:val="20"/>
          <w:szCs w:val="20"/>
          <w:lang w:eastAsia="en-US" w:bidi="ar-SA"/>
        </w:rPr>
        <w:t xml:space="preserve"> These observations support the </w:t>
      </w:r>
      <w:r w:rsidR="005F1922" w:rsidRPr="00321658">
        <w:rPr>
          <w:rFonts w:eastAsia="Times New Roman"/>
          <w:sz w:val="20"/>
          <w:szCs w:val="20"/>
          <w:lang w:eastAsia="en-US" w:bidi="ar-SA"/>
        </w:rPr>
        <w:t xml:space="preserve">relevant role of </w:t>
      </w:r>
      <w:r w:rsidR="00B07E01" w:rsidRPr="00321658">
        <w:rPr>
          <w:rFonts w:eastAsia="Times New Roman"/>
          <w:sz w:val="20"/>
          <w:szCs w:val="20"/>
          <w:lang w:eastAsia="en-US" w:bidi="ar-SA"/>
        </w:rPr>
        <w:t>COX</w:t>
      </w:r>
      <w:r w:rsidR="00092F01" w:rsidRPr="00321658">
        <w:rPr>
          <w:rFonts w:eastAsia="Times New Roman"/>
          <w:sz w:val="20"/>
          <w:szCs w:val="20"/>
          <w:lang w:eastAsia="en-US" w:bidi="ar-SA"/>
        </w:rPr>
        <w:t>-</w:t>
      </w:r>
      <w:r w:rsidR="00B07E01" w:rsidRPr="00321658">
        <w:rPr>
          <w:rFonts w:eastAsia="Times New Roman"/>
          <w:sz w:val="20"/>
          <w:szCs w:val="20"/>
          <w:lang w:eastAsia="en-US" w:bidi="ar-SA"/>
        </w:rPr>
        <w:t xml:space="preserve">2 in malignant change during </w:t>
      </w:r>
      <w:proofErr w:type="spellStart"/>
      <w:r w:rsidR="00B07E01" w:rsidRPr="00321658">
        <w:rPr>
          <w:rFonts w:eastAsia="Times New Roman"/>
          <w:sz w:val="20"/>
          <w:szCs w:val="20"/>
          <w:lang w:eastAsia="en-US" w:bidi="ar-SA"/>
        </w:rPr>
        <w:t>astrocytic</w:t>
      </w:r>
      <w:proofErr w:type="spellEnd"/>
      <w:r w:rsidR="00B07E01" w:rsidRPr="00321658">
        <w:rPr>
          <w:rFonts w:eastAsia="Times New Roman"/>
          <w:sz w:val="20"/>
          <w:szCs w:val="20"/>
          <w:lang w:eastAsia="en-US" w:bidi="ar-SA"/>
        </w:rPr>
        <w:t xml:space="preserve"> </w:t>
      </w:r>
      <w:proofErr w:type="spellStart"/>
      <w:r w:rsidR="00B07E01" w:rsidRPr="00321658">
        <w:rPr>
          <w:rFonts w:eastAsia="Times New Roman"/>
          <w:sz w:val="20"/>
          <w:szCs w:val="20"/>
          <w:lang w:eastAsia="en-US" w:bidi="ar-SA"/>
        </w:rPr>
        <w:t>tumorigenesis</w:t>
      </w:r>
      <w:proofErr w:type="spellEnd"/>
      <w:r w:rsidR="00234DEF" w:rsidRPr="00321658">
        <w:rPr>
          <w:rFonts w:eastAsia="MyriadPro-Regular"/>
          <w:sz w:val="20"/>
          <w:szCs w:val="20"/>
          <w:lang w:eastAsia="en-US" w:bidi="ar-SA"/>
        </w:rPr>
        <w:t>.</w:t>
      </w:r>
      <w:r w:rsidR="00F12334">
        <w:rPr>
          <w:rFonts w:eastAsia="MyriadPro-Regular"/>
          <w:sz w:val="20"/>
          <w:szCs w:val="20"/>
          <w:lang w:eastAsia="en-US" w:bidi="ar-SA"/>
        </w:rPr>
        <w:t xml:space="preserve"> </w:t>
      </w:r>
      <w:r w:rsidR="00B07E01" w:rsidRPr="00321658">
        <w:rPr>
          <w:rFonts w:eastAsia="Times New Roman"/>
          <w:sz w:val="20"/>
          <w:szCs w:val="20"/>
          <w:lang w:eastAsia="en-US" w:bidi="ar-SA"/>
        </w:rPr>
        <w:t>In the present study, significant positive correlation</w:t>
      </w:r>
      <w:r w:rsidR="00F3104C" w:rsidRPr="00321658">
        <w:rPr>
          <w:rFonts w:eastAsia="Times New Roman"/>
          <w:sz w:val="20"/>
          <w:szCs w:val="20"/>
          <w:lang w:eastAsia="en-US" w:bidi="ar-SA"/>
        </w:rPr>
        <w:t>s</w:t>
      </w:r>
      <w:r w:rsidR="00B07E01" w:rsidRPr="00321658">
        <w:rPr>
          <w:rFonts w:eastAsia="Times New Roman"/>
          <w:sz w:val="20"/>
          <w:szCs w:val="20"/>
          <w:lang w:eastAsia="en-US" w:bidi="ar-SA"/>
        </w:rPr>
        <w:t xml:space="preserve"> between VEGF expression</w:t>
      </w:r>
      <w:r w:rsidR="000B6B96" w:rsidRPr="00321658">
        <w:rPr>
          <w:rFonts w:eastAsia="Times New Roman"/>
          <w:sz w:val="20"/>
          <w:szCs w:val="20"/>
          <w:lang w:eastAsia="en-US" w:bidi="ar-SA"/>
        </w:rPr>
        <w:t xml:space="preserve">, </w:t>
      </w:r>
      <w:r w:rsidR="00B07E01" w:rsidRPr="00321658">
        <w:rPr>
          <w:rFonts w:eastAsia="Times New Roman"/>
          <w:sz w:val="20"/>
          <w:szCs w:val="20"/>
          <w:lang w:eastAsia="en-US" w:bidi="ar-SA"/>
        </w:rPr>
        <w:t>MVD</w:t>
      </w:r>
      <w:r w:rsidR="000B6B96" w:rsidRPr="00321658">
        <w:rPr>
          <w:rFonts w:eastAsia="Times New Roman"/>
          <w:sz w:val="20"/>
          <w:szCs w:val="20"/>
          <w:lang w:eastAsia="en-US" w:bidi="ar-SA"/>
        </w:rPr>
        <w:t>, and COX</w:t>
      </w:r>
      <w:r w:rsidR="009D290A" w:rsidRPr="00321658">
        <w:rPr>
          <w:rFonts w:eastAsia="Times New Roman"/>
          <w:sz w:val="20"/>
          <w:szCs w:val="20"/>
          <w:lang w:eastAsia="en-US" w:bidi="ar-SA"/>
        </w:rPr>
        <w:t>-</w:t>
      </w:r>
      <w:r w:rsidR="000B6B96" w:rsidRPr="00321658">
        <w:rPr>
          <w:rFonts w:eastAsia="Times New Roman"/>
          <w:sz w:val="20"/>
          <w:szCs w:val="20"/>
          <w:lang w:eastAsia="en-US" w:bidi="ar-SA"/>
        </w:rPr>
        <w:t>2 expression</w:t>
      </w:r>
      <w:r w:rsidR="00B07E01" w:rsidRPr="00321658">
        <w:rPr>
          <w:rFonts w:eastAsia="Times New Roman"/>
          <w:sz w:val="20"/>
          <w:szCs w:val="20"/>
          <w:lang w:eastAsia="en-US" w:bidi="ar-SA"/>
        </w:rPr>
        <w:t xml:space="preserve"> in </w:t>
      </w:r>
      <w:r w:rsidR="000B6B96" w:rsidRPr="00321658">
        <w:rPr>
          <w:rFonts w:eastAsia="Times New Roman"/>
          <w:sz w:val="20"/>
          <w:szCs w:val="20"/>
          <w:lang w:eastAsia="en-US" w:bidi="ar-SA"/>
        </w:rPr>
        <w:t xml:space="preserve">the studied </w:t>
      </w:r>
      <w:proofErr w:type="spellStart"/>
      <w:r w:rsidR="00B07E01" w:rsidRPr="00321658">
        <w:rPr>
          <w:rFonts w:eastAsia="Times New Roman"/>
          <w:sz w:val="20"/>
          <w:szCs w:val="20"/>
          <w:lang w:eastAsia="en-US" w:bidi="ar-SA"/>
        </w:rPr>
        <w:t>astrocytomas</w:t>
      </w:r>
      <w:proofErr w:type="spellEnd"/>
      <w:r w:rsidR="00B07E01" w:rsidRPr="00321658">
        <w:rPr>
          <w:rFonts w:eastAsia="Times New Roman"/>
          <w:sz w:val="20"/>
          <w:szCs w:val="20"/>
          <w:lang w:eastAsia="en-US" w:bidi="ar-SA"/>
        </w:rPr>
        <w:t xml:space="preserve"> w</w:t>
      </w:r>
      <w:r w:rsidR="00F3104C" w:rsidRPr="00321658">
        <w:rPr>
          <w:rFonts w:eastAsia="Times New Roman"/>
          <w:sz w:val="20"/>
          <w:szCs w:val="20"/>
          <w:lang w:eastAsia="en-US" w:bidi="ar-SA"/>
        </w:rPr>
        <w:t>ere</w:t>
      </w:r>
      <w:r w:rsidR="00B07E01" w:rsidRPr="00321658">
        <w:rPr>
          <w:rFonts w:eastAsia="Times New Roman"/>
          <w:sz w:val="20"/>
          <w:szCs w:val="20"/>
          <w:lang w:eastAsia="en-US" w:bidi="ar-SA"/>
        </w:rPr>
        <w:t xml:space="preserve"> observed. These results are supported by previous reports of </w:t>
      </w:r>
      <w:hyperlink r:id="rId45" w:history="1">
        <w:proofErr w:type="spellStart"/>
        <w:r w:rsidR="00B07E01" w:rsidRPr="00321658">
          <w:rPr>
            <w:rFonts w:eastAsia="Times New Roman"/>
            <w:b/>
            <w:bCs/>
            <w:i/>
            <w:iCs/>
            <w:sz w:val="20"/>
            <w:szCs w:val="20"/>
            <w:lang w:eastAsia="en-US" w:bidi="ar-SA"/>
          </w:rPr>
          <w:t>Buccoliero</w:t>
        </w:r>
        <w:proofErr w:type="spellEnd"/>
      </w:hyperlink>
      <w:r w:rsidR="000040E4" w:rsidRPr="00321658">
        <w:rPr>
          <w:rFonts w:eastAsia="Times New Roman"/>
          <w:b/>
          <w:bCs/>
          <w:i/>
          <w:iCs/>
          <w:sz w:val="20"/>
          <w:szCs w:val="20"/>
          <w:lang w:eastAsia="en-US" w:bidi="ar-SA"/>
        </w:rPr>
        <w:t xml:space="preserve"> </w:t>
      </w:r>
      <w:r w:rsidR="00757985" w:rsidRPr="00321658">
        <w:rPr>
          <w:rFonts w:eastAsia="Times New Roman"/>
          <w:b/>
          <w:bCs/>
          <w:i/>
          <w:iCs/>
          <w:sz w:val="20"/>
          <w:szCs w:val="20"/>
          <w:lang w:eastAsia="en-US" w:bidi="ar-SA"/>
        </w:rPr>
        <w:t xml:space="preserve">et al. </w:t>
      </w:r>
      <w:r w:rsidR="004B61B3" w:rsidRPr="00321658">
        <w:rPr>
          <w:rFonts w:eastAsia="Times New Roman"/>
          <w:b/>
          <w:bCs/>
          <w:i/>
          <w:iCs/>
          <w:sz w:val="20"/>
          <w:szCs w:val="20"/>
          <w:lang w:eastAsia="en-US" w:bidi="ar-SA"/>
        </w:rPr>
        <w:t>(</w:t>
      </w:r>
      <w:r w:rsidR="00B07E01" w:rsidRPr="00321658">
        <w:rPr>
          <w:rFonts w:eastAsia="Times New Roman"/>
          <w:b/>
          <w:bCs/>
          <w:i/>
          <w:iCs/>
          <w:sz w:val="20"/>
          <w:szCs w:val="20"/>
          <w:lang w:eastAsia="en-US" w:bidi="ar-SA"/>
        </w:rPr>
        <w:t>2006</w:t>
      </w:r>
      <w:r w:rsidR="004B61B3" w:rsidRPr="00321658">
        <w:rPr>
          <w:rFonts w:eastAsia="Times New Roman"/>
          <w:b/>
          <w:bCs/>
          <w:i/>
          <w:iCs/>
          <w:sz w:val="20"/>
          <w:szCs w:val="20"/>
          <w:lang w:eastAsia="en-US" w:bidi="ar-SA"/>
        </w:rPr>
        <w:t>)</w:t>
      </w:r>
      <w:r w:rsidR="00B07E01" w:rsidRPr="00321658">
        <w:rPr>
          <w:rFonts w:eastAsia="Times New Roman"/>
          <w:b/>
          <w:bCs/>
          <w:i/>
          <w:iCs/>
          <w:sz w:val="20"/>
          <w:szCs w:val="20"/>
          <w:lang w:eastAsia="en-US" w:bidi="ar-SA"/>
        </w:rPr>
        <w:t>,</w:t>
      </w:r>
      <w:r w:rsidR="00B07E01" w:rsidRPr="00321658">
        <w:rPr>
          <w:rFonts w:eastAsia="Times New Roman"/>
          <w:sz w:val="20"/>
          <w:szCs w:val="20"/>
          <w:lang w:eastAsia="en-US" w:bidi="ar-SA"/>
        </w:rPr>
        <w:t xml:space="preserve"> who evaluated the correlation between the </w:t>
      </w:r>
      <w:proofErr w:type="spellStart"/>
      <w:r w:rsidR="00B07E01" w:rsidRPr="00321658">
        <w:rPr>
          <w:rFonts w:eastAsia="Times New Roman"/>
          <w:sz w:val="20"/>
          <w:szCs w:val="20"/>
          <w:lang w:eastAsia="en-US" w:bidi="ar-SA"/>
        </w:rPr>
        <w:t>imm</w:t>
      </w:r>
      <w:r w:rsidR="00B07E01" w:rsidRPr="00321658">
        <w:rPr>
          <w:sz w:val="20"/>
          <w:szCs w:val="20"/>
        </w:rPr>
        <w:t>unohistochemical</w:t>
      </w:r>
      <w:proofErr w:type="spellEnd"/>
      <w:r w:rsidR="00B07E01" w:rsidRPr="00321658">
        <w:rPr>
          <w:sz w:val="20"/>
          <w:szCs w:val="20"/>
        </w:rPr>
        <w:t xml:space="preserve"> expressions of COX</w:t>
      </w:r>
      <w:r w:rsidR="00D84031" w:rsidRPr="00321658">
        <w:rPr>
          <w:sz w:val="20"/>
          <w:szCs w:val="20"/>
        </w:rPr>
        <w:t>-</w:t>
      </w:r>
      <w:r w:rsidR="00B07E01" w:rsidRPr="00321658">
        <w:rPr>
          <w:sz w:val="20"/>
          <w:szCs w:val="20"/>
        </w:rPr>
        <w:t xml:space="preserve">2 and VEGF. Of their studied </w:t>
      </w:r>
      <w:proofErr w:type="spellStart"/>
      <w:r w:rsidR="00B07E01" w:rsidRPr="00321658">
        <w:rPr>
          <w:sz w:val="20"/>
          <w:szCs w:val="20"/>
        </w:rPr>
        <w:t>glioblastomas</w:t>
      </w:r>
      <w:proofErr w:type="spellEnd"/>
      <w:r w:rsidR="00B07E01" w:rsidRPr="00321658">
        <w:rPr>
          <w:sz w:val="20"/>
          <w:szCs w:val="20"/>
        </w:rPr>
        <w:t>, 63% were reported as COX</w:t>
      </w:r>
      <w:r w:rsidR="00D84031" w:rsidRPr="00321658">
        <w:rPr>
          <w:sz w:val="20"/>
          <w:szCs w:val="20"/>
        </w:rPr>
        <w:t>-</w:t>
      </w:r>
      <w:r w:rsidR="00B07E01" w:rsidRPr="00321658">
        <w:rPr>
          <w:sz w:val="20"/>
          <w:szCs w:val="20"/>
        </w:rPr>
        <w:t>2-positive. Also, concordance between COX</w:t>
      </w:r>
      <w:r w:rsidR="00D84031" w:rsidRPr="00321658">
        <w:rPr>
          <w:sz w:val="20"/>
          <w:szCs w:val="20"/>
        </w:rPr>
        <w:t>-</w:t>
      </w:r>
      <w:r w:rsidR="00B07E01" w:rsidRPr="00321658">
        <w:rPr>
          <w:sz w:val="20"/>
          <w:szCs w:val="20"/>
        </w:rPr>
        <w:t>2 and VEGF was documented in 60% of the cases</w:t>
      </w:r>
      <w:r w:rsidR="007137CA" w:rsidRPr="00321658">
        <w:rPr>
          <w:rFonts w:eastAsia="Times New Roman"/>
          <w:sz w:val="20"/>
          <w:szCs w:val="20"/>
          <w:lang w:eastAsia="en-US" w:bidi="ar-SA"/>
        </w:rPr>
        <w:t>. Similarly;</w:t>
      </w:r>
      <w:r w:rsidR="00B07E01" w:rsidRPr="00321658">
        <w:rPr>
          <w:rFonts w:eastAsia="Times New Roman"/>
          <w:sz w:val="20"/>
          <w:szCs w:val="20"/>
          <w:lang w:eastAsia="en-US" w:bidi="ar-SA"/>
        </w:rPr>
        <w:t xml:space="preserve"> </w:t>
      </w:r>
      <w:r w:rsidR="00B07E01" w:rsidRPr="00321658">
        <w:rPr>
          <w:b/>
          <w:bCs/>
          <w:i/>
          <w:iCs/>
          <w:sz w:val="20"/>
          <w:szCs w:val="20"/>
        </w:rPr>
        <w:t>Mar</w:t>
      </w:r>
      <w:r w:rsidR="000040E4" w:rsidRPr="00321658">
        <w:rPr>
          <w:b/>
          <w:bCs/>
          <w:i/>
          <w:iCs/>
          <w:sz w:val="20"/>
          <w:szCs w:val="20"/>
        </w:rPr>
        <w:t xml:space="preserve">ina </w:t>
      </w:r>
      <w:r w:rsidR="00757985" w:rsidRPr="00321658">
        <w:rPr>
          <w:rFonts w:eastAsia="Times New Roman"/>
          <w:b/>
          <w:bCs/>
          <w:i/>
          <w:iCs/>
          <w:sz w:val="20"/>
          <w:szCs w:val="20"/>
          <w:lang w:eastAsia="en-US" w:bidi="ar-SA"/>
        </w:rPr>
        <w:t xml:space="preserve">et al. </w:t>
      </w:r>
      <w:r w:rsidR="004B61B3" w:rsidRPr="00321658">
        <w:rPr>
          <w:b/>
          <w:bCs/>
          <w:i/>
          <w:iCs/>
          <w:sz w:val="20"/>
          <w:szCs w:val="20"/>
        </w:rPr>
        <w:t>(</w:t>
      </w:r>
      <w:r w:rsidR="00B07E01" w:rsidRPr="00321658">
        <w:rPr>
          <w:b/>
          <w:bCs/>
          <w:i/>
          <w:iCs/>
          <w:sz w:val="20"/>
          <w:szCs w:val="20"/>
        </w:rPr>
        <w:t>2007</w:t>
      </w:r>
      <w:r w:rsidR="004B61B3" w:rsidRPr="00321658">
        <w:rPr>
          <w:b/>
          <w:bCs/>
          <w:i/>
          <w:iCs/>
          <w:sz w:val="20"/>
          <w:szCs w:val="20"/>
        </w:rPr>
        <w:t>)</w:t>
      </w:r>
      <w:r w:rsidR="00B07E01" w:rsidRPr="00321658">
        <w:rPr>
          <w:b/>
          <w:bCs/>
          <w:i/>
          <w:iCs/>
          <w:sz w:val="20"/>
          <w:szCs w:val="20"/>
        </w:rPr>
        <w:t>,</w:t>
      </w:r>
      <w:r w:rsidR="00B07E01" w:rsidRPr="00321658">
        <w:rPr>
          <w:sz w:val="20"/>
          <w:szCs w:val="20"/>
        </w:rPr>
        <w:t xml:space="preserve"> found a strong correlation between the expressi</w:t>
      </w:r>
      <w:r w:rsidR="00B07E01" w:rsidRPr="00321658">
        <w:rPr>
          <w:rFonts w:eastAsia="Times New Roman"/>
          <w:sz w:val="20"/>
          <w:szCs w:val="20"/>
          <w:lang w:eastAsia="en-US" w:bidi="ar-SA"/>
        </w:rPr>
        <w:t xml:space="preserve">ons of these markers in </w:t>
      </w:r>
      <w:proofErr w:type="spellStart"/>
      <w:r w:rsidR="00B07E01" w:rsidRPr="00321658">
        <w:rPr>
          <w:rFonts w:eastAsia="Times New Roman"/>
          <w:sz w:val="20"/>
          <w:szCs w:val="20"/>
          <w:lang w:eastAsia="en-US" w:bidi="ar-SA"/>
        </w:rPr>
        <w:t>astrocytomas</w:t>
      </w:r>
      <w:proofErr w:type="spellEnd"/>
      <w:r w:rsidR="00B07E01" w:rsidRPr="00321658">
        <w:rPr>
          <w:rFonts w:eastAsia="Times New Roman"/>
          <w:sz w:val="20"/>
          <w:szCs w:val="20"/>
          <w:lang w:eastAsia="en-US" w:bidi="ar-SA"/>
        </w:rPr>
        <w:t>.</w:t>
      </w:r>
      <w:r w:rsidR="00113995" w:rsidRPr="00321658">
        <w:rPr>
          <w:rFonts w:eastAsia="Times New Roman"/>
          <w:sz w:val="20"/>
          <w:szCs w:val="20"/>
          <w:lang w:eastAsia="en-US" w:bidi="ar-SA"/>
        </w:rPr>
        <w:t xml:space="preserve"> </w:t>
      </w:r>
      <w:r w:rsidR="008F67FC" w:rsidRPr="00321658">
        <w:rPr>
          <w:sz w:val="20"/>
          <w:szCs w:val="20"/>
        </w:rPr>
        <w:t>These findings indicate that</w:t>
      </w:r>
      <w:r w:rsidR="00B07E01" w:rsidRPr="00321658">
        <w:rPr>
          <w:sz w:val="20"/>
          <w:szCs w:val="20"/>
        </w:rPr>
        <w:t xml:space="preserve"> </w:t>
      </w:r>
      <w:r w:rsidR="00B07E01" w:rsidRPr="00321658">
        <w:rPr>
          <w:rFonts w:eastAsia="Times New Roman"/>
          <w:sz w:val="20"/>
          <w:szCs w:val="20"/>
          <w:lang w:eastAsia="en-US" w:bidi="ar-SA"/>
        </w:rPr>
        <w:lastRenderedPageBreak/>
        <w:t>COX</w:t>
      </w:r>
      <w:r w:rsidR="008F67FC" w:rsidRPr="00321658">
        <w:rPr>
          <w:rFonts w:eastAsia="Times New Roman"/>
          <w:sz w:val="20"/>
          <w:szCs w:val="20"/>
          <w:lang w:eastAsia="en-US" w:bidi="ar-SA"/>
        </w:rPr>
        <w:t>-</w:t>
      </w:r>
      <w:r w:rsidR="00B07E01" w:rsidRPr="00321658">
        <w:rPr>
          <w:rFonts w:eastAsia="Times New Roman"/>
          <w:sz w:val="20"/>
          <w:szCs w:val="20"/>
          <w:lang w:eastAsia="en-US" w:bidi="ar-SA"/>
        </w:rPr>
        <w:t xml:space="preserve">2 </w:t>
      </w:r>
      <w:r w:rsidR="00333B59" w:rsidRPr="00321658">
        <w:rPr>
          <w:rFonts w:eastAsia="Times New Roman"/>
          <w:sz w:val="20"/>
          <w:szCs w:val="20"/>
          <w:lang w:eastAsia="en-US" w:bidi="ar-SA"/>
        </w:rPr>
        <w:t>is</w:t>
      </w:r>
      <w:r w:rsidR="00B07E01" w:rsidRPr="00321658">
        <w:rPr>
          <w:rFonts w:eastAsia="Times New Roman"/>
          <w:sz w:val="20"/>
          <w:szCs w:val="20"/>
          <w:lang w:eastAsia="en-US" w:bidi="ar-SA"/>
        </w:rPr>
        <w:t xml:space="preserve"> widely implicated in </w:t>
      </w:r>
      <w:proofErr w:type="spellStart"/>
      <w:r w:rsidR="00B07E01" w:rsidRPr="00321658">
        <w:rPr>
          <w:rFonts w:eastAsia="Times New Roman"/>
          <w:sz w:val="20"/>
          <w:szCs w:val="20"/>
          <w:lang w:eastAsia="en-US" w:bidi="ar-SA"/>
        </w:rPr>
        <w:t>tumorigenesis</w:t>
      </w:r>
      <w:proofErr w:type="spellEnd"/>
      <w:r w:rsidR="00B07E01" w:rsidRPr="00321658">
        <w:rPr>
          <w:rFonts w:eastAsia="Times New Roman"/>
          <w:sz w:val="20"/>
          <w:szCs w:val="20"/>
          <w:lang w:eastAsia="en-US" w:bidi="ar-SA"/>
        </w:rPr>
        <w:t xml:space="preserve">, a process to which </w:t>
      </w:r>
      <w:r w:rsidR="00C64C27" w:rsidRPr="00321658">
        <w:rPr>
          <w:rFonts w:eastAsia="Times New Roman"/>
          <w:sz w:val="20"/>
          <w:szCs w:val="20"/>
          <w:lang w:eastAsia="en-US" w:bidi="ar-SA"/>
        </w:rPr>
        <w:t>it</w:t>
      </w:r>
      <w:r w:rsidR="00B07E01" w:rsidRPr="00321658">
        <w:rPr>
          <w:rFonts w:eastAsia="Times New Roman"/>
          <w:sz w:val="20"/>
          <w:szCs w:val="20"/>
          <w:lang w:eastAsia="en-US" w:bidi="ar-SA"/>
        </w:rPr>
        <w:t xml:space="preserve"> contribute</w:t>
      </w:r>
      <w:r w:rsidR="00C64C27" w:rsidRPr="00321658">
        <w:rPr>
          <w:rFonts w:eastAsia="Times New Roman"/>
          <w:sz w:val="20"/>
          <w:szCs w:val="20"/>
          <w:lang w:eastAsia="en-US" w:bidi="ar-SA"/>
        </w:rPr>
        <w:t>s</w:t>
      </w:r>
      <w:r w:rsidR="00B07E01" w:rsidRPr="00321658">
        <w:rPr>
          <w:rFonts w:eastAsia="Times New Roman"/>
          <w:sz w:val="20"/>
          <w:szCs w:val="20"/>
          <w:lang w:eastAsia="en-US" w:bidi="ar-SA"/>
        </w:rPr>
        <w:t xml:space="preserve"> by </w:t>
      </w:r>
      <w:proofErr w:type="spellStart"/>
      <w:r w:rsidR="00B07E01" w:rsidRPr="00321658">
        <w:rPr>
          <w:rFonts w:eastAsia="Times New Roman"/>
          <w:sz w:val="20"/>
          <w:szCs w:val="20"/>
          <w:lang w:eastAsia="en-US" w:bidi="ar-SA"/>
        </w:rPr>
        <w:t>upregulating</w:t>
      </w:r>
      <w:proofErr w:type="spellEnd"/>
      <w:r w:rsidR="00B07E01" w:rsidRPr="00321658">
        <w:rPr>
          <w:rFonts w:eastAsia="Times New Roman"/>
          <w:sz w:val="20"/>
          <w:szCs w:val="20"/>
          <w:lang w:eastAsia="en-US" w:bidi="ar-SA"/>
        </w:rPr>
        <w:t xml:space="preserve"> the expression of VEGF, </w:t>
      </w:r>
      <w:r w:rsidR="00C64C27" w:rsidRPr="00321658">
        <w:rPr>
          <w:rFonts w:eastAsia="Times New Roman"/>
          <w:sz w:val="20"/>
          <w:szCs w:val="20"/>
          <w:lang w:eastAsia="en-US" w:bidi="ar-SA"/>
        </w:rPr>
        <w:t>with subsequent</w:t>
      </w:r>
      <w:r w:rsidR="00B07E01" w:rsidRPr="00321658">
        <w:rPr>
          <w:rFonts w:eastAsia="Times New Roman"/>
          <w:sz w:val="20"/>
          <w:szCs w:val="20"/>
          <w:lang w:eastAsia="en-US" w:bidi="ar-SA"/>
        </w:rPr>
        <w:t xml:space="preserve"> pathological </w:t>
      </w:r>
      <w:proofErr w:type="spellStart"/>
      <w:r w:rsidR="00B07E01" w:rsidRPr="00321658">
        <w:rPr>
          <w:rFonts w:eastAsia="Times New Roman"/>
          <w:sz w:val="20"/>
          <w:szCs w:val="20"/>
          <w:lang w:eastAsia="en-US" w:bidi="ar-SA"/>
        </w:rPr>
        <w:t>neovascularization</w:t>
      </w:r>
      <w:proofErr w:type="spellEnd"/>
      <w:r w:rsidR="00B07E01" w:rsidRPr="00321658">
        <w:rPr>
          <w:rFonts w:eastAsia="Times New Roman"/>
          <w:sz w:val="20"/>
          <w:szCs w:val="20"/>
          <w:lang w:eastAsia="en-US" w:bidi="ar-SA"/>
        </w:rPr>
        <w:t>.</w:t>
      </w:r>
      <w:r w:rsidR="00E7673C" w:rsidRPr="00321658">
        <w:rPr>
          <w:rFonts w:eastAsia="Times New Roman"/>
          <w:sz w:val="20"/>
          <w:szCs w:val="20"/>
          <w:lang w:eastAsia="en-US" w:bidi="ar-SA"/>
        </w:rPr>
        <w:t xml:space="preserve"> The previous observation </w:t>
      </w:r>
      <w:r w:rsidR="00E37028" w:rsidRPr="00321658">
        <w:rPr>
          <w:rFonts w:eastAsia="Times New Roman"/>
          <w:sz w:val="20"/>
          <w:szCs w:val="20"/>
          <w:lang w:eastAsia="en-US" w:bidi="ar-SA"/>
        </w:rPr>
        <w:t xml:space="preserve">also </w:t>
      </w:r>
      <w:r w:rsidR="00E7673C" w:rsidRPr="00321658">
        <w:rPr>
          <w:rFonts w:eastAsia="Times New Roman"/>
          <w:sz w:val="20"/>
          <w:szCs w:val="20"/>
          <w:lang w:eastAsia="en-US" w:bidi="ar-SA"/>
        </w:rPr>
        <w:t xml:space="preserve">indicates the significance of COX-2 as a therapeutic target for COX-2 inhibitors as a line of treatment in </w:t>
      </w:r>
      <w:proofErr w:type="spellStart"/>
      <w:r w:rsidR="00E7673C" w:rsidRPr="00321658">
        <w:rPr>
          <w:rFonts w:eastAsia="Times New Roman"/>
          <w:sz w:val="20"/>
          <w:szCs w:val="20"/>
          <w:lang w:eastAsia="en-US" w:bidi="ar-SA"/>
        </w:rPr>
        <w:t>astrocytomas</w:t>
      </w:r>
      <w:proofErr w:type="spellEnd"/>
      <w:r w:rsidR="00E7673C" w:rsidRPr="00321658">
        <w:rPr>
          <w:rFonts w:eastAsia="Times New Roman"/>
          <w:sz w:val="20"/>
          <w:szCs w:val="20"/>
          <w:lang w:eastAsia="en-US" w:bidi="ar-SA"/>
        </w:rPr>
        <w:t xml:space="preserve">, especially with selective </w:t>
      </w:r>
      <w:r w:rsidR="002C6960" w:rsidRPr="00321658">
        <w:rPr>
          <w:rFonts w:eastAsia="Times New Roman"/>
          <w:sz w:val="20"/>
          <w:szCs w:val="20"/>
          <w:lang w:eastAsia="en-US" w:bidi="ar-SA"/>
        </w:rPr>
        <w:t xml:space="preserve">COX-2 inhibitors that can cross the blood brain barrier </w:t>
      </w:r>
      <w:r w:rsidR="004B61B3" w:rsidRPr="00321658">
        <w:rPr>
          <w:b/>
          <w:bCs/>
          <w:i/>
          <w:iCs/>
          <w:sz w:val="20"/>
          <w:szCs w:val="20"/>
        </w:rPr>
        <w:t>(</w:t>
      </w:r>
      <w:r w:rsidR="002C6960" w:rsidRPr="00321658">
        <w:rPr>
          <w:b/>
          <w:bCs/>
          <w:i/>
          <w:iCs/>
          <w:sz w:val="20"/>
          <w:szCs w:val="20"/>
        </w:rPr>
        <w:t>El-</w:t>
      </w:r>
      <w:proofErr w:type="spellStart"/>
      <w:r w:rsidR="002C6960" w:rsidRPr="00321658">
        <w:rPr>
          <w:b/>
          <w:bCs/>
          <w:i/>
          <w:iCs/>
          <w:sz w:val="20"/>
          <w:szCs w:val="20"/>
        </w:rPr>
        <w:t>Sayed</w:t>
      </w:r>
      <w:proofErr w:type="spellEnd"/>
      <w:r w:rsidR="002C6960" w:rsidRPr="00321658">
        <w:rPr>
          <w:b/>
          <w:bCs/>
          <w:i/>
          <w:iCs/>
          <w:sz w:val="20"/>
          <w:szCs w:val="20"/>
        </w:rPr>
        <w:t xml:space="preserve"> and </w:t>
      </w:r>
      <w:proofErr w:type="spellStart"/>
      <w:r w:rsidR="002C6960" w:rsidRPr="00321658">
        <w:rPr>
          <w:b/>
          <w:bCs/>
          <w:i/>
          <w:iCs/>
          <w:sz w:val="20"/>
          <w:szCs w:val="20"/>
        </w:rPr>
        <w:t>Taha</w:t>
      </w:r>
      <w:proofErr w:type="spellEnd"/>
      <w:r w:rsidR="002C6960" w:rsidRPr="00321658">
        <w:rPr>
          <w:b/>
          <w:bCs/>
          <w:i/>
          <w:iCs/>
          <w:sz w:val="20"/>
          <w:szCs w:val="20"/>
        </w:rPr>
        <w:t>, 2011</w:t>
      </w:r>
      <w:r w:rsidR="004B61B3" w:rsidRPr="00321658">
        <w:rPr>
          <w:b/>
          <w:bCs/>
          <w:i/>
          <w:iCs/>
          <w:sz w:val="20"/>
          <w:szCs w:val="20"/>
        </w:rPr>
        <w:t>)</w:t>
      </w:r>
      <w:r w:rsidR="002C6960" w:rsidRPr="00321658">
        <w:rPr>
          <w:b/>
          <w:bCs/>
          <w:i/>
          <w:iCs/>
          <w:sz w:val="20"/>
          <w:szCs w:val="20"/>
        </w:rPr>
        <w:t>.</w:t>
      </w:r>
    </w:p>
    <w:p w:rsidR="00AA5F21" w:rsidRPr="00321658" w:rsidRDefault="00AA5F21" w:rsidP="00EE25C8">
      <w:pPr>
        <w:autoSpaceDE w:val="0"/>
        <w:autoSpaceDN w:val="0"/>
        <w:bidi w:val="0"/>
        <w:adjustRightInd w:val="0"/>
        <w:jc w:val="both"/>
        <w:rPr>
          <w:rFonts w:eastAsia="Times New Roman"/>
          <w:b/>
          <w:bCs/>
          <w:sz w:val="20"/>
          <w:szCs w:val="20"/>
          <w:lang w:eastAsia="en-US" w:bidi="ar-SA"/>
        </w:rPr>
      </w:pPr>
    </w:p>
    <w:p w:rsidR="0034143F" w:rsidRPr="00321658" w:rsidRDefault="007C5416" w:rsidP="00EE25C8">
      <w:pPr>
        <w:autoSpaceDE w:val="0"/>
        <w:autoSpaceDN w:val="0"/>
        <w:bidi w:val="0"/>
        <w:adjustRightInd w:val="0"/>
        <w:jc w:val="both"/>
        <w:rPr>
          <w:rFonts w:eastAsia="Times New Roman"/>
          <w:sz w:val="20"/>
          <w:szCs w:val="20"/>
          <w:lang w:eastAsia="en-US" w:bidi="ar-SA"/>
        </w:rPr>
      </w:pPr>
      <w:r w:rsidRPr="00321658">
        <w:rPr>
          <w:rFonts w:eastAsia="Times New Roman"/>
          <w:b/>
          <w:bCs/>
          <w:sz w:val="20"/>
          <w:szCs w:val="20"/>
          <w:lang w:eastAsia="en-US" w:bidi="ar-SA"/>
        </w:rPr>
        <w:t xml:space="preserve">5. </w:t>
      </w:r>
      <w:r w:rsidR="0057478B" w:rsidRPr="00321658">
        <w:rPr>
          <w:rFonts w:eastAsia="Times New Roman"/>
          <w:b/>
          <w:bCs/>
          <w:sz w:val="20"/>
          <w:szCs w:val="20"/>
          <w:lang w:eastAsia="en-US" w:bidi="ar-SA"/>
        </w:rPr>
        <w:t>Conclusion</w:t>
      </w:r>
      <w:r w:rsidR="0057478B" w:rsidRPr="00321658">
        <w:rPr>
          <w:rFonts w:eastAsia="Times New Roman"/>
          <w:sz w:val="20"/>
          <w:szCs w:val="20"/>
          <w:lang w:eastAsia="en-US" w:bidi="ar-SA"/>
        </w:rPr>
        <w:t xml:space="preserve"> </w:t>
      </w:r>
    </w:p>
    <w:p w:rsidR="00673D68" w:rsidRPr="00321658" w:rsidRDefault="007D4A3B" w:rsidP="00F12334">
      <w:pPr>
        <w:autoSpaceDE w:val="0"/>
        <w:autoSpaceDN w:val="0"/>
        <w:bidi w:val="0"/>
        <w:adjustRightInd w:val="0"/>
        <w:ind w:firstLine="425"/>
        <w:jc w:val="both"/>
        <w:rPr>
          <w:rFonts w:eastAsia="Times New Roman"/>
          <w:sz w:val="20"/>
          <w:szCs w:val="20"/>
          <w:lang w:eastAsia="en-US" w:bidi="ar-SA"/>
        </w:rPr>
      </w:pPr>
      <w:r w:rsidRPr="00321658">
        <w:rPr>
          <w:rFonts w:eastAsia="Times New Roman"/>
          <w:sz w:val="20"/>
          <w:szCs w:val="20"/>
          <w:lang w:eastAsia="en-US" w:bidi="ar-SA"/>
        </w:rPr>
        <w:t xml:space="preserve">The increase in VEGF expression and MVD </w:t>
      </w:r>
      <w:r w:rsidR="0096537E" w:rsidRPr="00321658">
        <w:rPr>
          <w:rFonts w:eastAsia="Times New Roman"/>
          <w:sz w:val="20"/>
          <w:szCs w:val="20"/>
          <w:lang w:eastAsia="en-US" w:bidi="ar-SA"/>
        </w:rPr>
        <w:t xml:space="preserve">in </w:t>
      </w:r>
      <w:proofErr w:type="spellStart"/>
      <w:r w:rsidR="0096537E" w:rsidRPr="00321658">
        <w:rPr>
          <w:rFonts w:eastAsia="Times New Roman"/>
          <w:sz w:val="20"/>
          <w:szCs w:val="20"/>
          <w:lang w:eastAsia="en-US" w:bidi="ar-SA"/>
        </w:rPr>
        <w:t>astrocytomas</w:t>
      </w:r>
      <w:proofErr w:type="spellEnd"/>
      <w:r w:rsidR="0096537E" w:rsidRPr="00321658">
        <w:rPr>
          <w:rFonts w:eastAsia="Times New Roman"/>
          <w:sz w:val="20"/>
          <w:szCs w:val="20"/>
          <w:lang w:eastAsia="en-US" w:bidi="ar-SA"/>
        </w:rPr>
        <w:t xml:space="preserve"> </w:t>
      </w:r>
      <w:r w:rsidR="005F1922" w:rsidRPr="00321658">
        <w:rPr>
          <w:rFonts w:eastAsia="Times New Roman"/>
          <w:sz w:val="20"/>
          <w:szCs w:val="20"/>
          <w:lang w:eastAsia="en-US" w:bidi="ar-SA"/>
        </w:rPr>
        <w:t>indicates the significant role of angiogenesis in the</w:t>
      </w:r>
      <w:r w:rsidR="0096537E" w:rsidRPr="00321658">
        <w:rPr>
          <w:rFonts w:eastAsia="Times New Roman"/>
          <w:sz w:val="20"/>
          <w:szCs w:val="20"/>
          <w:lang w:eastAsia="en-US" w:bidi="ar-SA"/>
        </w:rPr>
        <w:t>ir</w:t>
      </w:r>
      <w:r w:rsidR="005F1922" w:rsidRPr="00321658">
        <w:rPr>
          <w:rFonts w:eastAsia="Times New Roman"/>
          <w:sz w:val="20"/>
          <w:szCs w:val="20"/>
          <w:lang w:eastAsia="en-US" w:bidi="ar-SA"/>
        </w:rPr>
        <w:t xml:space="preserve"> development and progression. The significant positive association</w:t>
      </w:r>
      <w:r w:rsidR="00673D68" w:rsidRPr="00321658">
        <w:rPr>
          <w:rFonts w:eastAsia="Times New Roman"/>
          <w:sz w:val="20"/>
          <w:szCs w:val="20"/>
          <w:lang w:eastAsia="en-US" w:bidi="ar-SA"/>
        </w:rPr>
        <w:t xml:space="preserve"> </w:t>
      </w:r>
      <w:r w:rsidR="00A447BA" w:rsidRPr="00321658">
        <w:rPr>
          <w:rFonts w:eastAsia="Times New Roman"/>
          <w:sz w:val="20"/>
          <w:szCs w:val="20"/>
          <w:lang w:eastAsia="en-US" w:bidi="ar-SA"/>
        </w:rPr>
        <w:t xml:space="preserve">between </w:t>
      </w:r>
      <w:r w:rsidR="00673D68" w:rsidRPr="00321658">
        <w:rPr>
          <w:rFonts w:eastAsia="Times New Roman"/>
          <w:sz w:val="20"/>
          <w:szCs w:val="20"/>
          <w:lang w:eastAsia="en-US" w:bidi="ar-SA"/>
        </w:rPr>
        <w:t>VEGF expression, MVD, and COX-2 expression suggests that COX-2 contribute</w:t>
      </w:r>
      <w:r w:rsidR="00121AA1" w:rsidRPr="00321658">
        <w:rPr>
          <w:rFonts w:eastAsia="Times New Roman"/>
          <w:sz w:val="20"/>
          <w:szCs w:val="20"/>
          <w:lang w:eastAsia="en-US" w:bidi="ar-SA"/>
        </w:rPr>
        <w:t>s</w:t>
      </w:r>
      <w:r w:rsidR="00673D68" w:rsidRPr="00321658">
        <w:rPr>
          <w:rFonts w:eastAsia="Times New Roman"/>
          <w:sz w:val="20"/>
          <w:szCs w:val="20"/>
          <w:lang w:eastAsia="en-US" w:bidi="ar-SA"/>
        </w:rPr>
        <w:t xml:space="preserve"> to angiogenesis in </w:t>
      </w:r>
      <w:proofErr w:type="spellStart"/>
      <w:r w:rsidR="00673D68" w:rsidRPr="00321658">
        <w:rPr>
          <w:rFonts w:eastAsia="Times New Roman"/>
          <w:sz w:val="20"/>
          <w:szCs w:val="20"/>
          <w:lang w:eastAsia="en-US" w:bidi="ar-SA"/>
        </w:rPr>
        <w:t>astrocytomas</w:t>
      </w:r>
      <w:proofErr w:type="spellEnd"/>
      <w:r w:rsidR="00673D68" w:rsidRPr="00321658">
        <w:rPr>
          <w:rFonts w:eastAsia="Times New Roman"/>
          <w:sz w:val="20"/>
          <w:szCs w:val="20"/>
          <w:lang w:eastAsia="en-US" w:bidi="ar-SA"/>
        </w:rPr>
        <w:t xml:space="preserve"> possibly by </w:t>
      </w:r>
      <w:proofErr w:type="spellStart"/>
      <w:r w:rsidR="00673D68" w:rsidRPr="00321658">
        <w:rPr>
          <w:rFonts w:eastAsia="Times New Roman"/>
          <w:sz w:val="20"/>
          <w:szCs w:val="20"/>
          <w:lang w:eastAsia="en-US" w:bidi="ar-SA"/>
        </w:rPr>
        <w:t>upregulation</w:t>
      </w:r>
      <w:proofErr w:type="spellEnd"/>
      <w:r w:rsidR="00673D68" w:rsidRPr="00321658">
        <w:rPr>
          <w:rFonts w:eastAsia="Times New Roman"/>
          <w:sz w:val="20"/>
          <w:szCs w:val="20"/>
          <w:lang w:eastAsia="en-US" w:bidi="ar-SA"/>
        </w:rPr>
        <w:t xml:space="preserve"> of VEGF.</w:t>
      </w:r>
    </w:p>
    <w:p w:rsidR="00F12334" w:rsidRDefault="00F12334" w:rsidP="00EE25C8">
      <w:pPr>
        <w:autoSpaceDE w:val="0"/>
        <w:autoSpaceDN w:val="0"/>
        <w:bidi w:val="0"/>
        <w:adjustRightInd w:val="0"/>
        <w:rPr>
          <w:rFonts w:eastAsiaTheme="minorEastAsia"/>
          <w:b/>
          <w:bCs/>
          <w:sz w:val="20"/>
          <w:szCs w:val="20"/>
          <w:lang w:bidi="ar-SA"/>
        </w:rPr>
      </w:pPr>
    </w:p>
    <w:p w:rsidR="00AE1516" w:rsidRPr="00321658" w:rsidRDefault="00F776B5" w:rsidP="00F12334">
      <w:pPr>
        <w:autoSpaceDE w:val="0"/>
        <w:autoSpaceDN w:val="0"/>
        <w:bidi w:val="0"/>
        <w:adjustRightInd w:val="0"/>
        <w:rPr>
          <w:rFonts w:eastAsia="Times New Roman"/>
          <w:sz w:val="20"/>
          <w:szCs w:val="20"/>
          <w:lang w:eastAsia="en-US" w:bidi="ar-SA"/>
        </w:rPr>
      </w:pPr>
      <w:r w:rsidRPr="00321658">
        <w:rPr>
          <w:rFonts w:eastAsia="Times New Roman"/>
          <w:b/>
          <w:bCs/>
          <w:sz w:val="20"/>
          <w:szCs w:val="20"/>
          <w:lang w:eastAsia="en-US" w:bidi="ar-SA"/>
        </w:rPr>
        <w:t>Conflict of interest</w:t>
      </w:r>
      <w:r w:rsidR="00DA5BC1" w:rsidRPr="00321658">
        <w:rPr>
          <w:rFonts w:eastAsia="Times New Roman"/>
          <w:b/>
          <w:bCs/>
          <w:sz w:val="20"/>
          <w:szCs w:val="20"/>
          <w:lang w:eastAsia="en-US" w:bidi="ar-SA"/>
        </w:rPr>
        <w:t xml:space="preserve">: </w:t>
      </w:r>
      <w:r w:rsidRPr="00321658">
        <w:rPr>
          <w:rFonts w:eastAsia="Times New Roman"/>
          <w:sz w:val="20"/>
          <w:szCs w:val="20"/>
          <w:lang w:eastAsia="en-US" w:bidi="ar-SA"/>
        </w:rPr>
        <w:t>There is no conflict of interest or financial ties to include.</w:t>
      </w:r>
    </w:p>
    <w:p w:rsidR="00B5676C" w:rsidRPr="00321658" w:rsidRDefault="00B5676C" w:rsidP="00EE25C8">
      <w:pPr>
        <w:tabs>
          <w:tab w:val="left" w:pos="7880"/>
        </w:tabs>
        <w:bidi w:val="0"/>
        <w:rPr>
          <w:rFonts w:eastAsia="Times New Roman"/>
          <w:b/>
          <w:bCs/>
          <w:sz w:val="20"/>
          <w:szCs w:val="20"/>
          <w:lang w:eastAsia="en-US" w:bidi="ar-SA"/>
        </w:rPr>
      </w:pPr>
    </w:p>
    <w:p w:rsidR="00AE1516" w:rsidRPr="00321658" w:rsidRDefault="00AE1516" w:rsidP="00EE25C8">
      <w:pPr>
        <w:tabs>
          <w:tab w:val="left" w:pos="7880"/>
        </w:tabs>
        <w:bidi w:val="0"/>
        <w:rPr>
          <w:b/>
          <w:bCs/>
          <w:i/>
          <w:iCs/>
          <w:sz w:val="20"/>
          <w:szCs w:val="20"/>
        </w:rPr>
      </w:pPr>
      <w:r w:rsidRPr="00321658">
        <w:rPr>
          <w:rFonts w:eastAsia="Times New Roman"/>
          <w:b/>
          <w:bCs/>
          <w:sz w:val="20"/>
          <w:szCs w:val="20"/>
          <w:lang w:eastAsia="en-US" w:bidi="ar-SA"/>
        </w:rPr>
        <w:t>References</w:t>
      </w:r>
    </w:p>
    <w:p w:rsidR="00AE1516" w:rsidRPr="00F12334" w:rsidRDefault="0021338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hyperlink r:id="rId46" w:history="1">
        <w:r w:rsidR="00AE1516" w:rsidRPr="00F12334">
          <w:rPr>
            <w:rFonts w:ascii="Times New Roman" w:eastAsia="Times New Roman" w:hAnsi="Times New Roman" w:cs="Times New Roman"/>
            <w:bCs/>
            <w:i/>
            <w:iCs/>
            <w:sz w:val="20"/>
            <w:szCs w:val="20"/>
          </w:rPr>
          <w:t>Ahmed MM</w:t>
        </w:r>
      </w:hyperlink>
      <w:r w:rsidR="00244C09" w:rsidRPr="00F12334">
        <w:rPr>
          <w:rFonts w:ascii="Times New Roman" w:eastAsia="Times New Roman" w:hAnsi="Times New Roman" w:cs="Times New Roman"/>
          <w:bCs/>
          <w:i/>
          <w:iCs/>
          <w:sz w:val="20"/>
          <w:szCs w:val="20"/>
        </w:rPr>
        <w:t>,</w:t>
      </w:r>
      <w:r w:rsidR="00AE1516" w:rsidRPr="00F12334">
        <w:rPr>
          <w:rFonts w:ascii="Times New Roman" w:eastAsia="Times New Roman" w:hAnsi="Times New Roman" w:cs="Times New Roman"/>
          <w:bCs/>
          <w:i/>
          <w:iCs/>
          <w:sz w:val="20"/>
          <w:szCs w:val="20"/>
        </w:rPr>
        <w:t xml:space="preserve"> </w:t>
      </w:r>
      <w:hyperlink r:id="rId47" w:history="1">
        <w:r w:rsidR="00AE1516" w:rsidRPr="00F12334">
          <w:rPr>
            <w:rFonts w:ascii="Times New Roman" w:eastAsia="Times New Roman" w:hAnsi="Times New Roman" w:cs="Times New Roman"/>
            <w:bCs/>
            <w:i/>
            <w:iCs/>
            <w:sz w:val="20"/>
            <w:szCs w:val="20"/>
          </w:rPr>
          <w:t>Mohammed SH</w:t>
        </w:r>
      </w:hyperlink>
      <w:r w:rsidR="008617BF" w:rsidRPr="00F12334">
        <w:rPr>
          <w:rFonts w:ascii="Times New Roman" w:eastAsia="Times New Roman" w:hAnsi="Times New Roman" w:cs="Times New Roman"/>
          <w:bCs/>
          <w:i/>
          <w:iCs/>
          <w:sz w:val="20"/>
          <w:szCs w:val="20"/>
        </w:rPr>
        <w:t>.</w:t>
      </w:r>
      <w:r w:rsidR="00200527" w:rsidRPr="00F12334">
        <w:rPr>
          <w:rFonts w:ascii="Times New Roman" w:eastAsia="Times New Roman" w:hAnsi="Times New Roman" w:cs="Times New Roman"/>
          <w:sz w:val="20"/>
          <w:szCs w:val="20"/>
        </w:rPr>
        <w:t xml:space="preserve"> </w:t>
      </w:r>
      <w:r w:rsidR="00200527" w:rsidRPr="00F12334">
        <w:rPr>
          <w:rFonts w:ascii="Times New Roman" w:eastAsia="Times New Roman" w:hAnsi="Times New Roman" w:cs="Times New Roman"/>
          <w:bCs/>
          <w:i/>
          <w:iCs/>
          <w:sz w:val="20"/>
          <w:szCs w:val="20"/>
        </w:rPr>
        <w:t>(2010):</w:t>
      </w:r>
      <w:r w:rsidR="00AE1516" w:rsidRPr="00F12334">
        <w:rPr>
          <w:rFonts w:ascii="Times New Roman" w:eastAsia="Times New Roman" w:hAnsi="Times New Roman" w:cs="Times New Roman"/>
          <w:sz w:val="20"/>
          <w:szCs w:val="20"/>
        </w:rPr>
        <w:t xml:space="preserve"> Significance of </w:t>
      </w:r>
      <w:proofErr w:type="spellStart"/>
      <w:r w:rsidR="00AE1516" w:rsidRPr="00F12334">
        <w:rPr>
          <w:rFonts w:ascii="Times New Roman" w:eastAsia="Times New Roman" w:hAnsi="Times New Roman" w:cs="Times New Roman"/>
          <w:sz w:val="20"/>
          <w:szCs w:val="20"/>
        </w:rPr>
        <w:t>intratumoral</w:t>
      </w:r>
      <w:proofErr w:type="spellEnd"/>
      <w:r w:rsidR="00AE1516" w:rsidRPr="00F12334">
        <w:rPr>
          <w:rFonts w:ascii="Times New Roman" w:eastAsia="Times New Roman" w:hAnsi="Times New Roman" w:cs="Times New Roman"/>
          <w:sz w:val="20"/>
          <w:szCs w:val="20"/>
        </w:rPr>
        <w:t xml:space="preserve"> </w:t>
      </w:r>
      <w:proofErr w:type="spellStart"/>
      <w:r w:rsidR="00AE1516" w:rsidRPr="00F12334">
        <w:rPr>
          <w:rFonts w:ascii="Times New Roman" w:eastAsia="Times New Roman" w:hAnsi="Times New Roman" w:cs="Times New Roman"/>
          <w:sz w:val="20"/>
          <w:szCs w:val="20"/>
        </w:rPr>
        <w:t>microvessel</w:t>
      </w:r>
      <w:proofErr w:type="spellEnd"/>
      <w:r w:rsidR="00AE1516" w:rsidRPr="00F12334">
        <w:rPr>
          <w:rFonts w:ascii="Times New Roman" w:eastAsia="Times New Roman" w:hAnsi="Times New Roman" w:cs="Times New Roman"/>
          <w:sz w:val="20"/>
          <w:szCs w:val="20"/>
        </w:rPr>
        <w:t xml:space="preserve"> density quantification based on </w:t>
      </w:r>
      <w:proofErr w:type="spellStart"/>
      <w:r w:rsidR="00AE1516" w:rsidRPr="00F12334">
        <w:rPr>
          <w:rFonts w:ascii="Times New Roman" w:eastAsia="Times New Roman" w:hAnsi="Times New Roman" w:cs="Times New Roman"/>
          <w:sz w:val="20"/>
          <w:szCs w:val="20"/>
        </w:rPr>
        <w:t>immunohistochemical</w:t>
      </w:r>
      <w:proofErr w:type="spellEnd"/>
      <w:r w:rsidR="00AE1516" w:rsidRPr="00F12334">
        <w:rPr>
          <w:rFonts w:ascii="Times New Roman" w:eastAsia="Times New Roman" w:hAnsi="Times New Roman" w:cs="Times New Roman"/>
          <w:sz w:val="20"/>
          <w:szCs w:val="20"/>
        </w:rPr>
        <w:t xml:space="preserve"> detection of PECAM-1 and </w:t>
      </w:r>
      <w:proofErr w:type="spellStart"/>
      <w:r w:rsidR="00AE1516" w:rsidRPr="00F12334">
        <w:rPr>
          <w:rFonts w:ascii="Times New Roman" w:eastAsia="Times New Roman" w:hAnsi="Times New Roman" w:cs="Times New Roman"/>
          <w:sz w:val="20"/>
          <w:szCs w:val="20"/>
        </w:rPr>
        <w:t>vWF</w:t>
      </w:r>
      <w:proofErr w:type="spellEnd"/>
      <w:r w:rsidR="00AE1516" w:rsidRPr="00F12334">
        <w:rPr>
          <w:rFonts w:ascii="Times New Roman" w:eastAsia="Times New Roman" w:hAnsi="Times New Roman" w:cs="Times New Roman"/>
          <w:sz w:val="20"/>
          <w:szCs w:val="20"/>
        </w:rPr>
        <w:t xml:space="preserve"> in colorectal carcinoma from Iraqi patients. </w:t>
      </w:r>
      <w:hyperlink r:id="rId48" w:tooltip="Indian journal of pathology &amp; microbiology." w:history="1">
        <w:r w:rsidR="00AE1516" w:rsidRPr="00F12334">
          <w:rPr>
            <w:rFonts w:ascii="Times New Roman" w:eastAsia="Times New Roman" w:hAnsi="Times New Roman" w:cs="Times New Roman"/>
            <w:sz w:val="20"/>
            <w:szCs w:val="20"/>
          </w:rPr>
          <w:t xml:space="preserve">Indian J </w:t>
        </w:r>
        <w:proofErr w:type="spellStart"/>
        <w:r w:rsidR="00AE1516" w:rsidRPr="00F12334">
          <w:rPr>
            <w:rFonts w:ascii="Times New Roman" w:eastAsia="Times New Roman" w:hAnsi="Times New Roman" w:cs="Times New Roman"/>
            <w:sz w:val="20"/>
            <w:szCs w:val="20"/>
          </w:rPr>
          <w:t>Pathol</w:t>
        </w:r>
        <w:proofErr w:type="spellEnd"/>
        <w:r w:rsidR="00AE1516" w:rsidRPr="00F12334">
          <w:rPr>
            <w:rFonts w:ascii="Times New Roman" w:eastAsia="Times New Roman" w:hAnsi="Times New Roman" w:cs="Times New Roman"/>
            <w:sz w:val="20"/>
            <w:szCs w:val="20"/>
          </w:rPr>
          <w:t xml:space="preserve"> </w:t>
        </w:r>
        <w:proofErr w:type="spellStart"/>
        <w:proofErr w:type="gramStart"/>
        <w:r w:rsidR="00AE1516" w:rsidRPr="00F12334">
          <w:rPr>
            <w:rFonts w:ascii="Times New Roman" w:eastAsia="Times New Roman" w:hAnsi="Times New Roman" w:cs="Times New Roman"/>
            <w:sz w:val="20"/>
            <w:szCs w:val="20"/>
          </w:rPr>
          <w:t>Microbiol</w:t>
        </w:r>
        <w:proofErr w:type="spellEnd"/>
        <w:r w:rsidR="008617BF" w:rsidRPr="00F12334">
          <w:rPr>
            <w:rFonts w:ascii="Times New Roman" w:eastAsia="Times New Roman" w:hAnsi="Times New Roman" w:cs="Times New Roman"/>
            <w:sz w:val="20"/>
            <w:szCs w:val="20"/>
          </w:rPr>
          <w:t xml:space="preserve"> </w:t>
        </w:r>
        <w:proofErr w:type="gramEnd"/>
      </w:hyperlink>
      <w:r w:rsidR="008617BF" w:rsidRPr="00F12334">
        <w:rPr>
          <w:rFonts w:ascii="Times New Roman" w:eastAsia="Times New Roman" w:hAnsi="Times New Roman" w:cs="Times New Roman"/>
          <w:sz w:val="20"/>
          <w:szCs w:val="20"/>
        </w:rPr>
        <w:t>;</w:t>
      </w:r>
      <w:r w:rsidR="00F54CEB" w:rsidRPr="00F12334">
        <w:rPr>
          <w:rFonts w:ascii="Times New Roman" w:eastAsia="Times New Roman" w:hAnsi="Times New Roman" w:cs="Times New Roman"/>
          <w:sz w:val="20"/>
          <w:szCs w:val="20"/>
        </w:rPr>
        <w:t xml:space="preserve"> </w:t>
      </w:r>
      <w:r w:rsidR="008617BF" w:rsidRPr="00F12334">
        <w:rPr>
          <w:rFonts w:ascii="Times New Roman" w:eastAsia="Times New Roman" w:hAnsi="Times New Roman" w:cs="Times New Roman"/>
          <w:sz w:val="20"/>
          <w:szCs w:val="20"/>
        </w:rPr>
        <w:t xml:space="preserve">53 (3):439-46. </w:t>
      </w:r>
    </w:p>
    <w:p w:rsidR="00F12334" w:rsidRDefault="0021338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hyperlink r:id="rId49" w:history="1">
        <w:proofErr w:type="spellStart"/>
        <w:r w:rsidR="00AE1516" w:rsidRPr="00F12334">
          <w:rPr>
            <w:rFonts w:ascii="Times New Roman" w:eastAsia="Times New Roman" w:hAnsi="Times New Roman" w:cs="Times New Roman"/>
            <w:bCs/>
            <w:i/>
            <w:iCs/>
            <w:sz w:val="20"/>
            <w:szCs w:val="20"/>
          </w:rPr>
          <w:t>Buccoliero</w:t>
        </w:r>
        <w:proofErr w:type="spellEnd"/>
        <w:r w:rsidR="00AE1516" w:rsidRPr="00F12334">
          <w:rPr>
            <w:rFonts w:ascii="Times New Roman" w:eastAsia="Times New Roman" w:hAnsi="Times New Roman" w:cs="Times New Roman"/>
            <w:bCs/>
            <w:i/>
            <w:iCs/>
            <w:sz w:val="20"/>
            <w:szCs w:val="20"/>
          </w:rPr>
          <w:t xml:space="preserve"> AM</w:t>
        </w:r>
      </w:hyperlink>
      <w:r w:rsidR="00AE1516" w:rsidRPr="00F12334">
        <w:rPr>
          <w:rFonts w:ascii="Times New Roman" w:eastAsia="Times New Roman" w:hAnsi="Times New Roman" w:cs="Times New Roman"/>
          <w:bCs/>
          <w:i/>
          <w:iCs/>
          <w:sz w:val="20"/>
          <w:szCs w:val="20"/>
        </w:rPr>
        <w:t xml:space="preserve">, </w:t>
      </w:r>
      <w:hyperlink r:id="rId50" w:history="1">
        <w:proofErr w:type="spellStart"/>
        <w:r w:rsidR="00AE1516" w:rsidRPr="00F12334">
          <w:rPr>
            <w:rFonts w:ascii="Times New Roman" w:eastAsia="Times New Roman" w:hAnsi="Times New Roman" w:cs="Times New Roman"/>
            <w:bCs/>
            <w:i/>
            <w:iCs/>
            <w:sz w:val="20"/>
            <w:szCs w:val="20"/>
          </w:rPr>
          <w:t>Caldarella</w:t>
        </w:r>
        <w:proofErr w:type="spellEnd"/>
        <w:r w:rsidR="00AE1516" w:rsidRPr="00F12334">
          <w:rPr>
            <w:rFonts w:ascii="Times New Roman" w:eastAsia="Times New Roman" w:hAnsi="Times New Roman" w:cs="Times New Roman"/>
            <w:bCs/>
            <w:i/>
            <w:iCs/>
            <w:sz w:val="20"/>
            <w:szCs w:val="20"/>
          </w:rPr>
          <w:t xml:space="preserve"> A</w:t>
        </w:r>
      </w:hyperlink>
      <w:r w:rsidR="00AE1516" w:rsidRPr="00F12334">
        <w:rPr>
          <w:rFonts w:ascii="Times New Roman" w:eastAsia="Times New Roman" w:hAnsi="Times New Roman" w:cs="Times New Roman"/>
          <w:bCs/>
          <w:i/>
          <w:iCs/>
          <w:sz w:val="20"/>
          <w:szCs w:val="20"/>
        </w:rPr>
        <w:t xml:space="preserve">, </w:t>
      </w:r>
      <w:hyperlink r:id="rId51" w:history="1">
        <w:proofErr w:type="spellStart"/>
        <w:r w:rsidR="00AE1516" w:rsidRPr="00F12334">
          <w:rPr>
            <w:rFonts w:ascii="Times New Roman" w:eastAsia="Times New Roman" w:hAnsi="Times New Roman" w:cs="Times New Roman"/>
            <w:bCs/>
            <w:i/>
            <w:iCs/>
            <w:sz w:val="20"/>
            <w:szCs w:val="20"/>
          </w:rPr>
          <w:t>Gheri</w:t>
        </w:r>
        <w:proofErr w:type="spellEnd"/>
        <w:r w:rsidR="00AE1516" w:rsidRPr="00F12334">
          <w:rPr>
            <w:rFonts w:ascii="Times New Roman" w:eastAsia="Times New Roman" w:hAnsi="Times New Roman" w:cs="Times New Roman"/>
            <w:bCs/>
            <w:i/>
            <w:iCs/>
            <w:sz w:val="20"/>
            <w:szCs w:val="20"/>
          </w:rPr>
          <w:t xml:space="preserve"> CF</w:t>
        </w:r>
      </w:hyperlink>
      <w:r w:rsidR="00AE1516" w:rsidRPr="00F12334">
        <w:rPr>
          <w:rFonts w:ascii="Times New Roman" w:eastAsia="Times New Roman" w:hAnsi="Times New Roman" w:cs="Times New Roman"/>
          <w:bCs/>
          <w:i/>
          <w:iCs/>
          <w:sz w:val="20"/>
          <w:szCs w:val="20"/>
        </w:rPr>
        <w:t xml:space="preserve">, </w:t>
      </w:r>
      <w:hyperlink r:id="rId52" w:history="1">
        <w:proofErr w:type="spellStart"/>
        <w:r w:rsidR="00AE1516" w:rsidRPr="00F12334">
          <w:rPr>
            <w:rFonts w:ascii="Times New Roman" w:eastAsia="Times New Roman" w:hAnsi="Times New Roman" w:cs="Times New Roman"/>
            <w:bCs/>
            <w:i/>
            <w:iCs/>
            <w:sz w:val="20"/>
            <w:szCs w:val="20"/>
          </w:rPr>
          <w:t>Taddei</w:t>
        </w:r>
        <w:proofErr w:type="spellEnd"/>
        <w:r w:rsidR="00AE1516" w:rsidRPr="00F12334">
          <w:rPr>
            <w:rFonts w:ascii="Times New Roman" w:eastAsia="Times New Roman" w:hAnsi="Times New Roman" w:cs="Times New Roman"/>
            <w:bCs/>
            <w:i/>
            <w:iCs/>
            <w:sz w:val="20"/>
            <w:szCs w:val="20"/>
          </w:rPr>
          <w:t xml:space="preserve"> A</w:t>
        </w:r>
      </w:hyperlink>
      <w:r w:rsidR="00AE1516" w:rsidRPr="00F12334">
        <w:rPr>
          <w:rFonts w:ascii="Times New Roman" w:eastAsia="Times New Roman" w:hAnsi="Times New Roman" w:cs="Times New Roman"/>
          <w:bCs/>
          <w:i/>
          <w:iCs/>
          <w:sz w:val="20"/>
          <w:szCs w:val="20"/>
        </w:rPr>
        <w:t xml:space="preserve">, </w:t>
      </w:r>
      <w:hyperlink r:id="rId53" w:history="1">
        <w:proofErr w:type="spellStart"/>
        <w:r w:rsidR="00AE1516" w:rsidRPr="00F12334">
          <w:rPr>
            <w:rFonts w:ascii="Times New Roman" w:eastAsia="Times New Roman" w:hAnsi="Times New Roman" w:cs="Times New Roman"/>
            <w:bCs/>
            <w:i/>
            <w:iCs/>
            <w:sz w:val="20"/>
            <w:szCs w:val="20"/>
          </w:rPr>
          <w:t>Paglierani</w:t>
        </w:r>
        <w:proofErr w:type="spellEnd"/>
        <w:r w:rsidR="00AE1516" w:rsidRPr="00F12334">
          <w:rPr>
            <w:rFonts w:ascii="Times New Roman" w:eastAsia="Times New Roman" w:hAnsi="Times New Roman" w:cs="Times New Roman"/>
            <w:bCs/>
            <w:i/>
            <w:iCs/>
            <w:sz w:val="20"/>
            <w:szCs w:val="20"/>
          </w:rPr>
          <w:t xml:space="preserve"> M</w:t>
        </w:r>
      </w:hyperlink>
      <w:r w:rsidR="00AE1516" w:rsidRPr="00F12334">
        <w:rPr>
          <w:rFonts w:ascii="Times New Roman" w:eastAsia="Times New Roman" w:hAnsi="Times New Roman" w:cs="Times New Roman"/>
          <w:bCs/>
          <w:i/>
          <w:iCs/>
          <w:sz w:val="20"/>
          <w:szCs w:val="20"/>
        </w:rPr>
        <w:t xml:space="preserve">, </w:t>
      </w:r>
      <w:hyperlink r:id="rId54" w:history="1">
        <w:proofErr w:type="spellStart"/>
        <w:r w:rsidR="00AE1516" w:rsidRPr="00F12334">
          <w:rPr>
            <w:rFonts w:ascii="Times New Roman" w:eastAsia="Times New Roman" w:hAnsi="Times New Roman" w:cs="Times New Roman"/>
            <w:bCs/>
            <w:i/>
            <w:iCs/>
            <w:sz w:val="20"/>
            <w:szCs w:val="20"/>
          </w:rPr>
          <w:t>Pepi</w:t>
        </w:r>
        <w:proofErr w:type="spellEnd"/>
        <w:r w:rsidR="00AE1516" w:rsidRPr="00F12334">
          <w:rPr>
            <w:rFonts w:ascii="Times New Roman" w:eastAsia="Times New Roman" w:hAnsi="Times New Roman" w:cs="Times New Roman"/>
            <w:bCs/>
            <w:i/>
            <w:iCs/>
            <w:sz w:val="20"/>
            <w:szCs w:val="20"/>
          </w:rPr>
          <w:t xml:space="preserve"> M</w:t>
        </w:r>
      </w:hyperlink>
      <w:r w:rsidR="00AE1516" w:rsidRPr="00F12334">
        <w:rPr>
          <w:rFonts w:ascii="Times New Roman" w:eastAsia="Times New Roman" w:hAnsi="Times New Roman" w:cs="Times New Roman"/>
          <w:bCs/>
          <w:i/>
          <w:iCs/>
          <w:sz w:val="20"/>
          <w:szCs w:val="20"/>
        </w:rPr>
        <w:t xml:space="preserve">, </w:t>
      </w:r>
      <w:r w:rsidR="008617BF" w:rsidRPr="00F12334">
        <w:rPr>
          <w:rFonts w:ascii="Times New Roman" w:eastAsia="Times New Roman" w:hAnsi="Times New Roman" w:cs="Times New Roman"/>
          <w:bCs/>
          <w:i/>
          <w:iCs/>
          <w:sz w:val="20"/>
          <w:szCs w:val="20"/>
        </w:rPr>
        <w:t>et al.</w:t>
      </w:r>
      <w:r w:rsidR="00200527" w:rsidRPr="00F12334">
        <w:rPr>
          <w:rFonts w:ascii="Times New Roman" w:eastAsia="Times New Roman" w:hAnsi="Times New Roman" w:cs="Times New Roman"/>
          <w:bCs/>
          <w:i/>
          <w:iCs/>
          <w:sz w:val="20"/>
          <w:szCs w:val="20"/>
        </w:rPr>
        <w:t>(2006):</w:t>
      </w:r>
      <w:r w:rsidR="00AE1516" w:rsidRPr="00F12334">
        <w:rPr>
          <w:rFonts w:ascii="Times New Roman" w:eastAsia="Times New Roman" w:hAnsi="Times New Roman" w:cs="Times New Roman"/>
          <w:sz w:val="20"/>
          <w:szCs w:val="20"/>
        </w:rPr>
        <w:t xml:space="preserve"> </w:t>
      </w:r>
      <w:r w:rsidR="008617BF" w:rsidRPr="00F12334">
        <w:rPr>
          <w:rFonts w:ascii="Times New Roman" w:eastAsia="Times New Roman" w:hAnsi="Times New Roman" w:cs="Times New Roman"/>
          <w:sz w:val="20"/>
          <w:szCs w:val="20"/>
        </w:rPr>
        <w:t>I</w:t>
      </w:r>
      <w:r w:rsidR="00AE1516" w:rsidRPr="00F12334">
        <w:rPr>
          <w:rFonts w:ascii="Times New Roman" w:eastAsia="Times New Roman" w:hAnsi="Times New Roman" w:cs="Times New Roman"/>
          <w:sz w:val="20"/>
          <w:szCs w:val="20"/>
        </w:rPr>
        <w:t xml:space="preserve">nducible </w:t>
      </w:r>
      <w:proofErr w:type="spellStart"/>
      <w:r w:rsidR="00AE1516" w:rsidRPr="00F12334">
        <w:rPr>
          <w:rFonts w:ascii="Times New Roman" w:eastAsia="Times New Roman" w:hAnsi="Times New Roman" w:cs="Times New Roman"/>
          <w:sz w:val="20"/>
          <w:szCs w:val="20"/>
        </w:rPr>
        <w:t>cyclooxygenase</w:t>
      </w:r>
      <w:proofErr w:type="spellEnd"/>
      <w:r w:rsidR="00AE1516" w:rsidRPr="00F12334">
        <w:rPr>
          <w:rFonts w:ascii="Times New Roman" w:eastAsia="Times New Roman" w:hAnsi="Times New Roman" w:cs="Times New Roman"/>
          <w:sz w:val="20"/>
          <w:szCs w:val="20"/>
        </w:rPr>
        <w:t xml:space="preserve"> (COX-2) in </w:t>
      </w:r>
      <w:proofErr w:type="spellStart"/>
      <w:r w:rsidR="00AE1516" w:rsidRPr="00F12334">
        <w:rPr>
          <w:rFonts w:ascii="Times New Roman" w:eastAsia="Times New Roman" w:hAnsi="Times New Roman" w:cs="Times New Roman"/>
          <w:sz w:val="20"/>
          <w:szCs w:val="20"/>
        </w:rPr>
        <w:t>glioblastoma</w:t>
      </w:r>
      <w:proofErr w:type="spellEnd"/>
      <w:r w:rsidR="00AE1516" w:rsidRPr="00F12334">
        <w:rPr>
          <w:rFonts w:ascii="Times New Roman" w:eastAsia="Times New Roman" w:hAnsi="Times New Roman" w:cs="Times New Roman"/>
          <w:sz w:val="20"/>
          <w:szCs w:val="20"/>
        </w:rPr>
        <w:t xml:space="preserve">-clinical and </w:t>
      </w:r>
      <w:proofErr w:type="spellStart"/>
      <w:r w:rsidR="00AE1516" w:rsidRPr="00F12334">
        <w:rPr>
          <w:rFonts w:ascii="Times New Roman" w:eastAsia="Times New Roman" w:hAnsi="Times New Roman" w:cs="Times New Roman"/>
          <w:sz w:val="20"/>
          <w:szCs w:val="20"/>
        </w:rPr>
        <w:t>immunohistochemical</w:t>
      </w:r>
      <w:proofErr w:type="spellEnd"/>
      <w:r w:rsidR="00AE1516" w:rsidRPr="00F12334">
        <w:rPr>
          <w:rFonts w:ascii="Times New Roman" w:eastAsia="Times New Roman" w:hAnsi="Times New Roman" w:cs="Times New Roman"/>
          <w:sz w:val="20"/>
          <w:szCs w:val="20"/>
        </w:rPr>
        <w:t xml:space="preserve"> (COX-2-VEGF) correlations. </w:t>
      </w:r>
      <w:hyperlink r:id="rId55" w:tooltip="Clinical neuropathology." w:history="1">
        <w:proofErr w:type="spellStart"/>
        <w:r w:rsidR="00AE1516" w:rsidRPr="00F12334">
          <w:rPr>
            <w:rFonts w:ascii="Times New Roman" w:eastAsia="Times New Roman" w:hAnsi="Times New Roman" w:cs="Times New Roman"/>
            <w:sz w:val="20"/>
            <w:szCs w:val="20"/>
          </w:rPr>
          <w:t>Clin</w:t>
        </w:r>
        <w:proofErr w:type="spellEnd"/>
        <w:r w:rsidR="00AE1516" w:rsidRPr="00F12334">
          <w:rPr>
            <w:rFonts w:ascii="Times New Roman" w:eastAsia="Times New Roman" w:hAnsi="Times New Roman" w:cs="Times New Roman"/>
            <w:sz w:val="20"/>
            <w:szCs w:val="20"/>
          </w:rPr>
          <w:t xml:space="preserve"> </w:t>
        </w:r>
        <w:proofErr w:type="spellStart"/>
        <w:r w:rsidR="00AE1516" w:rsidRPr="00F12334">
          <w:rPr>
            <w:rFonts w:ascii="Times New Roman" w:eastAsia="Times New Roman" w:hAnsi="Times New Roman" w:cs="Times New Roman"/>
            <w:sz w:val="20"/>
            <w:szCs w:val="20"/>
          </w:rPr>
          <w:t>Neuropathol</w:t>
        </w:r>
        <w:proofErr w:type="spellEnd"/>
      </w:hyperlink>
      <w:r w:rsidR="00AE1516" w:rsidRPr="00F12334">
        <w:rPr>
          <w:rFonts w:ascii="Times New Roman" w:eastAsia="Times New Roman" w:hAnsi="Times New Roman" w:cs="Times New Roman"/>
          <w:sz w:val="20"/>
          <w:szCs w:val="20"/>
        </w:rPr>
        <w:t>;</w:t>
      </w:r>
      <w:r w:rsidR="008617BF" w:rsidRPr="00F12334">
        <w:rPr>
          <w:rFonts w:ascii="Times New Roman" w:eastAsia="Times New Roman" w:hAnsi="Times New Roman" w:cs="Times New Roman"/>
          <w:sz w:val="20"/>
          <w:szCs w:val="20"/>
        </w:rPr>
        <w:t xml:space="preserve"> </w:t>
      </w:r>
      <w:r w:rsidR="00AE1516" w:rsidRPr="00F12334">
        <w:rPr>
          <w:rFonts w:ascii="Times New Roman" w:eastAsia="Times New Roman" w:hAnsi="Times New Roman" w:cs="Times New Roman"/>
          <w:sz w:val="20"/>
          <w:szCs w:val="20"/>
        </w:rPr>
        <w:t>25(2):59-6</w:t>
      </w:r>
      <w:r w:rsidR="00F12334" w:rsidRPr="00F12334">
        <w:rPr>
          <w:rFonts w:ascii="Times New Roman" w:eastAsia="Times New Roman" w:hAnsi="Times New Roman" w:cs="Times New Roman"/>
          <w:sz w:val="20"/>
          <w:szCs w:val="20"/>
        </w:rPr>
        <w:t>6</w:t>
      </w:r>
      <w:r w:rsidR="00F12334">
        <w:rPr>
          <w:rFonts w:ascii="Times New Roman" w:eastAsia="Times New Roman" w:hAnsi="Times New Roman" w:cs="Times New Roman"/>
          <w:sz w:val="20"/>
          <w:szCs w:val="20"/>
        </w:rPr>
        <w:t>.</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r w:rsidRPr="00F12334">
        <w:rPr>
          <w:rFonts w:ascii="Times New Roman" w:eastAsia="Times New Roman" w:hAnsi="Times New Roman" w:cs="Times New Roman"/>
          <w:bCs/>
          <w:i/>
          <w:iCs/>
          <w:sz w:val="20"/>
          <w:szCs w:val="20"/>
        </w:rPr>
        <w:t>El-</w:t>
      </w:r>
      <w:proofErr w:type="spellStart"/>
      <w:r w:rsidRPr="00F12334">
        <w:rPr>
          <w:rFonts w:ascii="Times New Roman" w:eastAsia="Times New Roman" w:hAnsi="Times New Roman" w:cs="Times New Roman"/>
          <w:bCs/>
          <w:i/>
          <w:iCs/>
          <w:sz w:val="20"/>
          <w:szCs w:val="20"/>
        </w:rPr>
        <w:t>Sayed</w:t>
      </w:r>
      <w:proofErr w:type="spellEnd"/>
      <w:r w:rsidRPr="00F12334">
        <w:rPr>
          <w:rFonts w:ascii="Times New Roman" w:eastAsia="Times New Roman" w:hAnsi="Times New Roman" w:cs="Times New Roman"/>
          <w:bCs/>
          <w:i/>
          <w:iCs/>
          <w:sz w:val="20"/>
          <w:szCs w:val="20"/>
        </w:rPr>
        <w:t xml:space="preserve"> M</w:t>
      </w:r>
      <w:r w:rsidR="008617BF" w:rsidRPr="00F12334">
        <w:rPr>
          <w:rFonts w:ascii="Times New Roman" w:eastAsia="Times New Roman" w:hAnsi="Times New Roman" w:cs="Times New Roman"/>
          <w:bCs/>
          <w:i/>
          <w:iCs/>
          <w:sz w:val="20"/>
          <w:szCs w:val="20"/>
        </w:rPr>
        <w:t xml:space="preserve">, </w:t>
      </w:r>
      <w:proofErr w:type="spellStart"/>
      <w:r w:rsidRPr="00F12334">
        <w:rPr>
          <w:rFonts w:ascii="Times New Roman" w:eastAsia="Times New Roman" w:hAnsi="Times New Roman" w:cs="Times New Roman"/>
          <w:bCs/>
          <w:i/>
          <w:iCs/>
          <w:sz w:val="20"/>
          <w:szCs w:val="20"/>
        </w:rPr>
        <w:t>Taha</w:t>
      </w:r>
      <w:proofErr w:type="spellEnd"/>
      <w:r w:rsidRPr="00F12334">
        <w:rPr>
          <w:rFonts w:ascii="Times New Roman" w:eastAsia="Times New Roman" w:hAnsi="Times New Roman" w:cs="Times New Roman"/>
          <w:bCs/>
          <w:i/>
          <w:iCs/>
          <w:sz w:val="20"/>
          <w:szCs w:val="20"/>
        </w:rPr>
        <w:t xml:space="preserve"> M</w:t>
      </w:r>
      <w:proofErr w:type="gramStart"/>
      <w:r w:rsidR="008617BF" w:rsidRPr="00F12334">
        <w:rPr>
          <w:rFonts w:ascii="Times New Roman" w:eastAsia="Times New Roman" w:hAnsi="Times New Roman" w:cs="Times New Roman"/>
          <w:bCs/>
          <w:i/>
          <w:iCs/>
          <w:sz w:val="20"/>
          <w:szCs w:val="20"/>
        </w:rPr>
        <w:t>.</w:t>
      </w:r>
      <w:r w:rsidR="00200527" w:rsidRPr="00F12334">
        <w:rPr>
          <w:rFonts w:ascii="Times New Roman" w:eastAsia="Times New Roman" w:hAnsi="Times New Roman" w:cs="Times New Roman"/>
          <w:bCs/>
          <w:i/>
          <w:iCs/>
          <w:sz w:val="20"/>
          <w:szCs w:val="20"/>
        </w:rPr>
        <w:t>(</w:t>
      </w:r>
      <w:proofErr w:type="gramEnd"/>
      <w:r w:rsidR="00200527" w:rsidRPr="00F12334">
        <w:rPr>
          <w:rFonts w:ascii="Times New Roman" w:eastAsia="Times New Roman" w:hAnsi="Times New Roman" w:cs="Times New Roman"/>
          <w:bCs/>
          <w:i/>
          <w:iCs/>
          <w:sz w:val="20"/>
          <w:szCs w:val="20"/>
        </w:rPr>
        <w:t>2011):</w:t>
      </w:r>
      <w:r w:rsidR="008617BF" w:rsidRPr="00F12334">
        <w:rPr>
          <w:rFonts w:ascii="Times New Roman" w:eastAsia="Times New Roman" w:hAnsi="Times New Roman" w:cs="Times New Roman"/>
          <w:sz w:val="20"/>
          <w:szCs w:val="20"/>
        </w:rPr>
        <w:t xml:space="preserve"> </w:t>
      </w:r>
      <w:proofErr w:type="spellStart"/>
      <w:r w:rsidRPr="00F12334">
        <w:rPr>
          <w:rFonts w:ascii="Times New Roman" w:eastAsia="Times New Roman" w:hAnsi="Times New Roman" w:cs="Times New Roman"/>
          <w:sz w:val="20"/>
          <w:szCs w:val="20"/>
        </w:rPr>
        <w:t>Immunohistochemical</w:t>
      </w:r>
      <w:proofErr w:type="spellEnd"/>
      <w:r w:rsidRPr="00F12334">
        <w:rPr>
          <w:rFonts w:ascii="Times New Roman" w:eastAsia="Times New Roman" w:hAnsi="Times New Roman" w:cs="Times New Roman"/>
          <w:sz w:val="20"/>
          <w:szCs w:val="20"/>
        </w:rPr>
        <w:t xml:space="preserve"> Expression of Cycloxygenase-2 in </w:t>
      </w:r>
      <w:proofErr w:type="spellStart"/>
      <w:r w:rsidRPr="00F12334">
        <w:rPr>
          <w:rFonts w:ascii="Times New Roman" w:eastAsia="Times New Roman" w:hAnsi="Times New Roman" w:cs="Times New Roman"/>
          <w:sz w:val="20"/>
          <w:szCs w:val="20"/>
        </w:rPr>
        <w:t>Astrocytoma</w:t>
      </w:r>
      <w:proofErr w:type="spellEnd"/>
      <w:r w:rsidRPr="00F12334">
        <w:rPr>
          <w:rFonts w:ascii="Times New Roman" w:eastAsia="Times New Roman" w:hAnsi="Times New Roman" w:cs="Times New Roman"/>
          <w:sz w:val="20"/>
          <w:szCs w:val="20"/>
        </w:rPr>
        <w:t>: Correlation with Angiogenesis, Tumor Progression and Survival. Turkish Neurosurgery</w:t>
      </w:r>
      <w:r w:rsidR="00F12334" w:rsidRPr="00F12334">
        <w:rPr>
          <w:rFonts w:ascii="Times New Roman" w:eastAsia="Times New Roman" w:hAnsi="Times New Roman" w:cs="Times New Roman"/>
          <w:sz w:val="20"/>
          <w:szCs w:val="20"/>
        </w:rPr>
        <w:t>;</w:t>
      </w:r>
      <w:r w:rsidRPr="00F12334">
        <w:rPr>
          <w:rFonts w:ascii="Times New Roman" w:eastAsia="Times New Roman" w:hAnsi="Times New Roman" w:cs="Times New Roman"/>
          <w:sz w:val="20"/>
          <w:szCs w:val="20"/>
        </w:rPr>
        <w:t xml:space="preserve"> 21(1):27-35.</w:t>
      </w:r>
    </w:p>
    <w:p w:rsidR="00AE1516" w:rsidRPr="00F12334" w:rsidRDefault="0021338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hyperlink r:id="rId56" w:history="1">
        <w:proofErr w:type="spellStart"/>
        <w:r w:rsidR="00AE1516" w:rsidRPr="00F12334">
          <w:rPr>
            <w:rFonts w:ascii="Times New Roman" w:eastAsia="Times New Roman" w:hAnsi="Times New Roman" w:cs="Times New Roman"/>
            <w:bCs/>
            <w:i/>
            <w:iCs/>
            <w:sz w:val="20"/>
            <w:szCs w:val="20"/>
          </w:rPr>
          <w:t>Guo</w:t>
        </w:r>
        <w:proofErr w:type="spellEnd"/>
        <w:r w:rsidR="00AE1516" w:rsidRPr="00F12334">
          <w:rPr>
            <w:rFonts w:ascii="Times New Roman" w:eastAsia="Times New Roman" w:hAnsi="Times New Roman" w:cs="Times New Roman"/>
            <w:bCs/>
            <w:i/>
            <w:iCs/>
            <w:sz w:val="20"/>
            <w:szCs w:val="20"/>
          </w:rPr>
          <w:t xml:space="preserve"> X</w:t>
        </w:r>
      </w:hyperlink>
      <w:r w:rsidR="00AE1516" w:rsidRPr="00F12334">
        <w:rPr>
          <w:rFonts w:ascii="Times New Roman" w:eastAsia="Times New Roman" w:hAnsi="Times New Roman" w:cs="Times New Roman"/>
          <w:bCs/>
          <w:i/>
          <w:iCs/>
          <w:sz w:val="20"/>
          <w:szCs w:val="20"/>
        </w:rPr>
        <w:t xml:space="preserve">, </w:t>
      </w:r>
      <w:hyperlink r:id="rId57" w:history="1">
        <w:r w:rsidR="00AE1516" w:rsidRPr="00F12334">
          <w:rPr>
            <w:rFonts w:ascii="Times New Roman" w:eastAsia="Times New Roman" w:hAnsi="Times New Roman" w:cs="Times New Roman"/>
            <w:bCs/>
            <w:i/>
            <w:iCs/>
            <w:sz w:val="20"/>
            <w:szCs w:val="20"/>
          </w:rPr>
          <w:t>Chen Y</w:t>
        </w:r>
      </w:hyperlink>
      <w:r w:rsidR="00AE1516" w:rsidRPr="00F12334">
        <w:rPr>
          <w:rFonts w:ascii="Times New Roman" w:eastAsia="Times New Roman" w:hAnsi="Times New Roman" w:cs="Times New Roman"/>
          <w:bCs/>
          <w:i/>
          <w:iCs/>
          <w:sz w:val="20"/>
          <w:szCs w:val="20"/>
        </w:rPr>
        <w:t xml:space="preserve">, </w:t>
      </w:r>
      <w:hyperlink r:id="rId58" w:history="1">
        <w:proofErr w:type="spellStart"/>
        <w:r w:rsidR="00AE1516" w:rsidRPr="00F12334">
          <w:rPr>
            <w:rFonts w:ascii="Times New Roman" w:eastAsia="Times New Roman" w:hAnsi="Times New Roman" w:cs="Times New Roman"/>
            <w:bCs/>
            <w:i/>
            <w:iCs/>
            <w:sz w:val="20"/>
            <w:szCs w:val="20"/>
          </w:rPr>
          <w:t>Xu</w:t>
        </w:r>
        <w:proofErr w:type="spellEnd"/>
        <w:r w:rsidR="00AE1516" w:rsidRPr="00F12334">
          <w:rPr>
            <w:rFonts w:ascii="Times New Roman" w:eastAsia="Times New Roman" w:hAnsi="Times New Roman" w:cs="Times New Roman"/>
            <w:bCs/>
            <w:i/>
            <w:iCs/>
            <w:sz w:val="20"/>
            <w:szCs w:val="20"/>
          </w:rPr>
          <w:t xml:space="preserve"> Z</w:t>
        </w:r>
      </w:hyperlink>
      <w:r w:rsidR="00AE1516" w:rsidRPr="00F12334">
        <w:rPr>
          <w:rFonts w:ascii="Times New Roman" w:eastAsia="Times New Roman" w:hAnsi="Times New Roman" w:cs="Times New Roman"/>
          <w:bCs/>
          <w:i/>
          <w:iCs/>
          <w:sz w:val="20"/>
          <w:szCs w:val="20"/>
        </w:rPr>
        <w:t xml:space="preserve">, </w:t>
      </w:r>
      <w:hyperlink r:id="rId59" w:history="1">
        <w:proofErr w:type="spellStart"/>
        <w:r w:rsidR="00AE1516" w:rsidRPr="00F12334">
          <w:rPr>
            <w:rFonts w:ascii="Times New Roman" w:eastAsia="Times New Roman" w:hAnsi="Times New Roman" w:cs="Times New Roman"/>
            <w:bCs/>
            <w:i/>
            <w:iCs/>
            <w:sz w:val="20"/>
            <w:szCs w:val="20"/>
          </w:rPr>
          <w:t>Xu</w:t>
        </w:r>
        <w:proofErr w:type="spellEnd"/>
        <w:r w:rsidR="00AE1516" w:rsidRPr="00F12334">
          <w:rPr>
            <w:rFonts w:ascii="Times New Roman" w:eastAsia="Times New Roman" w:hAnsi="Times New Roman" w:cs="Times New Roman"/>
            <w:bCs/>
            <w:i/>
            <w:iCs/>
            <w:sz w:val="20"/>
            <w:szCs w:val="20"/>
          </w:rPr>
          <w:t xml:space="preserve"> Z</w:t>
        </w:r>
      </w:hyperlink>
      <w:r w:rsidR="00AE1516" w:rsidRPr="00F12334">
        <w:rPr>
          <w:rFonts w:ascii="Times New Roman" w:eastAsia="Times New Roman" w:hAnsi="Times New Roman" w:cs="Times New Roman"/>
          <w:bCs/>
          <w:i/>
          <w:iCs/>
          <w:sz w:val="20"/>
          <w:szCs w:val="20"/>
        </w:rPr>
        <w:t xml:space="preserve">, </w:t>
      </w:r>
      <w:hyperlink r:id="rId60" w:history="1">
        <w:proofErr w:type="spellStart"/>
        <w:r w:rsidR="00AE1516" w:rsidRPr="00F12334">
          <w:rPr>
            <w:rFonts w:ascii="Times New Roman" w:eastAsia="Times New Roman" w:hAnsi="Times New Roman" w:cs="Times New Roman"/>
            <w:bCs/>
            <w:i/>
            <w:iCs/>
            <w:sz w:val="20"/>
            <w:szCs w:val="20"/>
          </w:rPr>
          <w:t>Qian</w:t>
        </w:r>
        <w:proofErr w:type="spellEnd"/>
        <w:r w:rsidR="00AE1516" w:rsidRPr="00F12334">
          <w:rPr>
            <w:rFonts w:ascii="Times New Roman" w:eastAsia="Times New Roman" w:hAnsi="Times New Roman" w:cs="Times New Roman"/>
            <w:bCs/>
            <w:i/>
            <w:iCs/>
            <w:sz w:val="20"/>
            <w:szCs w:val="20"/>
          </w:rPr>
          <w:t xml:space="preserve"> Y</w:t>
        </w:r>
      </w:hyperlink>
      <w:r w:rsidR="00F54CEB" w:rsidRPr="00F12334">
        <w:rPr>
          <w:rFonts w:ascii="Times New Roman" w:eastAsia="Times New Roman" w:hAnsi="Times New Roman" w:cs="Times New Roman"/>
          <w:bCs/>
          <w:i/>
          <w:iCs/>
          <w:sz w:val="20"/>
          <w:szCs w:val="20"/>
        </w:rPr>
        <w:t>,</w:t>
      </w:r>
      <w:r w:rsidR="00AE1516" w:rsidRPr="00F12334">
        <w:rPr>
          <w:rFonts w:ascii="Times New Roman" w:eastAsia="Times New Roman" w:hAnsi="Times New Roman" w:cs="Times New Roman"/>
          <w:bCs/>
          <w:i/>
          <w:iCs/>
          <w:sz w:val="20"/>
          <w:szCs w:val="20"/>
        </w:rPr>
        <w:t xml:space="preserve"> </w:t>
      </w:r>
      <w:hyperlink r:id="rId61" w:history="1">
        <w:r w:rsidR="00AE1516" w:rsidRPr="00F12334">
          <w:rPr>
            <w:rFonts w:ascii="Times New Roman" w:eastAsia="Times New Roman" w:hAnsi="Times New Roman" w:cs="Times New Roman"/>
            <w:bCs/>
            <w:i/>
            <w:iCs/>
            <w:sz w:val="20"/>
            <w:szCs w:val="20"/>
          </w:rPr>
          <w:t>Yu X</w:t>
        </w:r>
      </w:hyperlink>
      <w:r w:rsidR="008617BF" w:rsidRPr="00F12334">
        <w:rPr>
          <w:rFonts w:ascii="Times New Roman" w:eastAsia="Times New Roman" w:hAnsi="Times New Roman" w:cs="Times New Roman"/>
          <w:bCs/>
          <w:i/>
          <w:iCs/>
          <w:sz w:val="20"/>
          <w:szCs w:val="20"/>
        </w:rPr>
        <w:t>.</w:t>
      </w:r>
      <w:r w:rsidR="00200527" w:rsidRPr="00F12334">
        <w:rPr>
          <w:rFonts w:ascii="Times New Roman" w:eastAsia="Times New Roman" w:hAnsi="Times New Roman" w:cs="Times New Roman"/>
          <w:bCs/>
          <w:i/>
          <w:iCs/>
          <w:sz w:val="20"/>
          <w:szCs w:val="20"/>
        </w:rPr>
        <w:t xml:space="preserve"> (2009):</w:t>
      </w:r>
      <w:r w:rsidR="00AE1516" w:rsidRPr="00F12334">
        <w:rPr>
          <w:rFonts w:ascii="Times New Roman" w:eastAsia="Times New Roman" w:hAnsi="Times New Roman" w:cs="Times New Roman"/>
          <w:sz w:val="20"/>
          <w:szCs w:val="20"/>
        </w:rPr>
        <w:t xml:space="preserve"> Prognostic significance of VEGF-C expression in correlation with COX-2, lymphatic </w:t>
      </w:r>
      <w:proofErr w:type="spellStart"/>
      <w:r w:rsidR="00AE1516" w:rsidRPr="00F12334">
        <w:rPr>
          <w:rFonts w:ascii="Times New Roman" w:eastAsia="Times New Roman" w:hAnsi="Times New Roman" w:cs="Times New Roman"/>
          <w:sz w:val="20"/>
          <w:szCs w:val="20"/>
        </w:rPr>
        <w:t>microvessel</w:t>
      </w:r>
      <w:proofErr w:type="spellEnd"/>
      <w:r w:rsidR="00AE1516" w:rsidRPr="00F12334">
        <w:rPr>
          <w:rFonts w:ascii="Times New Roman" w:eastAsia="Times New Roman" w:hAnsi="Times New Roman" w:cs="Times New Roman"/>
          <w:sz w:val="20"/>
          <w:szCs w:val="20"/>
        </w:rPr>
        <w:t xml:space="preserve"> density, and </w:t>
      </w:r>
      <w:proofErr w:type="spellStart"/>
      <w:r w:rsidR="00AE1516" w:rsidRPr="00F12334">
        <w:rPr>
          <w:rFonts w:ascii="Times New Roman" w:eastAsia="Times New Roman" w:hAnsi="Times New Roman" w:cs="Times New Roman"/>
          <w:sz w:val="20"/>
          <w:szCs w:val="20"/>
        </w:rPr>
        <w:t>clinicopathologic</w:t>
      </w:r>
      <w:proofErr w:type="spellEnd"/>
      <w:r w:rsidR="00AE1516" w:rsidRPr="00F12334">
        <w:rPr>
          <w:rFonts w:ascii="Times New Roman" w:eastAsia="Times New Roman" w:hAnsi="Times New Roman" w:cs="Times New Roman"/>
          <w:sz w:val="20"/>
          <w:szCs w:val="20"/>
        </w:rPr>
        <w:t xml:space="preserve"> characteristics in human non-small cell lung cancer. </w:t>
      </w:r>
      <w:proofErr w:type="spellStart"/>
      <w:r w:rsidR="00AE1516" w:rsidRPr="00F12334">
        <w:rPr>
          <w:rFonts w:ascii="Times New Roman" w:eastAsia="Times New Roman" w:hAnsi="Times New Roman" w:cs="Times New Roman"/>
          <w:sz w:val="20"/>
          <w:szCs w:val="20"/>
        </w:rPr>
        <w:t>Acta</w:t>
      </w:r>
      <w:proofErr w:type="spellEnd"/>
      <w:r w:rsidR="00AE1516" w:rsidRPr="00F12334">
        <w:rPr>
          <w:rFonts w:ascii="Times New Roman" w:eastAsia="Times New Roman" w:hAnsi="Times New Roman" w:cs="Times New Roman"/>
          <w:sz w:val="20"/>
          <w:szCs w:val="20"/>
        </w:rPr>
        <w:t xml:space="preserve"> </w:t>
      </w:r>
      <w:proofErr w:type="spellStart"/>
      <w:r w:rsidR="00AE1516" w:rsidRPr="00F12334">
        <w:rPr>
          <w:rFonts w:ascii="Times New Roman" w:eastAsia="Times New Roman" w:hAnsi="Times New Roman" w:cs="Times New Roman"/>
          <w:sz w:val="20"/>
          <w:szCs w:val="20"/>
        </w:rPr>
        <w:t>Biochim</w:t>
      </w:r>
      <w:proofErr w:type="spellEnd"/>
      <w:r w:rsidR="00AE1516" w:rsidRPr="00F12334">
        <w:rPr>
          <w:rFonts w:ascii="Times New Roman" w:eastAsia="Times New Roman" w:hAnsi="Times New Roman" w:cs="Times New Roman"/>
          <w:sz w:val="20"/>
          <w:szCs w:val="20"/>
        </w:rPr>
        <w:t xml:space="preserve"> </w:t>
      </w:r>
      <w:proofErr w:type="spellStart"/>
      <w:r w:rsidR="00AE1516" w:rsidRPr="00F12334">
        <w:rPr>
          <w:rFonts w:ascii="Times New Roman" w:eastAsia="Times New Roman" w:hAnsi="Times New Roman" w:cs="Times New Roman"/>
          <w:sz w:val="20"/>
          <w:szCs w:val="20"/>
        </w:rPr>
        <w:t>Biophys</w:t>
      </w:r>
      <w:proofErr w:type="spellEnd"/>
      <w:r w:rsidR="00AE1516" w:rsidRPr="00F12334">
        <w:rPr>
          <w:rFonts w:ascii="Times New Roman" w:eastAsia="Times New Roman" w:hAnsi="Times New Roman" w:cs="Times New Roman"/>
          <w:sz w:val="20"/>
          <w:szCs w:val="20"/>
        </w:rPr>
        <w:t xml:space="preserve"> Sin; 41: 217–222. </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proofErr w:type="spellStart"/>
      <w:r w:rsidRPr="00F12334">
        <w:rPr>
          <w:rFonts w:ascii="Times New Roman" w:eastAsia="Times New Roman" w:hAnsi="Times New Roman" w:cs="Times New Roman"/>
          <w:bCs/>
          <w:i/>
          <w:iCs/>
          <w:sz w:val="20"/>
          <w:szCs w:val="20"/>
        </w:rPr>
        <w:t>Jhanwar-Uniyal</w:t>
      </w:r>
      <w:proofErr w:type="spellEnd"/>
      <w:r w:rsidRPr="00F12334">
        <w:rPr>
          <w:rFonts w:ascii="Times New Roman" w:eastAsia="Times New Roman" w:hAnsi="Times New Roman" w:cs="Times New Roman"/>
          <w:bCs/>
          <w:i/>
          <w:iCs/>
          <w:sz w:val="20"/>
          <w:szCs w:val="20"/>
        </w:rPr>
        <w:t xml:space="preserve"> M, </w:t>
      </w:r>
      <w:proofErr w:type="spellStart"/>
      <w:r w:rsidRPr="00F12334">
        <w:rPr>
          <w:rFonts w:ascii="Times New Roman" w:eastAsia="Times New Roman" w:hAnsi="Times New Roman" w:cs="Times New Roman"/>
          <w:bCs/>
          <w:i/>
          <w:iCs/>
          <w:sz w:val="20"/>
          <w:szCs w:val="20"/>
        </w:rPr>
        <w:t>Labagnara</w:t>
      </w:r>
      <w:proofErr w:type="spellEnd"/>
      <w:r w:rsidRPr="00F12334">
        <w:rPr>
          <w:rFonts w:ascii="Times New Roman" w:eastAsia="Times New Roman" w:hAnsi="Times New Roman" w:cs="Times New Roman"/>
          <w:bCs/>
          <w:i/>
          <w:iCs/>
          <w:sz w:val="20"/>
          <w:szCs w:val="20"/>
        </w:rPr>
        <w:t xml:space="preserve"> M, Friedman M, </w:t>
      </w:r>
      <w:proofErr w:type="spellStart"/>
      <w:r w:rsidRPr="00F12334">
        <w:rPr>
          <w:rFonts w:ascii="Times New Roman" w:eastAsia="Times New Roman" w:hAnsi="Times New Roman" w:cs="Times New Roman"/>
          <w:bCs/>
          <w:i/>
          <w:iCs/>
          <w:sz w:val="20"/>
          <w:szCs w:val="20"/>
        </w:rPr>
        <w:t>Kwasnicki</w:t>
      </w:r>
      <w:proofErr w:type="spellEnd"/>
      <w:r w:rsidRPr="00F12334">
        <w:rPr>
          <w:rFonts w:ascii="Times New Roman" w:eastAsia="Times New Roman" w:hAnsi="Times New Roman" w:cs="Times New Roman"/>
          <w:bCs/>
          <w:i/>
          <w:iCs/>
          <w:sz w:val="20"/>
          <w:szCs w:val="20"/>
        </w:rPr>
        <w:t xml:space="preserve"> A,</w:t>
      </w:r>
      <w:r w:rsidRPr="00F12334">
        <w:rPr>
          <w:rFonts w:ascii="Times New Roman" w:eastAsia="Times New Roman" w:hAnsi="Times New Roman" w:cs="Times New Roman"/>
          <w:sz w:val="20"/>
          <w:szCs w:val="20"/>
        </w:rPr>
        <w:t xml:space="preserve"> </w:t>
      </w:r>
      <w:proofErr w:type="spellStart"/>
      <w:r w:rsidRPr="00F12334">
        <w:rPr>
          <w:rFonts w:ascii="Times New Roman" w:eastAsia="Times New Roman" w:hAnsi="Times New Roman" w:cs="Times New Roman"/>
          <w:bCs/>
          <w:i/>
          <w:iCs/>
          <w:sz w:val="20"/>
          <w:szCs w:val="20"/>
        </w:rPr>
        <w:t>Murali</w:t>
      </w:r>
      <w:proofErr w:type="spellEnd"/>
      <w:r w:rsidRPr="00F12334">
        <w:rPr>
          <w:rFonts w:ascii="Times New Roman" w:eastAsia="Times New Roman" w:hAnsi="Times New Roman" w:cs="Times New Roman"/>
          <w:bCs/>
          <w:i/>
          <w:iCs/>
          <w:sz w:val="20"/>
          <w:szCs w:val="20"/>
        </w:rPr>
        <w:t xml:space="preserve"> R</w:t>
      </w:r>
      <w:r w:rsidR="00781B60" w:rsidRPr="00F12334">
        <w:rPr>
          <w:rFonts w:ascii="Times New Roman" w:eastAsia="Times New Roman" w:hAnsi="Times New Roman" w:cs="Times New Roman"/>
          <w:sz w:val="20"/>
          <w:szCs w:val="20"/>
        </w:rPr>
        <w:t>.</w:t>
      </w:r>
      <w:r w:rsidR="00B5676C" w:rsidRPr="00F12334">
        <w:rPr>
          <w:rFonts w:ascii="Times New Roman" w:hAnsi="Times New Roman" w:cs="Times New Roman"/>
          <w:sz w:val="20"/>
          <w:szCs w:val="20"/>
        </w:rPr>
        <w:t xml:space="preserve"> </w:t>
      </w:r>
      <w:r w:rsidR="00B5676C" w:rsidRPr="00F12334">
        <w:rPr>
          <w:rFonts w:ascii="Times New Roman" w:eastAsia="Times New Roman" w:hAnsi="Times New Roman" w:cs="Times New Roman"/>
          <w:bCs/>
          <w:i/>
          <w:iCs/>
          <w:sz w:val="20"/>
          <w:szCs w:val="20"/>
        </w:rPr>
        <w:t>(2015):</w:t>
      </w:r>
      <w:r w:rsidR="00781B60" w:rsidRPr="00F12334">
        <w:rPr>
          <w:rFonts w:ascii="Times New Roman" w:eastAsia="Times New Roman" w:hAnsi="Times New Roman" w:cs="Times New Roman"/>
          <w:sz w:val="20"/>
          <w:szCs w:val="20"/>
        </w:rPr>
        <w:t xml:space="preserve"> </w:t>
      </w:r>
      <w:hyperlink r:id="rId62" w:history="1">
        <w:proofErr w:type="spellStart"/>
        <w:r w:rsidRPr="00F12334">
          <w:rPr>
            <w:rFonts w:ascii="Times New Roman" w:eastAsia="Times New Roman" w:hAnsi="Times New Roman" w:cs="Times New Roman"/>
            <w:sz w:val="20"/>
            <w:szCs w:val="20"/>
          </w:rPr>
          <w:t>Glioblastoma</w:t>
        </w:r>
        <w:proofErr w:type="spellEnd"/>
        <w:r w:rsid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t>molecular pathways, stem cells and therapeutic targets.</w:t>
        </w:r>
      </w:hyperlink>
      <w:r w:rsidR="00B5676C" w:rsidRPr="00F12334">
        <w:rPr>
          <w:rFonts w:ascii="Times New Roman" w:eastAsia="Times New Roman" w:hAnsi="Times New Roman" w:cs="Times New Roman"/>
          <w:sz w:val="20"/>
          <w:szCs w:val="20"/>
        </w:rPr>
        <w:t xml:space="preserve"> Cancers (Basel)</w:t>
      </w:r>
      <w:r w:rsidR="00781B60" w:rsidRPr="00F12334">
        <w:rPr>
          <w:rFonts w:ascii="Times New Roman" w:eastAsia="Times New Roman" w:hAnsi="Times New Roman" w:cs="Times New Roman"/>
          <w:sz w:val="20"/>
          <w:szCs w:val="20"/>
        </w:rPr>
        <w:t>; 7(2):538-55.</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r w:rsidRPr="00F12334">
        <w:rPr>
          <w:rFonts w:ascii="Times New Roman" w:eastAsia="Times New Roman" w:hAnsi="Times New Roman" w:cs="Times New Roman"/>
          <w:bCs/>
          <w:i/>
          <w:iCs/>
          <w:sz w:val="20"/>
          <w:szCs w:val="20"/>
        </w:rPr>
        <w:t>Jonathan LM</w:t>
      </w:r>
      <w:r w:rsidR="00781B60" w:rsidRPr="00F12334">
        <w:rPr>
          <w:rFonts w:ascii="Times New Roman" w:eastAsia="Times New Roman" w:hAnsi="Times New Roman" w:cs="Times New Roman"/>
          <w:bCs/>
          <w:i/>
          <w:iCs/>
          <w:sz w:val="20"/>
          <w:szCs w:val="20"/>
        </w:rPr>
        <w:t>,</w:t>
      </w:r>
      <w:r w:rsidRPr="00F12334">
        <w:rPr>
          <w:rFonts w:ascii="Times New Roman" w:eastAsia="Times New Roman" w:hAnsi="Times New Roman" w:cs="Times New Roman"/>
          <w:bCs/>
          <w:i/>
          <w:iCs/>
          <w:sz w:val="20"/>
          <w:szCs w:val="20"/>
        </w:rPr>
        <w:t xml:space="preserve"> </w:t>
      </w:r>
      <w:proofErr w:type="spellStart"/>
      <w:r w:rsidRPr="00F12334">
        <w:rPr>
          <w:rFonts w:ascii="Times New Roman" w:eastAsia="Times New Roman" w:hAnsi="Times New Roman" w:cs="Times New Roman"/>
          <w:bCs/>
          <w:i/>
          <w:iCs/>
          <w:sz w:val="20"/>
          <w:szCs w:val="20"/>
        </w:rPr>
        <w:t>Rao</w:t>
      </w:r>
      <w:proofErr w:type="spellEnd"/>
      <w:r w:rsidRPr="00F12334">
        <w:rPr>
          <w:rFonts w:ascii="Times New Roman" w:eastAsia="Times New Roman" w:hAnsi="Times New Roman" w:cs="Times New Roman"/>
          <w:bCs/>
          <w:i/>
          <w:iCs/>
          <w:sz w:val="20"/>
          <w:szCs w:val="20"/>
        </w:rPr>
        <w:t xml:space="preserve"> AK</w:t>
      </w:r>
      <w:r w:rsidR="00781B60" w:rsidRPr="00F12334">
        <w:rPr>
          <w:rFonts w:ascii="Times New Roman" w:eastAsia="Times New Roman" w:hAnsi="Times New Roman" w:cs="Times New Roman"/>
          <w:bCs/>
          <w:i/>
          <w:iCs/>
          <w:sz w:val="20"/>
          <w:szCs w:val="20"/>
        </w:rPr>
        <w:t>.</w:t>
      </w:r>
      <w:r w:rsidR="00B5676C" w:rsidRPr="00F12334">
        <w:rPr>
          <w:rFonts w:ascii="Times New Roman" w:eastAsia="Times New Roman" w:hAnsi="Times New Roman" w:cs="Times New Roman"/>
          <w:bCs/>
          <w:i/>
          <w:iCs/>
          <w:sz w:val="20"/>
          <w:szCs w:val="20"/>
        </w:rPr>
        <w:t xml:space="preserve"> (2007):</w:t>
      </w:r>
      <w:r w:rsidRPr="00F12334">
        <w:rPr>
          <w:rFonts w:ascii="Times New Roman" w:eastAsia="Times New Roman" w:hAnsi="Times New Roman" w:cs="Times New Roman"/>
          <w:sz w:val="20"/>
          <w:szCs w:val="20"/>
        </w:rPr>
        <w:t xml:space="preserve"> Blood platelets and von </w:t>
      </w:r>
      <w:proofErr w:type="spellStart"/>
      <w:r w:rsidRPr="00F12334">
        <w:rPr>
          <w:rFonts w:ascii="Times New Roman" w:eastAsia="Times New Roman" w:hAnsi="Times New Roman" w:cs="Times New Roman"/>
          <w:sz w:val="20"/>
          <w:szCs w:val="20"/>
        </w:rPr>
        <w:t>Willebrand</w:t>
      </w:r>
      <w:proofErr w:type="spellEnd"/>
      <w:r w:rsidRPr="00F12334">
        <w:rPr>
          <w:rFonts w:ascii="Times New Roman" w:eastAsia="Times New Roman" w:hAnsi="Times New Roman" w:cs="Times New Roman"/>
          <w:sz w:val="20"/>
          <w:szCs w:val="20"/>
        </w:rPr>
        <w:t xml:space="preserve"> disease. In: Henry clinical diagnosis and manage</w:t>
      </w:r>
      <w:r w:rsidR="00B5676C" w:rsidRPr="00F12334">
        <w:rPr>
          <w:rFonts w:ascii="Times New Roman" w:eastAsia="Times New Roman" w:hAnsi="Times New Roman" w:cs="Times New Roman"/>
          <w:sz w:val="20"/>
          <w:szCs w:val="20"/>
        </w:rPr>
        <w:t>ment by laboratory methods (21</w:t>
      </w:r>
      <w:r w:rsidR="00B5676C" w:rsidRPr="00F12334">
        <w:rPr>
          <w:rFonts w:ascii="Times New Roman" w:eastAsia="Times New Roman" w:hAnsi="Times New Roman" w:cs="Times New Roman"/>
          <w:sz w:val="20"/>
          <w:szCs w:val="20"/>
          <w:vertAlign w:val="superscript"/>
        </w:rPr>
        <w:t>st</w:t>
      </w:r>
      <w:r w:rsidR="00F12334">
        <w:rPr>
          <w:rFonts w:ascii="Times New Roman" w:eastAsia="Times New Roman" w:hAnsi="Times New Roman" w:cs="Times New Roman"/>
          <w:sz w:val="20"/>
          <w:szCs w:val="20"/>
        </w:rPr>
        <w:t xml:space="preserve"> </w:t>
      </w:r>
      <w:proofErr w:type="gramStart"/>
      <w:r w:rsidRPr="00F12334">
        <w:rPr>
          <w:rFonts w:ascii="Times New Roman" w:eastAsia="Times New Roman" w:hAnsi="Times New Roman" w:cs="Times New Roman"/>
          <w:sz w:val="20"/>
          <w:szCs w:val="20"/>
        </w:rPr>
        <w:t>ed</w:t>
      </w:r>
      <w:proofErr w:type="gramEnd"/>
      <w:r w:rsidRPr="00F12334">
        <w:rPr>
          <w:rFonts w:ascii="Times New Roman" w:eastAsia="Times New Roman" w:hAnsi="Times New Roman" w:cs="Times New Roman"/>
          <w:sz w:val="20"/>
          <w:szCs w:val="20"/>
        </w:rPr>
        <w:t>.)</w:t>
      </w:r>
      <w:r w:rsidR="00F12334" w:rsidRPr="00F12334">
        <w:rPr>
          <w:rFonts w:ascii="Times New Roman" w:eastAsia="Times New Roman" w:hAnsi="Times New Roman" w:cs="Times New Roman"/>
          <w:sz w:val="20"/>
          <w:szCs w:val="20"/>
        </w:rPr>
        <w:t>.</w:t>
      </w:r>
      <w:r w:rsidR="00F12334">
        <w:rPr>
          <w:rFonts w:ascii="Times New Roman" w:eastAsia="Times New Roman" w:hAnsi="Times New Roman" w:cs="Times New Roman"/>
          <w:sz w:val="20"/>
          <w:szCs w:val="20"/>
        </w:rPr>
        <w:t xml:space="preserve"> </w:t>
      </w:r>
      <w:r w:rsidR="00F12334" w:rsidRPr="00F12334">
        <w:rPr>
          <w:rFonts w:ascii="Times New Roman" w:eastAsia="Times New Roman" w:hAnsi="Times New Roman" w:cs="Times New Roman"/>
          <w:sz w:val="20"/>
          <w:szCs w:val="20"/>
        </w:rPr>
        <w:t>N</w:t>
      </w:r>
      <w:r w:rsidRPr="00F12334">
        <w:rPr>
          <w:rFonts w:ascii="Times New Roman" w:eastAsia="Times New Roman" w:hAnsi="Times New Roman" w:cs="Times New Roman"/>
          <w:sz w:val="20"/>
          <w:szCs w:val="20"/>
        </w:rPr>
        <w:t>ew York: Saunders.</w:t>
      </w:r>
      <w:r w:rsidR="00781B60" w:rsidRPr="00F12334">
        <w:rPr>
          <w:rFonts w:ascii="Times New Roman" w:eastAsia="Times New Roman" w:hAnsi="Times New Roman" w:cs="Times New Roman"/>
          <w:sz w:val="20"/>
          <w:szCs w:val="20"/>
        </w:rPr>
        <w:t>p</w:t>
      </w:r>
      <w:r w:rsidRPr="00F12334">
        <w:rPr>
          <w:rFonts w:ascii="Times New Roman" w:eastAsia="Times New Roman" w:hAnsi="Times New Roman" w:cs="Times New Roman"/>
          <w:sz w:val="20"/>
          <w:szCs w:val="20"/>
        </w:rPr>
        <w:t>p760-9. </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r w:rsidRPr="00F12334">
        <w:rPr>
          <w:rFonts w:ascii="Times New Roman" w:eastAsia="Times New Roman" w:hAnsi="Times New Roman" w:cs="Times New Roman"/>
          <w:bCs/>
          <w:i/>
          <w:iCs/>
          <w:sz w:val="20"/>
          <w:szCs w:val="20"/>
        </w:rPr>
        <w:t>Lee P, Jain S, </w:t>
      </w:r>
      <w:proofErr w:type="spellStart"/>
      <w:r w:rsidRPr="00F12334">
        <w:rPr>
          <w:rFonts w:ascii="Times New Roman" w:eastAsia="Times New Roman" w:hAnsi="Times New Roman" w:cs="Times New Roman"/>
          <w:bCs/>
          <w:i/>
          <w:iCs/>
          <w:sz w:val="20"/>
          <w:szCs w:val="20"/>
        </w:rPr>
        <w:t>Pincus</w:t>
      </w:r>
      <w:proofErr w:type="spellEnd"/>
      <w:r w:rsidRPr="00F12334">
        <w:rPr>
          <w:rFonts w:ascii="Times New Roman" w:eastAsia="Times New Roman" w:hAnsi="Times New Roman" w:cs="Times New Roman"/>
          <w:bCs/>
          <w:i/>
          <w:iCs/>
          <w:sz w:val="20"/>
          <w:szCs w:val="20"/>
        </w:rPr>
        <w:t xml:space="preserve"> MR</w:t>
      </w:r>
      <w:r w:rsidR="005C2386" w:rsidRPr="00F12334">
        <w:rPr>
          <w:rFonts w:ascii="Times New Roman" w:eastAsia="Times New Roman" w:hAnsi="Times New Roman" w:cs="Times New Roman"/>
          <w:bCs/>
          <w:i/>
          <w:iCs/>
          <w:sz w:val="20"/>
          <w:szCs w:val="20"/>
        </w:rPr>
        <w:t xml:space="preserve">, </w:t>
      </w:r>
      <w:proofErr w:type="spellStart"/>
      <w:r w:rsidRPr="00F12334">
        <w:rPr>
          <w:rFonts w:ascii="Times New Roman" w:eastAsia="Times New Roman" w:hAnsi="Times New Roman" w:cs="Times New Roman"/>
          <w:bCs/>
          <w:i/>
          <w:iCs/>
          <w:sz w:val="20"/>
          <w:szCs w:val="20"/>
        </w:rPr>
        <w:t>Xu</w:t>
      </w:r>
      <w:proofErr w:type="spellEnd"/>
      <w:r w:rsidRPr="00F12334">
        <w:rPr>
          <w:rFonts w:ascii="Times New Roman" w:eastAsia="Times New Roman" w:hAnsi="Times New Roman" w:cs="Times New Roman"/>
          <w:bCs/>
          <w:i/>
          <w:iCs/>
          <w:sz w:val="20"/>
          <w:szCs w:val="20"/>
        </w:rPr>
        <w:t xml:space="preserve"> R</w:t>
      </w:r>
      <w:r w:rsidR="00F54CEB" w:rsidRPr="00F12334">
        <w:rPr>
          <w:rFonts w:ascii="Times New Roman" w:eastAsia="Times New Roman" w:hAnsi="Times New Roman" w:cs="Times New Roman"/>
          <w:bCs/>
          <w:i/>
          <w:iCs/>
          <w:sz w:val="20"/>
          <w:szCs w:val="20"/>
        </w:rPr>
        <w:t>.</w:t>
      </w:r>
      <w:r w:rsidRPr="00F12334">
        <w:rPr>
          <w:rFonts w:ascii="Times New Roman" w:eastAsia="Times New Roman" w:hAnsi="Times New Roman" w:cs="Times New Roman"/>
          <w:bCs/>
          <w:i/>
          <w:iCs/>
          <w:sz w:val="20"/>
          <w:szCs w:val="20"/>
        </w:rPr>
        <w:t xml:space="preserve"> </w:t>
      </w:r>
      <w:r w:rsidR="005D06AB" w:rsidRPr="00F12334">
        <w:rPr>
          <w:rFonts w:ascii="Times New Roman" w:eastAsia="Times New Roman" w:hAnsi="Times New Roman" w:cs="Times New Roman"/>
          <w:bCs/>
          <w:i/>
          <w:iCs/>
          <w:sz w:val="20"/>
          <w:szCs w:val="20"/>
        </w:rPr>
        <w:t>(2011):</w:t>
      </w:r>
      <w:r w:rsidR="005D06AB" w:rsidRP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lastRenderedPageBreak/>
        <w:t>Molecular Genetic Pathology of Solid Tumors. In: McPherson: Henry's Clinical Diagnosis and Management by Laboratory Methods;</w:t>
      </w:r>
      <w:r w:rsidR="00F54CEB" w:rsidRP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t>(twenty second edition)</w:t>
      </w:r>
      <w:r w:rsidR="005C2386" w:rsidRPr="00F12334">
        <w:rPr>
          <w:rFonts w:ascii="Times New Roman" w:eastAsia="Times New Roman" w:hAnsi="Times New Roman" w:cs="Times New Roman"/>
          <w:sz w:val="20"/>
          <w:szCs w:val="20"/>
        </w:rPr>
        <w:t>;</w:t>
      </w:r>
      <w:r w:rsidRPr="00F12334">
        <w:rPr>
          <w:rFonts w:ascii="Times New Roman" w:eastAsia="Times New Roman" w:hAnsi="Times New Roman" w:cs="Times New Roman"/>
          <w:sz w:val="20"/>
          <w:szCs w:val="20"/>
        </w:rPr>
        <w:t xml:space="preserve"> McPherson RA and </w:t>
      </w:r>
      <w:proofErr w:type="spellStart"/>
      <w:r w:rsidRPr="00F12334">
        <w:rPr>
          <w:rFonts w:ascii="Times New Roman" w:eastAsia="Times New Roman" w:hAnsi="Times New Roman" w:cs="Times New Roman"/>
          <w:sz w:val="20"/>
          <w:szCs w:val="20"/>
        </w:rPr>
        <w:t>Pincus</w:t>
      </w:r>
      <w:proofErr w:type="spellEnd"/>
      <w:r w:rsidRPr="00F12334">
        <w:rPr>
          <w:rFonts w:ascii="Times New Roman" w:eastAsia="Times New Roman" w:hAnsi="Times New Roman" w:cs="Times New Roman"/>
          <w:sz w:val="20"/>
          <w:szCs w:val="20"/>
        </w:rPr>
        <w:t xml:space="preserve"> MR (</w:t>
      </w:r>
      <w:proofErr w:type="spellStart"/>
      <w:r w:rsidRPr="00F12334">
        <w:rPr>
          <w:rFonts w:ascii="Times New Roman" w:eastAsia="Times New Roman" w:hAnsi="Times New Roman" w:cs="Times New Roman"/>
          <w:sz w:val="20"/>
          <w:szCs w:val="20"/>
        </w:rPr>
        <w:t>Eds</w:t>
      </w:r>
      <w:proofErr w:type="spellEnd"/>
      <w:r w:rsidRPr="00F12334">
        <w:rPr>
          <w:rFonts w:ascii="Times New Roman" w:eastAsia="Times New Roman" w:hAnsi="Times New Roman" w:cs="Times New Roman"/>
          <w:sz w:val="20"/>
          <w:szCs w:val="20"/>
        </w:rPr>
        <w:t>). China: Saunders, chap.76</w:t>
      </w:r>
      <w:r w:rsidR="005C2386" w:rsidRPr="00F12334">
        <w:rPr>
          <w:rFonts w:ascii="Times New Roman" w:eastAsia="Times New Roman" w:hAnsi="Times New Roman" w:cs="Times New Roman"/>
          <w:sz w:val="20"/>
          <w:szCs w:val="20"/>
        </w:rPr>
        <w:t xml:space="preserve">. </w:t>
      </w:r>
      <w:proofErr w:type="gramStart"/>
      <w:r w:rsidRPr="00F12334">
        <w:rPr>
          <w:rFonts w:ascii="Times New Roman" w:eastAsia="Times New Roman" w:hAnsi="Times New Roman" w:cs="Times New Roman"/>
          <w:sz w:val="20"/>
          <w:szCs w:val="20"/>
        </w:rPr>
        <w:t>pp.1441-1462</w:t>
      </w:r>
      <w:proofErr w:type="gramEnd"/>
      <w:r w:rsidRPr="00F12334">
        <w:rPr>
          <w:rFonts w:ascii="Times New Roman" w:eastAsia="Times New Roman" w:hAnsi="Times New Roman" w:cs="Times New Roman"/>
          <w:sz w:val="20"/>
          <w:szCs w:val="20"/>
        </w:rPr>
        <w:t>.</w:t>
      </w:r>
    </w:p>
    <w:p w:rsidR="00AE1516" w:rsidRPr="00F12334" w:rsidRDefault="00F90857"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r w:rsidRPr="00F12334">
        <w:rPr>
          <w:rFonts w:ascii="Times New Roman" w:eastAsia="Times New Roman" w:hAnsi="Times New Roman" w:cs="Times New Roman"/>
          <w:bCs/>
          <w:i/>
          <w:iCs/>
          <w:sz w:val="20"/>
          <w:szCs w:val="20"/>
        </w:rPr>
        <w:t>Louis</w:t>
      </w:r>
      <w:r w:rsidR="00953CAB" w:rsidRPr="00F12334">
        <w:rPr>
          <w:rFonts w:ascii="Times New Roman" w:eastAsia="Times New Roman" w:hAnsi="Times New Roman" w:cs="Times New Roman"/>
          <w:bCs/>
          <w:i/>
          <w:iCs/>
          <w:sz w:val="20"/>
          <w:szCs w:val="20"/>
        </w:rPr>
        <w:t xml:space="preserve"> DN,</w:t>
      </w:r>
      <w:r w:rsidRPr="00F12334">
        <w:rPr>
          <w:rFonts w:ascii="Times New Roman" w:eastAsia="Times New Roman" w:hAnsi="Times New Roman" w:cs="Times New Roman"/>
          <w:bCs/>
          <w:i/>
          <w:iCs/>
          <w:sz w:val="20"/>
          <w:szCs w:val="20"/>
        </w:rPr>
        <w:t xml:space="preserve"> Perry</w:t>
      </w:r>
      <w:r w:rsidR="00953CAB" w:rsidRPr="00F12334">
        <w:rPr>
          <w:rFonts w:ascii="Times New Roman" w:eastAsia="Times New Roman" w:hAnsi="Times New Roman" w:cs="Times New Roman"/>
          <w:bCs/>
          <w:i/>
          <w:iCs/>
          <w:sz w:val="20"/>
          <w:szCs w:val="20"/>
        </w:rPr>
        <w:t xml:space="preserve"> </w:t>
      </w:r>
      <w:proofErr w:type="gramStart"/>
      <w:r w:rsidR="00953CAB" w:rsidRPr="00F12334">
        <w:rPr>
          <w:rFonts w:ascii="Times New Roman" w:eastAsia="Times New Roman" w:hAnsi="Times New Roman" w:cs="Times New Roman"/>
          <w:bCs/>
          <w:i/>
          <w:iCs/>
          <w:sz w:val="20"/>
          <w:szCs w:val="20"/>
        </w:rPr>
        <w:t>A,</w:t>
      </w:r>
      <w:r w:rsidRPr="00F12334">
        <w:rPr>
          <w:rFonts w:ascii="Times New Roman" w:eastAsia="Times New Roman" w:hAnsi="Times New Roman" w:cs="Times New Roman"/>
          <w:bCs/>
          <w:i/>
          <w:iCs/>
          <w:sz w:val="20"/>
          <w:szCs w:val="20"/>
        </w:rPr>
        <w:t xml:space="preserve"> </w:t>
      </w:r>
      <w:proofErr w:type="spellStart"/>
      <w:r w:rsidRPr="00F12334">
        <w:rPr>
          <w:rFonts w:ascii="Times New Roman" w:eastAsia="Times New Roman" w:hAnsi="Times New Roman" w:cs="Times New Roman"/>
          <w:bCs/>
          <w:i/>
          <w:iCs/>
          <w:sz w:val="20"/>
          <w:szCs w:val="20"/>
        </w:rPr>
        <w:t>Reifenberger</w:t>
      </w:r>
      <w:proofErr w:type="spellEnd"/>
      <w:r w:rsidR="00953CAB" w:rsidRPr="00F12334">
        <w:rPr>
          <w:rFonts w:ascii="Times New Roman" w:eastAsia="Times New Roman" w:hAnsi="Times New Roman" w:cs="Times New Roman"/>
          <w:bCs/>
          <w:i/>
          <w:iCs/>
          <w:sz w:val="20"/>
          <w:szCs w:val="20"/>
        </w:rPr>
        <w:t xml:space="preserve"> G, </w:t>
      </w:r>
      <w:r w:rsidRPr="00F12334">
        <w:rPr>
          <w:rFonts w:ascii="Times New Roman" w:eastAsia="Times New Roman" w:hAnsi="Times New Roman" w:cs="Times New Roman"/>
          <w:bCs/>
          <w:i/>
          <w:iCs/>
          <w:sz w:val="20"/>
          <w:szCs w:val="20"/>
        </w:rPr>
        <w:t xml:space="preserve">von </w:t>
      </w:r>
      <w:proofErr w:type="spellStart"/>
      <w:r w:rsidRPr="00F12334">
        <w:rPr>
          <w:rFonts w:ascii="Times New Roman" w:eastAsia="Times New Roman" w:hAnsi="Times New Roman" w:cs="Times New Roman"/>
          <w:bCs/>
          <w:i/>
          <w:iCs/>
          <w:sz w:val="20"/>
          <w:szCs w:val="20"/>
        </w:rPr>
        <w:t>Deimling</w:t>
      </w:r>
      <w:proofErr w:type="spellEnd"/>
      <w:r w:rsidR="00953CAB" w:rsidRPr="00F12334">
        <w:rPr>
          <w:rFonts w:ascii="Times New Roman" w:eastAsia="Times New Roman" w:hAnsi="Times New Roman" w:cs="Times New Roman"/>
          <w:bCs/>
          <w:i/>
          <w:iCs/>
          <w:sz w:val="20"/>
          <w:szCs w:val="20"/>
        </w:rPr>
        <w:t xml:space="preserve"> A</w:t>
      </w:r>
      <w:proofErr w:type="gramEnd"/>
      <w:r w:rsidR="00953CAB" w:rsidRPr="00F12334">
        <w:rPr>
          <w:rFonts w:ascii="Times New Roman" w:eastAsia="Times New Roman" w:hAnsi="Times New Roman" w:cs="Times New Roman"/>
          <w:bCs/>
          <w:i/>
          <w:iCs/>
          <w:sz w:val="20"/>
          <w:szCs w:val="20"/>
        </w:rPr>
        <w:t xml:space="preserve">, </w:t>
      </w:r>
      <w:proofErr w:type="spellStart"/>
      <w:r w:rsidR="005D06AB" w:rsidRPr="00F12334">
        <w:rPr>
          <w:rFonts w:ascii="Times New Roman" w:eastAsia="Times New Roman" w:hAnsi="Times New Roman" w:cs="Times New Roman"/>
          <w:bCs/>
          <w:i/>
          <w:iCs/>
          <w:sz w:val="20"/>
          <w:szCs w:val="20"/>
        </w:rPr>
        <w:t>Figarella</w:t>
      </w:r>
      <w:proofErr w:type="spellEnd"/>
      <w:r w:rsidR="005D06AB" w:rsidRPr="00F12334">
        <w:rPr>
          <w:rFonts w:ascii="Times New Roman" w:eastAsia="Times New Roman" w:hAnsi="Times New Roman" w:cs="Times New Roman"/>
          <w:bCs/>
          <w:i/>
          <w:iCs/>
          <w:sz w:val="20"/>
          <w:szCs w:val="20"/>
        </w:rPr>
        <w:t xml:space="preserve">- </w:t>
      </w:r>
      <w:proofErr w:type="spellStart"/>
      <w:r w:rsidRPr="00F12334">
        <w:rPr>
          <w:rFonts w:ascii="Times New Roman" w:eastAsia="Times New Roman" w:hAnsi="Times New Roman" w:cs="Times New Roman"/>
          <w:bCs/>
          <w:i/>
          <w:iCs/>
          <w:sz w:val="20"/>
          <w:szCs w:val="20"/>
        </w:rPr>
        <w:t>Branger</w:t>
      </w:r>
      <w:proofErr w:type="spellEnd"/>
      <w:r w:rsidR="00953CAB" w:rsidRPr="00F12334">
        <w:rPr>
          <w:rFonts w:ascii="Times New Roman" w:eastAsia="Times New Roman" w:hAnsi="Times New Roman" w:cs="Times New Roman"/>
          <w:bCs/>
          <w:i/>
          <w:iCs/>
          <w:sz w:val="20"/>
          <w:szCs w:val="20"/>
        </w:rPr>
        <w:t xml:space="preserve"> D, </w:t>
      </w:r>
      <w:proofErr w:type="spellStart"/>
      <w:r w:rsidRPr="00F12334">
        <w:rPr>
          <w:rFonts w:ascii="Times New Roman" w:eastAsia="Times New Roman" w:hAnsi="Times New Roman" w:cs="Times New Roman"/>
          <w:bCs/>
          <w:i/>
          <w:iCs/>
          <w:sz w:val="20"/>
          <w:szCs w:val="20"/>
        </w:rPr>
        <w:t>Cavenee</w:t>
      </w:r>
      <w:proofErr w:type="spellEnd"/>
      <w:r w:rsidR="00953CAB" w:rsidRPr="00F12334">
        <w:rPr>
          <w:rFonts w:ascii="Times New Roman" w:eastAsia="Times New Roman" w:hAnsi="Times New Roman" w:cs="Times New Roman"/>
          <w:bCs/>
          <w:i/>
          <w:iCs/>
          <w:sz w:val="20"/>
          <w:szCs w:val="20"/>
        </w:rPr>
        <w:t xml:space="preserve"> WK,</w:t>
      </w:r>
      <w:r w:rsidRPr="00F12334">
        <w:rPr>
          <w:rFonts w:ascii="Times New Roman" w:eastAsia="Times New Roman" w:hAnsi="Times New Roman" w:cs="Times New Roman"/>
          <w:bCs/>
          <w:i/>
          <w:iCs/>
          <w:sz w:val="20"/>
          <w:szCs w:val="20"/>
        </w:rPr>
        <w:t xml:space="preserve"> </w:t>
      </w:r>
      <w:r w:rsidR="00953CAB" w:rsidRPr="00F12334">
        <w:rPr>
          <w:rFonts w:ascii="Times New Roman" w:eastAsia="Times New Roman" w:hAnsi="Times New Roman" w:cs="Times New Roman"/>
          <w:bCs/>
          <w:i/>
          <w:iCs/>
          <w:sz w:val="20"/>
          <w:szCs w:val="20"/>
        </w:rPr>
        <w:t>et al.</w:t>
      </w:r>
      <w:r w:rsidR="005D06AB" w:rsidRPr="00F12334">
        <w:rPr>
          <w:rFonts w:ascii="Times New Roman" w:eastAsia="Times New Roman" w:hAnsi="Times New Roman" w:cs="Times New Roman"/>
          <w:bCs/>
          <w:i/>
          <w:iCs/>
          <w:sz w:val="20"/>
          <w:szCs w:val="20"/>
        </w:rPr>
        <w:t xml:space="preserve"> (2016):</w:t>
      </w:r>
      <w:r w:rsidRPr="00F12334">
        <w:rPr>
          <w:rFonts w:ascii="Times New Roman" w:eastAsia="Times New Roman" w:hAnsi="Times New Roman" w:cs="Times New Roman"/>
          <w:sz w:val="20"/>
          <w:szCs w:val="20"/>
        </w:rPr>
        <w:t xml:space="preserve"> </w:t>
      </w:r>
      <w:r w:rsidR="00953CAB" w:rsidRPr="00F12334">
        <w:rPr>
          <w:rFonts w:ascii="Times New Roman" w:eastAsia="Times New Roman" w:hAnsi="Times New Roman" w:cs="Times New Roman"/>
          <w:sz w:val="20"/>
          <w:szCs w:val="20"/>
        </w:rPr>
        <w:t>The 2016 World Health Organization classification of Tumors of the Central Nervous System: a summary</w:t>
      </w:r>
      <w:r w:rsidR="00C8199E" w:rsidRPr="00F12334">
        <w:rPr>
          <w:rFonts w:ascii="Times New Roman" w:eastAsia="Times New Roman" w:hAnsi="Times New Roman" w:cs="Times New Roman"/>
          <w:sz w:val="20"/>
          <w:szCs w:val="20"/>
        </w:rPr>
        <w:t xml:space="preserve">. </w:t>
      </w:r>
      <w:proofErr w:type="spellStart"/>
      <w:r w:rsidR="005D06AB" w:rsidRPr="00F12334">
        <w:rPr>
          <w:rFonts w:ascii="Times New Roman" w:eastAsia="Times New Roman" w:hAnsi="Times New Roman" w:cs="Times New Roman"/>
          <w:sz w:val="20"/>
          <w:szCs w:val="20"/>
        </w:rPr>
        <w:t>Acta</w:t>
      </w:r>
      <w:proofErr w:type="spellEnd"/>
      <w:r w:rsidR="005D06AB" w:rsidRPr="00F12334">
        <w:rPr>
          <w:rFonts w:ascii="Times New Roman" w:eastAsia="Times New Roman" w:hAnsi="Times New Roman" w:cs="Times New Roman"/>
          <w:sz w:val="20"/>
          <w:szCs w:val="20"/>
        </w:rPr>
        <w:t xml:space="preserve"> </w:t>
      </w:r>
      <w:proofErr w:type="spellStart"/>
      <w:r w:rsidR="005D06AB" w:rsidRPr="00F12334">
        <w:rPr>
          <w:rFonts w:ascii="Times New Roman" w:eastAsia="Times New Roman" w:hAnsi="Times New Roman" w:cs="Times New Roman"/>
          <w:sz w:val="20"/>
          <w:szCs w:val="20"/>
        </w:rPr>
        <w:t>Neuropathol</w:t>
      </w:r>
      <w:proofErr w:type="spellEnd"/>
      <w:r w:rsidR="00CA250F" w:rsidRPr="00F12334">
        <w:rPr>
          <w:rFonts w:ascii="Times New Roman" w:eastAsia="Times New Roman" w:hAnsi="Times New Roman" w:cs="Times New Roman"/>
          <w:sz w:val="20"/>
          <w:szCs w:val="20"/>
        </w:rPr>
        <w:t>;</w:t>
      </w:r>
      <w:r w:rsidRPr="00F12334">
        <w:rPr>
          <w:rFonts w:ascii="Times New Roman" w:eastAsia="Times New Roman" w:hAnsi="Times New Roman" w:cs="Times New Roman"/>
          <w:sz w:val="20"/>
          <w:szCs w:val="20"/>
        </w:rPr>
        <w:t xml:space="preserve"> 131</w:t>
      </w:r>
      <w:r w:rsidR="00E75B66" w:rsidRPr="00F12334">
        <w:rPr>
          <w:rFonts w:ascii="Times New Roman" w:eastAsia="Times New Roman" w:hAnsi="Times New Roman" w:cs="Times New Roman"/>
          <w:sz w:val="20"/>
          <w:szCs w:val="20"/>
        </w:rPr>
        <w:t xml:space="preserve"> (6)</w:t>
      </w:r>
      <w:r w:rsidRPr="00F12334">
        <w:rPr>
          <w:rFonts w:ascii="Times New Roman" w:eastAsia="Times New Roman" w:hAnsi="Times New Roman" w:cs="Times New Roman"/>
          <w:sz w:val="20"/>
          <w:szCs w:val="20"/>
        </w:rPr>
        <w:t>:803–20</w:t>
      </w:r>
      <w:r w:rsidR="00953CAB" w:rsidRPr="00F12334">
        <w:rPr>
          <w:rFonts w:ascii="Times New Roman" w:eastAsia="Times New Roman" w:hAnsi="Times New Roman" w:cs="Times New Roman"/>
          <w:sz w:val="20"/>
          <w:szCs w:val="20"/>
        </w:rPr>
        <w:t>.</w:t>
      </w:r>
    </w:p>
    <w:p w:rsidR="00AE1516" w:rsidRPr="00F12334" w:rsidRDefault="0021338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hyperlink r:id="rId63" w:history="1">
        <w:proofErr w:type="spellStart"/>
        <w:r w:rsidR="00AE1516" w:rsidRPr="00F12334">
          <w:rPr>
            <w:rFonts w:ascii="Times New Roman" w:eastAsia="Times New Roman" w:hAnsi="Times New Roman" w:cs="Times New Roman"/>
            <w:bCs/>
            <w:i/>
            <w:iCs/>
            <w:sz w:val="20"/>
            <w:szCs w:val="20"/>
          </w:rPr>
          <w:t>Mahzouni</w:t>
        </w:r>
        <w:proofErr w:type="spellEnd"/>
        <w:r w:rsidR="00AE1516" w:rsidRPr="00F12334">
          <w:rPr>
            <w:rFonts w:ascii="Times New Roman" w:eastAsia="Times New Roman" w:hAnsi="Times New Roman" w:cs="Times New Roman"/>
            <w:bCs/>
            <w:i/>
            <w:iCs/>
            <w:sz w:val="20"/>
            <w:szCs w:val="20"/>
          </w:rPr>
          <w:t xml:space="preserve"> P</w:t>
        </w:r>
      </w:hyperlink>
      <w:r w:rsidR="00AE1516" w:rsidRPr="00F12334">
        <w:rPr>
          <w:rFonts w:ascii="Times New Roman" w:eastAsia="Times New Roman" w:hAnsi="Times New Roman" w:cs="Times New Roman"/>
          <w:bCs/>
          <w:i/>
          <w:iCs/>
          <w:sz w:val="20"/>
          <w:szCs w:val="20"/>
        </w:rPr>
        <w:t xml:space="preserve">, </w:t>
      </w:r>
      <w:hyperlink r:id="rId64" w:history="1">
        <w:proofErr w:type="spellStart"/>
        <w:r w:rsidR="00AE1516" w:rsidRPr="00F12334">
          <w:rPr>
            <w:rFonts w:ascii="Times New Roman" w:eastAsia="Times New Roman" w:hAnsi="Times New Roman" w:cs="Times New Roman"/>
            <w:bCs/>
            <w:i/>
            <w:iCs/>
            <w:sz w:val="20"/>
            <w:szCs w:val="20"/>
          </w:rPr>
          <w:t>Mohammadizadeh</w:t>
        </w:r>
        <w:proofErr w:type="spellEnd"/>
        <w:r w:rsidR="00AE1516" w:rsidRPr="00F12334">
          <w:rPr>
            <w:rFonts w:ascii="Times New Roman" w:eastAsia="Times New Roman" w:hAnsi="Times New Roman" w:cs="Times New Roman"/>
            <w:bCs/>
            <w:i/>
            <w:iCs/>
            <w:sz w:val="20"/>
            <w:szCs w:val="20"/>
          </w:rPr>
          <w:t xml:space="preserve"> F</w:t>
        </w:r>
      </w:hyperlink>
      <w:r w:rsidR="00AE1516" w:rsidRPr="00F12334">
        <w:rPr>
          <w:rFonts w:ascii="Times New Roman" w:eastAsia="Times New Roman" w:hAnsi="Times New Roman" w:cs="Times New Roman"/>
          <w:bCs/>
          <w:i/>
          <w:iCs/>
          <w:sz w:val="20"/>
          <w:szCs w:val="20"/>
        </w:rPr>
        <w:t xml:space="preserve">, </w:t>
      </w:r>
      <w:hyperlink r:id="rId65" w:history="1">
        <w:proofErr w:type="spellStart"/>
        <w:r w:rsidR="00AE1516" w:rsidRPr="00F12334">
          <w:rPr>
            <w:rFonts w:ascii="Times New Roman" w:eastAsia="Times New Roman" w:hAnsi="Times New Roman" w:cs="Times New Roman"/>
            <w:bCs/>
            <w:i/>
            <w:iCs/>
            <w:sz w:val="20"/>
            <w:szCs w:val="20"/>
          </w:rPr>
          <w:t>Mougouei</w:t>
        </w:r>
        <w:proofErr w:type="spellEnd"/>
        <w:r w:rsidR="00AE1516" w:rsidRPr="00F12334">
          <w:rPr>
            <w:rFonts w:ascii="Times New Roman" w:eastAsia="Times New Roman" w:hAnsi="Times New Roman" w:cs="Times New Roman"/>
            <w:bCs/>
            <w:i/>
            <w:iCs/>
            <w:sz w:val="20"/>
            <w:szCs w:val="20"/>
          </w:rPr>
          <w:t xml:space="preserve"> K</w:t>
        </w:r>
      </w:hyperlink>
      <w:r w:rsidR="00AE1516" w:rsidRPr="00F12334">
        <w:rPr>
          <w:rFonts w:ascii="Times New Roman" w:eastAsia="Times New Roman" w:hAnsi="Times New Roman" w:cs="Times New Roman"/>
          <w:bCs/>
          <w:i/>
          <w:iCs/>
          <w:sz w:val="20"/>
          <w:szCs w:val="20"/>
        </w:rPr>
        <w:t xml:space="preserve">, </w:t>
      </w:r>
      <w:hyperlink r:id="rId66" w:history="1">
        <w:proofErr w:type="spellStart"/>
        <w:r w:rsidR="00AE1516" w:rsidRPr="00F12334">
          <w:rPr>
            <w:rFonts w:ascii="Times New Roman" w:eastAsia="Times New Roman" w:hAnsi="Times New Roman" w:cs="Times New Roman"/>
            <w:bCs/>
            <w:i/>
            <w:iCs/>
            <w:sz w:val="20"/>
            <w:szCs w:val="20"/>
          </w:rPr>
          <w:t>Moghaddam</w:t>
        </w:r>
        <w:proofErr w:type="spellEnd"/>
        <w:r w:rsidR="00AE1516" w:rsidRPr="00F12334">
          <w:rPr>
            <w:rFonts w:ascii="Times New Roman" w:eastAsia="Times New Roman" w:hAnsi="Times New Roman" w:cs="Times New Roman"/>
            <w:bCs/>
            <w:i/>
            <w:iCs/>
            <w:sz w:val="20"/>
            <w:szCs w:val="20"/>
          </w:rPr>
          <w:t xml:space="preserve"> NA</w:t>
        </w:r>
      </w:hyperlink>
      <w:r w:rsidR="00AE1516" w:rsidRPr="00F12334">
        <w:rPr>
          <w:rFonts w:ascii="Times New Roman" w:eastAsia="Times New Roman" w:hAnsi="Times New Roman" w:cs="Times New Roman"/>
          <w:bCs/>
          <w:i/>
          <w:iCs/>
          <w:sz w:val="20"/>
          <w:szCs w:val="20"/>
        </w:rPr>
        <w:t xml:space="preserve">, </w:t>
      </w:r>
      <w:hyperlink r:id="rId67" w:history="1">
        <w:proofErr w:type="spellStart"/>
        <w:r w:rsidR="00AE1516" w:rsidRPr="00F12334">
          <w:rPr>
            <w:rFonts w:ascii="Times New Roman" w:eastAsia="Times New Roman" w:hAnsi="Times New Roman" w:cs="Times New Roman"/>
            <w:bCs/>
            <w:i/>
            <w:iCs/>
            <w:sz w:val="20"/>
            <w:szCs w:val="20"/>
          </w:rPr>
          <w:t>Chehrei</w:t>
        </w:r>
        <w:proofErr w:type="spellEnd"/>
        <w:r w:rsidR="00AE1516" w:rsidRPr="00F12334">
          <w:rPr>
            <w:rFonts w:ascii="Times New Roman" w:eastAsia="Times New Roman" w:hAnsi="Times New Roman" w:cs="Times New Roman"/>
            <w:bCs/>
            <w:i/>
            <w:iCs/>
            <w:sz w:val="20"/>
            <w:szCs w:val="20"/>
          </w:rPr>
          <w:t xml:space="preserve"> A</w:t>
        </w:r>
      </w:hyperlink>
      <w:r w:rsidR="001659DC" w:rsidRPr="00F12334">
        <w:rPr>
          <w:rFonts w:ascii="Times New Roman" w:eastAsia="Times New Roman" w:hAnsi="Times New Roman" w:cs="Times New Roman"/>
          <w:bCs/>
          <w:i/>
          <w:iCs/>
          <w:sz w:val="20"/>
          <w:szCs w:val="20"/>
        </w:rPr>
        <w:t>,</w:t>
      </w:r>
      <w:r w:rsidR="00AE1516" w:rsidRPr="00F12334">
        <w:rPr>
          <w:rFonts w:ascii="Times New Roman" w:eastAsia="Times New Roman" w:hAnsi="Times New Roman" w:cs="Times New Roman"/>
          <w:bCs/>
          <w:i/>
          <w:iCs/>
          <w:sz w:val="20"/>
          <w:szCs w:val="20"/>
        </w:rPr>
        <w:t xml:space="preserve"> </w:t>
      </w:r>
      <w:hyperlink r:id="rId68" w:history="1">
        <w:proofErr w:type="spellStart"/>
        <w:r w:rsidR="00AE1516" w:rsidRPr="00F12334">
          <w:rPr>
            <w:rFonts w:ascii="Times New Roman" w:eastAsia="Times New Roman" w:hAnsi="Times New Roman" w:cs="Times New Roman"/>
            <w:bCs/>
            <w:i/>
            <w:iCs/>
            <w:sz w:val="20"/>
            <w:szCs w:val="20"/>
          </w:rPr>
          <w:t>Mesbah</w:t>
        </w:r>
        <w:proofErr w:type="spellEnd"/>
        <w:r w:rsidR="00AE1516" w:rsidRPr="00F12334">
          <w:rPr>
            <w:rFonts w:ascii="Times New Roman" w:eastAsia="Times New Roman" w:hAnsi="Times New Roman" w:cs="Times New Roman"/>
            <w:bCs/>
            <w:i/>
            <w:iCs/>
            <w:sz w:val="20"/>
            <w:szCs w:val="20"/>
          </w:rPr>
          <w:t xml:space="preserve"> A</w:t>
        </w:r>
      </w:hyperlink>
      <w:r w:rsidR="00A368BE" w:rsidRPr="00F12334">
        <w:rPr>
          <w:rFonts w:ascii="Times New Roman" w:eastAsia="Times New Roman" w:hAnsi="Times New Roman" w:cs="Times New Roman"/>
          <w:bCs/>
          <w:i/>
          <w:iCs/>
          <w:sz w:val="20"/>
          <w:szCs w:val="20"/>
        </w:rPr>
        <w:t>.</w:t>
      </w:r>
      <w:r w:rsidR="00237DA8" w:rsidRPr="00F12334">
        <w:rPr>
          <w:rFonts w:ascii="Times New Roman" w:eastAsia="Times New Roman" w:hAnsi="Times New Roman" w:cs="Times New Roman"/>
          <w:bCs/>
          <w:i/>
          <w:iCs/>
          <w:sz w:val="20"/>
          <w:szCs w:val="20"/>
        </w:rPr>
        <w:t>(2010):</w:t>
      </w:r>
      <w:r w:rsidR="00AE1516" w:rsidRPr="00F12334">
        <w:rPr>
          <w:rFonts w:ascii="Times New Roman" w:eastAsia="Times New Roman" w:hAnsi="Times New Roman" w:cs="Times New Roman"/>
          <w:sz w:val="20"/>
          <w:szCs w:val="20"/>
        </w:rPr>
        <w:t xml:space="preserve"> Determining the relationship between "</w:t>
      </w:r>
      <w:proofErr w:type="spellStart"/>
      <w:r w:rsidR="00AE1516" w:rsidRPr="00F12334">
        <w:rPr>
          <w:rFonts w:ascii="Times New Roman" w:eastAsia="Times New Roman" w:hAnsi="Times New Roman" w:cs="Times New Roman"/>
          <w:sz w:val="20"/>
          <w:szCs w:val="20"/>
        </w:rPr>
        <w:t>microvessel</w:t>
      </w:r>
      <w:proofErr w:type="spellEnd"/>
      <w:r w:rsidR="00AE1516" w:rsidRPr="00F12334">
        <w:rPr>
          <w:rFonts w:ascii="Times New Roman" w:eastAsia="Times New Roman" w:hAnsi="Times New Roman" w:cs="Times New Roman"/>
          <w:sz w:val="20"/>
          <w:szCs w:val="20"/>
        </w:rPr>
        <w:t xml:space="preserve"> density" and different grades of </w:t>
      </w:r>
      <w:proofErr w:type="spellStart"/>
      <w:r w:rsidR="00AE1516" w:rsidRPr="00F12334">
        <w:rPr>
          <w:rFonts w:ascii="Times New Roman" w:eastAsia="Times New Roman" w:hAnsi="Times New Roman" w:cs="Times New Roman"/>
          <w:sz w:val="20"/>
          <w:szCs w:val="20"/>
        </w:rPr>
        <w:t>astrocytoma</w:t>
      </w:r>
      <w:proofErr w:type="spellEnd"/>
      <w:r w:rsidR="00AE1516" w:rsidRPr="00F12334">
        <w:rPr>
          <w:rFonts w:ascii="Times New Roman" w:eastAsia="Times New Roman" w:hAnsi="Times New Roman" w:cs="Times New Roman"/>
          <w:sz w:val="20"/>
          <w:szCs w:val="20"/>
        </w:rPr>
        <w:t xml:space="preserve"> based on </w:t>
      </w:r>
      <w:proofErr w:type="spellStart"/>
      <w:r w:rsidR="00AE1516" w:rsidRPr="00F12334">
        <w:rPr>
          <w:rFonts w:ascii="Times New Roman" w:eastAsia="Times New Roman" w:hAnsi="Times New Roman" w:cs="Times New Roman"/>
          <w:sz w:val="20"/>
          <w:szCs w:val="20"/>
        </w:rPr>
        <w:t>immunohistochemistry</w:t>
      </w:r>
      <w:proofErr w:type="spellEnd"/>
      <w:r w:rsidR="00AE1516" w:rsidRPr="00F12334">
        <w:rPr>
          <w:rFonts w:ascii="Times New Roman" w:eastAsia="Times New Roman" w:hAnsi="Times New Roman" w:cs="Times New Roman"/>
          <w:sz w:val="20"/>
          <w:szCs w:val="20"/>
        </w:rPr>
        <w:t xml:space="preserve"> for "factor VIII-related antigen" (von </w:t>
      </w:r>
      <w:proofErr w:type="spellStart"/>
      <w:r w:rsidR="00AE1516" w:rsidRPr="00F12334">
        <w:rPr>
          <w:rFonts w:ascii="Times New Roman" w:eastAsia="Times New Roman" w:hAnsi="Times New Roman" w:cs="Times New Roman"/>
          <w:sz w:val="20"/>
          <w:szCs w:val="20"/>
        </w:rPr>
        <w:t>Willebrand</w:t>
      </w:r>
      <w:proofErr w:type="spellEnd"/>
      <w:r w:rsidR="00AE1516" w:rsidRPr="00F12334">
        <w:rPr>
          <w:rFonts w:ascii="Times New Roman" w:eastAsia="Times New Roman" w:hAnsi="Times New Roman" w:cs="Times New Roman"/>
          <w:sz w:val="20"/>
          <w:szCs w:val="20"/>
        </w:rPr>
        <w:t xml:space="preserve"> factor) expression in tumor </w:t>
      </w:r>
      <w:proofErr w:type="spellStart"/>
      <w:r w:rsidR="00AE1516" w:rsidRPr="00F12334">
        <w:rPr>
          <w:rFonts w:ascii="Times New Roman" w:eastAsia="Times New Roman" w:hAnsi="Times New Roman" w:cs="Times New Roman"/>
          <w:sz w:val="20"/>
          <w:szCs w:val="20"/>
        </w:rPr>
        <w:t>microvessels</w:t>
      </w:r>
      <w:proofErr w:type="spellEnd"/>
      <w:r w:rsidR="00AE1516" w:rsidRPr="00F12334">
        <w:rPr>
          <w:rFonts w:ascii="Times New Roman" w:eastAsia="Times New Roman" w:hAnsi="Times New Roman" w:cs="Times New Roman"/>
          <w:sz w:val="20"/>
          <w:szCs w:val="20"/>
        </w:rPr>
        <w:t xml:space="preserve">. Indian J </w:t>
      </w:r>
      <w:proofErr w:type="spellStart"/>
      <w:r w:rsidR="00AE1516" w:rsidRPr="00F12334">
        <w:rPr>
          <w:rFonts w:ascii="Times New Roman" w:eastAsia="Times New Roman" w:hAnsi="Times New Roman" w:cs="Times New Roman"/>
          <w:sz w:val="20"/>
          <w:szCs w:val="20"/>
        </w:rPr>
        <w:t>Pathol</w:t>
      </w:r>
      <w:proofErr w:type="spellEnd"/>
      <w:r w:rsidR="00AE1516" w:rsidRPr="00F12334">
        <w:rPr>
          <w:rFonts w:ascii="Times New Roman" w:eastAsia="Times New Roman" w:hAnsi="Times New Roman" w:cs="Times New Roman"/>
          <w:sz w:val="20"/>
          <w:szCs w:val="20"/>
        </w:rPr>
        <w:t xml:space="preserve"> </w:t>
      </w:r>
      <w:proofErr w:type="spellStart"/>
      <w:r w:rsidR="00AE1516" w:rsidRPr="00F12334">
        <w:rPr>
          <w:rFonts w:ascii="Times New Roman" w:eastAsia="Times New Roman" w:hAnsi="Times New Roman" w:cs="Times New Roman"/>
          <w:sz w:val="20"/>
          <w:szCs w:val="20"/>
        </w:rPr>
        <w:t>Microbiol</w:t>
      </w:r>
      <w:proofErr w:type="spellEnd"/>
      <w:r w:rsidR="00AE1516" w:rsidRPr="00F12334">
        <w:rPr>
          <w:rFonts w:ascii="Times New Roman" w:eastAsia="Times New Roman" w:hAnsi="Times New Roman" w:cs="Times New Roman"/>
          <w:sz w:val="20"/>
          <w:szCs w:val="20"/>
        </w:rPr>
        <w:t>; 53(4): 605-10.</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proofErr w:type="spellStart"/>
      <w:r w:rsidRPr="00F12334">
        <w:rPr>
          <w:rFonts w:ascii="Times New Roman" w:eastAsia="Times New Roman" w:hAnsi="Times New Roman" w:cs="Times New Roman"/>
          <w:bCs/>
          <w:i/>
          <w:iCs/>
          <w:sz w:val="20"/>
          <w:szCs w:val="20"/>
        </w:rPr>
        <w:t>Malhan</w:t>
      </w:r>
      <w:proofErr w:type="spellEnd"/>
      <w:r w:rsidRPr="00F12334">
        <w:rPr>
          <w:rFonts w:ascii="Times New Roman" w:eastAsia="Times New Roman" w:hAnsi="Times New Roman" w:cs="Times New Roman"/>
          <w:bCs/>
          <w:i/>
          <w:iCs/>
          <w:sz w:val="20"/>
          <w:szCs w:val="20"/>
        </w:rPr>
        <w:t xml:space="preserve"> P, Husain N, </w:t>
      </w:r>
      <w:proofErr w:type="spellStart"/>
      <w:r w:rsidRPr="00F12334">
        <w:rPr>
          <w:rFonts w:ascii="Times New Roman" w:eastAsia="Times New Roman" w:hAnsi="Times New Roman" w:cs="Times New Roman"/>
          <w:bCs/>
          <w:i/>
          <w:iCs/>
          <w:sz w:val="20"/>
          <w:szCs w:val="20"/>
        </w:rPr>
        <w:t>Bhalla</w:t>
      </w:r>
      <w:proofErr w:type="spellEnd"/>
      <w:r w:rsidRPr="00F12334">
        <w:rPr>
          <w:rFonts w:ascii="Times New Roman" w:eastAsia="Times New Roman" w:hAnsi="Times New Roman" w:cs="Times New Roman"/>
          <w:bCs/>
          <w:i/>
          <w:iCs/>
          <w:sz w:val="20"/>
          <w:szCs w:val="20"/>
        </w:rPr>
        <w:t xml:space="preserve"> S</w:t>
      </w:r>
      <w:r w:rsidR="00DB2294" w:rsidRPr="00F12334">
        <w:rPr>
          <w:rFonts w:ascii="Times New Roman" w:eastAsia="Times New Roman" w:hAnsi="Times New Roman" w:cs="Times New Roman"/>
          <w:bCs/>
          <w:i/>
          <w:iCs/>
          <w:sz w:val="20"/>
          <w:szCs w:val="20"/>
        </w:rPr>
        <w:t>,</w:t>
      </w:r>
      <w:r w:rsidRPr="00F12334">
        <w:rPr>
          <w:rFonts w:ascii="Times New Roman" w:eastAsia="Times New Roman" w:hAnsi="Times New Roman" w:cs="Times New Roman"/>
          <w:bCs/>
          <w:i/>
          <w:iCs/>
          <w:sz w:val="20"/>
          <w:szCs w:val="20"/>
        </w:rPr>
        <w:t xml:space="preserve"> Husain M</w:t>
      </w:r>
      <w:proofErr w:type="gramStart"/>
      <w:r w:rsidR="00DB2294" w:rsidRPr="00F12334">
        <w:rPr>
          <w:rFonts w:ascii="Times New Roman" w:eastAsia="Times New Roman" w:hAnsi="Times New Roman" w:cs="Times New Roman"/>
          <w:bCs/>
          <w:i/>
          <w:iCs/>
          <w:sz w:val="20"/>
          <w:szCs w:val="20"/>
        </w:rPr>
        <w:t>.</w:t>
      </w:r>
      <w:r w:rsidR="00237DA8" w:rsidRPr="00F12334">
        <w:rPr>
          <w:rFonts w:ascii="Times New Roman" w:eastAsia="Times New Roman" w:hAnsi="Times New Roman" w:cs="Times New Roman"/>
          <w:bCs/>
          <w:i/>
          <w:iCs/>
          <w:sz w:val="20"/>
          <w:szCs w:val="20"/>
        </w:rPr>
        <w:t>(</w:t>
      </w:r>
      <w:proofErr w:type="gramEnd"/>
      <w:r w:rsidR="00237DA8" w:rsidRPr="00F12334">
        <w:rPr>
          <w:rFonts w:ascii="Times New Roman" w:eastAsia="Times New Roman" w:hAnsi="Times New Roman" w:cs="Times New Roman"/>
          <w:bCs/>
          <w:i/>
          <w:iCs/>
          <w:sz w:val="20"/>
          <w:szCs w:val="20"/>
        </w:rPr>
        <w:t>2010):</w:t>
      </w:r>
      <w:r w:rsid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t xml:space="preserve">Proliferating cell nuclear antigen, p53 and micro vessel density: Grade II vs. Grade III </w:t>
      </w:r>
      <w:proofErr w:type="spellStart"/>
      <w:r w:rsidRPr="00F12334">
        <w:rPr>
          <w:rFonts w:ascii="Times New Roman" w:eastAsia="Times New Roman" w:hAnsi="Times New Roman" w:cs="Times New Roman"/>
          <w:sz w:val="20"/>
          <w:szCs w:val="20"/>
        </w:rPr>
        <w:t>astrocytoma</w:t>
      </w:r>
      <w:proofErr w:type="spellEnd"/>
      <w:r w:rsidRPr="00F12334">
        <w:rPr>
          <w:rFonts w:ascii="Times New Roman" w:eastAsia="Times New Roman" w:hAnsi="Times New Roman" w:cs="Times New Roman"/>
          <w:sz w:val="20"/>
          <w:szCs w:val="20"/>
        </w:rPr>
        <w:t xml:space="preserve">. Indian J </w:t>
      </w:r>
      <w:proofErr w:type="spellStart"/>
      <w:r w:rsidRPr="00F12334">
        <w:rPr>
          <w:rFonts w:ascii="Times New Roman" w:eastAsia="Times New Roman" w:hAnsi="Times New Roman" w:cs="Times New Roman"/>
          <w:sz w:val="20"/>
          <w:szCs w:val="20"/>
        </w:rPr>
        <w:t>Pathol</w:t>
      </w:r>
      <w:proofErr w:type="spellEnd"/>
      <w:r w:rsidRPr="00F12334">
        <w:rPr>
          <w:rFonts w:ascii="Times New Roman" w:eastAsia="Times New Roman" w:hAnsi="Times New Roman" w:cs="Times New Roman"/>
          <w:sz w:val="20"/>
          <w:szCs w:val="20"/>
        </w:rPr>
        <w:t xml:space="preserve"> </w:t>
      </w:r>
      <w:proofErr w:type="spellStart"/>
      <w:r w:rsidRPr="00F12334">
        <w:rPr>
          <w:rFonts w:ascii="Times New Roman" w:eastAsia="Times New Roman" w:hAnsi="Times New Roman" w:cs="Times New Roman"/>
          <w:sz w:val="20"/>
          <w:szCs w:val="20"/>
        </w:rPr>
        <w:t>Microbiol</w:t>
      </w:r>
      <w:proofErr w:type="spellEnd"/>
      <w:r w:rsidRPr="00F12334">
        <w:rPr>
          <w:rFonts w:ascii="Times New Roman" w:eastAsia="Times New Roman" w:hAnsi="Times New Roman" w:cs="Times New Roman"/>
          <w:sz w:val="20"/>
          <w:szCs w:val="20"/>
        </w:rPr>
        <w:t>; 53(1):20-3.</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r w:rsidRPr="00F12334">
        <w:rPr>
          <w:rFonts w:ascii="Times New Roman" w:eastAsia="Times New Roman" w:hAnsi="Times New Roman" w:cs="Times New Roman"/>
          <w:bCs/>
          <w:i/>
          <w:iCs/>
          <w:sz w:val="20"/>
          <w:szCs w:val="20"/>
        </w:rPr>
        <w:t>Marina P, Penelope K, Irene T</w:t>
      </w:r>
      <w:r w:rsidR="00304054" w:rsidRPr="00F12334">
        <w:rPr>
          <w:rFonts w:ascii="Times New Roman" w:eastAsia="Times New Roman" w:hAnsi="Times New Roman" w:cs="Times New Roman"/>
          <w:bCs/>
          <w:i/>
          <w:iCs/>
          <w:sz w:val="20"/>
          <w:szCs w:val="20"/>
        </w:rPr>
        <w:t>.</w:t>
      </w:r>
      <w:r w:rsidR="00237DA8" w:rsidRPr="00F12334">
        <w:rPr>
          <w:rFonts w:ascii="Times New Roman" w:eastAsia="Times New Roman" w:hAnsi="Times New Roman" w:cs="Times New Roman"/>
          <w:bCs/>
          <w:i/>
          <w:iCs/>
          <w:sz w:val="20"/>
          <w:szCs w:val="20"/>
        </w:rPr>
        <w:t xml:space="preserve"> (2007):</w:t>
      </w:r>
      <w:r w:rsidRPr="00F12334">
        <w:rPr>
          <w:rFonts w:ascii="Times New Roman" w:eastAsia="Times New Roman" w:hAnsi="Times New Roman" w:cs="Times New Roman"/>
          <w:sz w:val="20"/>
          <w:szCs w:val="20"/>
        </w:rPr>
        <w:t xml:space="preserve"> Cyclooxygenase-2 expression in </w:t>
      </w:r>
      <w:proofErr w:type="spellStart"/>
      <w:r w:rsidRPr="00F12334">
        <w:rPr>
          <w:rFonts w:ascii="Times New Roman" w:eastAsia="Times New Roman" w:hAnsi="Times New Roman" w:cs="Times New Roman"/>
          <w:sz w:val="20"/>
          <w:szCs w:val="20"/>
        </w:rPr>
        <w:t>astrocytomas</w:t>
      </w:r>
      <w:proofErr w:type="spellEnd"/>
      <w:r w:rsidRPr="00F12334">
        <w:rPr>
          <w:rFonts w:ascii="Times New Roman" w:eastAsia="Times New Roman" w:hAnsi="Times New Roman" w:cs="Times New Roman"/>
          <w:sz w:val="20"/>
          <w:szCs w:val="20"/>
        </w:rPr>
        <w:t xml:space="preserve">. Relationship with micro-vascular parameters, </w:t>
      </w:r>
      <w:proofErr w:type="spellStart"/>
      <w:r w:rsidRPr="00F12334">
        <w:rPr>
          <w:rFonts w:ascii="Times New Roman" w:eastAsia="Times New Roman" w:hAnsi="Times New Roman" w:cs="Times New Roman"/>
          <w:sz w:val="20"/>
          <w:szCs w:val="20"/>
        </w:rPr>
        <w:t>angiogenetic</w:t>
      </w:r>
      <w:proofErr w:type="spellEnd"/>
      <w:r w:rsidRPr="00F12334">
        <w:rPr>
          <w:rFonts w:ascii="Times New Roman" w:eastAsia="Times New Roman" w:hAnsi="Times New Roman" w:cs="Times New Roman"/>
          <w:sz w:val="20"/>
          <w:szCs w:val="20"/>
        </w:rPr>
        <w:t xml:space="preserve"> factors expression and survival. J Mole</w:t>
      </w:r>
      <w:r w:rsidR="00237DA8" w:rsidRPr="00F12334">
        <w:rPr>
          <w:rFonts w:ascii="Times New Roman" w:eastAsia="Times New Roman" w:hAnsi="Times New Roman" w:cs="Times New Roman"/>
          <w:sz w:val="20"/>
          <w:szCs w:val="20"/>
        </w:rPr>
        <w:t>cular and Cellular Biochemistry</w:t>
      </w:r>
      <w:r w:rsidR="00304054" w:rsidRP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t>295: 75 - 83.</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r w:rsidRPr="00F12334">
        <w:rPr>
          <w:rFonts w:ascii="Times New Roman" w:eastAsia="Times New Roman" w:hAnsi="Times New Roman" w:cs="Times New Roman"/>
          <w:bCs/>
          <w:i/>
          <w:iCs/>
          <w:sz w:val="20"/>
          <w:szCs w:val="20"/>
        </w:rPr>
        <w:t xml:space="preserve">Murakami H, </w:t>
      </w:r>
      <w:proofErr w:type="spellStart"/>
      <w:r w:rsidRPr="00F12334">
        <w:rPr>
          <w:rFonts w:ascii="Times New Roman" w:eastAsia="Times New Roman" w:hAnsi="Times New Roman" w:cs="Times New Roman"/>
          <w:bCs/>
          <w:i/>
          <w:iCs/>
          <w:sz w:val="20"/>
          <w:szCs w:val="20"/>
        </w:rPr>
        <w:t>Sawa</w:t>
      </w:r>
      <w:proofErr w:type="spellEnd"/>
      <w:r w:rsidRPr="00F12334">
        <w:rPr>
          <w:rFonts w:ascii="Times New Roman" w:eastAsia="Times New Roman" w:hAnsi="Times New Roman" w:cs="Times New Roman"/>
          <w:bCs/>
          <w:i/>
          <w:iCs/>
          <w:sz w:val="20"/>
          <w:szCs w:val="20"/>
        </w:rPr>
        <w:t xml:space="preserve"> H, </w:t>
      </w:r>
      <w:proofErr w:type="spellStart"/>
      <w:r w:rsidRPr="00F12334">
        <w:rPr>
          <w:rFonts w:ascii="Times New Roman" w:eastAsia="Times New Roman" w:hAnsi="Times New Roman" w:cs="Times New Roman"/>
          <w:bCs/>
          <w:i/>
          <w:iCs/>
          <w:sz w:val="20"/>
          <w:szCs w:val="20"/>
        </w:rPr>
        <w:t>Kamada</w:t>
      </w:r>
      <w:proofErr w:type="spellEnd"/>
      <w:r w:rsidRPr="00F12334">
        <w:rPr>
          <w:rFonts w:ascii="Times New Roman" w:eastAsia="Times New Roman" w:hAnsi="Times New Roman" w:cs="Times New Roman"/>
          <w:bCs/>
          <w:i/>
          <w:iCs/>
          <w:sz w:val="20"/>
          <w:szCs w:val="20"/>
        </w:rPr>
        <w:t xml:space="preserve"> H</w:t>
      </w:r>
      <w:r w:rsidR="00731398" w:rsidRPr="00F12334">
        <w:rPr>
          <w:rFonts w:ascii="Times New Roman" w:eastAsia="Times New Roman" w:hAnsi="Times New Roman" w:cs="Times New Roman"/>
          <w:bCs/>
          <w:i/>
          <w:iCs/>
          <w:sz w:val="20"/>
          <w:szCs w:val="20"/>
        </w:rPr>
        <w:t>.</w:t>
      </w:r>
      <w:r w:rsidR="00237DA8" w:rsidRPr="00F12334">
        <w:rPr>
          <w:rFonts w:ascii="Times New Roman" w:eastAsia="Times New Roman" w:hAnsi="Times New Roman" w:cs="Times New Roman"/>
          <w:bCs/>
          <w:i/>
          <w:iCs/>
          <w:sz w:val="20"/>
          <w:szCs w:val="20"/>
        </w:rPr>
        <w:t xml:space="preserve"> (2006):</w:t>
      </w:r>
      <w:r w:rsidRP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lastRenderedPageBreak/>
        <w:t xml:space="preserve">Expression of </w:t>
      </w:r>
      <w:proofErr w:type="spellStart"/>
      <w:r w:rsidRPr="00F12334">
        <w:rPr>
          <w:rFonts w:ascii="Times New Roman" w:eastAsia="Times New Roman" w:hAnsi="Times New Roman" w:cs="Times New Roman"/>
          <w:sz w:val="20"/>
          <w:szCs w:val="20"/>
        </w:rPr>
        <w:t>cyclooxygenase</w:t>
      </w:r>
      <w:proofErr w:type="spellEnd"/>
      <w:r w:rsidRPr="00F12334">
        <w:rPr>
          <w:rFonts w:ascii="Times New Roman" w:eastAsia="Times New Roman" w:hAnsi="Times New Roman" w:cs="Times New Roman"/>
          <w:sz w:val="20"/>
          <w:szCs w:val="20"/>
        </w:rPr>
        <w:t xml:space="preserve"> (COX)-2 in </w:t>
      </w:r>
      <w:proofErr w:type="spellStart"/>
      <w:r w:rsidRPr="00F12334">
        <w:rPr>
          <w:rFonts w:ascii="Times New Roman" w:eastAsia="Times New Roman" w:hAnsi="Times New Roman" w:cs="Times New Roman"/>
          <w:sz w:val="20"/>
          <w:szCs w:val="20"/>
        </w:rPr>
        <w:t>astrocytic</w:t>
      </w:r>
      <w:proofErr w:type="spellEnd"/>
      <w:r w:rsidRPr="00F12334">
        <w:rPr>
          <w:rFonts w:ascii="Times New Roman" w:eastAsia="Times New Roman" w:hAnsi="Times New Roman" w:cs="Times New Roman"/>
          <w:sz w:val="20"/>
          <w:szCs w:val="20"/>
        </w:rPr>
        <w:t xml:space="preserve"> tumors and antitumor effects of selective COX-2 inhibitors. Brain Nerve</w:t>
      </w:r>
      <w:r w:rsidR="00731398" w:rsidRPr="00F12334">
        <w:rPr>
          <w:rFonts w:ascii="Times New Roman" w:eastAsia="Times New Roman" w:hAnsi="Times New Roman" w:cs="Times New Roman"/>
          <w:sz w:val="20"/>
          <w:szCs w:val="20"/>
        </w:rPr>
        <w:t>;</w:t>
      </w:r>
      <w:r w:rsidRPr="00F12334">
        <w:rPr>
          <w:rFonts w:ascii="Times New Roman" w:eastAsia="Times New Roman" w:hAnsi="Times New Roman" w:cs="Times New Roman"/>
          <w:sz w:val="20"/>
          <w:szCs w:val="20"/>
        </w:rPr>
        <w:t xml:space="preserve"> 58:43-9</w:t>
      </w:r>
      <w:r w:rsidR="003C366F" w:rsidRPr="00F12334">
        <w:rPr>
          <w:rFonts w:ascii="Times New Roman" w:eastAsia="Times New Roman" w:hAnsi="Times New Roman" w:cs="Times New Roman"/>
          <w:sz w:val="20"/>
          <w:szCs w:val="20"/>
        </w:rPr>
        <w:t>.</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proofErr w:type="spellStart"/>
      <w:r w:rsidRPr="00F12334">
        <w:rPr>
          <w:rFonts w:ascii="Times New Roman" w:eastAsia="Times New Roman" w:hAnsi="Times New Roman" w:cs="Times New Roman"/>
          <w:bCs/>
          <w:i/>
          <w:iCs/>
          <w:sz w:val="20"/>
          <w:szCs w:val="20"/>
        </w:rPr>
        <w:t>Norden</w:t>
      </w:r>
      <w:proofErr w:type="spellEnd"/>
      <w:r w:rsidRPr="00F12334">
        <w:rPr>
          <w:rFonts w:ascii="Times New Roman" w:eastAsia="Times New Roman" w:hAnsi="Times New Roman" w:cs="Times New Roman"/>
          <w:bCs/>
          <w:i/>
          <w:iCs/>
          <w:sz w:val="20"/>
          <w:szCs w:val="20"/>
        </w:rPr>
        <w:t xml:space="preserve"> AD, </w:t>
      </w:r>
      <w:proofErr w:type="spellStart"/>
      <w:r w:rsidRPr="00F12334">
        <w:rPr>
          <w:rFonts w:ascii="Times New Roman" w:eastAsia="Times New Roman" w:hAnsi="Times New Roman" w:cs="Times New Roman"/>
          <w:bCs/>
          <w:i/>
          <w:iCs/>
          <w:sz w:val="20"/>
          <w:szCs w:val="20"/>
        </w:rPr>
        <w:t>Drappatz</w:t>
      </w:r>
      <w:proofErr w:type="spellEnd"/>
      <w:r w:rsidRPr="00F12334">
        <w:rPr>
          <w:rFonts w:ascii="Times New Roman" w:eastAsia="Times New Roman" w:hAnsi="Times New Roman" w:cs="Times New Roman"/>
          <w:bCs/>
          <w:i/>
          <w:iCs/>
          <w:sz w:val="20"/>
          <w:szCs w:val="20"/>
        </w:rPr>
        <w:t xml:space="preserve"> J, </w:t>
      </w:r>
      <w:proofErr w:type="spellStart"/>
      <w:r w:rsidRPr="00F12334">
        <w:rPr>
          <w:rFonts w:ascii="Times New Roman" w:eastAsia="Times New Roman" w:hAnsi="Times New Roman" w:cs="Times New Roman"/>
          <w:bCs/>
          <w:i/>
          <w:iCs/>
          <w:sz w:val="20"/>
          <w:szCs w:val="20"/>
        </w:rPr>
        <w:t>Wen</w:t>
      </w:r>
      <w:proofErr w:type="spellEnd"/>
      <w:r w:rsidRPr="00F12334">
        <w:rPr>
          <w:rFonts w:ascii="Times New Roman" w:eastAsia="Times New Roman" w:hAnsi="Times New Roman" w:cs="Times New Roman"/>
          <w:bCs/>
          <w:i/>
          <w:iCs/>
          <w:sz w:val="20"/>
          <w:szCs w:val="20"/>
        </w:rPr>
        <w:t xml:space="preserve"> PY</w:t>
      </w:r>
      <w:r w:rsidR="00731398" w:rsidRPr="00F12334">
        <w:rPr>
          <w:rFonts w:ascii="Times New Roman" w:eastAsia="Times New Roman" w:hAnsi="Times New Roman" w:cs="Times New Roman"/>
          <w:bCs/>
          <w:i/>
          <w:iCs/>
          <w:sz w:val="20"/>
          <w:szCs w:val="20"/>
        </w:rPr>
        <w:t xml:space="preserve">. </w:t>
      </w:r>
      <w:r w:rsidR="00237DA8" w:rsidRPr="00F12334">
        <w:rPr>
          <w:rFonts w:ascii="Times New Roman" w:eastAsia="Times New Roman" w:hAnsi="Times New Roman" w:cs="Times New Roman"/>
          <w:bCs/>
          <w:i/>
          <w:iCs/>
          <w:sz w:val="20"/>
          <w:szCs w:val="20"/>
        </w:rPr>
        <w:t xml:space="preserve">(2009): </w:t>
      </w:r>
      <w:hyperlink r:id="rId69" w:history="1">
        <w:proofErr w:type="spellStart"/>
        <w:r w:rsidR="004A3254" w:rsidRPr="00F12334">
          <w:rPr>
            <w:rFonts w:ascii="Times New Roman" w:eastAsia="Times New Roman" w:hAnsi="Times New Roman" w:cs="Times New Roman"/>
            <w:sz w:val="20"/>
            <w:szCs w:val="20"/>
          </w:rPr>
          <w:t>Angiogenic</w:t>
        </w:r>
        <w:proofErr w:type="spellEnd"/>
        <w:r w:rsidR="004A3254" w:rsidRPr="00F12334">
          <w:rPr>
            <w:rFonts w:ascii="Times New Roman" w:eastAsia="Times New Roman" w:hAnsi="Times New Roman" w:cs="Times New Roman"/>
            <w:sz w:val="20"/>
            <w:szCs w:val="20"/>
          </w:rPr>
          <w:t xml:space="preserve"> therapies for high grade </w:t>
        </w:r>
        <w:proofErr w:type="spellStart"/>
        <w:r w:rsidRPr="00F12334">
          <w:rPr>
            <w:rFonts w:ascii="Times New Roman" w:eastAsia="Times New Roman" w:hAnsi="Times New Roman" w:cs="Times New Roman"/>
            <w:sz w:val="20"/>
            <w:szCs w:val="20"/>
          </w:rPr>
          <w:t>glioma</w:t>
        </w:r>
        <w:proofErr w:type="spellEnd"/>
        <w:r w:rsidRPr="00F12334">
          <w:rPr>
            <w:rFonts w:ascii="Times New Roman" w:eastAsia="Times New Roman" w:hAnsi="Times New Roman" w:cs="Times New Roman"/>
            <w:sz w:val="20"/>
            <w:szCs w:val="20"/>
          </w:rPr>
          <w:t>.</w:t>
        </w:r>
      </w:hyperlink>
      <w:r w:rsidRPr="00F12334">
        <w:rPr>
          <w:rFonts w:ascii="Times New Roman" w:eastAsia="Times New Roman" w:hAnsi="Times New Roman" w:cs="Times New Roman"/>
          <w:sz w:val="20"/>
          <w:szCs w:val="20"/>
        </w:rPr>
        <w:t xml:space="preserve"> </w:t>
      </w:r>
      <w:r w:rsidR="004A3254" w:rsidRPr="00F12334">
        <w:rPr>
          <w:rFonts w:ascii="Times New Roman" w:eastAsia="Times New Roman" w:hAnsi="Times New Roman" w:cs="Times New Roman"/>
          <w:sz w:val="20"/>
          <w:szCs w:val="20"/>
        </w:rPr>
        <w:t xml:space="preserve">Nat Rev </w:t>
      </w:r>
      <w:proofErr w:type="spellStart"/>
      <w:r w:rsidR="004A3254" w:rsidRPr="00F12334">
        <w:rPr>
          <w:rFonts w:ascii="Times New Roman" w:eastAsia="Times New Roman" w:hAnsi="Times New Roman" w:cs="Times New Roman"/>
          <w:sz w:val="20"/>
          <w:szCs w:val="20"/>
        </w:rPr>
        <w:t>Neurol</w:t>
      </w:r>
      <w:proofErr w:type="spellEnd"/>
      <w:r w:rsidRPr="00F12334">
        <w:rPr>
          <w:rFonts w:ascii="Times New Roman" w:eastAsia="Times New Roman" w:hAnsi="Times New Roman" w:cs="Times New Roman"/>
          <w:sz w:val="20"/>
          <w:szCs w:val="20"/>
        </w:rPr>
        <w:t xml:space="preserve">; </w:t>
      </w:r>
      <w:r w:rsidR="004A3254" w:rsidRPr="00F12334">
        <w:rPr>
          <w:rFonts w:ascii="Times New Roman" w:eastAsia="Times New Roman" w:hAnsi="Times New Roman" w:cs="Times New Roman"/>
          <w:sz w:val="20"/>
          <w:szCs w:val="20"/>
        </w:rPr>
        <w:t xml:space="preserve">5 </w:t>
      </w:r>
      <w:r w:rsidRPr="00F12334">
        <w:rPr>
          <w:rFonts w:ascii="Times New Roman" w:eastAsia="Times New Roman" w:hAnsi="Times New Roman" w:cs="Times New Roman"/>
          <w:sz w:val="20"/>
          <w:szCs w:val="20"/>
        </w:rPr>
        <w:t>(1</w:t>
      </w:r>
      <w:r w:rsidR="004A3254" w:rsidRPr="00F12334">
        <w:rPr>
          <w:rFonts w:ascii="Times New Roman" w:eastAsia="Times New Roman" w:hAnsi="Times New Roman" w:cs="Times New Roman"/>
          <w:sz w:val="20"/>
          <w:szCs w:val="20"/>
        </w:rPr>
        <w:t>1</w:t>
      </w:r>
      <w:r w:rsidRPr="00F12334">
        <w:rPr>
          <w:rFonts w:ascii="Times New Roman" w:eastAsia="Times New Roman" w:hAnsi="Times New Roman" w:cs="Times New Roman"/>
          <w:sz w:val="20"/>
          <w:szCs w:val="20"/>
        </w:rPr>
        <w:t>):</w:t>
      </w:r>
      <w:r w:rsidR="004A3254" w:rsidRPr="00F12334">
        <w:rPr>
          <w:rFonts w:ascii="Times New Roman" w:eastAsia="Times New Roman" w:hAnsi="Times New Roman" w:cs="Times New Roman"/>
          <w:sz w:val="20"/>
          <w:szCs w:val="20"/>
        </w:rPr>
        <w:t>610-20</w:t>
      </w:r>
      <w:r w:rsidRPr="00F12334">
        <w:rPr>
          <w:rFonts w:ascii="Times New Roman" w:eastAsia="Times New Roman" w:hAnsi="Times New Roman" w:cs="Times New Roman"/>
          <w:sz w:val="20"/>
          <w:szCs w:val="20"/>
        </w:rPr>
        <w:t>.</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r w:rsidRPr="00F12334">
        <w:rPr>
          <w:rFonts w:ascii="Times New Roman" w:eastAsia="Times New Roman" w:hAnsi="Times New Roman" w:cs="Times New Roman"/>
          <w:bCs/>
          <w:i/>
          <w:iCs/>
          <w:sz w:val="20"/>
          <w:szCs w:val="20"/>
        </w:rPr>
        <w:t>Peak S</w:t>
      </w:r>
      <w:r w:rsidR="003A6EB2" w:rsidRPr="00F12334">
        <w:rPr>
          <w:rFonts w:ascii="Times New Roman" w:eastAsia="Times New Roman" w:hAnsi="Times New Roman" w:cs="Times New Roman"/>
          <w:bCs/>
          <w:i/>
          <w:iCs/>
          <w:sz w:val="20"/>
          <w:szCs w:val="20"/>
        </w:rPr>
        <w:t>,</w:t>
      </w:r>
      <w:r w:rsidRPr="00F12334">
        <w:rPr>
          <w:rFonts w:ascii="Times New Roman" w:eastAsia="Times New Roman" w:hAnsi="Times New Roman" w:cs="Times New Roman"/>
          <w:bCs/>
          <w:i/>
          <w:iCs/>
          <w:sz w:val="20"/>
          <w:szCs w:val="20"/>
        </w:rPr>
        <w:t xml:space="preserve"> Levin A</w:t>
      </w:r>
      <w:r w:rsidR="003A6EB2" w:rsidRPr="00F12334">
        <w:rPr>
          <w:rFonts w:ascii="Times New Roman" w:eastAsia="Times New Roman" w:hAnsi="Times New Roman" w:cs="Times New Roman"/>
          <w:bCs/>
          <w:i/>
          <w:iCs/>
          <w:sz w:val="20"/>
          <w:szCs w:val="20"/>
        </w:rPr>
        <w:t>.</w:t>
      </w:r>
      <w:r w:rsidR="00724643" w:rsidRPr="00F12334">
        <w:rPr>
          <w:rFonts w:ascii="Times New Roman" w:eastAsia="Times New Roman" w:hAnsi="Times New Roman" w:cs="Times New Roman"/>
          <w:bCs/>
          <w:i/>
          <w:iCs/>
          <w:sz w:val="20"/>
          <w:szCs w:val="20"/>
        </w:rPr>
        <w:t xml:space="preserve"> (2010):</w:t>
      </w:r>
      <w:r w:rsidRPr="00F12334">
        <w:rPr>
          <w:rFonts w:ascii="Times New Roman" w:eastAsia="Times New Roman" w:hAnsi="Times New Roman" w:cs="Times New Roman"/>
          <w:sz w:val="20"/>
          <w:szCs w:val="20"/>
        </w:rPr>
        <w:t xml:space="preserve"> Role of </w:t>
      </w:r>
      <w:proofErr w:type="spellStart"/>
      <w:r w:rsidRPr="00F12334">
        <w:rPr>
          <w:rFonts w:ascii="Times New Roman" w:eastAsia="Times New Roman" w:hAnsi="Times New Roman" w:cs="Times New Roman"/>
          <w:sz w:val="20"/>
          <w:szCs w:val="20"/>
        </w:rPr>
        <w:t>bevacizumab</w:t>
      </w:r>
      <w:proofErr w:type="spellEnd"/>
      <w:r w:rsidRPr="00F12334">
        <w:rPr>
          <w:rFonts w:ascii="Times New Roman" w:eastAsia="Times New Roman" w:hAnsi="Times New Roman" w:cs="Times New Roman"/>
          <w:sz w:val="20"/>
          <w:szCs w:val="20"/>
        </w:rPr>
        <w:t xml:space="preserve"> therapy in the management of </w:t>
      </w:r>
      <w:proofErr w:type="spellStart"/>
      <w:r w:rsidRPr="00F12334">
        <w:rPr>
          <w:rFonts w:ascii="Times New Roman" w:eastAsia="Times New Roman" w:hAnsi="Times New Roman" w:cs="Times New Roman"/>
          <w:sz w:val="20"/>
          <w:szCs w:val="20"/>
        </w:rPr>
        <w:t>glioblastoma</w:t>
      </w:r>
      <w:proofErr w:type="spellEnd"/>
      <w:r w:rsidRPr="00F12334">
        <w:rPr>
          <w:rFonts w:ascii="Times New Roman" w:eastAsia="Times New Roman" w:hAnsi="Times New Roman" w:cs="Times New Roman"/>
          <w:sz w:val="20"/>
          <w:szCs w:val="20"/>
        </w:rPr>
        <w:t>. Cancer Management and Research; 2:97–104.</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proofErr w:type="spellStart"/>
      <w:r w:rsidRPr="00F12334">
        <w:rPr>
          <w:rFonts w:ascii="Times New Roman" w:eastAsia="Times New Roman" w:hAnsi="Times New Roman" w:cs="Times New Roman"/>
          <w:bCs/>
          <w:i/>
          <w:iCs/>
          <w:sz w:val="20"/>
          <w:szCs w:val="20"/>
        </w:rPr>
        <w:t>Perdiki</w:t>
      </w:r>
      <w:proofErr w:type="spellEnd"/>
      <w:r w:rsidRPr="00F12334">
        <w:rPr>
          <w:rFonts w:ascii="Times New Roman" w:eastAsia="Times New Roman" w:hAnsi="Times New Roman" w:cs="Times New Roman"/>
          <w:bCs/>
          <w:i/>
          <w:iCs/>
          <w:sz w:val="20"/>
          <w:szCs w:val="20"/>
        </w:rPr>
        <w:t xml:space="preserve"> M, </w:t>
      </w:r>
      <w:proofErr w:type="spellStart"/>
      <w:r w:rsidRPr="00F12334">
        <w:rPr>
          <w:rFonts w:ascii="Times New Roman" w:eastAsia="Times New Roman" w:hAnsi="Times New Roman" w:cs="Times New Roman"/>
          <w:bCs/>
          <w:i/>
          <w:iCs/>
          <w:sz w:val="20"/>
          <w:szCs w:val="20"/>
        </w:rPr>
        <w:t>Korkolopoulou</w:t>
      </w:r>
      <w:proofErr w:type="spellEnd"/>
      <w:r w:rsidRPr="00F12334">
        <w:rPr>
          <w:rFonts w:ascii="Times New Roman" w:eastAsia="Times New Roman" w:hAnsi="Times New Roman" w:cs="Times New Roman"/>
          <w:bCs/>
          <w:i/>
          <w:iCs/>
          <w:sz w:val="20"/>
          <w:szCs w:val="20"/>
        </w:rPr>
        <w:t xml:space="preserve"> P, </w:t>
      </w:r>
      <w:proofErr w:type="spellStart"/>
      <w:r w:rsidRPr="00F12334">
        <w:rPr>
          <w:rFonts w:ascii="Times New Roman" w:eastAsia="Times New Roman" w:hAnsi="Times New Roman" w:cs="Times New Roman"/>
          <w:bCs/>
          <w:i/>
          <w:iCs/>
          <w:sz w:val="20"/>
          <w:szCs w:val="20"/>
        </w:rPr>
        <w:t>Thymara</w:t>
      </w:r>
      <w:proofErr w:type="spellEnd"/>
      <w:r w:rsidRPr="00F12334">
        <w:rPr>
          <w:rFonts w:ascii="Times New Roman" w:eastAsia="Times New Roman" w:hAnsi="Times New Roman" w:cs="Times New Roman"/>
          <w:bCs/>
          <w:i/>
          <w:iCs/>
          <w:sz w:val="20"/>
          <w:szCs w:val="20"/>
        </w:rPr>
        <w:t xml:space="preserve"> I, </w:t>
      </w:r>
      <w:proofErr w:type="spellStart"/>
      <w:r w:rsidRPr="00F12334">
        <w:rPr>
          <w:rFonts w:ascii="Times New Roman" w:eastAsia="Times New Roman" w:hAnsi="Times New Roman" w:cs="Times New Roman"/>
          <w:bCs/>
          <w:i/>
          <w:iCs/>
          <w:sz w:val="20"/>
          <w:szCs w:val="20"/>
        </w:rPr>
        <w:t>Agrogiannis</w:t>
      </w:r>
      <w:proofErr w:type="spellEnd"/>
      <w:r w:rsidRPr="00F12334">
        <w:rPr>
          <w:rFonts w:ascii="Times New Roman" w:eastAsia="Times New Roman" w:hAnsi="Times New Roman" w:cs="Times New Roman"/>
          <w:bCs/>
          <w:i/>
          <w:iCs/>
          <w:sz w:val="20"/>
          <w:szCs w:val="20"/>
        </w:rPr>
        <w:t xml:space="preserve"> G, </w:t>
      </w:r>
      <w:proofErr w:type="spellStart"/>
      <w:r w:rsidRPr="00F12334">
        <w:rPr>
          <w:rFonts w:ascii="Times New Roman" w:eastAsia="Times New Roman" w:hAnsi="Times New Roman" w:cs="Times New Roman"/>
          <w:bCs/>
          <w:i/>
          <w:iCs/>
          <w:sz w:val="20"/>
          <w:szCs w:val="20"/>
        </w:rPr>
        <w:t>Piperi</w:t>
      </w:r>
      <w:proofErr w:type="spellEnd"/>
      <w:r w:rsidRPr="00F12334">
        <w:rPr>
          <w:rFonts w:ascii="Times New Roman" w:eastAsia="Times New Roman" w:hAnsi="Times New Roman" w:cs="Times New Roman"/>
          <w:bCs/>
          <w:i/>
          <w:iCs/>
          <w:sz w:val="20"/>
          <w:szCs w:val="20"/>
        </w:rPr>
        <w:t xml:space="preserve"> C, </w:t>
      </w:r>
      <w:proofErr w:type="spellStart"/>
      <w:r w:rsidRPr="00F12334">
        <w:rPr>
          <w:rFonts w:ascii="Times New Roman" w:eastAsia="Times New Roman" w:hAnsi="Times New Roman" w:cs="Times New Roman"/>
          <w:bCs/>
          <w:i/>
          <w:iCs/>
          <w:sz w:val="20"/>
          <w:szCs w:val="20"/>
        </w:rPr>
        <w:t>Boviatsis</w:t>
      </w:r>
      <w:proofErr w:type="spellEnd"/>
      <w:r w:rsidRPr="00F12334">
        <w:rPr>
          <w:rFonts w:ascii="Times New Roman" w:eastAsia="Times New Roman" w:hAnsi="Times New Roman" w:cs="Times New Roman"/>
          <w:bCs/>
          <w:i/>
          <w:iCs/>
          <w:sz w:val="20"/>
          <w:szCs w:val="20"/>
        </w:rPr>
        <w:t xml:space="preserve"> E, </w:t>
      </w:r>
      <w:r w:rsidR="003A6EB2" w:rsidRPr="00F12334">
        <w:rPr>
          <w:rFonts w:ascii="Times New Roman" w:eastAsia="Times New Roman" w:hAnsi="Times New Roman" w:cs="Times New Roman"/>
          <w:bCs/>
          <w:i/>
          <w:iCs/>
          <w:sz w:val="20"/>
          <w:szCs w:val="20"/>
        </w:rPr>
        <w:t>et al.</w:t>
      </w:r>
      <w:r w:rsidRPr="00F12334">
        <w:rPr>
          <w:rFonts w:ascii="Times New Roman" w:eastAsia="Times New Roman" w:hAnsi="Times New Roman" w:cs="Times New Roman"/>
          <w:bCs/>
          <w:i/>
          <w:iCs/>
          <w:sz w:val="20"/>
          <w:szCs w:val="20"/>
        </w:rPr>
        <w:t xml:space="preserve"> </w:t>
      </w:r>
      <w:r w:rsidR="00724643" w:rsidRPr="00F12334">
        <w:rPr>
          <w:rFonts w:ascii="Times New Roman" w:eastAsia="Times New Roman" w:hAnsi="Times New Roman" w:cs="Times New Roman"/>
          <w:bCs/>
          <w:i/>
          <w:iCs/>
          <w:sz w:val="20"/>
          <w:szCs w:val="20"/>
        </w:rPr>
        <w:t>(2007):</w:t>
      </w:r>
      <w:r w:rsidR="00724643" w:rsidRP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t xml:space="preserve">Cyclooxygenase-2 expression in </w:t>
      </w:r>
      <w:proofErr w:type="spellStart"/>
      <w:r w:rsidRPr="00F12334">
        <w:rPr>
          <w:rFonts w:ascii="Times New Roman" w:eastAsia="Times New Roman" w:hAnsi="Times New Roman" w:cs="Times New Roman"/>
          <w:sz w:val="20"/>
          <w:szCs w:val="20"/>
        </w:rPr>
        <w:t>astrocytomas</w:t>
      </w:r>
      <w:proofErr w:type="spellEnd"/>
      <w:r w:rsidRPr="00F12334">
        <w:rPr>
          <w:rFonts w:ascii="Times New Roman" w:eastAsia="Times New Roman" w:hAnsi="Times New Roman" w:cs="Times New Roman"/>
          <w:sz w:val="20"/>
          <w:szCs w:val="20"/>
        </w:rPr>
        <w:t xml:space="preserve">. Relationship with </w:t>
      </w:r>
      <w:proofErr w:type="spellStart"/>
      <w:r w:rsidRPr="00F12334">
        <w:rPr>
          <w:rFonts w:ascii="Times New Roman" w:eastAsia="Times New Roman" w:hAnsi="Times New Roman" w:cs="Times New Roman"/>
          <w:sz w:val="20"/>
          <w:szCs w:val="20"/>
        </w:rPr>
        <w:t>microvascular</w:t>
      </w:r>
      <w:proofErr w:type="spellEnd"/>
      <w:r w:rsidRPr="00F12334">
        <w:rPr>
          <w:rFonts w:ascii="Times New Roman" w:eastAsia="Times New Roman" w:hAnsi="Times New Roman" w:cs="Times New Roman"/>
          <w:sz w:val="20"/>
          <w:szCs w:val="20"/>
        </w:rPr>
        <w:t xml:space="preserve"> parameters, </w:t>
      </w:r>
      <w:proofErr w:type="spellStart"/>
      <w:r w:rsidRPr="00F12334">
        <w:rPr>
          <w:rFonts w:ascii="Times New Roman" w:eastAsia="Times New Roman" w:hAnsi="Times New Roman" w:cs="Times New Roman"/>
          <w:sz w:val="20"/>
          <w:szCs w:val="20"/>
        </w:rPr>
        <w:t>angiogenic</w:t>
      </w:r>
      <w:proofErr w:type="spellEnd"/>
      <w:r w:rsidRPr="00F12334">
        <w:rPr>
          <w:rFonts w:ascii="Times New Roman" w:eastAsia="Times New Roman" w:hAnsi="Times New Roman" w:cs="Times New Roman"/>
          <w:sz w:val="20"/>
          <w:szCs w:val="20"/>
        </w:rPr>
        <w:t xml:space="preserve"> factors expression and survival. Mol Cell </w:t>
      </w:r>
      <w:proofErr w:type="spellStart"/>
      <w:r w:rsidRPr="00F12334">
        <w:rPr>
          <w:rFonts w:ascii="Times New Roman" w:eastAsia="Times New Roman" w:hAnsi="Times New Roman" w:cs="Times New Roman"/>
          <w:sz w:val="20"/>
          <w:szCs w:val="20"/>
        </w:rPr>
        <w:t>Biochem</w:t>
      </w:r>
      <w:proofErr w:type="spellEnd"/>
      <w:r w:rsidR="003A6EB2" w:rsidRPr="00F12334">
        <w:rPr>
          <w:rFonts w:ascii="Times New Roman" w:eastAsia="Times New Roman" w:hAnsi="Times New Roman" w:cs="Times New Roman"/>
          <w:sz w:val="20"/>
          <w:szCs w:val="20"/>
        </w:rPr>
        <w:t>;</w:t>
      </w:r>
      <w:r w:rsidRPr="00F12334">
        <w:rPr>
          <w:rFonts w:ascii="Times New Roman" w:eastAsia="Times New Roman" w:hAnsi="Times New Roman" w:cs="Times New Roman"/>
          <w:sz w:val="20"/>
          <w:szCs w:val="20"/>
        </w:rPr>
        <w:t xml:space="preserve"> 295 (1-2): 75-83.</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proofErr w:type="spellStart"/>
      <w:r w:rsidRPr="00F12334">
        <w:rPr>
          <w:rFonts w:ascii="Times New Roman" w:eastAsia="Times New Roman" w:hAnsi="Times New Roman" w:cs="Times New Roman"/>
          <w:bCs/>
          <w:i/>
          <w:iCs/>
          <w:sz w:val="20"/>
          <w:szCs w:val="20"/>
        </w:rPr>
        <w:t>Tirumani</w:t>
      </w:r>
      <w:proofErr w:type="spellEnd"/>
      <w:r w:rsidRPr="00F12334">
        <w:rPr>
          <w:rFonts w:ascii="Times New Roman" w:eastAsia="Times New Roman" w:hAnsi="Times New Roman" w:cs="Times New Roman"/>
          <w:bCs/>
          <w:i/>
          <w:iCs/>
          <w:sz w:val="20"/>
          <w:szCs w:val="20"/>
        </w:rPr>
        <w:t xml:space="preserve"> SH, Fairchild A, </w:t>
      </w:r>
      <w:proofErr w:type="spellStart"/>
      <w:r w:rsidRPr="00F12334">
        <w:rPr>
          <w:rFonts w:ascii="Times New Roman" w:eastAsia="Times New Roman" w:hAnsi="Times New Roman" w:cs="Times New Roman"/>
          <w:bCs/>
          <w:i/>
          <w:iCs/>
          <w:sz w:val="20"/>
          <w:szCs w:val="20"/>
        </w:rPr>
        <w:t>Krajewski</w:t>
      </w:r>
      <w:proofErr w:type="spellEnd"/>
      <w:r w:rsidRPr="00F12334">
        <w:rPr>
          <w:rFonts w:ascii="Times New Roman" w:eastAsia="Times New Roman" w:hAnsi="Times New Roman" w:cs="Times New Roman"/>
          <w:bCs/>
          <w:i/>
          <w:iCs/>
          <w:sz w:val="20"/>
          <w:szCs w:val="20"/>
        </w:rPr>
        <w:t xml:space="preserve"> KM, Nishino M, Howard SA, </w:t>
      </w:r>
      <w:proofErr w:type="spellStart"/>
      <w:r w:rsidRPr="00F12334">
        <w:rPr>
          <w:rFonts w:ascii="Times New Roman" w:eastAsia="Times New Roman" w:hAnsi="Times New Roman" w:cs="Times New Roman"/>
          <w:bCs/>
          <w:i/>
          <w:iCs/>
          <w:sz w:val="20"/>
          <w:szCs w:val="20"/>
        </w:rPr>
        <w:t>Baheti</w:t>
      </w:r>
      <w:proofErr w:type="spellEnd"/>
      <w:r w:rsidRPr="00F12334">
        <w:rPr>
          <w:rFonts w:ascii="Times New Roman" w:eastAsia="Times New Roman" w:hAnsi="Times New Roman" w:cs="Times New Roman"/>
          <w:bCs/>
          <w:i/>
          <w:iCs/>
          <w:sz w:val="20"/>
          <w:szCs w:val="20"/>
        </w:rPr>
        <w:t xml:space="preserve"> AD, </w:t>
      </w:r>
      <w:r w:rsidR="00163FE0" w:rsidRPr="00F12334">
        <w:rPr>
          <w:rFonts w:ascii="Times New Roman" w:eastAsia="Times New Roman" w:hAnsi="Times New Roman" w:cs="Times New Roman"/>
          <w:bCs/>
          <w:i/>
          <w:iCs/>
          <w:sz w:val="20"/>
          <w:szCs w:val="20"/>
        </w:rPr>
        <w:t>et al.</w:t>
      </w:r>
      <w:r w:rsidRPr="00F12334">
        <w:rPr>
          <w:rFonts w:ascii="Times New Roman" w:eastAsia="Times New Roman" w:hAnsi="Times New Roman" w:cs="Times New Roman"/>
          <w:bCs/>
          <w:i/>
          <w:iCs/>
          <w:sz w:val="20"/>
          <w:szCs w:val="20"/>
        </w:rPr>
        <w:t xml:space="preserve"> </w:t>
      </w:r>
      <w:r w:rsidR="00207DBC" w:rsidRPr="00F12334">
        <w:rPr>
          <w:rFonts w:ascii="Times New Roman" w:eastAsia="Times New Roman" w:hAnsi="Times New Roman" w:cs="Times New Roman"/>
          <w:bCs/>
          <w:i/>
          <w:iCs/>
          <w:sz w:val="20"/>
          <w:szCs w:val="20"/>
        </w:rPr>
        <w:t>(2015):</w:t>
      </w:r>
      <w:r w:rsidR="00207DBC" w:rsidRP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t xml:space="preserve">Anti-VEGF Molecular Targeted Therapies in Common Solid Malignancies: Comprehensive Update for Radiologists. </w:t>
      </w:r>
      <w:hyperlink r:id="rId70" w:tooltip="Radiographics : a review publication of the Radiological Society of North America, Inc." w:history="1">
        <w:proofErr w:type="spellStart"/>
        <w:r w:rsidRPr="00F12334">
          <w:rPr>
            <w:rFonts w:ascii="Times New Roman" w:eastAsia="Times New Roman" w:hAnsi="Times New Roman" w:cs="Times New Roman"/>
            <w:sz w:val="20"/>
            <w:szCs w:val="20"/>
          </w:rPr>
          <w:t>Radiographics</w:t>
        </w:r>
        <w:proofErr w:type="spellEnd"/>
      </w:hyperlink>
      <w:r w:rsidR="001D669D" w:rsidRPr="00F12334">
        <w:rPr>
          <w:rFonts w:ascii="Times New Roman" w:eastAsia="Times New Roman" w:hAnsi="Times New Roman" w:cs="Times New Roman"/>
          <w:sz w:val="20"/>
          <w:szCs w:val="20"/>
        </w:rPr>
        <w:t>; 35</w:t>
      </w:r>
      <w:r w:rsidRPr="00F12334">
        <w:rPr>
          <w:rFonts w:ascii="Times New Roman" w:eastAsia="Times New Roman" w:hAnsi="Times New Roman" w:cs="Times New Roman"/>
          <w:sz w:val="20"/>
          <w:szCs w:val="20"/>
        </w:rPr>
        <w:t>(2):455-74.</w:t>
      </w:r>
    </w:p>
    <w:p w:rsidR="00AE1516" w:rsidRPr="00F12334" w:rsidRDefault="00AE1516" w:rsidP="00F12334">
      <w:pPr>
        <w:pStyle w:val="ListParagraph"/>
        <w:widowControl w:val="0"/>
        <w:numPr>
          <w:ilvl w:val="0"/>
          <w:numId w:val="5"/>
        </w:numPr>
        <w:bidi w:val="0"/>
        <w:spacing w:line="240" w:lineRule="auto"/>
        <w:ind w:left="425" w:hanging="425"/>
        <w:contextualSpacing w:val="0"/>
        <w:rPr>
          <w:rFonts w:ascii="Times New Roman" w:eastAsia="Times New Roman" w:hAnsi="Times New Roman" w:cs="Times New Roman"/>
          <w:sz w:val="20"/>
          <w:szCs w:val="20"/>
        </w:rPr>
      </w:pPr>
      <w:r w:rsidRPr="00F12334">
        <w:rPr>
          <w:rFonts w:ascii="Times New Roman" w:eastAsia="Times New Roman" w:hAnsi="Times New Roman" w:cs="Times New Roman"/>
          <w:bCs/>
          <w:i/>
          <w:iCs/>
          <w:sz w:val="20"/>
          <w:szCs w:val="20"/>
        </w:rPr>
        <w:t xml:space="preserve">Wang L, Zhang L, </w:t>
      </w:r>
      <w:proofErr w:type="spellStart"/>
      <w:r w:rsidRPr="00F12334">
        <w:rPr>
          <w:rFonts w:ascii="Times New Roman" w:eastAsia="Times New Roman" w:hAnsi="Times New Roman" w:cs="Times New Roman"/>
          <w:bCs/>
          <w:i/>
          <w:iCs/>
          <w:sz w:val="20"/>
          <w:szCs w:val="20"/>
        </w:rPr>
        <w:t>Shen</w:t>
      </w:r>
      <w:proofErr w:type="spellEnd"/>
      <w:r w:rsidRPr="00F12334">
        <w:rPr>
          <w:rFonts w:ascii="Times New Roman" w:eastAsia="Times New Roman" w:hAnsi="Times New Roman" w:cs="Times New Roman"/>
          <w:bCs/>
          <w:i/>
          <w:iCs/>
          <w:sz w:val="20"/>
          <w:szCs w:val="20"/>
        </w:rPr>
        <w:t xml:space="preserve"> W, Liu Y</w:t>
      </w:r>
      <w:r w:rsidR="00834C53" w:rsidRPr="00F12334">
        <w:rPr>
          <w:rFonts w:ascii="Times New Roman" w:eastAsia="Times New Roman" w:hAnsi="Times New Roman" w:cs="Times New Roman"/>
          <w:bCs/>
          <w:i/>
          <w:iCs/>
          <w:sz w:val="20"/>
          <w:szCs w:val="20"/>
        </w:rPr>
        <w:t>,</w:t>
      </w:r>
      <w:r w:rsidRPr="00F12334">
        <w:rPr>
          <w:rFonts w:ascii="Times New Roman" w:eastAsia="Times New Roman" w:hAnsi="Times New Roman" w:cs="Times New Roman"/>
          <w:bCs/>
          <w:i/>
          <w:iCs/>
          <w:sz w:val="20"/>
          <w:szCs w:val="20"/>
        </w:rPr>
        <w:t xml:space="preserve"> </w:t>
      </w:r>
      <w:proofErr w:type="spellStart"/>
      <w:r w:rsidRPr="00F12334">
        <w:rPr>
          <w:rFonts w:ascii="Times New Roman" w:eastAsia="Times New Roman" w:hAnsi="Times New Roman" w:cs="Times New Roman"/>
          <w:bCs/>
          <w:i/>
          <w:iCs/>
          <w:sz w:val="20"/>
          <w:szCs w:val="20"/>
        </w:rPr>
        <w:t>Luo</w:t>
      </w:r>
      <w:proofErr w:type="spellEnd"/>
      <w:r w:rsidRPr="00F12334">
        <w:rPr>
          <w:rFonts w:ascii="Times New Roman" w:eastAsia="Times New Roman" w:hAnsi="Times New Roman" w:cs="Times New Roman"/>
          <w:bCs/>
          <w:i/>
          <w:iCs/>
          <w:sz w:val="20"/>
          <w:szCs w:val="20"/>
        </w:rPr>
        <w:t xml:space="preserve"> Y</w:t>
      </w:r>
      <w:r w:rsidR="00834C53" w:rsidRPr="00F12334">
        <w:rPr>
          <w:rFonts w:ascii="Times New Roman" w:eastAsia="Times New Roman" w:hAnsi="Times New Roman" w:cs="Times New Roman"/>
          <w:bCs/>
          <w:i/>
          <w:iCs/>
          <w:sz w:val="20"/>
          <w:szCs w:val="20"/>
        </w:rPr>
        <w:t>.</w:t>
      </w:r>
      <w:r w:rsidR="00207DBC" w:rsidRPr="00F12334">
        <w:rPr>
          <w:rFonts w:ascii="Times New Roman" w:eastAsia="Times New Roman" w:hAnsi="Times New Roman" w:cs="Times New Roman"/>
          <w:bCs/>
          <w:i/>
          <w:iCs/>
          <w:sz w:val="20"/>
          <w:szCs w:val="20"/>
        </w:rPr>
        <w:t xml:space="preserve"> (2016):</w:t>
      </w:r>
      <w:r w:rsidRPr="00F12334">
        <w:rPr>
          <w:rFonts w:ascii="Times New Roman" w:eastAsia="Times New Roman" w:hAnsi="Times New Roman" w:cs="Times New Roman"/>
          <w:sz w:val="20"/>
          <w:szCs w:val="20"/>
        </w:rPr>
        <w:t xml:space="preserve"> </w:t>
      </w:r>
      <w:hyperlink r:id="rId71" w:history="1">
        <w:r w:rsidRPr="00F12334">
          <w:rPr>
            <w:rFonts w:ascii="Times New Roman" w:eastAsia="Times New Roman" w:hAnsi="Times New Roman" w:cs="Times New Roman"/>
            <w:sz w:val="20"/>
            <w:szCs w:val="20"/>
          </w:rPr>
          <w:t xml:space="preserve">High expression of VEGF and PI3K in </w:t>
        </w:r>
        <w:proofErr w:type="spellStart"/>
        <w:r w:rsidRPr="00F12334">
          <w:rPr>
            <w:rFonts w:ascii="Times New Roman" w:eastAsia="Times New Roman" w:hAnsi="Times New Roman" w:cs="Times New Roman"/>
            <w:sz w:val="20"/>
            <w:szCs w:val="20"/>
          </w:rPr>
          <w:t>glioma</w:t>
        </w:r>
        <w:proofErr w:type="spellEnd"/>
        <w:r w:rsidRPr="00F12334">
          <w:rPr>
            <w:rFonts w:ascii="Times New Roman" w:eastAsia="Times New Roman" w:hAnsi="Times New Roman" w:cs="Times New Roman"/>
            <w:sz w:val="20"/>
            <w:szCs w:val="20"/>
          </w:rPr>
          <w:t xml:space="preserve"> stem cells provides new criteria for the grading of </w:t>
        </w:r>
        <w:proofErr w:type="spellStart"/>
        <w:r w:rsidRPr="00F12334">
          <w:rPr>
            <w:rFonts w:ascii="Times New Roman" w:eastAsia="Times New Roman" w:hAnsi="Times New Roman" w:cs="Times New Roman"/>
            <w:sz w:val="20"/>
            <w:szCs w:val="20"/>
          </w:rPr>
          <w:t>gliomas</w:t>
        </w:r>
        <w:proofErr w:type="spellEnd"/>
        <w:r w:rsidRPr="00F12334">
          <w:rPr>
            <w:rFonts w:ascii="Times New Roman" w:eastAsia="Times New Roman" w:hAnsi="Times New Roman" w:cs="Times New Roman"/>
            <w:sz w:val="20"/>
            <w:szCs w:val="20"/>
          </w:rPr>
          <w:t>.</w:t>
        </w:r>
      </w:hyperlink>
      <w:r w:rsidRPr="00F12334">
        <w:rPr>
          <w:rFonts w:ascii="Times New Roman" w:eastAsia="Times New Roman" w:hAnsi="Times New Roman" w:cs="Times New Roman"/>
          <w:sz w:val="20"/>
          <w:szCs w:val="20"/>
        </w:rPr>
        <w:t xml:space="preserve"> Exp </w:t>
      </w:r>
      <w:proofErr w:type="spellStart"/>
      <w:r w:rsidRPr="00F12334">
        <w:rPr>
          <w:rFonts w:ascii="Times New Roman" w:eastAsia="Times New Roman" w:hAnsi="Times New Roman" w:cs="Times New Roman"/>
          <w:sz w:val="20"/>
          <w:szCs w:val="20"/>
        </w:rPr>
        <w:t>Ther</w:t>
      </w:r>
      <w:proofErr w:type="spellEnd"/>
      <w:r w:rsidRPr="00F12334">
        <w:rPr>
          <w:rFonts w:ascii="Times New Roman" w:eastAsia="Times New Roman" w:hAnsi="Times New Roman" w:cs="Times New Roman"/>
          <w:sz w:val="20"/>
          <w:szCs w:val="20"/>
        </w:rPr>
        <w:t xml:space="preserve"> Med;</w:t>
      </w:r>
      <w:r w:rsidR="00530D92" w:rsidRP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t>11</w:t>
      </w:r>
      <w:r w:rsidR="00A8540F" w:rsidRPr="00F12334">
        <w:rPr>
          <w:rFonts w:ascii="Times New Roman" w:eastAsia="Times New Roman" w:hAnsi="Times New Roman" w:cs="Times New Roman"/>
          <w:sz w:val="20"/>
          <w:szCs w:val="20"/>
        </w:rPr>
        <w:t xml:space="preserve"> </w:t>
      </w:r>
      <w:r w:rsidRPr="00F12334">
        <w:rPr>
          <w:rFonts w:ascii="Times New Roman" w:eastAsia="Times New Roman" w:hAnsi="Times New Roman" w:cs="Times New Roman"/>
          <w:sz w:val="20"/>
          <w:szCs w:val="20"/>
        </w:rPr>
        <w:t>(2):571-6.</w:t>
      </w:r>
    </w:p>
    <w:p w:rsidR="00EE25C8" w:rsidRPr="00422F19" w:rsidRDefault="00AE1516" w:rsidP="00F12334">
      <w:pPr>
        <w:pStyle w:val="ListParagraph"/>
        <w:widowControl w:val="0"/>
        <w:numPr>
          <w:ilvl w:val="0"/>
          <w:numId w:val="5"/>
        </w:numPr>
        <w:bidi w:val="0"/>
        <w:spacing w:line="240" w:lineRule="auto"/>
        <w:ind w:left="425" w:hanging="425"/>
        <w:contextualSpacing w:val="0"/>
        <w:rPr>
          <w:rFonts w:ascii="Times New Roman" w:eastAsiaTheme="minorEastAsia" w:hAnsi="Times New Roman" w:cs="Times New Roman"/>
          <w:sz w:val="20"/>
          <w:szCs w:val="20"/>
          <w:lang w:eastAsia="zh-CN"/>
        </w:rPr>
      </w:pPr>
      <w:proofErr w:type="spellStart"/>
      <w:r w:rsidRPr="00422F19">
        <w:rPr>
          <w:rFonts w:ascii="Times New Roman" w:eastAsia="Times New Roman" w:hAnsi="Times New Roman" w:cs="Times New Roman"/>
          <w:bCs/>
          <w:i/>
          <w:iCs/>
          <w:sz w:val="20"/>
          <w:szCs w:val="20"/>
        </w:rPr>
        <w:t>Yamin</w:t>
      </w:r>
      <w:proofErr w:type="spellEnd"/>
      <w:r w:rsidRPr="00422F19">
        <w:rPr>
          <w:rFonts w:ascii="Times New Roman" w:eastAsia="Times New Roman" w:hAnsi="Times New Roman" w:cs="Times New Roman"/>
          <w:bCs/>
          <w:i/>
          <w:iCs/>
          <w:sz w:val="20"/>
          <w:szCs w:val="20"/>
        </w:rPr>
        <w:t xml:space="preserve"> R</w:t>
      </w:r>
      <w:r w:rsidR="002B16BC" w:rsidRPr="00422F19">
        <w:rPr>
          <w:rFonts w:ascii="Times New Roman" w:eastAsia="Times New Roman" w:hAnsi="Times New Roman" w:cs="Times New Roman"/>
          <w:bCs/>
          <w:i/>
          <w:iCs/>
          <w:sz w:val="20"/>
          <w:szCs w:val="20"/>
        </w:rPr>
        <w:t>,</w:t>
      </w:r>
      <w:r w:rsidRPr="00422F19">
        <w:rPr>
          <w:rFonts w:ascii="Times New Roman" w:eastAsia="Times New Roman" w:hAnsi="Times New Roman" w:cs="Times New Roman"/>
          <w:bCs/>
          <w:i/>
          <w:iCs/>
          <w:sz w:val="20"/>
          <w:szCs w:val="20"/>
        </w:rPr>
        <w:t xml:space="preserve"> Tong-</w:t>
      </w:r>
      <w:proofErr w:type="spellStart"/>
      <w:r w:rsidRPr="00422F19">
        <w:rPr>
          <w:rFonts w:ascii="Times New Roman" w:eastAsia="Times New Roman" w:hAnsi="Times New Roman" w:cs="Times New Roman"/>
          <w:bCs/>
          <w:i/>
          <w:iCs/>
          <w:sz w:val="20"/>
          <w:szCs w:val="20"/>
        </w:rPr>
        <w:t>yu</w:t>
      </w:r>
      <w:proofErr w:type="spellEnd"/>
      <w:r w:rsidRPr="00422F19">
        <w:rPr>
          <w:rFonts w:ascii="Times New Roman" w:eastAsia="Times New Roman" w:hAnsi="Times New Roman" w:cs="Times New Roman"/>
          <w:bCs/>
          <w:i/>
          <w:iCs/>
          <w:sz w:val="20"/>
          <w:szCs w:val="20"/>
        </w:rPr>
        <w:t xml:space="preserve"> C</w:t>
      </w:r>
      <w:r w:rsidR="00B72EAE" w:rsidRPr="00422F19">
        <w:rPr>
          <w:rFonts w:ascii="Times New Roman" w:eastAsia="Times New Roman" w:hAnsi="Times New Roman" w:cs="Times New Roman"/>
          <w:bCs/>
          <w:i/>
          <w:iCs/>
          <w:sz w:val="20"/>
          <w:szCs w:val="20"/>
        </w:rPr>
        <w:t>.</w:t>
      </w:r>
      <w:r w:rsidR="00207DBC" w:rsidRPr="00422F19">
        <w:rPr>
          <w:rFonts w:ascii="Times New Roman" w:eastAsia="Times New Roman" w:hAnsi="Times New Roman" w:cs="Times New Roman"/>
          <w:bCs/>
          <w:i/>
          <w:iCs/>
          <w:sz w:val="20"/>
          <w:szCs w:val="20"/>
        </w:rPr>
        <w:t xml:space="preserve"> (2006):</w:t>
      </w:r>
      <w:r w:rsidRPr="00422F19">
        <w:rPr>
          <w:rFonts w:ascii="Times New Roman" w:eastAsia="Times New Roman" w:hAnsi="Times New Roman" w:cs="Times New Roman"/>
          <w:sz w:val="20"/>
          <w:szCs w:val="20"/>
        </w:rPr>
        <w:t xml:space="preserve"> Expression and significance of </w:t>
      </w:r>
      <w:proofErr w:type="spellStart"/>
      <w:r w:rsidRPr="00422F19">
        <w:rPr>
          <w:rFonts w:ascii="Times New Roman" w:eastAsia="Times New Roman" w:hAnsi="Times New Roman" w:cs="Times New Roman"/>
          <w:sz w:val="20"/>
          <w:szCs w:val="20"/>
        </w:rPr>
        <w:t>HIFa</w:t>
      </w:r>
      <w:proofErr w:type="spellEnd"/>
      <w:r w:rsidRPr="00422F19">
        <w:rPr>
          <w:rFonts w:ascii="Times New Roman" w:eastAsia="Times New Roman" w:hAnsi="Times New Roman" w:cs="Times New Roman"/>
          <w:sz w:val="20"/>
          <w:szCs w:val="20"/>
        </w:rPr>
        <w:t xml:space="preserve">, COX-2 and VEGF proteins in </w:t>
      </w:r>
      <w:proofErr w:type="spellStart"/>
      <w:r w:rsidRPr="00422F19">
        <w:rPr>
          <w:rFonts w:ascii="Times New Roman" w:eastAsia="Times New Roman" w:hAnsi="Times New Roman" w:cs="Times New Roman"/>
          <w:sz w:val="20"/>
          <w:szCs w:val="20"/>
        </w:rPr>
        <w:t>glioma</w:t>
      </w:r>
      <w:proofErr w:type="spellEnd"/>
      <w:r w:rsidRPr="00422F19">
        <w:rPr>
          <w:rFonts w:ascii="Times New Roman" w:eastAsia="Times New Roman" w:hAnsi="Times New Roman" w:cs="Times New Roman"/>
          <w:sz w:val="20"/>
          <w:szCs w:val="20"/>
        </w:rPr>
        <w:t>. Modern oncology</w:t>
      </w:r>
      <w:r w:rsidR="00207DBC" w:rsidRPr="00422F19">
        <w:rPr>
          <w:rFonts w:ascii="Times New Roman" w:eastAsia="Times New Roman" w:hAnsi="Times New Roman" w:cs="Times New Roman"/>
          <w:sz w:val="20"/>
          <w:szCs w:val="20"/>
        </w:rPr>
        <w:t xml:space="preserve"> 20</w:t>
      </w:r>
      <w:r w:rsidR="002B16BC" w:rsidRPr="00422F19">
        <w:rPr>
          <w:rFonts w:ascii="Times New Roman" w:eastAsia="Times New Roman" w:hAnsi="Times New Roman" w:cs="Times New Roman"/>
          <w:sz w:val="20"/>
          <w:szCs w:val="20"/>
        </w:rPr>
        <w:t>;</w:t>
      </w:r>
      <w:r w:rsidRPr="00422F19">
        <w:rPr>
          <w:rFonts w:ascii="Times New Roman" w:eastAsia="Times New Roman" w:hAnsi="Times New Roman" w:cs="Times New Roman"/>
          <w:sz w:val="20"/>
          <w:szCs w:val="20"/>
        </w:rPr>
        <w:t xml:space="preserve"> 14 (2) </w:t>
      </w:r>
      <w:r w:rsidR="002B16BC" w:rsidRPr="00422F19">
        <w:rPr>
          <w:rFonts w:ascii="Times New Roman" w:eastAsia="Times New Roman" w:hAnsi="Times New Roman" w:cs="Times New Roman"/>
          <w:sz w:val="20"/>
          <w:szCs w:val="20"/>
        </w:rPr>
        <w:t>“</w:t>
      </w:r>
      <w:r w:rsidRPr="00422F19">
        <w:rPr>
          <w:rFonts w:ascii="Times New Roman" w:eastAsia="Times New Roman" w:hAnsi="Times New Roman" w:cs="Times New Roman"/>
          <w:sz w:val="20"/>
          <w:szCs w:val="20"/>
        </w:rPr>
        <w:t>Abstract</w:t>
      </w:r>
      <w:r w:rsidR="002B16BC" w:rsidRPr="00422F19">
        <w:rPr>
          <w:rFonts w:ascii="Times New Roman" w:eastAsia="Times New Roman" w:hAnsi="Times New Roman" w:cs="Times New Roman"/>
          <w:sz w:val="20"/>
          <w:szCs w:val="20"/>
        </w:rPr>
        <w:t>”</w:t>
      </w:r>
      <w:r w:rsidR="00F249BB" w:rsidRPr="00422F19">
        <w:rPr>
          <w:rFonts w:ascii="Times New Roman" w:eastAsiaTheme="minorEastAsia" w:hAnsi="Times New Roman" w:cs="Times New Roman" w:hint="eastAsia"/>
          <w:sz w:val="20"/>
          <w:szCs w:val="20"/>
          <w:lang w:eastAsia="zh-CN"/>
        </w:rPr>
        <w:t>.</w:t>
      </w:r>
    </w:p>
    <w:p w:rsidR="00F249BB" w:rsidRPr="00F249BB" w:rsidRDefault="00F249BB" w:rsidP="00F249BB">
      <w:pPr>
        <w:pStyle w:val="ListParagraph"/>
        <w:widowControl w:val="0"/>
        <w:bidi w:val="0"/>
        <w:spacing w:line="240" w:lineRule="auto"/>
        <w:ind w:left="425" w:hanging="425"/>
        <w:contextualSpacing w:val="0"/>
        <w:rPr>
          <w:rFonts w:ascii="Times New Roman" w:eastAsiaTheme="minorEastAsia" w:hAnsi="Times New Roman" w:cs="Times New Roman"/>
          <w:sz w:val="20"/>
          <w:szCs w:val="20"/>
          <w:lang w:eastAsia="zh-CN"/>
        </w:rPr>
        <w:sectPr w:rsidR="00F249BB" w:rsidRPr="00F249BB" w:rsidSect="00F12334">
          <w:headerReference w:type="default" r:id="rId72"/>
          <w:footerReference w:type="default" r:id="rId73"/>
          <w:type w:val="continuous"/>
          <w:pgSz w:w="12242" w:h="15842" w:code="1"/>
          <w:pgMar w:top="1440" w:right="1440" w:bottom="1440" w:left="1440" w:header="720" w:footer="720" w:gutter="0"/>
          <w:cols w:num="2" w:space="600"/>
          <w:docGrid w:linePitch="360"/>
        </w:sectPr>
      </w:pPr>
    </w:p>
    <w:p w:rsidR="00F12334" w:rsidRPr="00F12334" w:rsidRDefault="00F12334" w:rsidP="00F12334">
      <w:pPr>
        <w:bidi w:val="0"/>
        <w:ind w:left="425" w:hanging="425"/>
        <w:jc w:val="both"/>
        <w:rPr>
          <w:rFonts w:eastAsiaTheme="minorEastAsia"/>
          <w:sz w:val="20"/>
          <w:szCs w:val="20"/>
          <w:lang w:bidi="ar-SA"/>
        </w:rPr>
      </w:pPr>
    </w:p>
    <w:p w:rsidR="005B7CF3" w:rsidRDefault="00F249BB" w:rsidP="00F12334">
      <w:pPr>
        <w:bidi w:val="0"/>
        <w:ind w:left="425" w:hanging="425"/>
        <w:jc w:val="both"/>
        <w:rPr>
          <w:rFonts w:eastAsiaTheme="minorEastAsia"/>
          <w:sz w:val="20"/>
          <w:szCs w:val="20"/>
          <w:lang w:bidi="ar-SA"/>
        </w:rPr>
      </w:pPr>
      <w:r>
        <w:rPr>
          <w:rFonts w:eastAsiaTheme="minorEastAsia" w:hint="eastAsia"/>
          <w:sz w:val="20"/>
          <w:szCs w:val="20"/>
          <w:lang w:bidi="ar-SA"/>
        </w:rPr>
        <w:t xml:space="preserve">  </w:t>
      </w:r>
    </w:p>
    <w:p w:rsidR="005B7CF3" w:rsidRDefault="005B7CF3" w:rsidP="005B7CF3">
      <w:pPr>
        <w:bidi w:val="0"/>
        <w:ind w:left="425" w:hanging="425"/>
        <w:jc w:val="both"/>
        <w:rPr>
          <w:rFonts w:eastAsiaTheme="minorEastAsia"/>
          <w:sz w:val="20"/>
          <w:szCs w:val="20"/>
          <w:lang w:bidi="ar-SA"/>
        </w:rPr>
      </w:pPr>
    </w:p>
    <w:p w:rsidR="00C75745" w:rsidRPr="00F12334" w:rsidRDefault="00422F19" w:rsidP="00F12334">
      <w:pPr>
        <w:bidi w:val="0"/>
        <w:ind w:left="425" w:hanging="425"/>
        <w:jc w:val="both"/>
        <w:rPr>
          <w:rFonts w:eastAsiaTheme="minorEastAsia"/>
          <w:sz w:val="20"/>
          <w:szCs w:val="20"/>
          <w:lang w:bidi="ar-SA"/>
        </w:rPr>
      </w:pPr>
      <w:r>
        <w:rPr>
          <w:rFonts w:eastAsiaTheme="minorEastAsia" w:hint="eastAsia"/>
          <w:sz w:val="20"/>
          <w:szCs w:val="20"/>
          <w:lang w:bidi="ar-SA"/>
        </w:rPr>
        <w:t>1</w:t>
      </w:r>
      <w:r w:rsidR="005B7CF3">
        <w:rPr>
          <w:rFonts w:eastAsiaTheme="minorEastAsia"/>
          <w:sz w:val="20"/>
          <w:szCs w:val="20"/>
          <w:lang w:bidi="ar-SA"/>
        </w:rPr>
        <w:t>2/25/201</w:t>
      </w:r>
      <w:r>
        <w:rPr>
          <w:rFonts w:eastAsiaTheme="minorEastAsia" w:hint="eastAsia"/>
          <w:sz w:val="20"/>
          <w:szCs w:val="20"/>
          <w:lang w:bidi="ar-SA"/>
        </w:rPr>
        <w:t>6</w:t>
      </w:r>
    </w:p>
    <w:sectPr w:rsidR="00C75745" w:rsidRPr="00F12334" w:rsidSect="00EE25C8">
      <w:headerReference w:type="default" r:id="rId74"/>
      <w:footerReference w:type="default" r:id="rId75"/>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3A0C" w:rsidRDefault="00183A0C" w:rsidP="00AE1516">
      <w:r>
        <w:separator/>
      </w:r>
    </w:p>
  </w:endnote>
  <w:endnote w:type="continuationSeparator" w:id="0">
    <w:p w:rsidR="00183A0C" w:rsidRDefault="00183A0C" w:rsidP="00AE151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yriadPro-Regular">
    <w:altName w:val="MS Gothic"/>
    <w:panose1 w:val="00000000000000000000"/>
    <w:charset w:val="80"/>
    <w:family w:val="swiss"/>
    <w:notTrueType/>
    <w:pitch w:val="default"/>
    <w:sig w:usb0="00000001" w:usb1="08070000" w:usb2="00000010" w:usb3="00000000" w:csb0="00020000" w:csb1="00000000"/>
  </w:font>
  <w:font w:name="宋">
    <w:altName w:val="Arial Unicode MS"/>
    <w:panose1 w:val="00000000000000000000"/>
    <w:charset w:val="86"/>
    <w:family w:val="roman"/>
    <w:notTrueType/>
    <w:pitch w:val="default"/>
    <w:sig w:usb0="00000000"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F12334" w:rsidRDefault="00213386" w:rsidP="00F12334">
    <w:pPr>
      <w:bidi w:val="0"/>
      <w:jc w:val="center"/>
      <w:rPr>
        <w:sz w:val="20"/>
      </w:rPr>
    </w:pPr>
    <w:r w:rsidRPr="00F12334">
      <w:rPr>
        <w:sz w:val="20"/>
      </w:rPr>
      <w:fldChar w:fldCharType="begin"/>
    </w:r>
    <w:r w:rsidR="006D5CAC" w:rsidRPr="00F12334">
      <w:rPr>
        <w:sz w:val="20"/>
      </w:rPr>
      <w:instrText xml:space="preserve"> page </w:instrText>
    </w:r>
    <w:r w:rsidRPr="00F12334">
      <w:rPr>
        <w:sz w:val="20"/>
      </w:rPr>
      <w:fldChar w:fldCharType="separate"/>
    </w:r>
    <w:r w:rsidR="00422F19">
      <w:rPr>
        <w:noProof/>
        <w:sz w:val="20"/>
      </w:rPr>
      <w:t>188</w:t>
    </w:r>
    <w:r w:rsidRPr="00F12334">
      <w:rPr>
        <w:sz w:val="20"/>
      </w:rPr>
      <w:fldChar w:fldCharType="end"/>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Default="00213386">
    <w:pPr>
      <w:pStyle w:val="Footer"/>
      <w:jc w:val="center"/>
    </w:pPr>
    <w:fldSimple w:instr=" PAGE   \* MERGEFORMAT ">
      <w:r w:rsidR="00F249BB">
        <w:rPr>
          <w:noProof/>
        </w:rPr>
        <w:t>9</w:t>
      </w:r>
    </w:fldSimple>
  </w:p>
  <w:p w:rsidR="006D5CAC" w:rsidRDefault="006D5C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F12334" w:rsidRDefault="00213386" w:rsidP="00F12334">
    <w:pPr>
      <w:bidi w:val="0"/>
      <w:jc w:val="center"/>
      <w:rPr>
        <w:sz w:val="20"/>
      </w:rPr>
    </w:pPr>
    <w:r w:rsidRPr="00F12334">
      <w:rPr>
        <w:sz w:val="20"/>
      </w:rPr>
      <w:fldChar w:fldCharType="begin"/>
    </w:r>
    <w:r w:rsidR="006D5CAC" w:rsidRPr="00F12334">
      <w:rPr>
        <w:sz w:val="20"/>
      </w:rPr>
      <w:instrText xml:space="preserve"> page </w:instrText>
    </w:r>
    <w:r w:rsidRPr="00F12334">
      <w:rPr>
        <w:sz w:val="20"/>
      </w:rPr>
      <w:fldChar w:fldCharType="separate"/>
    </w:r>
    <w:r w:rsidR="00422F19">
      <w:rPr>
        <w:noProof/>
        <w:sz w:val="20"/>
      </w:rPr>
      <w:t>190</w:t>
    </w:r>
    <w:r w:rsidRPr="00F12334">
      <w:rPr>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Default="00213386">
    <w:pPr>
      <w:pStyle w:val="Footer"/>
      <w:jc w:val="center"/>
    </w:pPr>
    <w:fldSimple w:instr=" PAGE   \* MERGEFORMAT ">
      <w:r w:rsidR="006D5CAC">
        <w:rPr>
          <w:noProof/>
        </w:rPr>
        <w:t>1</w:t>
      </w:r>
    </w:fldSimple>
  </w:p>
  <w:p w:rsidR="006D5CAC" w:rsidRDefault="006D5CA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F12334" w:rsidRDefault="00213386" w:rsidP="00F12334">
    <w:pPr>
      <w:bidi w:val="0"/>
      <w:jc w:val="center"/>
      <w:rPr>
        <w:sz w:val="20"/>
      </w:rPr>
    </w:pPr>
    <w:r w:rsidRPr="00F12334">
      <w:rPr>
        <w:sz w:val="20"/>
      </w:rPr>
      <w:fldChar w:fldCharType="begin"/>
    </w:r>
    <w:r w:rsidR="006D5CAC" w:rsidRPr="00F12334">
      <w:rPr>
        <w:sz w:val="20"/>
      </w:rPr>
      <w:instrText xml:space="preserve"> page </w:instrText>
    </w:r>
    <w:r w:rsidRPr="00F12334">
      <w:rPr>
        <w:sz w:val="20"/>
      </w:rPr>
      <w:fldChar w:fldCharType="separate"/>
    </w:r>
    <w:r w:rsidR="00422F19">
      <w:rPr>
        <w:noProof/>
        <w:sz w:val="20"/>
      </w:rPr>
      <w:t>191</w:t>
    </w:r>
    <w:r w:rsidRPr="00F12334">
      <w:rPr>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Default="00213386">
    <w:pPr>
      <w:pStyle w:val="Footer"/>
      <w:jc w:val="center"/>
    </w:pPr>
    <w:fldSimple w:instr=" PAGE   \* MERGEFORMAT ">
      <w:r w:rsidR="006D5CAC">
        <w:rPr>
          <w:noProof/>
        </w:rPr>
        <w:t>1</w:t>
      </w:r>
    </w:fldSimple>
  </w:p>
  <w:p w:rsidR="006D5CAC" w:rsidRDefault="006D5CAC">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Default="00213386">
    <w:pPr>
      <w:pStyle w:val="Footer"/>
      <w:jc w:val="center"/>
    </w:pPr>
    <w:fldSimple w:instr=" PAGE   \* MERGEFORMAT ">
      <w:r w:rsidR="006D5CAC">
        <w:rPr>
          <w:noProof/>
        </w:rPr>
        <w:t>1</w:t>
      </w:r>
    </w:fldSimple>
  </w:p>
  <w:p w:rsidR="006D5CAC" w:rsidRDefault="006D5CA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5B7CF3" w:rsidRDefault="00213386" w:rsidP="005B7CF3">
    <w:pPr>
      <w:bidi w:val="0"/>
      <w:jc w:val="center"/>
      <w:rPr>
        <w:sz w:val="20"/>
      </w:rPr>
    </w:pPr>
    <w:r w:rsidRPr="005B7CF3">
      <w:rPr>
        <w:sz w:val="20"/>
      </w:rPr>
      <w:fldChar w:fldCharType="begin"/>
    </w:r>
    <w:r w:rsidR="005B7CF3" w:rsidRPr="005B7CF3">
      <w:rPr>
        <w:sz w:val="20"/>
      </w:rPr>
      <w:instrText xml:space="preserve"> page </w:instrText>
    </w:r>
    <w:r w:rsidRPr="005B7CF3">
      <w:rPr>
        <w:sz w:val="20"/>
      </w:rPr>
      <w:fldChar w:fldCharType="separate"/>
    </w:r>
    <w:r w:rsidR="00422F19">
      <w:rPr>
        <w:noProof/>
        <w:sz w:val="20"/>
      </w:rPr>
      <w:t>192</w:t>
    </w:r>
    <w:r w:rsidRPr="005B7CF3">
      <w:rPr>
        <w:sz w:val="20"/>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Default="00213386">
    <w:pPr>
      <w:pStyle w:val="Footer"/>
      <w:jc w:val="center"/>
    </w:pPr>
    <w:fldSimple w:instr=" PAGE   \* MERGEFORMAT ">
      <w:r w:rsidR="006D5CAC">
        <w:rPr>
          <w:noProof/>
        </w:rPr>
        <w:t>1</w:t>
      </w:r>
    </w:fldSimple>
  </w:p>
  <w:p w:rsidR="006D5CAC" w:rsidRDefault="006D5CAC">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F12334" w:rsidRDefault="00213386" w:rsidP="00F12334">
    <w:pPr>
      <w:bidi w:val="0"/>
      <w:jc w:val="center"/>
      <w:rPr>
        <w:sz w:val="20"/>
      </w:rPr>
    </w:pPr>
    <w:r w:rsidRPr="00F12334">
      <w:rPr>
        <w:sz w:val="20"/>
      </w:rPr>
      <w:fldChar w:fldCharType="begin"/>
    </w:r>
    <w:r w:rsidR="006D5CAC" w:rsidRPr="00F12334">
      <w:rPr>
        <w:sz w:val="20"/>
      </w:rPr>
      <w:instrText xml:space="preserve"> page </w:instrText>
    </w:r>
    <w:r w:rsidRPr="00F12334">
      <w:rPr>
        <w:sz w:val="20"/>
      </w:rPr>
      <w:fldChar w:fldCharType="separate"/>
    </w:r>
    <w:r w:rsidR="00422F19">
      <w:rPr>
        <w:noProof/>
        <w:sz w:val="20"/>
      </w:rPr>
      <w:t>195</w:t>
    </w:r>
    <w:r w:rsidRPr="00F12334">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3A0C" w:rsidRDefault="00183A0C" w:rsidP="00AE1516">
      <w:r>
        <w:separator/>
      </w:r>
    </w:p>
  </w:footnote>
  <w:footnote w:type="continuationSeparator" w:id="0">
    <w:p w:rsidR="00183A0C" w:rsidRDefault="00183A0C" w:rsidP="00AE15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F12334" w:rsidRDefault="006D5CAC" w:rsidP="00F12334">
    <w:pPr>
      <w:pBdr>
        <w:bottom w:val="thinThickMediumGap" w:sz="12" w:space="1" w:color="auto"/>
      </w:pBdr>
      <w:tabs>
        <w:tab w:val="left" w:pos="851"/>
        <w:tab w:val="right" w:pos="8364"/>
      </w:tabs>
      <w:bidi w:val="0"/>
      <w:adjustRightInd w:val="0"/>
      <w:snapToGrid w:val="0"/>
      <w:jc w:val="both"/>
      <w:rPr>
        <w:iCs/>
        <w:color w:val="0000FF"/>
        <w:sz w:val="20"/>
      </w:rPr>
    </w:pPr>
    <w:r w:rsidRPr="00F12334">
      <w:rPr>
        <w:rFonts w:hint="eastAsia"/>
        <w:iCs/>
        <w:color w:val="000000"/>
        <w:sz w:val="20"/>
      </w:rPr>
      <w:tab/>
    </w:r>
    <w:r w:rsidRPr="00F12334">
      <w:rPr>
        <w:iCs/>
        <w:color w:val="000000"/>
        <w:sz w:val="20"/>
      </w:rPr>
      <w:t xml:space="preserve">Cancer Biology </w:t>
    </w:r>
    <w:r w:rsidRPr="00F12334">
      <w:rPr>
        <w:iCs/>
        <w:sz w:val="20"/>
      </w:rPr>
      <w:t>201</w:t>
    </w:r>
    <w:r w:rsidRPr="00F12334">
      <w:rPr>
        <w:rFonts w:hint="eastAsia"/>
        <w:iCs/>
        <w:sz w:val="20"/>
      </w:rPr>
      <w:t>6</w:t>
    </w:r>
    <w:proofErr w:type="gramStart"/>
    <w:r w:rsidRPr="00F12334">
      <w:rPr>
        <w:iCs/>
        <w:sz w:val="20"/>
      </w:rPr>
      <w:t>;</w:t>
    </w:r>
    <w:r w:rsidRPr="00F12334">
      <w:rPr>
        <w:rFonts w:hint="eastAsia"/>
        <w:iCs/>
        <w:sz w:val="20"/>
      </w:rPr>
      <w:t>6</w:t>
    </w:r>
    <w:proofErr w:type="gramEnd"/>
    <w:r w:rsidRPr="00F12334">
      <w:rPr>
        <w:iCs/>
        <w:sz w:val="20"/>
      </w:rPr>
      <w:t>(</w:t>
    </w:r>
    <w:r w:rsidRPr="00F12334">
      <w:rPr>
        <w:rFonts w:hint="eastAsia"/>
        <w:iCs/>
        <w:sz w:val="20"/>
      </w:rPr>
      <w:t>4</w:t>
    </w:r>
    <w:r w:rsidRPr="00F12334">
      <w:rPr>
        <w:iCs/>
        <w:sz w:val="20"/>
      </w:rPr>
      <w:t xml:space="preserve">)  </w:t>
    </w:r>
    <w:r w:rsidRPr="00F12334">
      <w:rPr>
        <w:rFonts w:hint="eastAsia"/>
        <w:iCs/>
        <w:sz w:val="20"/>
      </w:rPr>
      <w:t xml:space="preserve">   </w:t>
    </w:r>
    <w:r w:rsidRPr="00F12334">
      <w:rPr>
        <w:rFonts w:hint="eastAsia"/>
        <w:iCs/>
        <w:sz w:val="20"/>
      </w:rPr>
      <w:tab/>
      <w:t xml:space="preserve">     </w:t>
    </w:r>
    <w:r w:rsidRPr="00F12334">
      <w:rPr>
        <w:iCs/>
        <w:sz w:val="20"/>
      </w:rPr>
      <w:t xml:space="preserve"> </w:t>
    </w:r>
    <w:r w:rsidRPr="00F12334">
      <w:rPr>
        <w:sz w:val="20"/>
      </w:rPr>
      <w:t xml:space="preserve">  </w:t>
    </w:r>
    <w:hyperlink r:id="rId1" w:history="1">
      <w:r w:rsidRPr="00F12334">
        <w:rPr>
          <w:rStyle w:val="Hyperlink"/>
          <w:sz w:val="20"/>
        </w:rPr>
        <w:t>http://www.cancerbio.net</w:t>
      </w:r>
    </w:hyperlink>
  </w:p>
  <w:p w:rsidR="006D5CAC" w:rsidRPr="00F12334" w:rsidRDefault="006D5CAC" w:rsidP="00F12334">
    <w:pPr>
      <w:tabs>
        <w:tab w:val="left" w:pos="851"/>
        <w:tab w:val="right" w:pos="8364"/>
      </w:tabs>
      <w:bidi w:val="0"/>
      <w:adjustRightInd w:val="0"/>
      <w:snapToGrid w:val="0"/>
      <w:jc w:val="both"/>
      <w:rPr>
        <w:sz w:val="20"/>
        <w:szCs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AA5F21" w:rsidRDefault="006D5CAC"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6D5CAC" w:rsidRPr="00AA5F21" w:rsidRDefault="006D5C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F12334" w:rsidRDefault="006D5CAC" w:rsidP="00F12334">
    <w:pPr>
      <w:pBdr>
        <w:bottom w:val="thinThickMediumGap" w:sz="12" w:space="1" w:color="auto"/>
      </w:pBdr>
      <w:tabs>
        <w:tab w:val="left" w:pos="851"/>
        <w:tab w:val="right" w:pos="8364"/>
      </w:tabs>
      <w:bidi w:val="0"/>
      <w:adjustRightInd w:val="0"/>
      <w:snapToGrid w:val="0"/>
      <w:jc w:val="both"/>
      <w:rPr>
        <w:iCs/>
        <w:color w:val="0000FF"/>
        <w:sz w:val="20"/>
      </w:rPr>
    </w:pPr>
    <w:r w:rsidRPr="00F12334">
      <w:rPr>
        <w:rFonts w:hint="eastAsia"/>
        <w:iCs/>
        <w:color w:val="000000"/>
        <w:sz w:val="20"/>
      </w:rPr>
      <w:tab/>
    </w:r>
    <w:r w:rsidRPr="00F12334">
      <w:rPr>
        <w:iCs/>
        <w:color w:val="000000"/>
        <w:sz w:val="20"/>
      </w:rPr>
      <w:t xml:space="preserve">Cancer Biology </w:t>
    </w:r>
    <w:r w:rsidRPr="00F12334">
      <w:rPr>
        <w:iCs/>
        <w:sz w:val="20"/>
      </w:rPr>
      <w:t>201</w:t>
    </w:r>
    <w:r w:rsidRPr="00F12334">
      <w:rPr>
        <w:rFonts w:hint="eastAsia"/>
        <w:iCs/>
        <w:sz w:val="20"/>
      </w:rPr>
      <w:t>6</w:t>
    </w:r>
    <w:proofErr w:type="gramStart"/>
    <w:r w:rsidRPr="00F12334">
      <w:rPr>
        <w:iCs/>
        <w:sz w:val="20"/>
      </w:rPr>
      <w:t>;</w:t>
    </w:r>
    <w:r w:rsidRPr="00F12334">
      <w:rPr>
        <w:rFonts w:hint="eastAsia"/>
        <w:iCs/>
        <w:sz w:val="20"/>
      </w:rPr>
      <w:t>6</w:t>
    </w:r>
    <w:proofErr w:type="gramEnd"/>
    <w:r w:rsidRPr="00F12334">
      <w:rPr>
        <w:iCs/>
        <w:sz w:val="20"/>
      </w:rPr>
      <w:t>(</w:t>
    </w:r>
    <w:r w:rsidRPr="00F12334">
      <w:rPr>
        <w:rFonts w:hint="eastAsia"/>
        <w:iCs/>
        <w:sz w:val="20"/>
      </w:rPr>
      <w:t>4</w:t>
    </w:r>
    <w:r w:rsidRPr="00F12334">
      <w:rPr>
        <w:iCs/>
        <w:sz w:val="20"/>
      </w:rPr>
      <w:t xml:space="preserve">)  </w:t>
    </w:r>
    <w:r w:rsidRPr="00F12334">
      <w:rPr>
        <w:rFonts w:hint="eastAsia"/>
        <w:iCs/>
        <w:sz w:val="20"/>
      </w:rPr>
      <w:t xml:space="preserve">   </w:t>
    </w:r>
    <w:r w:rsidRPr="00F12334">
      <w:rPr>
        <w:rFonts w:hint="eastAsia"/>
        <w:iCs/>
        <w:sz w:val="20"/>
      </w:rPr>
      <w:tab/>
      <w:t xml:space="preserve">     </w:t>
    </w:r>
    <w:r w:rsidRPr="00F12334">
      <w:rPr>
        <w:iCs/>
        <w:sz w:val="20"/>
      </w:rPr>
      <w:t xml:space="preserve"> </w:t>
    </w:r>
    <w:r w:rsidRPr="00F12334">
      <w:rPr>
        <w:sz w:val="20"/>
      </w:rPr>
      <w:t xml:space="preserve">  </w:t>
    </w:r>
    <w:hyperlink r:id="rId1" w:history="1">
      <w:r w:rsidRPr="00F12334">
        <w:rPr>
          <w:rStyle w:val="Hyperlink"/>
          <w:sz w:val="20"/>
        </w:rPr>
        <w:t>http://www.cancerbio.net</w:t>
      </w:r>
    </w:hyperlink>
  </w:p>
  <w:p w:rsidR="006D5CAC" w:rsidRPr="00F12334" w:rsidRDefault="006D5CAC" w:rsidP="00F12334">
    <w:pPr>
      <w:tabs>
        <w:tab w:val="left" w:pos="851"/>
        <w:tab w:val="right" w:pos="8364"/>
      </w:tabs>
      <w:bidi w:val="0"/>
      <w:adjustRightInd w:val="0"/>
      <w:snapToGrid w:val="0"/>
      <w:jc w:val="both"/>
      <w:rPr>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AA5F21" w:rsidRDefault="006D5CAC"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6D5CAC" w:rsidRPr="00AA5F21" w:rsidRDefault="006D5CA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F12334" w:rsidRDefault="006D5CAC" w:rsidP="00F12334">
    <w:pPr>
      <w:pBdr>
        <w:bottom w:val="thinThickMediumGap" w:sz="12" w:space="1" w:color="auto"/>
      </w:pBdr>
      <w:tabs>
        <w:tab w:val="left" w:pos="851"/>
        <w:tab w:val="right" w:pos="8364"/>
      </w:tabs>
      <w:bidi w:val="0"/>
      <w:adjustRightInd w:val="0"/>
      <w:snapToGrid w:val="0"/>
      <w:jc w:val="both"/>
      <w:rPr>
        <w:iCs/>
        <w:color w:val="0000FF"/>
        <w:sz w:val="20"/>
      </w:rPr>
    </w:pPr>
    <w:r w:rsidRPr="00F12334">
      <w:rPr>
        <w:rFonts w:hint="eastAsia"/>
        <w:iCs/>
        <w:color w:val="000000"/>
        <w:sz w:val="20"/>
      </w:rPr>
      <w:tab/>
    </w:r>
    <w:r w:rsidRPr="00F12334">
      <w:rPr>
        <w:iCs/>
        <w:color w:val="000000"/>
        <w:sz w:val="20"/>
      </w:rPr>
      <w:t xml:space="preserve">Cancer Biology </w:t>
    </w:r>
    <w:r w:rsidRPr="00F12334">
      <w:rPr>
        <w:iCs/>
        <w:sz w:val="20"/>
      </w:rPr>
      <w:t>201</w:t>
    </w:r>
    <w:r w:rsidRPr="00F12334">
      <w:rPr>
        <w:rFonts w:hint="eastAsia"/>
        <w:iCs/>
        <w:sz w:val="20"/>
      </w:rPr>
      <w:t>6</w:t>
    </w:r>
    <w:proofErr w:type="gramStart"/>
    <w:r w:rsidRPr="00F12334">
      <w:rPr>
        <w:iCs/>
        <w:sz w:val="20"/>
      </w:rPr>
      <w:t>;</w:t>
    </w:r>
    <w:r w:rsidRPr="00F12334">
      <w:rPr>
        <w:rFonts w:hint="eastAsia"/>
        <w:iCs/>
        <w:sz w:val="20"/>
      </w:rPr>
      <w:t>6</w:t>
    </w:r>
    <w:proofErr w:type="gramEnd"/>
    <w:r w:rsidRPr="00F12334">
      <w:rPr>
        <w:iCs/>
        <w:sz w:val="20"/>
      </w:rPr>
      <w:t>(</w:t>
    </w:r>
    <w:r w:rsidRPr="00F12334">
      <w:rPr>
        <w:rFonts w:hint="eastAsia"/>
        <w:iCs/>
        <w:sz w:val="20"/>
      </w:rPr>
      <w:t>4</w:t>
    </w:r>
    <w:r w:rsidRPr="00F12334">
      <w:rPr>
        <w:iCs/>
        <w:sz w:val="20"/>
      </w:rPr>
      <w:t xml:space="preserve">)  </w:t>
    </w:r>
    <w:r w:rsidRPr="00F12334">
      <w:rPr>
        <w:rFonts w:hint="eastAsia"/>
        <w:iCs/>
        <w:sz w:val="20"/>
      </w:rPr>
      <w:t xml:space="preserve">   </w:t>
    </w:r>
    <w:r w:rsidRPr="00F12334">
      <w:rPr>
        <w:rFonts w:hint="eastAsia"/>
        <w:iCs/>
        <w:sz w:val="20"/>
      </w:rPr>
      <w:tab/>
      <w:t xml:space="preserve">     </w:t>
    </w:r>
    <w:r w:rsidRPr="00F12334">
      <w:rPr>
        <w:iCs/>
        <w:sz w:val="20"/>
      </w:rPr>
      <w:t xml:space="preserve"> </w:t>
    </w:r>
    <w:r w:rsidRPr="00F12334">
      <w:rPr>
        <w:sz w:val="20"/>
      </w:rPr>
      <w:t xml:space="preserve">  </w:t>
    </w:r>
    <w:hyperlink r:id="rId1" w:history="1">
      <w:r w:rsidRPr="00F12334">
        <w:rPr>
          <w:rStyle w:val="Hyperlink"/>
          <w:sz w:val="20"/>
        </w:rPr>
        <w:t>http://www.cancerbio.net</w:t>
      </w:r>
    </w:hyperlink>
  </w:p>
  <w:p w:rsidR="006D5CAC" w:rsidRPr="00F12334" w:rsidRDefault="006D5CAC" w:rsidP="00F12334">
    <w:pPr>
      <w:tabs>
        <w:tab w:val="left" w:pos="851"/>
        <w:tab w:val="right" w:pos="8364"/>
      </w:tabs>
      <w:bidi w:val="0"/>
      <w:adjustRightInd w:val="0"/>
      <w:snapToGrid w:val="0"/>
      <w:jc w:val="both"/>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AA5F21" w:rsidRDefault="006D5CAC"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6D5CAC" w:rsidRPr="00AA5F21" w:rsidRDefault="006D5CAC">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AA5F21" w:rsidRDefault="006D5CAC"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6D5CAC" w:rsidRPr="00AA5F21" w:rsidRDefault="006D5CAC">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7CF3" w:rsidRPr="005B7CF3" w:rsidRDefault="005B7CF3" w:rsidP="005B7CF3">
    <w:pPr>
      <w:pBdr>
        <w:bottom w:val="thinThickMediumGap" w:sz="12" w:space="1" w:color="auto"/>
      </w:pBdr>
      <w:tabs>
        <w:tab w:val="left" w:pos="851"/>
        <w:tab w:val="right" w:pos="8364"/>
      </w:tabs>
      <w:bidi w:val="0"/>
      <w:adjustRightInd w:val="0"/>
      <w:snapToGrid w:val="0"/>
      <w:jc w:val="both"/>
      <w:rPr>
        <w:iCs/>
        <w:color w:val="0000FF"/>
        <w:sz w:val="20"/>
      </w:rPr>
    </w:pPr>
    <w:r w:rsidRPr="005B7CF3">
      <w:rPr>
        <w:rFonts w:hint="eastAsia"/>
        <w:iCs/>
        <w:color w:val="000000"/>
        <w:sz w:val="20"/>
      </w:rPr>
      <w:tab/>
    </w:r>
    <w:r w:rsidRPr="005B7CF3">
      <w:rPr>
        <w:iCs/>
        <w:color w:val="000000"/>
        <w:sz w:val="20"/>
      </w:rPr>
      <w:t xml:space="preserve">Cancer Biology </w:t>
    </w:r>
    <w:r w:rsidRPr="005B7CF3">
      <w:rPr>
        <w:iCs/>
        <w:sz w:val="20"/>
      </w:rPr>
      <w:t>201</w:t>
    </w:r>
    <w:r w:rsidRPr="005B7CF3">
      <w:rPr>
        <w:rFonts w:hint="eastAsia"/>
        <w:iCs/>
        <w:sz w:val="20"/>
      </w:rPr>
      <w:t>6</w:t>
    </w:r>
    <w:proofErr w:type="gramStart"/>
    <w:r w:rsidRPr="005B7CF3">
      <w:rPr>
        <w:iCs/>
        <w:sz w:val="20"/>
      </w:rPr>
      <w:t>;</w:t>
    </w:r>
    <w:r w:rsidRPr="005B7CF3">
      <w:rPr>
        <w:rFonts w:hint="eastAsia"/>
        <w:iCs/>
        <w:sz w:val="20"/>
      </w:rPr>
      <w:t>6</w:t>
    </w:r>
    <w:proofErr w:type="gramEnd"/>
    <w:r w:rsidRPr="005B7CF3">
      <w:rPr>
        <w:iCs/>
        <w:sz w:val="20"/>
      </w:rPr>
      <w:t>(</w:t>
    </w:r>
    <w:r w:rsidRPr="005B7CF3">
      <w:rPr>
        <w:rFonts w:hint="eastAsia"/>
        <w:iCs/>
        <w:sz w:val="20"/>
      </w:rPr>
      <w:t>4</w:t>
    </w:r>
    <w:r w:rsidRPr="005B7CF3">
      <w:rPr>
        <w:iCs/>
        <w:sz w:val="20"/>
      </w:rPr>
      <w:t xml:space="preserve">)  </w:t>
    </w:r>
    <w:r w:rsidRPr="005B7CF3">
      <w:rPr>
        <w:rFonts w:hint="eastAsia"/>
        <w:iCs/>
        <w:sz w:val="20"/>
      </w:rPr>
      <w:t xml:space="preserve">   </w:t>
    </w:r>
    <w:r w:rsidRPr="005B7CF3">
      <w:rPr>
        <w:rFonts w:hint="eastAsia"/>
        <w:iCs/>
        <w:sz w:val="20"/>
      </w:rPr>
      <w:tab/>
      <w:t xml:space="preserve">     </w:t>
    </w:r>
    <w:r w:rsidRPr="005B7CF3">
      <w:rPr>
        <w:iCs/>
        <w:sz w:val="20"/>
      </w:rPr>
      <w:t xml:space="preserve"> </w:t>
    </w:r>
    <w:r w:rsidRPr="005B7CF3">
      <w:rPr>
        <w:sz w:val="20"/>
      </w:rPr>
      <w:t xml:space="preserve">  </w:t>
    </w:r>
    <w:hyperlink r:id="rId1" w:history="1">
      <w:r w:rsidRPr="005B7CF3">
        <w:rPr>
          <w:rStyle w:val="Hyperlink"/>
          <w:sz w:val="20"/>
        </w:rPr>
        <w:t>http://www.cancerbio.net</w:t>
      </w:r>
    </w:hyperlink>
  </w:p>
  <w:p w:rsidR="005B7CF3" w:rsidRPr="005B7CF3" w:rsidRDefault="005B7CF3" w:rsidP="005B7CF3">
    <w:pPr>
      <w:tabs>
        <w:tab w:val="left" w:pos="851"/>
        <w:tab w:val="right" w:pos="8364"/>
      </w:tabs>
      <w:bidi w:val="0"/>
      <w:adjustRightInd w:val="0"/>
      <w:snapToGrid w:val="0"/>
      <w:jc w:val="both"/>
      <w:rPr>
        <w:sz w:val="20"/>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AA5F21" w:rsidRDefault="006D5CAC" w:rsidP="00AA5F21">
    <w:pPr>
      <w:pBdr>
        <w:bottom w:val="thinThickMediumGap" w:sz="12" w:space="0" w:color="auto"/>
      </w:pBdr>
      <w:tabs>
        <w:tab w:val="left" w:pos="851"/>
        <w:tab w:val="right" w:pos="8364"/>
      </w:tabs>
      <w:bidi w:val="0"/>
      <w:adjustRightInd w:val="0"/>
      <w:snapToGrid w:val="0"/>
      <w:jc w:val="center"/>
      <w:rPr>
        <w:iCs/>
        <w:color w:val="0000FF"/>
        <w:sz w:val="20"/>
        <w:szCs w:val="20"/>
        <w:lang w:eastAsia="en-US" w:bidi="ar-SA"/>
      </w:rPr>
    </w:pPr>
    <w:r w:rsidRPr="00AA5F21">
      <w:rPr>
        <w:iCs/>
        <w:color w:val="000000"/>
        <w:sz w:val="20"/>
        <w:szCs w:val="20"/>
        <w:lang w:eastAsia="en-US" w:bidi="ar-SA"/>
      </w:rPr>
      <w:t xml:space="preserve">Cancer Biology </w:t>
    </w:r>
    <w:r w:rsidRPr="00AA5F21">
      <w:rPr>
        <w:iCs/>
        <w:sz w:val="20"/>
        <w:szCs w:val="20"/>
        <w:lang w:eastAsia="en-US" w:bidi="ar-SA"/>
      </w:rPr>
      <w:t>2017</w:t>
    </w:r>
    <w:proofErr w:type="gramStart"/>
    <w:r w:rsidRPr="00AA5F21">
      <w:rPr>
        <w:iCs/>
        <w:sz w:val="20"/>
        <w:szCs w:val="20"/>
        <w:lang w:eastAsia="en-US" w:bidi="ar-SA"/>
      </w:rPr>
      <w:t>;x</w:t>
    </w:r>
    <w:proofErr w:type="gramEnd"/>
    <w:r w:rsidRPr="00AA5F21">
      <w:rPr>
        <w:iCs/>
        <w:sz w:val="20"/>
        <w:szCs w:val="20"/>
        <w:lang w:eastAsia="en-US" w:bidi="ar-SA"/>
      </w:rPr>
      <w:t xml:space="preserve">(X)     </w:t>
    </w:r>
    <w:r w:rsidRPr="00AA5F21">
      <w:rPr>
        <w:iCs/>
        <w:sz w:val="20"/>
        <w:szCs w:val="20"/>
        <w:lang w:eastAsia="en-US" w:bidi="ar-SA"/>
      </w:rPr>
      <w:tab/>
    </w:r>
    <w:hyperlink r:id="rId1" w:history="1">
      <w:r w:rsidRPr="00AA5F21">
        <w:rPr>
          <w:color w:val="0000FF"/>
          <w:sz w:val="20"/>
          <w:szCs w:val="20"/>
          <w:u w:val="single"/>
          <w:lang w:eastAsia="en-US" w:bidi="ar-SA"/>
        </w:rPr>
        <w:t>http://www.cancerbio.net</w:t>
      </w:r>
    </w:hyperlink>
  </w:p>
  <w:p w:rsidR="006D5CAC" w:rsidRPr="00AA5F21" w:rsidRDefault="006D5CAC">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D5CAC" w:rsidRPr="00F12334" w:rsidRDefault="006D5CAC" w:rsidP="00F12334">
    <w:pPr>
      <w:pBdr>
        <w:bottom w:val="thinThickMediumGap" w:sz="12" w:space="1" w:color="auto"/>
      </w:pBdr>
      <w:tabs>
        <w:tab w:val="left" w:pos="851"/>
        <w:tab w:val="right" w:pos="8364"/>
      </w:tabs>
      <w:bidi w:val="0"/>
      <w:adjustRightInd w:val="0"/>
      <w:snapToGrid w:val="0"/>
      <w:jc w:val="both"/>
      <w:rPr>
        <w:iCs/>
        <w:color w:val="0000FF"/>
        <w:sz w:val="20"/>
      </w:rPr>
    </w:pPr>
    <w:r w:rsidRPr="00F12334">
      <w:rPr>
        <w:rFonts w:hint="eastAsia"/>
        <w:iCs/>
        <w:color w:val="000000"/>
        <w:sz w:val="20"/>
      </w:rPr>
      <w:tab/>
    </w:r>
    <w:r w:rsidRPr="00F12334">
      <w:rPr>
        <w:iCs/>
        <w:color w:val="000000"/>
        <w:sz w:val="20"/>
      </w:rPr>
      <w:t xml:space="preserve">Cancer Biology </w:t>
    </w:r>
    <w:r w:rsidRPr="00F12334">
      <w:rPr>
        <w:iCs/>
        <w:sz w:val="20"/>
      </w:rPr>
      <w:t>201</w:t>
    </w:r>
    <w:r w:rsidRPr="00F12334">
      <w:rPr>
        <w:rFonts w:hint="eastAsia"/>
        <w:iCs/>
        <w:sz w:val="20"/>
      </w:rPr>
      <w:t>6</w:t>
    </w:r>
    <w:proofErr w:type="gramStart"/>
    <w:r w:rsidRPr="00F12334">
      <w:rPr>
        <w:iCs/>
        <w:sz w:val="20"/>
      </w:rPr>
      <w:t>;</w:t>
    </w:r>
    <w:r w:rsidRPr="00F12334">
      <w:rPr>
        <w:rFonts w:hint="eastAsia"/>
        <w:iCs/>
        <w:sz w:val="20"/>
      </w:rPr>
      <w:t>6</w:t>
    </w:r>
    <w:proofErr w:type="gramEnd"/>
    <w:r w:rsidRPr="00F12334">
      <w:rPr>
        <w:iCs/>
        <w:sz w:val="20"/>
      </w:rPr>
      <w:t>(</w:t>
    </w:r>
    <w:r w:rsidRPr="00F12334">
      <w:rPr>
        <w:rFonts w:hint="eastAsia"/>
        <w:iCs/>
        <w:sz w:val="20"/>
      </w:rPr>
      <w:t>4</w:t>
    </w:r>
    <w:r w:rsidRPr="00F12334">
      <w:rPr>
        <w:iCs/>
        <w:sz w:val="20"/>
      </w:rPr>
      <w:t xml:space="preserve">)  </w:t>
    </w:r>
    <w:r w:rsidRPr="00F12334">
      <w:rPr>
        <w:rFonts w:hint="eastAsia"/>
        <w:iCs/>
        <w:sz w:val="20"/>
      </w:rPr>
      <w:t xml:space="preserve">   </w:t>
    </w:r>
    <w:r w:rsidRPr="00F12334">
      <w:rPr>
        <w:rFonts w:hint="eastAsia"/>
        <w:iCs/>
        <w:sz w:val="20"/>
      </w:rPr>
      <w:tab/>
      <w:t xml:space="preserve">     </w:t>
    </w:r>
    <w:r w:rsidRPr="00F12334">
      <w:rPr>
        <w:iCs/>
        <w:sz w:val="20"/>
      </w:rPr>
      <w:t xml:space="preserve"> </w:t>
    </w:r>
    <w:r w:rsidRPr="00F12334">
      <w:rPr>
        <w:sz w:val="20"/>
      </w:rPr>
      <w:t xml:space="preserve">  </w:t>
    </w:r>
    <w:hyperlink r:id="rId1" w:history="1">
      <w:r w:rsidRPr="00F12334">
        <w:rPr>
          <w:rStyle w:val="Hyperlink"/>
          <w:sz w:val="20"/>
        </w:rPr>
        <w:t>http://www.cancerbio.net</w:t>
      </w:r>
    </w:hyperlink>
  </w:p>
  <w:p w:rsidR="006D5CAC" w:rsidRPr="00F12334" w:rsidRDefault="006D5CAC" w:rsidP="00F12334">
    <w:pPr>
      <w:tabs>
        <w:tab w:val="left" w:pos="851"/>
        <w:tab w:val="right" w:pos="8364"/>
      </w:tabs>
      <w:bidi w:val="0"/>
      <w:adjustRightInd w:val="0"/>
      <w:snapToGrid w:val="0"/>
      <w:jc w:val="both"/>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120EA0"/>
    <w:multiLevelType w:val="hybridMultilevel"/>
    <w:tmpl w:val="207EF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376656A"/>
    <w:multiLevelType w:val="hybridMultilevel"/>
    <w:tmpl w:val="DF36D80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1F16F2C"/>
    <w:multiLevelType w:val="hybridMultilevel"/>
    <w:tmpl w:val="7A48C1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5FF265E"/>
    <w:multiLevelType w:val="hybridMultilevel"/>
    <w:tmpl w:val="3586E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97F6CCD"/>
    <w:multiLevelType w:val="hybridMultilevel"/>
    <w:tmpl w:val="9064E6D8"/>
    <w:lvl w:ilvl="0" w:tplc="1736D5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
  <w:rsids>
    <w:rsidRoot w:val="001A3599"/>
    <w:rsid w:val="000040E4"/>
    <w:rsid w:val="000075EC"/>
    <w:rsid w:val="00007FB3"/>
    <w:rsid w:val="0001628F"/>
    <w:rsid w:val="00023B70"/>
    <w:rsid w:val="0002604D"/>
    <w:rsid w:val="00026C4A"/>
    <w:rsid w:val="00026EE1"/>
    <w:rsid w:val="00031C03"/>
    <w:rsid w:val="00032C97"/>
    <w:rsid w:val="000331A0"/>
    <w:rsid w:val="00034D51"/>
    <w:rsid w:val="00081ED7"/>
    <w:rsid w:val="00084129"/>
    <w:rsid w:val="00092F01"/>
    <w:rsid w:val="000A2D51"/>
    <w:rsid w:val="000B6B96"/>
    <w:rsid w:val="000C18D7"/>
    <w:rsid w:val="000D6AEB"/>
    <w:rsid w:val="000E7972"/>
    <w:rsid w:val="000F486C"/>
    <w:rsid w:val="000F5C4E"/>
    <w:rsid w:val="0010798F"/>
    <w:rsid w:val="00113995"/>
    <w:rsid w:val="00121AA1"/>
    <w:rsid w:val="0012239D"/>
    <w:rsid w:val="00123840"/>
    <w:rsid w:val="001449CB"/>
    <w:rsid w:val="00161639"/>
    <w:rsid w:val="00163FE0"/>
    <w:rsid w:val="001659DC"/>
    <w:rsid w:val="00174EEB"/>
    <w:rsid w:val="00175CA6"/>
    <w:rsid w:val="001801D1"/>
    <w:rsid w:val="00183A0C"/>
    <w:rsid w:val="001841BB"/>
    <w:rsid w:val="00195410"/>
    <w:rsid w:val="001959BF"/>
    <w:rsid w:val="001A3599"/>
    <w:rsid w:val="001A72F6"/>
    <w:rsid w:val="001B1881"/>
    <w:rsid w:val="001B5AA2"/>
    <w:rsid w:val="001C2B70"/>
    <w:rsid w:val="001D669D"/>
    <w:rsid w:val="001E4071"/>
    <w:rsid w:val="001E41E6"/>
    <w:rsid w:val="001E6458"/>
    <w:rsid w:val="001F511F"/>
    <w:rsid w:val="001F6893"/>
    <w:rsid w:val="00200527"/>
    <w:rsid w:val="002015CC"/>
    <w:rsid w:val="00207DBC"/>
    <w:rsid w:val="00207F44"/>
    <w:rsid w:val="00213386"/>
    <w:rsid w:val="00214188"/>
    <w:rsid w:val="00234DEF"/>
    <w:rsid w:val="00237DA8"/>
    <w:rsid w:val="002423E5"/>
    <w:rsid w:val="00244C09"/>
    <w:rsid w:val="002503F1"/>
    <w:rsid w:val="00255CE2"/>
    <w:rsid w:val="00257C99"/>
    <w:rsid w:val="002603FF"/>
    <w:rsid w:val="002776FB"/>
    <w:rsid w:val="00277AD8"/>
    <w:rsid w:val="00280E89"/>
    <w:rsid w:val="002905C2"/>
    <w:rsid w:val="0029581D"/>
    <w:rsid w:val="002A4674"/>
    <w:rsid w:val="002B16BC"/>
    <w:rsid w:val="002C54A7"/>
    <w:rsid w:val="002C6960"/>
    <w:rsid w:val="002C7480"/>
    <w:rsid w:val="002D1B11"/>
    <w:rsid w:val="002D2037"/>
    <w:rsid w:val="002F0A08"/>
    <w:rsid w:val="00304054"/>
    <w:rsid w:val="00310076"/>
    <w:rsid w:val="00314A05"/>
    <w:rsid w:val="00321658"/>
    <w:rsid w:val="00325FBD"/>
    <w:rsid w:val="00333B59"/>
    <w:rsid w:val="0033509B"/>
    <w:rsid w:val="00335F07"/>
    <w:rsid w:val="003372F1"/>
    <w:rsid w:val="0034143F"/>
    <w:rsid w:val="00351304"/>
    <w:rsid w:val="00352ABF"/>
    <w:rsid w:val="003608F2"/>
    <w:rsid w:val="0037617B"/>
    <w:rsid w:val="0037700E"/>
    <w:rsid w:val="00377194"/>
    <w:rsid w:val="003815B2"/>
    <w:rsid w:val="00383319"/>
    <w:rsid w:val="0038752E"/>
    <w:rsid w:val="003957BF"/>
    <w:rsid w:val="00395A3C"/>
    <w:rsid w:val="003A6EB2"/>
    <w:rsid w:val="003B48FC"/>
    <w:rsid w:val="003C31D4"/>
    <w:rsid w:val="003C366F"/>
    <w:rsid w:val="003C6631"/>
    <w:rsid w:val="003C708B"/>
    <w:rsid w:val="00400E49"/>
    <w:rsid w:val="0040422A"/>
    <w:rsid w:val="00407815"/>
    <w:rsid w:val="00410E39"/>
    <w:rsid w:val="00422F19"/>
    <w:rsid w:val="00432565"/>
    <w:rsid w:val="00432CEA"/>
    <w:rsid w:val="00436273"/>
    <w:rsid w:val="00437FD1"/>
    <w:rsid w:val="004432CD"/>
    <w:rsid w:val="00445F7B"/>
    <w:rsid w:val="004475F7"/>
    <w:rsid w:val="00456E56"/>
    <w:rsid w:val="00466169"/>
    <w:rsid w:val="00470D7B"/>
    <w:rsid w:val="00477F75"/>
    <w:rsid w:val="004814A8"/>
    <w:rsid w:val="00481F97"/>
    <w:rsid w:val="004925A8"/>
    <w:rsid w:val="00495884"/>
    <w:rsid w:val="004A3254"/>
    <w:rsid w:val="004B61B3"/>
    <w:rsid w:val="004C21C9"/>
    <w:rsid w:val="004D6831"/>
    <w:rsid w:val="004E1783"/>
    <w:rsid w:val="004E1DE9"/>
    <w:rsid w:val="004E722B"/>
    <w:rsid w:val="004F712D"/>
    <w:rsid w:val="005119B4"/>
    <w:rsid w:val="00522CBA"/>
    <w:rsid w:val="00522FC9"/>
    <w:rsid w:val="00523234"/>
    <w:rsid w:val="00526970"/>
    <w:rsid w:val="00530D92"/>
    <w:rsid w:val="00533255"/>
    <w:rsid w:val="0053722E"/>
    <w:rsid w:val="005422FE"/>
    <w:rsid w:val="00551129"/>
    <w:rsid w:val="00551D07"/>
    <w:rsid w:val="00557E3A"/>
    <w:rsid w:val="00563D1F"/>
    <w:rsid w:val="005651D2"/>
    <w:rsid w:val="00566D58"/>
    <w:rsid w:val="005733BC"/>
    <w:rsid w:val="0057478B"/>
    <w:rsid w:val="0058266E"/>
    <w:rsid w:val="00583E75"/>
    <w:rsid w:val="0058609A"/>
    <w:rsid w:val="00591D08"/>
    <w:rsid w:val="00595F1C"/>
    <w:rsid w:val="005972D2"/>
    <w:rsid w:val="005A168C"/>
    <w:rsid w:val="005B0483"/>
    <w:rsid w:val="005B2E5F"/>
    <w:rsid w:val="005B33D7"/>
    <w:rsid w:val="005B7CF3"/>
    <w:rsid w:val="005C0D81"/>
    <w:rsid w:val="005C2386"/>
    <w:rsid w:val="005C3931"/>
    <w:rsid w:val="005C44EA"/>
    <w:rsid w:val="005D06AB"/>
    <w:rsid w:val="005D4A70"/>
    <w:rsid w:val="005F0A72"/>
    <w:rsid w:val="005F1922"/>
    <w:rsid w:val="006008CE"/>
    <w:rsid w:val="0060091F"/>
    <w:rsid w:val="00625DD0"/>
    <w:rsid w:val="00633A16"/>
    <w:rsid w:val="00651189"/>
    <w:rsid w:val="00652A20"/>
    <w:rsid w:val="006540F2"/>
    <w:rsid w:val="00655153"/>
    <w:rsid w:val="00664EBC"/>
    <w:rsid w:val="006664C2"/>
    <w:rsid w:val="00673D68"/>
    <w:rsid w:val="00680434"/>
    <w:rsid w:val="00684CA1"/>
    <w:rsid w:val="00690B3D"/>
    <w:rsid w:val="00695354"/>
    <w:rsid w:val="006A2A6F"/>
    <w:rsid w:val="006A7DBE"/>
    <w:rsid w:val="006B6C6B"/>
    <w:rsid w:val="006C5766"/>
    <w:rsid w:val="006D0271"/>
    <w:rsid w:val="006D1987"/>
    <w:rsid w:val="006D5CAC"/>
    <w:rsid w:val="006D611E"/>
    <w:rsid w:val="006E1D7D"/>
    <w:rsid w:val="006E70C5"/>
    <w:rsid w:val="006F1793"/>
    <w:rsid w:val="006F2F62"/>
    <w:rsid w:val="006F792F"/>
    <w:rsid w:val="00712FD0"/>
    <w:rsid w:val="007137CA"/>
    <w:rsid w:val="00724643"/>
    <w:rsid w:val="00726E31"/>
    <w:rsid w:val="00731398"/>
    <w:rsid w:val="00736BDE"/>
    <w:rsid w:val="00747E81"/>
    <w:rsid w:val="007566B0"/>
    <w:rsid w:val="00757985"/>
    <w:rsid w:val="00757C33"/>
    <w:rsid w:val="00760AFB"/>
    <w:rsid w:val="00763378"/>
    <w:rsid w:val="00774552"/>
    <w:rsid w:val="00781B60"/>
    <w:rsid w:val="00785266"/>
    <w:rsid w:val="00787DB2"/>
    <w:rsid w:val="007A09D1"/>
    <w:rsid w:val="007B1B4E"/>
    <w:rsid w:val="007B6650"/>
    <w:rsid w:val="007C5416"/>
    <w:rsid w:val="007C7C92"/>
    <w:rsid w:val="007D104D"/>
    <w:rsid w:val="007D20E4"/>
    <w:rsid w:val="007D4A3B"/>
    <w:rsid w:val="007E2C8B"/>
    <w:rsid w:val="007F27B1"/>
    <w:rsid w:val="007F62EC"/>
    <w:rsid w:val="00805A17"/>
    <w:rsid w:val="00833047"/>
    <w:rsid w:val="00834C53"/>
    <w:rsid w:val="00843C12"/>
    <w:rsid w:val="00845A9C"/>
    <w:rsid w:val="00852254"/>
    <w:rsid w:val="00856F5E"/>
    <w:rsid w:val="008617BF"/>
    <w:rsid w:val="0086555F"/>
    <w:rsid w:val="00875E3F"/>
    <w:rsid w:val="00886D2F"/>
    <w:rsid w:val="00892960"/>
    <w:rsid w:val="00893542"/>
    <w:rsid w:val="008A596B"/>
    <w:rsid w:val="008C7AB7"/>
    <w:rsid w:val="008D2A09"/>
    <w:rsid w:val="008D7DA8"/>
    <w:rsid w:val="008E5D5D"/>
    <w:rsid w:val="008F09A7"/>
    <w:rsid w:val="008F67FC"/>
    <w:rsid w:val="00900518"/>
    <w:rsid w:val="009041D9"/>
    <w:rsid w:val="00921133"/>
    <w:rsid w:val="009220BB"/>
    <w:rsid w:val="00922521"/>
    <w:rsid w:val="00932B74"/>
    <w:rsid w:val="00953CAB"/>
    <w:rsid w:val="009620B5"/>
    <w:rsid w:val="0096537E"/>
    <w:rsid w:val="00996FF0"/>
    <w:rsid w:val="009A1559"/>
    <w:rsid w:val="009A36EE"/>
    <w:rsid w:val="009A7143"/>
    <w:rsid w:val="009C24F0"/>
    <w:rsid w:val="009D1DBD"/>
    <w:rsid w:val="009D290A"/>
    <w:rsid w:val="009E0C0F"/>
    <w:rsid w:val="009E1745"/>
    <w:rsid w:val="009E236E"/>
    <w:rsid w:val="009E72AE"/>
    <w:rsid w:val="009F5F4A"/>
    <w:rsid w:val="00A00996"/>
    <w:rsid w:val="00A04CEF"/>
    <w:rsid w:val="00A0763E"/>
    <w:rsid w:val="00A23032"/>
    <w:rsid w:val="00A26026"/>
    <w:rsid w:val="00A27449"/>
    <w:rsid w:val="00A33AA1"/>
    <w:rsid w:val="00A368BE"/>
    <w:rsid w:val="00A447BA"/>
    <w:rsid w:val="00A44B74"/>
    <w:rsid w:val="00A531C9"/>
    <w:rsid w:val="00A53866"/>
    <w:rsid w:val="00A64274"/>
    <w:rsid w:val="00A67660"/>
    <w:rsid w:val="00A8540F"/>
    <w:rsid w:val="00A87001"/>
    <w:rsid w:val="00A91B6F"/>
    <w:rsid w:val="00A94116"/>
    <w:rsid w:val="00AA5F21"/>
    <w:rsid w:val="00AB43CC"/>
    <w:rsid w:val="00AB4589"/>
    <w:rsid w:val="00AB54F3"/>
    <w:rsid w:val="00AC6BE8"/>
    <w:rsid w:val="00AC72CE"/>
    <w:rsid w:val="00AE0CFC"/>
    <w:rsid w:val="00AE1516"/>
    <w:rsid w:val="00AE34F3"/>
    <w:rsid w:val="00AF191A"/>
    <w:rsid w:val="00B00DE5"/>
    <w:rsid w:val="00B07E01"/>
    <w:rsid w:val="00B14BEC"/>
    <w:rsid w:val="00B26CBB"/>
    <w:rsid w:val="00B304C0"/>
    <w:rsid w:val="00B304F1"/>
    <w:rsid w:val="00B31739"/>
    <w:rsid w:val="00B31B50"/>
    <w:rsid w:val="00B33D4C"/>
    <w:rsid w:val="00B5676C"/>
    <w:rsid w:val="00B601AF"/>
    <w:rsid w:val="00B65BDF"/>
    <w:rsid w:val="00B65C71"/>
    <w:rsid w:val="00B7218B"/>
    <w:rsid w:val="00B72EAE"/>
    <w:rsid w:val="00B73107"/>
    <w:rsid w:val="00B85794"/>
    <w:rsid w:val="00B9776C"/>
    <w:rsid w:val="00BA5D53"/>
    <w:rsid w:val="00BD23B9"/>
    <w:rsid w:val="00BD7FBB"/>
    <w:rsid w:val="00BE73BB"/>
    <w:rsid w:val="00BF765D"/>
    <w:rsid w:val="00C06F70"/>
    <w:rsid w:val="00C070AF"/>
    <w:rsid w:val="00C20296"/>
    <w:rsid w:val="00C52AA3"/>
    <w:rsid w:val="00C63A2A"/>
    <w:rsid w:val="00C64C27"/>
    <w:rsid w:val="00C75745"/>
    <w:rsid w:val="00C76A92"/>
    <w:rsid w:val="00C8199E"/>
    <w:rsid w:val="00C85DF2"/>
    <w:rsid w:val="00CA250F"/>
    <w:rsid w:val="00CD17F8"/>
    <w:rsid w:val="00CD286D"/>
    <w:rsid w:val="00CD43A1"/>
    <w:rsid w:val="00CE4A60"/>
    <w:rsid w:val="00CE63D0"/>
    <w:rsid w:val="00CF5C54"/>
    <w:rsid w:val="00D30F13"/>
    <w:rsid w:val="00D32D44"/>
    <w:rsid w:val="00D37498"/>
    <w:rsid w:val="00D42616"/>
    <w:rsid w:val="00D441C4"/>
    <w:rsid w:val="00D566E3"/>
    <w:rsid w:val="00D578A5"/>
    <w:rsid w:val="00D6190E"/>
    <w:rsid w:val="00D66686"/>
    <w:rsid w:val="00D764AF"/>
    <w:rsid w:val="00D82DF5"/>
    <w:rsid w:val="00D84031"/>
    <w:rsid w:val="00D86070"/>
    <w:rsid w:val="00DA1E07"/>
    <w:rsid w:val="00DA5BC1"/>
    <w:rsid w:val="00DB056E"/>
    <w:rsid w:val="00DB2294"/>
    <w:rsid w:val="00DC1203"/>
    <w:rsid w:val="00DC6032"/>
    <w:rsid w:val="00DD0051"/>
    <w:rsid w:val="00DE3B54"/>
    <w:rsid w:val="00DF3EC5"/>
    <w:rsid w:val="00DF4A85"/>
    <w:rsid w:val="00E02D9B"/>
    <w:rsid w:val="00E031BF"/>
    <w:rsid w:val="00E1135E"/>
    <w:rsid w:val="00E13D67"/>
    <w:rsid w:val="00E14074"/>
    <w:rsid w:val="00E22511"/>
    <w:rsid w:val="00E336F7"/>
    <w:rsid w:val="00E37028"/>
    <w:rsid w:val="00E401FF"/>
    <w:rsid w:val="00E53486"/>
    <w:rsid w:val="00E710CF"/>
    <w:rsid w:val="00E75701"/>
    <w:rsid w:val="00E75B66"/>
    <w:rsid w:val="00E7673C"/>
    <w:rsid w:val="00E80F67"/>
    <w:rsid w:val="00EA0030"/>
    <w:rsid w:val="00EA3CA7"/>
    <w:rsid w:val="00EB36D5"/>
    <w:rsid w:val="00EB521C"/>
    <w:rsid w:val="00EC0CF5"/>
    <w:rsid w:val="00EC20E9"/>
    <w:rsid w:val="00EC3707"/>
    <w:rsid w:val="00ED06A4"/>
    <w:rsid w:val="00EE06B5"/>
    <w:rsid w:val="00EE25C8"/>
    <w:rsid w:val="00F12334"/>
    <w:rsid w:val="00F14220"/>
    <w:rsid w:val="00F156D1"/>
    <w:rsid w:val="00F20401"/>
    <w:rsid w:val="00F249BB"/>
    <w:rsid w:val="00F30CAC"/>
    <w:rsid w:val="00F3104C"/>
    <w:rsid w:val="00F36356"/>
    <w:rsid w:val="00F4257A"/>
    <w:rsid w:val="00F4326E"/>
    <w:rsid w:val="00F47D7B"/>
    <w:rsid w:val="00F50956"/>
    <w:rsid w:val="00F54CEB"/>
    <w:rsid w:val="00F568E0"/>
    <w:rsid w:val="00F656E2"/>
    <w:rsid w:val="00F704C9"/>
    <w:rsid w:val="00F7759D"/>
    <w:rsid w:val="00F776B5"/>
    <w:rsid w:val="00F77AFF"/>
    <w:rsid w:val="00F802A3"/>
    <w:rsid w:val="00F81A0C"/>
    <w:rsid w:val="00F853DC"/>
    <w:rsid w:val="00F90857"/>
    <w:rsid w:val="00FA295A"/>
    <w:rsid w:val="00FA461B"/>
    <w:rsid w:val="00FB028A"/>
    <w:rsid w:val="00FB07D5"/>
    <w:rsid w:val="00FB09F1"/>
    <w:rsid w:val="00FC0E45"/>
    <w:rsid w:val="00FC2C8F"/>
    <w:rsid w:val="00FC31E6"/>
    <w:rsid w:val="00FD1271"/>
    <w:rsid w:val="00FD2AC5"/>
    <w:rsid w:val="00FE43B3"/>
    <w:rsid w:val="00FF456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3599"/>
    <w:pPr>
      <w:bidi/>
    </w:pPr>
    <w:rPr>
      <w:rFonts w:ascii="Times New Roman" w:eastAsia="宋体" w:hAnsi="Times New Roman" w:cs="Times New Roman"/>
      <w:sz w:val="24"/>
      <w:szCs w:val="24"/>
      <w:lang w:bidi="ar-EG"/>
    </w:rPr>
  </w:style>
  <w:style w:type="paragraph" w:styleId="Heading1">
    <w:name w:val="heading 1"/>
    <w:basedOn w:val="Normal"/>
    <w:next w:val="Normal"/>
    <w:link w:val="Heading1Char"/>
    <w:qFormat/>
    <w:rsid w:val="00736BDE"/>
    <w:pPr>
      <w:keepNext/>
      <w:bidi w:val="0"/>
      <w:spacing w:before="120" w:line="300" w:lineRule="auto"/>
      <w:ind w:right="80"/>
      <w:jc w:val="lowKashida"/>
      <w:outlineLvl w:val="0"/>
    </w:pPr>
    <w:rPr>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
    <w:name w:val="text"/>
    <w:basedOn w:val="DefaultParagraphFont"/>
    <w:rsid w:val="00566D58"/>
  </w:style>
  <w:style w:type="character" w:customStyle="1" w:styleId="Heading1Char">
    <w:name w:val="Heading 1 Char"/>
    <w:link w:val="Heading1"/>
    <w:rsid w:val="00736BDE"/>
    <w:rPr>
      <w:rFonts w:ascii="Times New Roman" w:eastAsia="宋体" w:hAnsi="Times New Roman" w:cs="Times New Roman"/>
      <w:b/>
      <w:bCs/>
      <w:color w:val="000000"/>
      <w:sz w:val="24"/>
      <w:szCs w:val="24"/>
      <w:lang w:eastAsia="zh-CN" w:bidi="ar-EG"/>
    </w:rPr>
  </w:style>
  <w:style w:type="character" w:styleId="Emphasis">
    <w:name w:val="Emphasis"/>
    <w:qFormat/>
    <w:rsid w:val="00A27449"/>
    <w:rPr>
      <w:i/>
      <w:iCs/>
    </w:rPr>
  </w:style>
  <w:style w:type="paragraph" w:styleId="BalloonText">
    <w:name w:val="Balloon Text"/>
    <w:basedOn w:val="Normal"/>
    <w:link w:val="BalloonTextChar"/>
    <w:uiPriority w:val="99"/>
    <w:semiHidden/>
    <w:unhideWhenUsed/>
    <w:rsid w:val="00E02D9B"/>
    <w:rPr>
      <w:rFonts w:ascii="Tahoma" w:hAnsi="Tahoma" w:cs="Tahoma"/>
      <w:sz w:val="16"/>
      <w:szCs w:val="16"/>
    </w:rPr>
  </w:style>
  <w:style w:type="character" w:customStyle="1" w:styleId="BalloonTextChar">
    <w:name w:val="Balloon Text Char"/>
    <w:link w:val="BalloonText"/>
    <w:uiPriority w:val="99"/>
    <w:semiHidden/>
    <w:rsid w:val="00E02D9B"/>
    <w:rPr>
      <w:rFonts w:ascii="Tahoma" w:eastAsia="宋体" w:hAnsi="Tahoma" w:cs="Tahoma"/>
      <w:sz w:val="16"/>
      <w:szCs w:val="16"/>
      <w:lang w:eastAsia="zh-CN" w:bidi="ar-EG"/>
    </w:rPr>
  </w:style>
  <w:style w:type="paragraph" w:styleId="ListParagraph">
    <w:name w:val="List Paragraph"/>
    <w:basedOn w:val="Normal"/>
    <w:uiPriority w:val="34"/>
    <w:qFormat/>
    <w:rsid w:val="00AE1516"/>
    <w:pPr>
      <w:spacing w:line="276" w:lineRule="auto"/>
      <w:ind w:left="720"/>
      <w:contextualSpacing/>
      <w:jc w:val="both"/>
    </w:pPr>
    <w:rPr>
      <w:rFonts w:ascii="Calibri" w:eastAsia="Calibri" w:hAnsi="Calibri" w:cs="Arial"/>
      <w:sz w:val="22"/>
      <w:szCs w:val="22"/>
      <w:lang w:eastAsia="en-US" w:bidi="ar-SA"/>
    </w:rPr>
  </w:style>
  <w:style w:type="paragraph" w:styleId="NormalWeb">
    <w:name w:val="Normal (Web)"/>
    <w:basedOn w:val="Normal"/>
    <w:rsid w:val="00AE1516"/>
    <w:pPr>
      <w:bidi w:val="0"/>
      <w:spacing w:before="100" w:beforeAutospacing="1" w:after="100" w:afterAutospacing="1"/>
    </w:pPr>
    <w:rPr>
      <w:color w:val="000000"/>
    </w:rPr>
  </w:style>
  <w:style w:type="paragraph" w:styleId="Header">
    <w:name w:val="header"/>
    <w:basedOn w:val="Normal"/>
    <w:link w:val="HeaderChar"/>
    <w:uiPriority w:val="99"/>
    <w:unhideWhenUsed/>
    <w:rsid w:val="00AE1516"/>
    <w:pPr>
      <w:tabs>
        <w:tab w:val="center" w:pos="4153"/>
        <w:tab w:val="right" w:pos="8306"/>
      </w:tabs>
    </w:pPr>
  </w:style>
  <w:style w:type="character" w:customStyle="1" w:styleId="HeaderChar">
    <w:name w:val="Header Char"/>
    <w:link w:val="Header"/>
    <w:uiPriority w:val="99"/>
    <w:rsid w:val="00AE1516"/>
    <w:rPr>
      <w:rFonts w:ascii="Times New Roman" w:eastAsia="宋体" w:hAnsi="Times New Roman" w:cs="Times New Roman"/>
      <w:sz w:val="24"/>
      <w:szCs w:val="24"/>
      <w:lang w:eastAsia="zh-CN" w:bidi="ar-EG"/>
    </w:rPr>
  </w:style>
  <w:style w:type="paragraph" w:styleId="Footer">
    <w:name w:val="footer"/>
    <w:basedOn w:val="Normal"/>
    <w:link w:val="FooterChar"/>
    <w:uiPriority w:val="99"/>
    <w:unhideWhenUsed/>
    <w:rsid w:val="00AE1516"/>
    <w:pPr>
      <w:tabs>
        <w:tab w:val="center" w:pos="4153"/>
        <w:tab w:val="right" w:pos="8306"/>
      </w:tabs>
    </w:pPr>
  </w:style>
  <w:style w:type="character" w:customStyle="1" w:styleId="FooterChar">
    <w:name w:val="Footer Char"/>
    <w:link w:val="Footer"/>
    <w:uiPriority w:val="99"/>
    <w:rsid w:val="00AE1516"/>
    <w:rPr>
      <w:rFonts w:ascii="Times New Roman" w:eastAsia="宋体" w:hAnsi="Times New Roman" w:cs="Times New Roman"/>
      <w:sz w:val="24"/>
      <w:szCs w:val="24"/>
      <w:lang w:eastAsia="zh-CN" w:bidi="ar-EG"/>
    </w:rPr>
  </w:style>
  <w:style w:type="character" w:styleId="Hyperlink">
    <w:name w:val="Hyperlink"/>
    <w:uiPriority w:val="99"/>
    <w:semiHidden/>
    <w:unhideWhenUsed/>
    <w:rsid w:val="00781B60"/>
    <w:rPr>
      <w:color w:val="0000FF"/>
      <w:u w:val="single"/>
    </w:rPr>
  </w:style>
  <w:style w:type="character" w:customStyle="1" w:styleId="apple-converted-space">
    <w:name w:val="apple-converted-space"/>
    <w:basedOn w:val="DefaultParagraphFont"/>
    <w:rsid w:val="00781B60"/>
  </w:style>
  <w:style w:type="character" w:styleId="CommentReference">
    <w:name w:val="annotation reference"/>
    <w:uiPriority w:val="99"/>
    <w:semiHidden/>
    <w:unhideWhenUsed/>
    <w:rsid w:val="00D32D44"/>
    <w:rPr>
      <w:sz w:val="16"/>
      <w:szCs w:val="16"/>
    </w:rPr>
  </w:style>
  <w:style w:type="paragraph" w:styleId="CommentText">
    <w:name w:val="annotation text"/>
    <w:basedOn w:val="Normal"/>
    <w:link w:val="CommentTextChar"/>
    <w:uiPriority w:val="99"/>
    <w:semiHidden/>
    <w:unhideWhenUsed/>
    <w:rsid w:val="00D32D44"/>
    <w:rPr>
      <w:sz w:val="20"/>
      <w:szCs w:val="20"/>
    </w:rPr>
  </w:style>
  <w:style w:type="character" w:customStyle="1" w:styleId="CommentTextChar">
    <w:name w:val="Comment Text Char"/>
    <w:link w:val="CommentText"/>
    <w:uiPriority w:val="99"/>
    <w:semiHidden/>
    <w:rsid w:val="00D32D44"/>
    <w:rPr>
      <w:rFonts w:ascii="Times New Roman" w:eastAsia="宋体" w:hAnsi="Times New Roman" w:cs="Times New Roman"/>
      <w:lang w:eastAsia="zh-CN" w:bidi="ar-EG"/>
    </w:rPr>
  </w:style>
  <w:style w:type="paragraph" w:styleId="CommentSubject">
    <w:name w:val="annotation subject"/>
    <w:basedOn w:val="CommentText"/>
    <w:next w:val="CommentText"/>
    <w:link w:val="CommentSubjectChar"/>
    <w:uiPriority w:val="99"/>
    <w:semiHidden/>
    <w:unhideWhenUsed/>
    <w:rsid w:val="00D32D44"/>
    <w:rPr>
      <w:b/>
      <w:bCs/>
    </w:rPr>
  </w:style>
  <w:style w:type="character" w:customStyle="1" w:styleId="CommentSubjectChar">
    <w:name w:val="Comment Subject Char"/>
    <w:link w:val="CommentSubject"/>
    <w:uiPriority w:val="99"/>
    <w:semiHidden/>
    <w:rsid w:val="00D32D44"/>
    <w:rPr>
      <w:rFonts w:ascii="Times New Roman" w:eastAsia="宋体" w:hAnsi="Times New Roman" w:cs="Times New Roman"/>
      <w:b/>
      <w:bCs/>
      <w:lang w:eastAsia="zh-CN" w:bidi="ar-EG"/>
    </w:rPr>
  </w:style>
  <w:style w:type="paragraph" w:styleId="NoSpacing">
    <w:name w:val="No Spacing"/>
    <w:basedOn w:val="Normal"/>
    <w:link w:val="NoSpacingChar"/>
    <w:qFormat/>
    <w:rsid w:val="00F12334"/>
    <w:pPr>
      <w:bidi w:val="0"/>
      <w:spacing w:before="100" w:beforeAutospacing="1" w:after="100" w:afterAutospacing="1"/>
    </w:pPr>
    <w:rPr>
      <w:lang w:bidi="ar-SA"/>
    </w:rPr>
  </w:style>
  <w:style w:type="character" w:customStyle="1" w:styleId="NoSpacingChar">
    <w:name w:val="No Spacing Char"/>
    <w:basedOn w:val="DefaultParagraphFont"/>
    <w:link w:val="NoSpacing"/>
    <w:locked/>
    <w:rsid w:val="00F12334"/>
    <w:rPr>
      <w:rFonts w:ascii="Times New Roman" w:eastAsia="宋体" w:hAnsi="Times New Roman" w:cs="Times New Roman"/>
      <w:sz w:val="24"/>
      <w:szCs w:val="24"/>
    </w:rPr>
  </w:style>
  <w:style w:type="character" w:customStyle="1" w:styleId="msonormal0">
    <w:name w:val="msonormal0"/>
    <w:basedOn w:val="DefaultParagraphFont"/>
    <w:rsid w:val="00F1233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Mohammed%20SH%5BAuthor%5D&amp;cauthor=true&amp;cauthor_uid=20699499" TargetMode="External"/><Relationship Id="rId18" Type="http://schemas.openxmlformats.org/officeDocument/2006/relationships/image" Target="media/image1.png"/><Relationship Id="rId26" Type="http://schemas.openxmlformats.org/officeDocument/2006/relationships/header" Target="header6.xml"/><Relationship Id="rId39" Type="http://schemas.openxmlformats.org/officeDocument/2006/relationships/image" Target="media/image12.png"/><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image" Target="media/image14.png"/><Relationship Id="rId47" Type="http://schemas.openxmlformats.org/officeDocument/2006/relationships/hyperlink" Target="http://www.ncbi.nlm.nih.gov/pubmed/?term=Mohammed%20SH%5BAuthor%5D&amp;cauthor=true&amp;cauthor_uid=20699499" TargetMode="External"/><Relationship Id="rId50" Type="http://schemas.openxmlformats.org/officeDocument/2006/relationships/hyperlink" Target="http://www.ncbi.nlm.nih.gov/pubmed/?term=Caldarella%20A%5BAuthor%5D&amp;cauthor=true&amp;cauthor_uid=16550738" TargetMode="External"/><Relationship Id="rId55" Type="http://schemas.openxmlformats.org/officeDocument/2006/relationships/hyperlink" Target="http://www.ncbi.nlm.nih.gov/pubmed/?term=buccoliero+2006+cox+vegf" TargetMode="External"/><Relationship Id="rId63" Type="http://schemas.openxmlformats.org/officeDocument/2006/relationships/hyperlink" Target="http://www.ncbi.nlm.nih.gov/pubmed?term=%22Mahzouni%20P%22%5BAuthor%5D" TargetMode="External"/><Relationship Id="rId68" Type="http://schemas.openxmlformats.org/officeDocument/2006/relationships/hyperlink" Target="http://www.ncbi.nlm.nih.gov/pubmed?term=%22Mesbah%20A%22%5BAuthor%5D"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ncbi.nlm.nih.gov/pubmed/26893649" TargetMode="Externa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header" Target="header5.xml"/><Relationship Id="rId32" Type="http://schemas.openxmlformats.org/officeDocument/2006/relationships/header" Target="header7.xml"/><Relationship Id="rId37" Type="http://schemas.openxmlformats.org/officeDocument/2006/relationships/image" Target="media/image10.png"/><Relationship Id="rId40" Type="http://schemas.openxmlformats.org/officeDocument/2006/relationships/image" Target="media/image13.emf"/><Relationship Id="rId45" Type="http://schemas.openxmlformats.org/officeDocument/2006/relationships/hyperlink" Target="http://www.ncbi.nlm.nih.gov/pubmed/?term=Buccoliero%20AM%5BAuthor%5D&amp;cauthor=true&amp;cauthor_uid=16550738" TargetMode="External"/><Relationship Id="rId53" Type="http://schemas.openxmlformats.org/officeDocument/2006/relationships/hyperlink" Target="http://www.ncbi.nlm.nih.gov/pubmed/?term=Paglierani%20M%5BAuthor%5D&amp;cauthor=true&amp;cauthor_uid=16550738" TargetMode="External"/><Relationship Id="rId58" Type="http://schemas.openxmlformats.org/officeDocument/2006/relationships/hyperlink" Target="http://www.ncbi.nlm.nih.gov/pubmed?term=%22Xu%20Z%22%5BAuthor%5D" TargetMode="External"/><Relationship Id="rId66" Type="http://schemas.openxmlformats.org/officeDocument/2006/relationships/hyperlink" Target="http://www.ncbi.nlm.nih.gov/pubmed?term=%22Moghaddam%20NA%22%5BAuthor%5D" TargetMode="External"/><Relationship Id="rId74" Type="http://schemas.openxmlformats.org/officeDocument/2006/relationships/header" Target="header10.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image" Target="media/image5.png"/><Relationship Id="rId36" Type="http://schemas.openxmlformats.org/officeDocument/2006/relationships/image" Target="media/image9.png"/><Relationship Id="rId49" Type="http://schemas.openxmlformats.org/officeDocument/2006/relationships/hyperlink" Target="http://www.ncbi.nlm.nih.gov/pubmed/?term=Buccoliero%20AM%5BAuthor%5D&amp;cauthor=true&amp;cauthor_uid=16550738" TargetMode="External"/><Relationship Id="rId57" Type="http://schemas.openxmlformats.org/officeDocument/2006/relationships/hyperlink" Target="http://www.ncbi.nlm.nih.gov/pubmed?term=%22Chen%20Y%22%5BAuthor%5D" TargetMode="External"/><Relationship Id="rId61" Type="http://schemas.openxmlformats.org/officeDocument/2006/relationships/hyperlink" Target="http://www.ncbi.nlm.nih.gov/pubmed?term=%22Yu%20X%22%5BAuthor%5D" TargetMode="External"/><Relationship Id="rId10" Type="http://schemas.openxmlformats.org/officeDocument/2006/relationships/hyperlink" Target="http://www.dx.doi.org/10.7537/marscbj060416.12"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hyperlink" Target="http://www.ncbi.nlm.nih.gov/pubmed/?term=Wang%20XF%5BAuthor%5D&amp;cauthor=true&amp;cauthor_uid=25337261" TargetMode="External"/><Relationship Id="rId52" Type="http://schemas.openxmlformats.org/officeDocument/2006/relationships/hyperlink" Target="http://www.ncbi.nlm.nih.gov/pubmed/?term=Taddei%20A%5BAuthor%5D&amp;cauthor=true&amp;cauthor_uid=16550738" TargetMode="External"/><Relationship Id="rId60" Type="http://schemas.openxmlformats.org/officeDocument/2006/relationships/hyperlink" Target="http://www.ncbi.nlm.nih.gov/pubmed?term=%22Qian%20Y%22%5BAuthor%5D" TargetMode="External"/><Relationship Id="rId65" Type="http://schemas.openxmlformats.org/officeDocument/2006/relationships/hyperlink" Target="http://www.ncbi.nlm.nih.gov/pubmed?term=%22Mougouei%20K%22%5BAuthor%5D" TargetMode="External"/><Relationship Id="rId73"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header" Target="header2.xml"/><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7.png"/><Relationship Id="rId35" Type="http://schemas.openxmlformats.org/officeDocument/2006/relationships/footer" Target="footer8.xml"/><Relationship Id="rId43" Type="http://schemas.openxmlformats.org/officeDocument/2006/relationships/image" Target="media/image15.png"/><Relationship Id="rId48" Type="http://schemas.openxmlformats.org/officeDocument/2006/relationships/hyperlink" Target="http://www.ncbi.nlm.nih.gov/pubmed/?term=Significance+of+intratumoral+microvessel+density+quantification+based+on+immunohistochemical+detection+of+PECAM-1+and+vWF+in+colorectal+carcinoma+from+Iraqi+patients" TargetMode="External"/><Relationship Id="rId56" Type="http://schemas.openxmlformats.org/officeDocument/2006/relationships/hyperlink" Target="http://www.ncbi.nlm.nih.gov/pubmed?term=%22Guo%20X%22%5BAuthor%5D" TargetMode="External"/><Relationship Id="rId64" Type="http://schemas.openxmlformats.org/officeDocument/2006/relationships/hyperlink" Target="http://www.ncbi.nlm.nih.gov/pubmed?term=%22Mohammadizadeh%20F%22%5BAuthor%5D" TargetMode="External"/><Relationship Id="rId69" Type="http://schemas.openxmlformats.org/officeDocument/2006/relationships/hyperlink" Target="http://www.ncbi.nlm.nih.gov/pubmed/21706358" TargetMode="External"/><Relationship Id="rId77" Type="http://schemas.openxmlformats.org/officeDocument/2006/relationships/theme" Target="theme/theme1.xml"/><Relationship Id="rId8" Type="http://schemas.openxmlformats.org/officeDocument/2006/relationships/hyperlink" Target="mailto:omnia_kamelrizk@outlook.com" TargetMode="External"/><Relationship Id="rId51" Type="http://schemas.openxmlformats.org/officeDocument/2006/relationships/hyperlink" Target="http://www.ncbi.nlm.nih.gov/pubmed/?term=Gheri%20CF%5BAuthor%5D&amp;cauthor=true&amp;cauthor_uid=16550738" TargetMode="External"/><Relationship Id="rId72"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footer" Target="footer7.xml"/><Relationship Id="rId38" Type="http://schemas.openxmlformats.org/officeDocument/2006/relationships/image" Target="media/image11.png"/><Relationship Id="rId46" Type="http://schemas.openxmlformats.org/officeDocument/2006/relationships/hyperlink" Target="http://www.ncbi.nlm.nih.gov/pubmed/?term=Ahmed%20MM%5BAuthor%5D&amp;cauthor=true&amp;cauthor_uid=20699499" TargetMode="External"/><Relationship Id="rId59" Type="http://schemas.openxmlformats.org/officeDocument/2006/relationships/hyperlink" Target="http://www.ncbi.nlm.nih.gov/pubmed?term=%22Xu%20Z%22%5BAuthor%5D" TargetMode="External"/><Relationship Id="rId67" Type="http://schemas.openxmlformats.org/officeDocument/2006/relationships/hyperlink" Target="http://www.ncbi.nlm.nih.gov/pubmed?term=%22Chehrei%20A%22%5BAuthor%5D" TargetMode="External"/><Relationship Id="rId20" Type="http://schemas.openxmlformats.org/officeDocument/2006/relationships/image" Target="media/image3.png"/><Relationship Id="rId41" Type="http://schemas.openxmlformats.org/officeDocument/2006/relationships/oleObject" Target="embeddings/oleObject1.bin"/><Relationship Id="rId54" Type="http://schemas.openxmlformats.org/officeDocument/2006/relationships/hyperlink" Target="http://www.ncbi.nlm.nih.gov/pubmed/?term=Pepi%20M%5BAuthor%5D&amp;cauthor=true&amp;cauthor_uid=16550738" TargetMode="External"/><Relationship Id="rId62" Type="http://schemas.openxmlformats.org/officeDocument/2006/relationships/hyperlink" Target="http://www.ncbi.nlm.nih.gov/pubmed/25815458" TargetMode="External"/><Relationship Id="rId70" Type="http://schemas.openxmlformats.org/officeDocument/2006/relationships/hyperlink" Target="http://www.ncbi.nlm.nih.gov/pubmed/25763729" TargetMode="External"/><Relationship Id="rId75"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10.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6.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7.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8.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48AC8-7809-4E32-ADB8-642AA21B6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3933</Words>
  <Characters>22424</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26305</CharactersWithSpaces>
  <SharedDoc>false</SharedDoc>
  <HLinks>
    <vt:vector size="198" baseType="variant">
      <vt:variant>
        <vt:i4>3997743</vt:i4>
      </vt:variant>
      <vt:variant>
        <vt:i4>132</vt:i4>
      </vt:variant>
      <vt:variant>
        <vt:i4>0</vt:i4>
      </vt:variant>
      <vt:variant>
        <vt:i4>5</vt:i4>
      </vt:variant>
      <vt:variant>
        <vt:lpwstr>http://www.ncbi.nlm.nih.gov/pubmed/26893649</vt:lpwstr>
      </vt:variant>
      <vt:variant>
        <vt:lpwstr/>
      </vt:variant>
      <vt:variant>
        <vt:i4>3407906</vt:i4>
      </vt:variant>
      <vt:variant>
        <vt:i4>129</vt:i4>
      </vt:variant>
      <vt:variant>
        <vt:i4>0</vt:i4>
      </vt:variant>
      <vt:variant>
        <vt:i4>5</vt:i4>
      </vt:variant>
      <vt:variant>
        <vt:lpwstr>http://www.ncbi.nlm.nih.gov/pubmed/25763729</vt:lpwstr>
      </vt:variant>
      <vt:variant>
        <vt:lpwstr/>
      </vt:variant>
      <vt:variant>
        <vt:i4>3538980</vt:i4>
      </vt:variant>
      <vt:variant>
        <vt:i4>126</vt:i4>
      </vt:variant>
      <vt:variant>
        <vt:i4>0</vt:i4>
      </vt:variant>
      <vt:variant>
        <vt:i4>5</vt:i4>
      </vt:variant>
      <vt:variant>
        <vt:lpwstr>http://www.ncbi.nlm.nih.gov/pubmed/21706358</vt:lpwstr>
      </vt:variant>
      <vt:variant>
        <vt:lpwstr/>
      </vt:variant>
      <vt:variant>
        <vt:i4>4849674</vt:i4>
      </vt:variant>
      <vt:variant>
        <vt:i4>123</vt:i4>
      </vt:variant>
      <vt:variant>
        <vt:i4>0</vt:i4>
      </vt:variant>
      <vt:variant>
        <vt:i4>5</vt:i4>
      </vt:variant>
      <vt:variant>
        <vt:lpwstr>http://www.ncbi.nlm.nih.gov/pubmed?term=%22Mesbah%20A%22%5BAuthor%5D</vt:lpwstr>
      </vt:variant>
      <vt:variant>
        <vt:lpwstr/>
      </vt:variant>
      <vt:variant>
        <vt:i4>5767188</vt:i4>
      </vt:variant>
      <vt:variant>
        <vt:i4>120</vt:i4>
      </vt:variant>
      <vt:variant>
        <vt:i4>0</vt:i4>
      </vt:variant>
      <vt:variant>
        <vt:i4>5</vt:i4>
      </vt:variant>
      <vt:variant>
        <vt:lpwstr>http://www.ncbi.nlm.nih.gov/pubmed?term=%22Chehrei%20A%22%5BAuthor%5D</vt:lpwstr>
      </vt:variant>
      <vt:variant>
        <vt:lpwstr/>
      </vt:variant>
      <vt:variant>
        <vt:i4>1966144</vt:i4>
      </vt:variant>
      <vt:variant>
        <vt:i4>117</vt:i4>
      </vt:variant>
      <vt:variant>
        <vt:i4>0</vt:i4>
      </vt:variant>
      <vt:variant>
        <vt:i4>5</vt:i4>
      </vt:variant>
      <vt:variant>
        <vt:lpwstr>http://www.ncbi.nlm.nih.gov/pubmed?term=%22Moghaddam%20NA%22%5BAuthor%5D</vt:lpwstr>
      </vt:variant>
      <vt:variant>
        <vt:lpwstr/>
      </vt:variant>
      <vt:variant>
        <vt:i4>2556027</vt:i4>
      </vt:variant>
      <vt:variant>
        <vt:i4>114</vt:i4>
      </vt:variant>
      <vt:variant>
        <vt:i4>0</vt:i4>
      </vt:variant>
      <vt:variant>
        <vt:i4>5</vt:i4>
      </vt:variant>
      <vt:variant>
        <vt:lpwstr>http://www.ncbi.nlm.nih.gov/pubmed?term=%22Mougouei%20K%22%5BAuthor%5D</vt:lpwstr>
      </vt:variant>
      <vt:variant>
        <vt:lpwstr/>
      </vt:variant>
      <vt:variant>
        <vt:i4>5308435</vt:i4>
      </vt:variant>
      <vt:variant>
        <vt:i4>111</vt:i4>
      </vt:variant>
      <vt:variant>
        <vt:i4>0</vt:i4>
      </vt:variant>
      <vt:variant>
        <vt:i4>5</vt:i4>
      </vt:variant>
      <vt:variant>
        <vt:lpwstr>http://www.ncbi.nlm.nih.gov/pubmed?term=%22Mohammadizadeh%20F%22%5BAuthor%5D</vt:lpwstr>
      </vt:variant>
      <vt:variant>
        <vt:lpwstr/>
      </vt:variant>
      <vt:variant>
        <vt:i4>3211379</vt:i4>
      </vt:variant>
      <vt:variant>
        <vt:i4>108</vt:i4>
      </vt:variant>
      <vt:variant>
        <vt:i4>0</vt:i4>
      </vt:variant>
      <vt:variant>
        <vt:i4>5</vt:i4>
      </vt:variant>
      <vt:variant>
        <vt:lpwstr>http://www.ncbi.nlm.nih.gov/pubmed?term=%22Mahzouni%20P%22%5BAuthor%5D</vt:lpwstr>
      </vt:variant>
      <vt:variant>
        <vt:lpwstr/>
      </vt:variant>
      <vt:variant>
        <vt:i4>3801126</vt:i4>
      </vt:variant>
      <vt:variant>
        <vt:i4>105</vt:i4>
      </vt:variant>
      <vt:variant>
        <vt:i4>0</vt:i4>
      </vt:variant>
      <vt:variant>
        <vt:i4>5</vt:i4>
      </vt:variant>
      <vt:variant>
        <vt:lpwstr>http://www.ncbi.nlm.nih.gov/pubmed/25815458</vt:lpwstr>
      </vt:variant>
      <vt:variant>
        <vt:lpwstr/>
      </vt:variant>
      <vt:variant>
        <vt:i4>4980745</vt:i4>
      </vt:variant>
      <vt:variant>
        <vt:i4>102</vt:i4>
      </vt:variant>
      <vt:variant>
        <vt:i4>0</vt:i4>
      </vt:variant>
      <vt:variant>
        <vt:i4>5</vt:i4>
      </vt:variant>
      <vt:variant>
        <vt:lpwstr>http://www.ncbi.nlm.nih.gov/pubmed?term=%22Yu%20X%22%5BAuthor%5D</vt:lpwstr>
      </vt:variant>
      <vt:variant>
        <vt:lpwstr/>
      </vt:variant>
      <vt:variant>
        <vt:i4>2424954</vt:i4>
      </vt:variant>
      <vt:variant>
        <vt:i4>99</vt:i4>
      </vt:variant>
      <vt:variant>
        <vt:i4>0</vt:i4>
      </vt:variant>
      <vt:variant>
        <vt:i4>5</vt:i4>
      </vt:variant>
      <vt:variant>
        <vt:lpwstr>http://www.ncbi.nlm.nih.gov/pubmed?term=%22Qian%20Y%22%5BAuthor%5D</vt:lpwstr>
      </vt:variant>
      <vt:variant>
        <vt:lpwstr/>
      </vt:variant>
      <vt:variant>
        <vt:i4>5046283</vt:i4>
      </vt:variant>
      <vt:variant>
        <vt:i4>96</vt:i4>
      </vt:variant>
      <vt:variant>
        <vt:i4>0</vt:i4>
      </vt:variant>
      <vt:variant>
        <vt:i4>5</vt:i4>
      </vt:variant>
      <vt:variant>
        <vt:lpwstr>http://www.ncbi.nlm.nih.gov/pubmed?term=%22Xu%20Z%22%5BAuthor%5D</vt:lpwstr>
      </vt:variant>
      <vt:variant>
        <vt:lpwstr/>
      </vt:variant>
      <vt:variant>
        <vt:i4>5046283</vt:i4>
      </vt:variant>
      <vt:variant>
        <vt:i4>93</vt:i4>
      </vt:variant>
      <vt:variant>
        <vt:i4>0</vt:i4>
      </vt:variant>
      <vt:variant>
        <vt:i4>5</vt:i4>
      </vt:variant>
      <vt:variant>
        <vt:lpwstr>http://www.ncbi.nlm.nih.gov/pubmed?term=%22Xu%20Z%22%5BAuthor%5D</vt:lpwstr>
      </vt:variant>
      <vt:variant>
        <vt:lpwstr/>
      </vt:variant>
      <vt:variant>
        <vt:i4>3342459</vt:i4>
      </vt:variant>
      <vt:variant>
        <vt:i4>90</vt:i4>
      </vt:variant>
      <vt:variant>
        <vt:i4>0</vt:i4>
      </vt:variant>
      <vt:variant>
        <vt:i4>5</vt:i4>
      </vt:variant>
      <vt:variant>
        <vt:lpwstr>http://www.ncbi.nlm.nih.gov/pubmed?term=%22Chen%20Y%22%5BAuthor%5D</vt:lpwstr>
      </vt:variant>
      <vt:variant>
        <vt:lpwstr/>
      </vt:variant>
      <vt:variant>
        <vt:i4>5505028</vt:i4>
      </vt:variant>
      <vt:variant>
        <vt:i4>87</vt:i4>
      </vt:variant>
      <vt:variant>
        <vt:i4>0</vt:i4>
      </vt:variant>
      <vt:variant>
        <vt:i4>5</vt:i4>
      </vt:variant>
      <vt:variant>
        <vt:lpwstr>http://www.ncbi.nlm.nih.gov/pubmed?term=%22Guo%20X%22%5BAuthor%5D</vt:lpwstr>
      </vt:variant>
      <vt:variant>
        <vt:lpwstr/>
      </vt:variant>
      <vt:variant>
        <vt:i4>5570645</vt:i4>
      </vt:variant>
      <vt:variant>
        <vt:i4>84</vt:i4>
      </vt:variant>
      <vt:variant>
        <vt:i4>0</vt:i4>
      </vt:variant>
      <vt:variant>
        <vt:i4>5</vt:i4>
      </vt:variant>
      <vt:variant>
        <vt:lpwstr>http://www.ncbi.nlm.nih.gov/pubmed/?term=buccoliero+2006+cox+vegf</vt:lpwstr>
      </vt:variant>
      <vt:variant>
        <vt:lpwstr/>
      </vt:variant>
      <vt:variant>
        <vt:i4>6488094</vt:i4>
      </vt:variant>
      <vt:variant>
        <vt:i4>81</vt:i4>
      </vt:variant>
      <vt:variant>
        <vt:i4>0</vt:i4>
      </vt:variant>
      <vt:variant>
        <vt:i4>5</vt:i4>
      </vt:variant>
      <vt:variant>
        <vt:lpwstr>http://www.ncbi.nlm.nih.gov/pubmed/?term=Pepi%20M%5BAuthor%5D&amp;cauthor=true&amp;cauthor_uid=16550738</vt:lpwstr>
      </vt:variant>
      <vt:variant>
        <vt:lpwstr/>
      </vt:variant>
      <vt:variant>
        <vt:i4>65650</vt:i4>
      </vt:variant>
      <vt:variant>
        <vt:i4>78</vt:i4>
      </vt:variant>
      <vt:variant>
        <vt:i4>0</vt:i4>
      </vt:variant>
      <vt:variant>
        <vt:i4>5</vt:i4>
      </vt:variant>
      <vt:variant>
        <vt:lpwstr>http://www.ncbi.nlm.nih.gov/pubmed/?term=Paglierani%20M%5BAuthor%5D&amp;cauthor=true&amp;cauthor_uid=16550738</vt:lpwstr>
      </vt:variant>
      <vt:variant>
        <vt:lpwstr/>
      </vt:variant>
      <vt:variant>
        <vt:i4>1441906</vt:i4>
      </vt:variant>
      <vt:variant>
        <vt:i4>75</vt:i4>
      </vt:variant>
      <vt:variant>
        <vt:i4>0</vt:i4>
      </vt:variant>
      <vt:variant>
        <vt:i4>5</vt:i4>
      </vt:variant>
      <vt:variant>
        <vt:lpwstr>http://www.ncbi.nlm.nih.gov/pubmed/?term=Taddei%20A%5BAuthor%5D&amp;cauthor=true&amp;cauthor_uid=16550738</vt:lpwstr>
      </vt:variant>
      <vt:variant>
        <vt:lpwstr/>
      </vt:variant>
      <vt:variant>
        <vt:i4>4980772</vt:i4>
      </vt:variant>
      <vt:variant>
        <vt:i4>72</vt:i4>
      </vt:variant>
      <vt:variant>
        <vt:i4>0</vt:i4>
      </vt:variant>
      <vt:variant>
        <vt:i4>5</vt:i4>
      </vt:variant>
      <vt:variant>
        <vt:lpwstr>http://www.ncbi.nlm.nih.gov/pubmed/?term=Gheri%20CF%5BAuthor%5D&amp;cauthor=true&amp;cauthor_uid=16550738</vt:lpwstr>
      </vt:variant>
      <vt:variant>
        <vt:lpwstr/>
      </vt:variant>
      <vt:variant>
        <vt:i4>262244</vt:i4>
      </vt:variant>
      <vt:variant>
        <vt:i4>69</vt:i4>
      </vt:variant>
      <vt:variant>
        <vt:i4>0</vt:i4>
      </vt:variant>
      <vt:variant>
        <vt:i4>5</vt:i4>
      </vt:variant>
      <vt:variant>
        <vt:lpwstr>http://www.ncbi.nlm.nih.gov/pubmed/?term=Caldarella%20A%5BAuthor%5D&amp;cauthor=true&amp;cauthor_uid=16550738</vt:lpwstr>
      </vt:variant>
      <vt:variant>
        <vt:lpwstr/>
      </vt:variant>
      <vt:variant>
        <vt:i4>5374079</vt:i4>
      </vt:variant>
      <vt:variant>
        <vt:i4>66</vt:i4>
      </vt:variant>
      <vt:variant>
        <vt:i4>0</vt:i4>
      </vt:variant>
      <vt:variant>
        <vt:i4>5</vt:i4>
      </vt:variant>
      <vt:variant>
        <vt:lpwstr>http://www.ncbi.nlm.nih.gov/pubmed/?term=Buccoliero%20AM%5BAuthor%5D&amp;cauthor=true&amp;cauthor_uid=16550738</vt:lpwstr>
      </vt:variant>
      <vt:variant>
        <vt:lpwstr/>
      </vt:variant>
      <vt:variant>
        <vt:i4>3145774</vt:i4>
      </vt:variant>
      <vt:variant>
        <vt:i4>63</vt:i4>
      </vt:variant>
      <vt:variant>
        <vt:i4>0</vt:i4>
      </vt:variant>
      <vt:variant>
        <vt:i4>5</vt:i4>
      </vt:variant>
      <vt:variant>
        <vt:lpwstr>http://www.ncbi.nlm.nih.gov/pubmed/?term=Significance+of+intratumoral+microvessel+density+quantification+based+on+immunohistochemical+detection+of+PECAM-1+and+vWF+in+colorectal+carcinoma+from+Iraqi+patients</vt:lpwstr>
      </vt:variant>
      <vt:variant>
        <vt:lpwstr/>
      </vt:variant>
      <vt:variant>
        <vt:i4>2555929</vt:i4>
      </vt:variant>
      <vt:variant>
        <vt:i4>60</vt:i4>
      </vt:variant>
      <vt:variant>
        <vt:i4>0</vt:i4>
      </vt:variant>
      <vt:variant>
        <vt:i4>5</vt:i4>
      </vt:variant>
      <vt:variant>
        <vt:lpwstr>http://www.ncbi.nlm.nih.gov/pubmed/?term=Mohammed%20SH%5BAuthor%5D&amp;cauthor=true&amp;cauthor_uid=20699499</vt:lpwstr>
      </vt:variant>
      <vt:variant>
        <vt:lpwstr/>
      </vt:variant>
      <vt:variant>
        <vt:i4>4325425</vt:i4>
      </vt:variant>
      <vt:variant>
        <vt:i4>57</vt:i4>
      </vt:variant>
      <vt:variant>
        <vt:i4>0</vt:i4>
      </vt:variant>
      <vt:variant>
        <vt:i4>5</vt:i4>
      </vt:variant>
      <vt:variant>
        <vt:lpwstr>http://www.ncbi.nlm.nih.gov/pubmed/?term=Ahmed%20MM%5BAuthor%5D&amp;cauthor=true&amp;cauthor_uid=20699499</vt:lpwstr>
      </vt:variant>
      <vt:variant>
        <vt:lpwstr/>
      </vt:variant>
      <vt:variant>
        <vt:i4>5374079</vt:i4>
      </vt:variant>
      <vt:variant>
        <vt:i4>54</vt:i4>
      </vt:variant>
      <vt:variant>
        <vt:i4>0</vt:i4>
      </vt:variant>
      <vt:variant>
        <vt:i4>5</vt:i4>
      </vt:variant>
      <vt:variant>
        <vt:lpwstr>http://www.ncbi.nlm.nih.gov/pubmed/?term=Buccoliero%20AM%5BAuthor%5D&amp;cauthor=true&amp;cauthor_uid=16550738</vt:lpwstr>
      </vt:variant>
      <vt:variant>
        <vt:lpwstr/>
      </vt:variant>
      <vt:variant>
        <vt:i4>3932183</vt:i4>
      </vt:variant>
      <vt:variant>
        <vt:i4>51</vt:i4>
      </vt:variant>
      <vt:variant>
        <vt:i4>0</vt:i4>
      </vt:variant>
      <vt:variant>
        <vt:i4>5</vt:i4>
      </vt:variant>
      <vt:variant>
        <vt:lpwstr>http://www.ncbi.nlm.nih.gov/pubmed/?term=Wang%20XF%5BAuthor%5D&amp;cauthor=true&amp;cauthor_uid=25337261</vt:lpwstr>
      </vt:variant>
      <vt:variant>
        <vt:lpwstr/>
      </vt:variant>
      <vt:variant>
        <vt:i4>2555929</vt:i4>
      </vt:variant>
      <vt:variant>
        <vt:i4>9</vt:i4>
      </vt:variant>
      <vt:variant>
        <vt:i4>0</vt:i4>
      </vt:variant>
      <vt:variant>
        <vt:i4>5</vt:i4>
      </vt:variant>
      <vt:variant>
        <vt:lpwstr>http://www.ncbi.nlm.nih.gov/pubmed/?term=Mohammed%20SH%5BAuthor%5D&amp;cauthor=true&amp;cauthor_uid=20699499</vt:lpwstr>
      </vt:variant>
      <vt:variant>
        <vt:lpwstr/>
      </vt:variant>
      <vt:variant>
        <vt:i4>2490378</vt:i4>
      </vt:variant>
      <vt:variant>
        <vt:i4>6</vt:i4>
      </vt:variant>
      <vt:variant>
        <vt:i4>0</vt:i4>
      </vt:variant>
      <vt:variant>
        <vt:i4>5</vt:i4>
      </vt:variant>
      <vt:variant>
        <vt:lpwstr>http://www.ncbi.nlm.nih.gov/pubmed/?term=Tirumani%20SH%5BAuthor%5D&amp;cauthor=true&amp;cauthor_uid=25763729</vt:lpwstr>
      </vt:variant>
      <vt:variant>
        <vt:lpwstr/>
      </vt:variant>
      <vt:variant>
        <vt:i4>5505026</vt:i4>
      </vt:variant>
      <vt:variant>
        <vt:i4>3</vt:i4>
      </vt:variant>
      <vt:variant>
        <vt:i4>0</vt:i4>
      </vt:variant>
      <vt:variant>
        <vt:i4>5</vt:i4>
      </vt:variant>
      <vt:variant>
        <vt:lpwstr>http://www.cancerbio.net/</vt:lpwstr>
      </vt:variant>
      <vt:variant>
        <vt:lpwstr/>
      </vt:variant>
      <vt:variant>
        <vt:i4>8061034</vt:i4>
      </vt:variant>
      <vt:variant>
        <vt:i4>0</vt:i4>
      </vt:variant>
      <vt:variant>
        <vt:i4>0</vt:i4>
      </vt:variant>
      <vt:variant>
        <vt:i4>5</vt:i4>
      </vt:variant>
      <vt:variant>
        <vt:lpwstr>mailto:omnia_kamelrizk@outlook.com</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GigaByte</dc:creator>
  <cp:lastModifiedBy>Administrator</cp:lastModifiedBy>
  <cp:revision>3</cp:revision>
  <dcterms:created xsi:type="dcterms:W3CDTF">2017-03-07T13:23:00Z</dcterms:created>
  <dcterms:modified xsi:type="dcterms:W3CDTF">2017-03-06T01:30:00Z</dcterms:modified>
</cp:coreProperties>
</file>