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0C9" w:rsidRPr="00560F01" w:rsidRDefault="00B260C9" w:rsidP="00F04C4B">
      <w:pPr>
        <w:pStyle w:val="Heading1"/>
        <w:keepNext w:val="0"/>
        <w:keepLines w:val="0"/>
        <w:bidi w:val="0"/>
        <w:adjustRightInd w:val="0"/>
        <w:snapToGrid w:val="0"/>
        <w:spacing w:before="0" w:line="240" w:lineRule="auto"/>
        <w:jc w:val="center"/>
        <w:rPr>
          <w:rFonts w:ascii="Times New Roman" w:hAnsi="Times New Roman" w:cs="Times New Roman"/>
          <w:color w:val="auto"/>
          <w:sz w:val="20"/>
          <w:szCs w:val="20"/>
        </w:rPr>
      </w:pPr>
      <w:bookmarkStart w:id="0" w:name="_GoBack"/>
      <w:bookmarkEnd w:id="0"/>
      <w:r w:rsidRPr="00560F01">
        <w:rPr>
          <w:rFonts w:ascii="Times New Roman" w:hAnsi="Times New Roman" w:cs="Times New Roman"/>
          <w:color w:val="auto"/>
          <w:sz w:val="20"/>
          <w:szCs w:val="20"/>
        </w:rPr>
        <w:t>Association between health locus</w:t>
      </w:r>
      <w:r w:rsidR="00050250" w:rsidRPr="00560F01">
        <w:rPr>
          <w:rFonts w:ascii="Times New Roman" w:hAnsi="Times New Roman" w:cs="Times New Roman"/>
          <w:color w:val="auto"/>
          <w:sz w:val="20"/>
          <w:szCs w:val="20"/>
        </w:rPr>
        <w:t xml:space="preserve"> of</w:t>
      </w:r>
      <w:r w:rsidRPr="00560F01">
        <w:rPr>
          <w:rFonts w:ascii="Times New Roman" w:hAnsi="Times New Roman" w:cs="Times New Roman"/>
          <w:color w:val="auto"/>
          <w:sz w:val="20"/>
          <w:szCs w:val="20"/>
        </w:rPr>
        <w:t xml:space="preserve"> </w:t>
      </w:r>
      <w:r w:rsidR="00A21137" w:rsidRPr="00560F01">
        <w:rPr>
          <w:rFonts w:ascii="Times New Roman" w:hAnsi="Times New Roman" w:cs="Times New Roman"/>
          <w:color w:val="auto"/>
          <w:sz w:val="20"/>
          <w:szCs w:val="20"/>
        </w:rPr>
        <w:t>control, Self</w:t>
      </w:r>
      <w:r w:rsidRPr="00560F01">
        <w:rPr>
          <w:rFonts w:ascii="Times New Roman" w:hAnsi="Times New Roman" w:cs="Times New Roman"/>
          <w:color w:val="auto"/>
          <w:sz w:val="20"/>
          <w:szCs w:val="20"/>
        </w:rPr>
        <w:t xml:space="preserve">-care </w:t>
      </w:r>
      <w:r w:rsidR="00050250" w:rsidRPr="00560F01">
        <w:rPr>
          <w:rFonts w:ascii="Times New Roman" w:hAnsi="Times New Roman" w:cs="Times New Roman"/>
          <w:color w:val="auto"/>
          <w:sz w:val="20"/>
          <w:szCs w:val="20"/>
        </w:rPr>
        <w:t>and</w:t>
      </w:r>
      <w:r w:rsidR="004365CC" w:rsidRPr="00560F01">
        <w:rPr>
          <w:rFonts w:ascii="Times New Roman" w:hAnsi="Times New Roman" w:cs="Times New Roman"/>
          <w:color w:val="auto"/>
          <w:sz w:val="20"/>
          <w:szCs w:val="20"/>
        </w:rPr>
        <w:t xml:space="preserve"> </w:t>
      </w:r>
      <w:r w:rsidRPr="00560F01">
        <w:rPr>
          <w:rFonts w:ascii="Times New Roman" w:hAnsi="Times New Roman" w:cs="Times New Roman"/>
          <w:color w:val="auto"/>
          <w:sz w:val="20"/>
          <w:szCs w:val="20"/>
        </w:rPr>
        <w:t>Self-efficacy</w:t>
      </w:r>
      <w:r w:rsidR="004365CC" w:rsidRPr="00560F01">
        <w:rPr>
          <w:rFonts w:ascii="Times New Roman" w:hAnsi="Times New Roman" w:cs="Times New Roman"/>
          <w:color w:val="auto"/>
          <w:sz w:val="20"/>
          <w:szCs w:val="20"/>
        </w:rPr>
        <w:t xml:space="preserve"> </w:t>
      </w:r>
      <w:r w:rsidR="00BA1A22" w:rsidRPr="00560F01">
        <w:rPr>
          <w:rFonts w:ascii="Times New Roman" w:hAnsi="Times New Roman" w:cs="Times New Roman"/>
          <w:color w:val="auto"/>
          <w:sz w:val="20"/>
          <w:szCs w:val="20"/>
        </w:rPr>
        <w:t xml:space="preserve">in Patients with End Stage Renal Disease Undergoing </w:t>
      </w:r>
      <w:proofErr w:type="spellStart"/>
      <w:r w:rsidR="006A01DA" w:rsidRPr="00560F01">
        <w:rPr>
          <w:rFonts w:ascii="Times New Roman" w:hAnsi="Times New Roman" w:cs="Times New Roman"/>
          <w:color w:val="auto"/>
          <w:sz w:val="20"/>
          <w:szCs w:val="20"/>
        </w:rPr>
        <w:t>Hemodialysis</w:t>
      </w:r>
      <w:proofErr w:type="spellEnd"/>
    </w:p>
    <w:p w:rsidR="00202305" w:rsidRPr="00560F01" w:rsidRDefault="00202305" w:rsidP="00F04C4B">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p>
    <w:p w:rsidR="006736BB" w:rsidRPr="00560F01" w:rsidRDefault="006736BB" w:rsidP="00F04C4B">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proofErr w:type="spellStart"/>
      <w:r w:rsidRPr="00560F01">
        <w:rPr>
          <w:rFonts w:ascii="Times New Roman" w:hAnsi="Times New Roman" w:cs="Times New Roman"/>
          <w:sz w:val="20"/>
          <w:szCs w:val="20"/>
        </w:rPr>
        <w:t>Sahar</w:t>
      </w:r>
      <w:proofErr w:type="spellEnd"/>
      <w:r w:rsidRPr="00560F01">
        <w:rPr>
          <w:rFonts w:ascii="Times New Roman" w:hAnsi="Times New Roman" w:cs="Times New Roman"/>
          <w:sz w:val="20"/>
          <w:szCs w:val="20"/>
        </w:rPr>
        <w:t xml:space="preserve"> Mahmoud</w:t>
      </w:r>
      <w:r w:rsidRPr="00560F01">
        <w:rPr>
          <w:rFonts w:ascii="Times New Roman" w:hAnsi="Times New Roman" w:cs="Times New Roman"/>
          <w:sz w:val="20"/>
          <w:szCs w:val="20"/>
          <w:vertAlign w:val="superscript"/>
        </w:rPr>
        <w:t>1</w:t>
      </w:r>
      <w:r w:rsidRPr="00560F01">
        <w:rPr>
          <w:rFonts w:ascii="Times New Roman" w:hAnsi="Times New Roman" w:cs="Times New Roman"/>
          <w:sz w:val="20"/>
          <w:szCs w:val="20"/>
        </w:rPr>
        <w:t>,</w:t>
      </w:r>
      <w:r w:rsidR="00202305" w:rsidRPr="00560F01">
        <w:rPr>
          <w:rFonts w:ascii="Times New Roman" w:hAnsi="Times New Roman" w:cs="Times New Roman" w:hint="eastAsia"/>
          <w:sz w:val="20"/>
          <w:szCs w:val="20"/>
          <w:lang w:eastAsia="zh-CN"/>
        </w:rPr>
        <w:t xml:space="preserve"> </w:t>
      </w:r>
      <w:proofErr w:type="spellStart"/>
      <w:r w:rsidRPr="00560F01">
        <w:rPr>
          <w:rFonts w:ascii="Times New Roman" w:hAnsi="Times New Roman" w:cs="Times New Roman"/>
          <w:sz w:val="20"/>
          <w:szCs w:val="20"/>
        </w:rPr>
        <w:t>Nahla</w:t>
      </w:r>
      <w:proofErr w:type="spellEnd"/>
      <w:r w:rsidRPr="00560F01">
        <w:rPr>
          <w:rFonts w:ascii="Times New Roman" w:hAnsi="Times New Roman" w:cs="Times New Roman"/>
          <w:sz w:val="20"/>
          <w:szCs w:val="20"/>
        </w:rPr>
        <w:t xml:space="preserve"> Ahmed </w:t>
      </w:r>
      <w:proofErr w:type="spellStart"/>
      <w:r w:rsidRPr="00560F01">
        <w:rPr>
          <w:rFonts w:ascii="Times New Roman" w:hAnsi="Times New Roman" w:cs="Times New Roman"/>
          <w:sz w:val="20"/>
          <w:szCs w:val="20"/>
        </w:rPr>
        <w:t>Abd</w:t>
      </w:r>
      <w:proofErr w:type="spellEnd"/>
      <w:r w:rsidRPr="00560F01">
        <w:rPr>
          <w:rFonts w:ascii="Times New Roman" w:hAnsi="Times New Roman" w:cs="Times New Roman"/>
          <w:sz w:val="20"/>
          <w:szCs w:val="20"/>
        </w:rPr>
        <w:t xml:space="preserve"> </w:t>
      </w:r>
      <w:proofErr w:type="spellStart"/>
      <w:r w:rsidRPr="00560F01">
        <w:rPr>
          <w:rFonts w:ascii="Times New Roman" w:hAnsi="Times New Roman" w:cs="Times New Roman"/>
          <w:sz w:val="20"/>
          <w:szCs w:val="20"/>
        </w:rPr>
        <w:t>Elaziz</w:t>
      </w:r>
      <w:proofErr w:type="spellEnd"/>
      <w:r w:rsidRPr="00560F01">
        <w:rPr>
          <w:rFonts w:ascii="Times New Roman" w:hAnsi="Times New Roman" w:cs="Times New Roman"/>
          <w:sz w:val="20"/>
          <w:szCs w:val="20"/>
        </w:rPr>
        <w:t xml:space="preserve"> </w:t>
      </w:r>
      <w:r w:rsidRPr="00560F01">
        <w:rPr>
          <w:rFonts w:ascii="Times New Roman" w:hAnsi="Times New Roman" w:cs="Times New Roman"/>
          <w:sz w:val="20"/>
          <w:szCs w:val="20"/>
          <w:vertAlign w:val="superscript"/>
        </w:rPr>
        <w:t>2</w:t>
      </w:r>
    </w:p>
    <w:p w:rsidR="00202305" w:rsidRPr="00560F01" w:rsidRDefault="00202305" w:rsidP="00F04C4B">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p>
    <w:p w:rsidR="006736BB" w:rsidRPr="00560F01" w:rsidRDefault="006736BB" w:rsidP="00F04C4B">
      <w:pPr>
        <w:autoSpaceDE w:val="0"/>
        <w:autoSpaceDN w:val="0"/>
        <w:bidi w:val="0"/>
        <w:adjustRightInd w:val="0"/>
        <w:snapToGrid w:val="0"/>
        <w:spacing w:after="0" w:line="240" w:lineRule="auto"/>
        <w:jc w:val="center"/>
        <w:rPr>
          <w:rFonts w:ascii="Times New Roman" w:hAnsi="Times New Roman" w:cs="Times New Roman"/>
          <w:sz w:val="20"/>
          <w:szCs w:val="20"/>
        </w:rPr>
      </w:pPr>
      <w:r w:rsidRPr="00560F01">
        <w:rPr>
          <w:rFonts w:ascii="Times New Roman" w:hAnsi="Times New Roman" w:cs="Times New Roman"/>
          <w:sz w:val="20"/>
          <w:szCs w:val="20"/>
          <w:vertAlign w:val="superscript"/>
        </w:rPr>
        <w:t>1.</w:t>
      </w:r>
      <w:r w:rsidRPr="00560F01">
        <w:rPr>
          <w:rFonts w:ascii="Times New Roman" w:hAnsi="Times New Roman" w:cs="Times New Roman"/>
          <w:sz w:val="20"/>
          <w:szCs w:val="20"/>
        </w:rPr>
        <w:t>Assistance professor of Psychiatric Nursing</w:t>
      </w:r>
    </w:p>
    <w:p w:rsidR="006736BB" w:rsidRPr="00560F01" w:rsidRDefault="006736BB" w:rsidP="00F04C4B">
      <w:pPr>
        <w:pStyle w:val="ListParagraph"/>
        <w:bidi w:val="0"/>
        <w:adjustRightInd w:val="0"/>
        <w:snapToGrid w:val="0"/>
        <w:spacing w:after="0" w:line="240" w:lineRule="auto"/>
        <w:ind w:left="0"/>
        <w:contextualSpacing w:val="0"/>
        <w:jc w:val="center"/>
        <w:rPr>
          <w:rStyle w:val="Strong"/>
          <w:rFonts w:ascii="Times New Roman" w:hAnsi="Times New Roman" w:cs="Times New Roman"/>
          <w:sz w:val="20"/>
          <w:szCs w:val="20"/>
        </w:rPr>
      </w:pPr>
      <w:r w:rsidRPr="00560F01">
        <w:rPr>
          <w:rFonts w:ascii="Times New Roman" w:hAnsi="Times New Roman" w:cs="Times New Roman"/>
          <w:sz w:val="20"/>
          <w:szCs w:val="20"/>
          <w:vertAlign w:val="superscript"/>
        </w:rPr>
        <w:t>2.</w:t>
      </w:r>
      <w:r w:rsidRPr="00560F01">
        <w:rPr>
          <w:rFonts w:ascii="Times New Roman" w:hAnsi="Times New Roman" w:cs="Times New Roman"/>
          <w:sz w:val="20"/>
          <w:szCs w:val="20"/>
        </w:rPr>
        <w:t xml:space="preserve">Assistance professor of Community Health Nursing, Faculty of Nursing, </w:t>
      </w:r>
      <w:proofErr w:type="spellStart"/>
      <w:r w:rsidRPr="00560F01">
        <w:rPr>
          <w:rFonts w:ascii="Times New Roman" w:hAnsi="Times New Roman" w:cs="Times New Roman"/>
          <w:sz w:val="20"/>
          <w:szCs w:val="20"/>
        </w:rPr>
        <w:t>Ain</w:t>
      </w:r>
      <w:proofErr w:type="spellEnd"/>
      <w:r w:rsidRPr="00560F01">
        <w:rPr>
          <w:rFonts w:ascii="Times New Roman" w:hAnsi="Times New Roman" w:cs="Times New Roman"/>
          <w:sz w:val="20"/>
          <w:szCs w:val="20"/>
        </w:rPr>
        <w:t xml:space="preserve"> Shams University</w:t>
      </w:r>
    </w:p>
    <w:p w:rsidR="006736BB" w:rsidRPr="00560F01" w:rsidRDefault="006736BB" w:rsidP="00F04C4B">
      <w:pPr>
        <w:pStyle w:val="ListParagraph"/>
        <w:bidi w:val="0"/>
        <w:adjustRightInd w:val="0"/>
        <w:snapToGrid w:val="0"/>
        <w:spacing w:after="0" w:line="240" w:lineRule="auto"/>
        <w:ind w:left="0"/>
        <w:contextualSpacing w:val="0"/>
        <w:jc w:val="center"/>
        <w:rPr>
          <w:rStyle w:val="Strong"/>
          <w:rFonts w:ascii="Times New Roman" w:hAnsi="Times New Roman" w:cs="Times New Roman"/>
          <w:sz w:val="20"/>
          <w:szCs w:val="20"/>
        </w:rPr>
      </w:pPr>
    </w:p>
    <w:p w:rsidR="000B3B0F" w:rsidRPr="00560F01" w:rsidRDefault="00202305" w:rsidP="00F04C4B">
      <w:pPr>
        <w:pStyle w:val="ListParagraph"/>
        <w:bidi w:val="0"/>
        <w:adjustRightInd w:val="0"/>
        <w:snapToGrid w:val="0"/>
        <w:spacing w:after="0" w:line="240" w:lineRule="auto"/>
        <w:ind w:left="0"/>
        <w:contextualSpacing w:val="0"/>
        <w:jc w:val="both"/>
        <w:rPr>
          <w:rFonts w:ascii="Times New Roman" w:hAnsi="Times New Roman" w:cs="Times New Roman"/>
          <w:sz w:val="20"/>
          <w:szCs w:val="20"/>
          <w:lang w:eastAsia="zh-CN"/>
        </w:rPr>
      </w:pPr>
      <w:r w:rsidRPr="00560F01">
        <w:rPr>
          <w:rStyle w:val="Strong"/>
          <w:rFonts w:ascii="Times New Roman" w:hAnsi="Times New Roman" w:cs="Times New Roman"/>
          <w:sz w:val="20"/>
          <w:szCs w:val="20"/>
        </w:rPr>
        <w:t>Abstract</w:t>
      </w:r>
      <w:r w:rsidR="000A4FE5" w:rsidRPr="00560F01">
        <w:rPr>
          <w:rStyle w:val="Strong"/>
          <w:rFonts w:ascii="Times New Roman" w:hAnsi="Times New Roman" w:cs="Times New Roman"/>
          <w:sz w:val="20"/>
          <w:szCs w:val="20"/>
        </w:rPr>
        <w:t xml:space="preserve">: </w:t>
      </w:r>
      <w:r w:rsidR="00934B1F" w:rsidRPr="00560F01">
        <w:rPr>
          <w:rFonts w:ascii="Times New Roman" w:hAnsi="Times New Roman" w:cs="Times New Roman"/>
          <w:sz w:val="20"/>
          <w:szCs w:val="20"/>
        </w:rPr>
        <w:t xml:space="preserve">The purpose of this research was to </w:t>
      </w:r>
      <w:r w:rsidR="00467FDC" w:rsidRPr="00560F01">
        <w:rPr>
          <w:rFonts w:ascii="Times New Roman" w:hAnsi="Times New Roman" w:cs="Times New Roman"/>
          <w:color w:val="000000"/>
          <w:sz w:val="20"/>
          <w:szCs w:val="20"/>
          <w:shd w:val="clear" w:color="auto" w:fill="FFFFFF"/>
        </w:rPr>
        <w:t>find out</w:t>
      </w:r>
      <w:r w:rsidR="00D87CAA" w:rsidRPr="00560F01">
        <w:rPr>
          <w:rFonts w:ascii="Times New Roman" w:hAnsi="Times New Roman" w:cs="Times New Roman"/>
          <w:sz w:val="20"/>
          <w:szCs w:val="20"/>
        </w:rPr>
        <w:t xml:space="preserve"> the </w:t>
      </w:r>
      <w:r w:rsidR="00934B1F" w:rsidRPr="00560F01">
        <w:rPr>
          <w:rFonts w:ascii="Times New Roman" w:hAnsi="Times New Roman" w:cs="Times New Roman"/>
          <w:sz w:val="20"/>
          <w:szCs w:val="20"/>
        </w:rPr>
        <w:t>association</w:t>
      </w:r>
      <w:r w:rsidR="00560F01">
        <w:rPr>
          <w:rFonts w:ascii="Times New Roman" w:hAnsi="Times New Roman" w:cs="Times New Roman"/>
          <w:sz w:val="20"/>
          <w:szCs w:val="20"/>
        </w:rPr>
        <w:t xml:space="preserve"> </w:t>
      </w:r>
      <w:r w:rsidR="00934B1F" w:rsidRPr="00560F01">
        <w:rPr>
          <w:rFonts w:ascii="Times New Roman" w:hAnsi="Times New Roman" w:cs="Times New Roman"/>
          <w:sz w:val="20"/>
          <w:szCs w:val="20"/>
        </w:rPr>
        <w:t>between health locus of control, self efficacy and self care abilities</w:t>
      </w:r>
      <w:r w:rsidR="00934B1F" w:rsidRPr="00560F01">
        <w:rPr>
          <w:rStyle w:val="Strong"/>
          <w:rFonts w:ascii="Times New Roman" w:hAnsi="Times New Roman" w:cs="Times New Roman"/>
          <w:sz w:val="20"/>
          <w:szCs w:val="20"/>
        </w:rPr>
        <w:t>.</w:t>
      </w:r>
      <w:r w:rsidR="000A4FE5" w:rsidRPr="00560F01">
        <w:rPr>
          <w:rStyle w:val="Strong"/>
          <w:rFonts w:ascii="Times New Roman" w:hAnsi="Times New Roman" w:cs="Times New Roman"/>
          <w:sz w:val="20"/>
          <w:szCs w:val="20"/>
        </w:rPr>
        <w:t xml:space="preserve"> </w:t>
      </w:r>
      <w:r w:rsidR="00934B1F" w:rsidRPr="00560F01">
        <w:rPr>
          <w:rStyle w:val="Strong"/>
          <w:rFonts w:ascii="Times New Roman" w:hAnsi="Times New Roman" w:cs="Times New Roman"/>
          <w:sz w:val="20"/>
          <w:szCs w:val="20"/>
        </w:rPr>
        <w:t>Methods</w:t>
      </w:r>
      <w:r w:rsidR="00560F01">
        <w:rPr>
          <w:rStyle w:val="Strong"/>
          <w:rFonts w:ascii="Times New Roman" w:hAnsi="Times New Roman" w:cs="Times New Roman"/>
          <w:sz w:val="20"/>
          <w:szCs w:val="20"/>
        </w:rPr>
        <w:t>:</w:t>
      </w:r>
      <w:r w:rsidR="00934B1F" w:rsidRPr="00560F01">
        <w:rPr>
          <w:rFonts w:ascii="Times New Roman" w:hAnsi="Times New Roman" w:cs="Times New Roman"/>
          <w:sz w:val="20"/>
          <w:szCs w:val="20"/>
        </w:rPr>
        <w:t xml:space="preserve"> This study is a descriptive, correlation study was done </w:t>
      </w:r>
      <w:r w:rsidR="00D678A6" w:rsidRPr="00560F01">
        <w:rPr>
          <w:rFonts w:ascii="Times New Roman" w:hAnsi="Times New Roman" w:cs="Times New Roman"/>
          <w:sz w:val="20"/>
          <w:szCs w:val="20"/>
        </w:rPr>
        <w:t>to</w:t>
      </w:r>
      <w:r w:rsidR="00934B1F" w:rsidRPr="00560F01">
        <w:rPr>
          <w:rFonts w:ascii="Times New Roman" w:hAnsi="Times New Roman" w:cs="Times New Roman"/>
          <w:sz w:val="20"/>
          <w:szCs w:val="20"/>
        </w:rPr>
        <w:t xml:space="preserve"> 120</w:t>
      </w:r>
      <w:r w:rsidR="00560F01">
        <w:rPr>
          <w:rFonts w:ascii="Times New Roman" w:hAnsi="Times New Roman" w:cs="Times New Roman"/>
          <w:sz w:val="20"/>
          <w:szCs w:val="20"/>
        </w:rPr>
        <w:t xml:space="preserve"> </w:t>
      </w:r>
      <w:proofErr w:type="spellStart"/>
      <w:r w:rsidR="00934B1F" w:rsidRPr="00560F01">
        <w:rPr>
          <w:rFonts w:ascii="Times New Roman" w:hAnsi="Times New Roman" w:cs="Times New Roman"/>
          <w:sz w:val="20"/>
          <w:szCs w:val="20"/>
        </w:rPr>
        <w:t>hemodialysis</w:t>
      </w:r>
      <w:proofErr w:type="spellEnd"/>
      <w:r w:rsidR="00D678A6" w:rsidRPr="00560F01">
        <w:rPr>
          <w:rFonts w:ascii="Times New Roman" w:hAnsi="Times New Roman" w:cs="Times New Roman"/>
          <w:sz w:val="20"/>
          <w:szCs w:val="20"/>
        </w:rPr>
        <w:t xml:space="preserve"> patients</w:t>
      </w:r>
      <w:r w:rsidR="00934B1F" w:rsidRPr="00560F01">
        <w:rPr>
          <w:rFonts w:ascii="Times New Roman" w:hAnsi="Times New Roman" w:cs="Times New Roman"/>
          <w:sz w:val="20"/>
          <w:szCs w:val="20"/>
        </w:rPr>
        <w:t xml:space="preserve">. The study was conducted at the Nephrology </w:t>
      </w:r>
      <w:proofErr w:type="spellStart"/>
      <w:r w:rsidR="00934B1F" w:rsidRPr="00560F01">
        <w:rPr>
          <w:rFonts w:ascii="Times New Roman" w:hAnsi="Times New Roman" w:cs="Times New Roman"/>
          <w:sz w:val="20"/>
          <w:szCs w:val="20"/>
        </w:rPr>
        <w:t>Hemodialysis</w:t>
      </w:r>
      <w:proofErr w:type="spellEnd"/>
      <w:r w:rsidR="00934B1F" w:rsidRPr="00560F01">
        <w:rPr>
          <w:rFonts w:ascii="Times New Roman" w:hAnsi="Times New Roman" w:cs="Times New Roman"/>
          <w:sz w:val="20"/>
          <w:szCs w:val="20"/>
        </w:rPr>
        <w:t xml:space="preserve"> Units of the Specialized </w:t>
      </w:r>
      <w:proofErr w:type="spellStart"/>
      <w:r w:rsidR="00934B1F" w:rsidRPr="00560F01">
        <w:rPr>
          <w:rFonts w:ascii="Times New Roman" w:hAnsi="Times New Roman" w:cs="Times New Roman"/>
          <w:sz w:val="20"/>
          <w:szCs w:val="20"/>
        </w:rPr>
        <w:t>Ain</w:t>
      </w:r>
      <w:proofErr w:type="spellEnd"/>
      <w:r w:rsidR="00934B1F" w:rsidRPr="00560F01">
        <w:rPr>
          <w:rFonts w:ascii="Times New Roman" w:hAnsi="Times New Roman" w:cs="Times New Roman"/>
          <w:sz w:val="20"/>
          <w:szCs w:val="20"/>
        </w:rPr>
        <w:t xml:space="preserve"> Shams Hospital, and </w:t>
      </w:r>
      <w:proofErr w:type="spellStart"/>
      <w:r w:rsidR="00934B1F" w:rsidRPr="00560F01">
        <w:rPr>
          <w:rFonts w:ascii="Times New Roman" w:hAnsi="Times New Roman" w:cs="Times New Roman"/>
          <w:sz w:val="20"/>
          <w:szCs w:val="20"/>
        </w:rPr>
        <w:t>Ain</w:t>
      </w:r>
      <w:proofErr w:type="spellEnd"/>
      <w:r w:rsidR="00934B1F" w:rsidRPr="00560F01">
        <w:rPr>
          <w:rFonts w:ascii="Times New Roman" w:hAnsi="Times New Roman" w:cs="Times New Roman"/>
          <w:sz w:val="20"/>
          <w:szCs w:val="20"/>
        </w:rPr>
        <w:t xml:space="preserve"> Shams University Hospitals. The data collection tools included: Interview questionnaire sheet, Multidimensional Health Locus of Control (MHLC) scale</w:t>
      </w:r>
      <w:r w:rsidR="00934B1F" w:rsidRPr="00560F01">
        <w:rPr>
          <w:rFonts w:ascii="Times New Roman" w:hAnsi="Times New Roman" w:cs="Times New Roman"/>
          <w:sz w:val="20"/>
          <w:szCs w:val="20"/>
          <w:lang w:bidi="ar-EG"/>
        </w:rPr>
        <w:t>,</w:t>
      </w:r>
      <w:r w:rsidR="00934B1F" w:rsidRPr="00560F01">
        <w:rPr>
          <w:rFonts w:ascii="Times New Roman" w:hAnsi="Times New Roman" w:cs="Times New Roman"/>
          <w:sz w:val="20"/>
          <w:szCs w:val="20"/>
        </w:rPr>
        <w:t xml:space="preserve"> The Chronic kidney Disease Self-Efficacy (CKD-SE) Instrument</w:t>
      </w:r>
      <w:r w:rsidR="00934B1F" w:rsidRPr="00560F01">
        <w:rPr>
          <w:rFonts w:ascii="Times New Roman" w:hAnsi="Times New Roman" w:cs="Times New Roman"/>
          <w:sz w:val="20"/>
          <w:szCs w:val="20"/>
          <w:lang w:bidi="ar-EG"/>
        </w:rPr>
        <w:t xml:space="preserve"> and </w:t>
      </w:r>
      <w:proofErr w:type="spellStart"/>
      <w:r w:rsidR="003E6B0A" w:rsidRPr="00560F01">
        <w:rPr>
          <w:rFonts w:ascii="Times New Roman" w:hAnsi="Times New Roman" w:cs="Times New Roman"/>
          <w:sz w:val="20"/>
          <w:szCs w:val="20"/>
        </w:rPr>
        <w:t>Hemodialysis</w:t>
      </w:r>
      <w:proofErr w:type="spellEnd"/>
      <w:r w:rsidR="003E6B0A" w:rsidRPr="00560F01">
        <w:rPr>
          <w:rFonts w:ascii="Times New Roman" w:hAnsi="Times New Roman" w:cs="Times New Roman"/>
          <w:sz w:val="20"/>
          <w:szCs w:val="20"/>
        </w:rPr>
        <w:t xml:space="preserve"> patients’ self-care measurement scale</w:t>
      </w:r>
      <w:r w:rsidR="003E6B0A" w:rsidRPr="00560F01">
        <w:rPr>
          <w:rFonts w:ascii="Times New Roman" w:hAnsi="Times New Roman" w:cs="Times New Roman"/>
          <w:sz w:val="20"/>
          <w:szCs w:val="20"/>
          <w:lang w:bidi="ar-EG"/>
        </w:rPr>
        <w:t>.</w:t>
      </w:r>
      <w:r w:rsidR="000A4FE5" w:rsidRPr="00560F01">
        <w:rPr>
          <w:rFonts w:ascii="Times New Roman" w:hAnsi="Times New Roman" w:cs="Times New Roman"/>
          <w:sz w:val="20"/>
          <w:szCs w:val="20"/>
          <w:lang w:bidi="ar-EG"/>
        </w:rPr>
        <w:t xml:space="preserve"> </w:t>
      </w:r>
      <w:r w:rsidR="003E6B0A" w:rsidRPr="00560F01">
        <w:rPr>
          <w:rFonts w:ascii="Times New Roman" w:hAnsi="Times New Roman" w:cs="Times New Roman"/>
          <w:b/>
          <w:bCs/>
          <w:sz w:val="20"/>
          <w:szCs w:val="20"/>
        </w:rPr>
        <w:t>Results</w:t>
      </w:r>
      <w:r w:rsidR="003E6B0A" w:rsidRPr="00560F01">
        <w:rPr>
          <w:rFonts w:ascii="Times New Roman" w:hAnsi="Times New Roman" w:cs="Times New Roman"/>
          <w:sz w:val="20"/>
          <w:szCs w:val="20"/>
          <w:lang w:bidi="ar-EG"/>
        </w:rPr>
        <w:t>:</w:t>
      </w:r>
      <w:r w:rsidR="003E6B0A" w:rsidRPr="00560F01">
        <w:rPr>
          <w:rFonts w:ascii="Times New Roman" w:hAnsi="Times New Roman" w:cs="Times New Roman"/>
          <w:sz w:val="20"/>
          <w:szCs w:val="20"/>
        </w:rPr>
        <w:t xml:space="preserve"> the mean </w:t>
      </w:r>
      <w:r w:rsidR="00780CE2" w:rsidRPr="00560F01">
        <w:rPr>
          <w:rFonts w:ascii="Times New Roman" w:hAnsi="Times New Roman" w:cs="Times New Roman"/>
          <w:sz w:val="20"/>
          <w:szCs w:val="20"/>
        </w:rPr>
        <w:t>age of</w:t>
      </w:r>
      <w:r w:rsidR="003E6B0A" w:rsidRPr="00560F01">
        <w:rPr>
          <w:rFonts w:ascii="Times New Roman" w:hAnsi="Times New Roman" w:cs="Times New Roman"/>
          <w:sz w:val="20"/>
          <w:szCs w:val="20"/>
        </w:rPr>
        <w:t xml:space="preserve"> </w:t>
      </w:r>
      <w:proofErr w:type="spellStart"/>
      <w:r w:rsidR="00780CE2" w:rsidRPr="00560F01">
        <w:rPr>
          <w:rFonts w:ascii="Times New Roman" w:hAnsi="Times New Roman" w:cs="Times New Roman"/>
          <w:sz w:val="20"/>
          <w:szCs w:val="20"/>
        </w:rPr>
        <w:t>hemodialysis</w:t>
      </w:r>
      <w:proofErr w:type="spellEnd"/>
      <w:r w:rsidR="00780CE2" w:rsidRPr="00560F01">
        <w:rPr>
          <w:rFonts w:ascii="Times New Roman" w:hAnsi="Times New Roman" w:cs="Times New Roman"/>
          <w:sz w:val="20"/>
          <w:szCs w:val="20"/>
        </w:rPr>
        <w:t xml:space="preserve"> patients</w:t>
      </w:r>
      <w:r w:rsidR="003E6B0A" w:rsidRPr="00560F01">
        <w:rPr>
          <w:rFonts w:ascii="Times New Roman" w:hAnsi="Times New Roman" w:cs="Times New Roman"/>
          <w:sz w:val="20"/>
          <w:szCs w:val="20"/>
        </w:rPr>
        <w:t xml:space="preserve"> </w:t>
      </w:r>
      <w:r w:rsidR="00780CE2" w:rsidRPr="00560F01">
        <w:rPr>
          <w:rFonts w:ascii="Times New Roman" w:hAnsi="Times New Roman" w:cs="Times New Roman"/>
          <w:sz w:val="20"/>
          <w:szCs w:val="20"/>
        </w:rPr>
        <w:t>was</w:t>
      </w:r>
      <w:r w:rsidR="00780CE2" w:rsidRPr="00560F01">
        <w:rPr>
          <w:rFonts w:ascii="Times New Roman" w:hAnsi="Times New Roman" w:cs="Times New Roman"/>
          <w:b/>
          <w:bCs/>
          <w:sz w:val="20"/>
          <w:szCs w:val="20"/>
        </w:rPr>
        <w:t xml:space="preserve"> </w:t>
      </w:r>
      <w:r w:rsidR="00780CE2" w:rsidRPr="00560F01">
        <w:rPr>
          <w:rFonts w:ascii="Times New Roman" w:hAnsi="Times New Roman" w:cs="Times New Roman"/>
          <w:sz w:val="20"/>
          <w:szCs w:val="20"/>
        </w:rPr>
        <w:t>32.08</w:t>
      </w:r>
      <w:r w:rsidR="003E6B0A" w:rsidRPr="00560F01">
        <w:rPr>
          <w:rFonts w:ascii="Times New Roman" w:hAnsi="Times New Roman" w:cs="Times New Roman"/>
          <w:sz w:val="20"/>
          <w:szCs w:val="20"/>
          <w:u w:val="single"/>
        </w:rPr>
        <w:t>+</w:t>
      </w:r>
      <w:r w:rsidR="003E6B0A" w:rsidRPr="00560F01">
        <w:rPr>
          <w:rFonts w:ascii="Times New Roman" w:hAnsi="Times New Roman" w:cs="Times New Roman"/>
          <w:sz w:val="20"/>
          <w:szCs w:val="20"/>
          <w:shd w:val="clear" w:color="auto" w:fill="FFFFFF"/>
          <w:lang w:bidi="ar-EG"/>
        </w:rPr>
        <w:t xml:space="preserve"> 7.66</w:t>
      </w:r>
      <w:r w:rsidR="003E6B0A" w:rsidRPr="00560F01">
        <w:rPr>
          <w:rFonts w:ascii="Times New Roman" w:hAnsi="Times New Roman" w:cs="Times New Roman"/>
          <w:sz w:val="20"/>
          <w:szCs w:val="20"/>
          <w:lang w:bidi="ar-EG"/>
        </w:rPr>
        <w:t xml:space="preserve"> and </w:t>
      </w:r>
      <w:r w:rsidR="003E6B0A" w:rsidRPr="00560F01">
        <w:rPr>
          <w:rFonts w:ascii="Times New Roman" w:hAnsi="Times New Roman" w:cs="Times New Roman"/>
          <w:sz w:val="20"/>
          <w:szCs w:val="20"/>
          <w:shd w:val="clear" w:color="auto" w:fill="FFFFFF"/>
          <w:lang w:bidi="ar-EG"/>
        </w:rPr>
        <w:t>more</w:t>
      </w:r>
      <w:r w:rsidR="00AE2837" w:rsidRPr="00560F01">
        <w:rPr>
          <w:rFonts w:ascii="Times New Roman" w:hAnsi="Times New Roman" w:cs="Times New Roman"/>
          <w:sz w:val="20"/>
          <w:szCs w:val="20"/>
          <w:shd w:val="clear" w:color="auto" w:fill="FFFFFF"/>
          <w:lang w:bidi="ar-EG"/>
        </w:rPr>
        <w:t xml:space="preserve"> than</w:t>
      </w:r>
      <w:r w:rsidR="003E6B0A" w:rsidRPr="00560F01">
        <w:rPr>
          <w:rFonts w:ascii="Times New Roman" w:hAnsi="Times New Roman" w:cs="Times New Roman"/>
          <w:sz w:val="20"/>
          <w:szCs w:val="20"/>
          <w:shd w:val="clear" w:color="auto" w:fill="FFFFFF"/>
          <w:lang w:bidi="ar-EG"/>
        </w:rPr>
        <w:t xml:space="preserve"> </w:t>
      </w:r>
      <w:r w:rsidR="00780CE2" w:rsidRPr="00560F01">
        <w:rPr>
          <w:rFonts w:ascii="Times New Roman" w:hAnsi="Times New Roman" w:cs="Times New Roman"/>
          <w:sz w:val="20"/>
          <w:szCs w:val="20"/>
          <w:shd w:val="clear" w:color="auto" w:fill="FFFFFF"/>
          <w:lang w:bidi="ar-EG"/>
        </w:rPr>
        <w:t xml:space="preserve">half </w:t>
      </w:r>
      <w:r w:rsidR="00780CE2" w:rsidRPr="00560F01">
        <w:rPr>
          <w:rFonts w:ascii="Times New Roman" w:hAnsi="Times New Roman" w:cs="Times New Roman"/>
          <w:sz w:val="20"/>
          <w:szCs w:val="20"/>
        </w:rPr>
        <w:t>of</w:t>
      </w:r>
      <w:r w:rsidR="003E6B0A" w:rsidRPr="00560F01">
        <w:rPr>
          <w:rFonts w:ascii="Times New Roman" w:hAnsi="Times New Roman" w:cs="Times New Roman"/>
          <w:sz w:val="20"/>
          <w:szCs w:val="20"/>
        </w:rPr>
        <w:t xml:space="preserve"> </w:t>
      </w:r>
      <w:r w:rsidR="00780CE2" w:rsidRPr="00560F01">
        <w:rPr>
          <w:rFonts w:ascii="Times New Roman" w:hAnsi="Times New Roman" w:cs="Times New Roman"/>
          <w:sz w:val="20"/>
          <w:szCs w:val="20"/>
        </w:rPr>
        <w:t>patients undergoing dialysis</w:t>
      </w:r>
      <w:r w:rsidR="003E6B0A" w:rsidRPr="00560F01">
        <w:rPr>
          <w:rFonts w:ascii="Times New Roman" w:hAnsi="Times New Roman" w:cs="Times New Roman"/>
          <w:sz w:val="20"/>
          <w:szCs w:val="20"/>
        </w:rPr>
        <w:t xml:space="preserve"> </w:t>
      </w:r>
      <w:r w:rsidR="00780CE2" w:rsidRPr="00560F01">
        <w:rPr>
          <w:rFonts w:ascii="Times New Roman" w:hAnsi="Times New Roman" w:cs="Times New Roman"/>
          <w:sz w:val="20"/>
          <w:szCs w:val="20"/>
        </w:rPr>
        <w:t>for 3</w:t>
      </w:r>
      <w:r w:rsidR="003E6B0A" w:rsidRPr="00560F01">
        <w:rPr>
          <w:rFonts w:ascii="Times New Roman" w:hAnsi="Times New Roman" w:cs="Times New Roman"/>
          <w:sz w:val="20"/>
          <w:szCs w:val="20"/>
        </w:rPr>
        <w:t xml:space="preserve"> </w:t>
      </w:r>
      <w:r w:rsidR="00726092" w:rsidRPr="00560F01">
        <w:rPr>
          <w:rFonts w:ascii="Times New Roman" w:hAnsi="Times New Roman" w:cs="Times New Roman"/>
          <w:sz w:val="20"/>
          <w:szCs w:val="20"/>
        </w:rPr>
        <w:t>- &lt;</w:t>
      </w:r>
      <w:r w:rsidR="003E6B0A" w:rsidRPr="00560F01">
        <w:rPr>
          <w:rFonts w:ascii="Times New Roman" w:hAnsi="Times New Roman" w:cs="Times New Roman"/>
          <w:sz w:val="20"/>
          <w:szCs w:val="20"/>
        </w:rPr>
        <w:t xml:space="preserve">5 years. More half of </w:t>
      </w:r>
      <w:r w:rsidR="000556DD" w:rsidRPr="00560F01">
        <w:rPr>
          <w:rFonts w:ascii="Times New Roman" w:hAnsi="Times New Roman" w:cs="Times New Roman"/>
          <w:sz w:val="20"/>
          <w:szCs w:val="20"/>
        </w:rPr>
        <w:t>the health</w:t>
      </w:r>
      <w:r w:rsidR="003E6B0A" w:rsidRPr="00560F01">
        <w:rPr>
          <w:rFonts w:ascii="Times New Roman" w:hAnsi="Times New Roman" w:cs="Times New Roman"/>
          <w:sz w:val="20"/>
          <w:szCs w:val="20"/>
        </w:rPr>
        <w:t xml:space="preserve"> locus of control and self care abilities</w:t>
      </w:r>
      <w:r w:rsidR="000B3B0F" w:rsidRPr="00560F01">
        <w:rPr>
          <w:rFonts w:ascii="Times New Roman" w:hAnsi="Times New Roman" w:cs="Times New Roman"/>
          <w:sz w:val="20"/>
          <w:szCs w:val="20"/>
        </w:rPr>
        <w:t>,</w:t>
      </w:r>
      <w:r w:rsidR="003E6B0A" w:rsidRPr="00560F01">
        <w:rPr>
          <w:rFonts w:ascii="Times New Roman" w:hAnsi="Times New Roman" w:cs="Times New Roman"/>
          <w:sz w:val="20"/>
          <w:szCs w:val="20"/>
        </w:rPr>
        <w:t xml:space="preserve"> </w:t>
      </w:r>
      <w:r w:rsidR="00C9296A" w:rsidRPr="00560F01">
        <w:rPr>
          <w:rFonts w:ascii="Times New Roman" w:hAnsi="Times New Roman" w:cs="Times New Roman"/>
          <w:sz w:val="20"/>
          <w:szCs w:val="20"/>
        </w:rPr>
        <w:t>only</w:t>
      </w:r>
      <w:r w:rsidR="000B3B0F" w:rsidRPr="00560F01">
        <w:rPr>
          <w:rFonts w:ascii="Times New Roman" w:hAnsi="Times New Roman" w:cs="Times New Roman"/>
          <w:sz w:val="20"/>
          <w:szCs w:val="20"/>
        </w:rPr>
        <w:t xml:space="preserve"> </w:t>
      </w:r>
      <w:r w:rsidR="000556DD" w:rsidRPr="00560F01">
        <w:rPr>
          <w:rFonts w:ascii="Times New Roman" w:hAnsi="Times New Roman" w:cs="Times New Roman"/>
          <w:sz w:val="20"/>
          <w:szCs w:val="20"/>
        </w:rPr>
        <w:t>less than half</w:t>
      </w:r>
      <w:r w:rsidR="00730AFE" w:rsidRPr="00560F01">
        <w:rPr>
          <w:rFonts w:ascii="Times New Roman" w:hAnsi="Times New Roman" w:cs="Times New Roman"/>
          <w:sz w:val="20"/>
          <w:szCs w:val="20"/>
        </w:rPr>
        <w:t xml:space="preserve"> of them </w:t>
      </w:r>
      <w:r w:rsidR="000B3B0F" w:rsidRPr="00560F01">
        <w:rPr>
          <w:rFonts w:ascii="Times New Roman" w:hAnsi="Times New Roman" w:cs="Times New Roman"/>
          <w:sz w:val="20"/>
          <w:szCs w:val="20"/>
        </w:rPr>
        <w:t xml:space="preserve">48.3% have a complete self </w:t>
      </w:r>
      <w:r w:rsidR="00730AFE" w:rsidRPr="00560F01">
        <w:rPr>
          <w:rFonts w:ascii="Times New Roman" w:hAnsi="Times New Roman" w:cs="Times New Roman"/>
          <w:sz w:val="20"/>
          <w:szCs w:val="20"/>
        </w:rPr>
        <w:t>efficacy.</w:t>
      </w:r>
      <w:r w:rsidR="00560F01">
        <w:rPr>
          <w:rFonts w:ascii="Times New Roman" w:hAnsi="Times New Roman" w:cs="Times New Roman"/>
          <w:sz w:val="20"/>
          <w:szCs w:val="20"/>
        </w:rPr>
        <w:t xml:space="preserve"> </w:t>
      </w:r>
      <w:r w:rsidR="00780CE2" w:rsidRPr="00560F01">
        <w:rPr>
          <w:rFonts w:ascii="Times New Roman" w:hAnsi="Times New Roman" w:cs="Times New Roman"/>
          <w:sz w:val="20"/>
          <w:szCs w:val="20"/>
        </w:rPr>
        <w:t>There</w:t>
      </w:r>
      <w:r w:rsidR="000B3B0F" w:rsidRPr="00560F01">
        <w:rPr>
          <w:rFonts w:ascii="Times New Roman" w:hAnsi="Times New Roman" w:cs="Times New Roman"/>
          <w:sz w:val="20"/>
          <w:szCs w:val="20"/>
        </w:rPr>
        <w:t xml:space="preserve"> was high significant relation among health locus of</w:t>
      </w:r>
      <w:r w:rsidR="00560F01">
        <w:rPr>
          <w:rFonts w:ascii="Times New Roman" w:hAnsi="Times New Roman" w:cs="Times New Roman"/>
          <w:sz w:val="20"/>
          <w:szCs w:val="20"/>
        </w:rPr>
        <w:t xml:space="preserve"> </w:t>
      </w:r>
      <w:r w:rsidR="000B3B0F" w:rsidRPr="00560F01">
        <w:rPr>
          <w:rFonts w:ascii="Times New Roman" w:hAnsi="Times New Roman" w:cs="Times New Roman"/>
          <w:sz w:val="20"/>
          <w:szCs w:val="20"/>
        </w:rPr>
        <w:t xml:space="preserve">control, self efficacy and self care </w:t>
      </w:r>
      <w:r w:rsidR="00726092" w:rsidRPr="00560F01">
        <w:rPr>
          <w:rFonts w:ascii="Times New Roman" w:hAnsi="Times New Roman" w:cs="Times New Roman"/>
          <w:sz w:val="20"/>
          <w:szCs w:val="20"/>
        </w:rPr>
        <w:t>abilities</w:t>
      </w:r>
      <w:r w:rsidR="00726092" w:rsidRPr="00560F01">
        <w:rPr>
          <w:rFonts w:ascii="Times New Roman" w:hAnsi="Times New Roman" w:cs="Times New Roman"/>
          <w:b/>
          <w:bCs/>
          <w:sz w:val="20"/>
          <w:szCs w:val="20"/>
        </w:rPr>
        <w:t xml:space="preserve">. </w:t>
      </w:r>
      <w:r w:rsidR="00780CE2" w:rsidRPr="00560F01">
        <w:rPr>
          <w:rFonts w:ascii="Times New Roman" w:hAnsi="Times New Roman" w:cs="Times New Roman"/>
          <w:sz w:val="20"/>
          <w:szCs w:val="20"/>
        </w:rPr>
        <w:t xml:space="preserve">and </w:t>
      </w:r>
      <w:r w:rsidR="00726092" w:rsidRPr="00560F01">
        <w:rPr>
          <w:rFonts w:ascii="Times New Roman" w:hAnsi="Times New Roman" w:cs="Times New Roman"/>
          <w:sz w:val="20"/>
          <w:szCs w:val="20"/>
        </w:rPr>
        <w:t>also</w:t>
      </w:r>
      <w:r w:rsidR="000B3B0F" w:rsidRPr="00560F01">
        <w:rPr>
          <w:rFonts w:ascii="Times New Roman" w:hAnsi="Times New Roman" w:cs="Times New Roman"/>
          <w:sz w:val="20"/>
          <w:szCs w:val="20"/>
        </w:rPr>
        <w:t xml:space="preserve"> between self efficacy and self care abilities.</w:t>
      </w:r>
      <w:r w:rsidR="000A4FE5" w:rsidRPr="00560F01">
        <w:rPr>
          <w:rFonts w:ascii="Times New Roman" w:hAnsi="Times New Roman" w:cs="Times New Roman"/>
          <w:sz w:val="20"/>
          <w:szCs w:val="20"/>
        </w:rPr>
        <w:t xml:space="preserve"> </w:t>
      </w:r>
      <w:r w:rsidR="00726092" w:rsidRPr="00560F01">
        <w:rPr>
          <w:rFonts w:ascii="Times New Roman" w:hAnsi="Times New Roman" w:cs="Times New Roman"/>
          <w:b/>
          <w:bCs/>
          <w:sz w:val="20"/>
          <w:szCs w:val="20"/>
        </w:rPr>
        <w:t>Conclusions</w:t>
      </w:r>
      <w:r w:rsidR="00726092" w:rsidRPr="00560F01">
        <w:rPr>
          <w:rFonts w:ascii="Times New Roman" w:hAnsi="Times New Roman" w:cs="Times New Roman"/>
          <w:sz w:val="20"/>
          <w:szCs w:val="20"/>
        </w:rPr>
        <w:t>:</w:t>
      </w:r>
      <w:r w:rsidR="000B3B0F" w:rsidRPr="00560F01">
        <w:rPr>
          <w:rFonts w:ascii="Times New Roman" w:hAnsi="Times New Roman" w:cs="Times New Roman"/>
          <w:sz w:val="20"/>
          <w:szCs w:val="20"/>
        </w:rPr>
        <w:t xml:space="preserve"> </w:t>
      </w:r>
      <w:proofErr w:type="spellStart"/>
      <w:r w:rsidR="000B3B0F" w:rsidRPr="00560F01">
        <w:rPr>
          <w:rFonts w:ascii="Times New Roman" w:hAnsi="Times New Roman" w:cs="Times New Roman"/>
          <w:sz w:val="20"/>
          <w:szCs w:val="20"/>
        </w:rPr>
        <w:t>Hemodialysis</w:t>
      </w:r>
      <w:proofErr w:type="spellEnd"/>
      <w:r w:rsidR="000B3B0F" w:rsidRPr="00560F01">
        <w:rPr>
          <w:rFonts w:ascii="Times New Roman" w:hAnsi="Times New Roman" w:cs="Times New Roman"/>
          <w:sz w:val="20"/>
          <w:szCs w:val="20"/>
        </w:rPr>
        <w:t xml:space="preserve"> patients with high locus of control have high level of self efficacy and desirable level of self care abilities.</w:t>
      </w:r>
    </w:p>
    <w:p w:rsidR="002F4892" w:rsidRPr="00560F01" w:rsidRDefault="002F4892" w:rsidP="00F04C4B">
      <w:pPr>
        <w:pStyle w:val="NoSpacing"/>
        <w:bidi w:val="0"/>
        <w:adjustRightInd w:val="0"/>
        <w:snapToGrid w:val="0"/>
        <w:jc w:val="both"/>
        <w:rPr>
          <w:rFonts w:ascii="Times New Roman" w:hAnsi="Times New Roman" w:cs="Times New Roman"/>
          <w:sz w:val="20"/>
          <w:szCs w:val="20"/>
          <w:lang w:eastAsia="zh-CN"/>
        </w:rPr>
      </w:pPr>
      <w:r w:rsidRPr="00560F01">
        <w:rPr>
          <w:rFonts w:ascii="Times New Roman" w:hAnsi="Times New Roman" w:cs="Times New Roman" w:hint="eastAsia"/>
          <w:b/>
          <w:sz w:val="20"/>
          <w:szCs w:val="20"/>
          <w:lang w:val="en-GB"/>
        </w:rPr>
        <w:t>[</w:t>
      </w:r>
      <w:proofErr w:type="spellStart"/>
      <w:r w:rsidR="00202305" w:rsidRPr="00560F01">
        <w:rPr>
          <w:rFonts w:ascii="Times New Roman" w:hAnsi="Times New Roman" w:cs="Times New Roman"/>
          <w:sz w:val="20"/>
          <w:szCs w:val="20"/>
        </w:rPr>
        <w:t>Sahar</w:t>
      </w:r>
      <w:proofErr w:type="spellEnd"/>
      <w:r w:rsidR="00202305" w:rsidRPr="00560F01">
        <w:rPr>
          <w:rFonts w:ascii="Times New Roman" w:hAnsi="Times New Roman" w:cs="Times New Roman"/>
          <w:sz w:val="20"/>
          <w:szCs w:val="20"/>
        </w:rPr>
        <w:t xml:space="preserve"> </w:t>
      </w:r>
      <w:proofErr w:type="spellStart"/>
      <w:r w:rsidR="00202305" w:rsidRPr="00560F01">
        <w:rPr>
          <w:rFonts w:ascii="Times New Roman" w:hAnsi="Times New Roman" w:cs="Times New Roman"/>
          <w:sz w:val="20"/>
          <w:szCs w:val="20"/>
        </w:rPr>
        <w:t>Mahmoud</w:t>
      </w:r>
      <w:proofErr w:type="spellEnd"/>
      <w:r w:rsidR="00202305" w:rsidRPr="00560F01">
        <w:rPr>
          <w:rFonts w:ascii="Times New Roman" w:hAnsi="Times New Roman" w:cs="Times New Roman"/>
          <w:sz w:val="20"/>
          <w:szCs w:val="20"/>
        </w:rPr>
        <w:t>,</w:t>
      </w:r>
      <w:r w:rsidR="00202305" w:rsidRPr="00560F01">
        <w:rPr>
          <w:rFonts w:ascii="Times New Roman" w:hAnsi="Times New Roman" w:cs="Times New Roman" w:hint="eastAsia"/>
          <w:sz w:val="20"/>
          <w:szCs w:val="20"/>
          <w:lang w:eastAsia="zh-CN"/>
        </w:rPr>
        <w:t xml:space="preserve"> </w:t>
      </w:r>
      <w:proofErr w:type="spellStart"/>
      <w:r w:rsidR="00202305" w:rsidRPr="00560F01">
        <w:rPr>
          <w:rFonts w:ascii="Times New Roman" w:hAnsi="Times New Roman" w:cs="Times New Roman"/>
          <w:sz w:val="20"/>
          <w:szCs w:val="20"/>
        </w:rPr>
        <w:t>Nahla</w:t>
      </w:r>
      <w:proofErr w:type="spellEnd"/>
      <w:r w:rsidR="00202305" w:rsidRPr="00560F01">
        <w:rPr>
          <w:rFonts w:ascii="Times New Roman" w:hAnsi="Times New Roman" w:cs="Times New Roman"/>
          <w:sz w:val="20"/>
          <w:szCs w:val="20"/>
        </w:rPr>
        <w:t xml:space="preserve"> Ahmed </w:t>
      </w:r>
      <w:proofErr w:type="spellStart"/>
      <w:r w:rsidR="00202305" w:rsidRPr="00560F01">
        <w:rPr>
          <w:rFonts w:ascii="Times New Roman" w:hAnsi="Times New Roman" w:cs="Times New Roman"/>
          <w:sz w:val="20"/>
          <w:szCs w:val="20"/>
        </w:rPr>
        <w:t>Abd</w:t>
      </w:r>
      <w:proofErr w:type="spellEnd"/>
      <w:r w:rsidR="00202305" w:rsidRPr="00560F01">
        <w:rPr>
          <w:rFonts w:ascii="Times New Roman" w:hAnsi="Times New Roman" w:cs="Times New Roman"/>
          <w:sz w:val="20"/>
          <w:szCs w:val="20"/>
        </w:rPr>
        <w:t xml:space="preserve"> </w:t>
      </w:r>
      <w:proofErr w:type="spellStart"/>
      <w:r w:rsidR="00202305" w:rsidRPr="00560F01">
        <w:rPr>
          <w:rFonts w:ascii="Times New Roman" w:hAnsi="Times New Roman" w:cs="Times New Roman"/>
          <w:sz w:val="20"/>
          <w:szCs w:val="20"/>
        </w:rPr>
        <w:t>Elaziz</w:t>
      </w:r>
      <w:proofErr w:type="spellEnd"/>
      <w:r w:rsidRPr="00560F01">
        <w:rPr>
          <w:rFonts w:ascii="Times New Roman" w:hAnsi="Times New Roman" w:cs="Times New Roman"/>
          <w:sz w:val="20"/>
          <w:szCs w:val="20"/>
        </w:rPr>
        <w:t xml:space="preserve">. </w:t>
      </w:r>
      <w:r w:rsidR="00202305" w:rsidRPr="00560F01">
        <w:rPr>
          <w:rFonts w:ascii="Times New Roman" w:hAnsi="Times New Roman" w:cs="Times New Roman"/>
          <w:b/>
          <w:sz w:val="20"/>
          <w:szCs w:val="20"/>
        </w:rPr>
        <w:t xml:space="preserve">Association between health locus of control, Self-care and Self-efficacy in Patients with End Stage Renal Disease Undergoing </w:t>
      </w:r>
      <w:proofErr w:type="spellStart"/>
      <w:r w:rsidR="00202305" w:rsidRPr="00560F01">
        <w:rPr>
          <w:rFonts w:ascii="Times New Roman" w:hAnsi="Times New Roman" w:cs="Times New Roman"/>
          <w:b/>
          <w:sz w:val="20"/>
          <w:szCs w:val="20"/>
        </w:rPr>
        <w:t>Hemodialysis</w:t>
      </w:r>
      <w:proofErr w:type="spellEnd"/>
      <w:r w:rsidRPr="00560F01">
        <w:rPr>
          <w:rFonts w:ascii="Times New Roman" w:eastAsia="Times New Roman" w:hAnsi="Times New Roman" w:cs="Times New Roman"/>
          <w:b/>
          <w:bCs/>
          <w:sz w:val="20"/>
          <w:szCs w:val="20"/>
          <w:lang w:bidi="fa-IR"/>
        </w:rPr>
        <w:t>.</w:t>
      </w:r>
      <w:r w:rsidRPr="00560F01">
        <w:rPr>
          <w:rFonts w:ascii="Times New Roman" w:hAnsi="Times New Roman" w:cs="Times New Roman"/>
          <w:i/>
          <w:sz w:val="20"/>
          <w:szCs w:val="20"/>
        </w:rPr>
        <w:t xml:space="preserve"> Cancer Biology</w:t>
      </w:r>
      <w:r w:rsidRPr="00560F01">
        <w:rPr>
          <w:rFonts w:ascii="Times New Roman" w:hAnsi="Times New Roman" w:cs="Times New Roman"/>
          <w:sz w:val="20"/>
          <w:szCs w:val="20"/>
        </w:rPr>
        <w:t xml:space="preserve"> 201</w:t>
      </w:r>
      <w:r w:rsidRPr="00560F01">
        <w:rPr>
          <w:rFonts w:ascii="Times New Roman" w:hAnsi="Times New Roman" w:cs="Times New Roman" w:hint="eastAsia"/>
          <w:sz w:val="20"/>
          <w:szCs w:val="20"/>
        </w:rPr>
        <w:t>5</w:t>
      </w:r>
      <w:r w:rsidRPr="00560F01">
        <w:rPr>
          <w:rFonts w:ascii="Times New Roman" w:hAnsi="Times New Roman" w:cs="Times New Roman"/>
          <w:sz w:val="20"/>
          <w:szCs w:val="20"/>
        </w:rPr>
        <w:t>;</w:t>
      </w:r>
      <w:r w:rsidRPr="00560F01">
        <w:rPr>
          <w:rFonts w:ascii="Times New Roman" w:hAnsi="Times New Roman" w:cs="Times New Roman" w:hint="eastAsia"/>
          <w:sz w:val="20"/>
          <w:szCs w:val="20"/>
        </w:rPr>
        <w:t>5</w:t>
      </w:r>
      <w:r w:rsidRPr="00560F01">
        <w:rPr>
          <w:rFonts w:ascii="Times New Roman" w:hAnsi="Times New Roman" w:cs="Times New Roman"/>
          <w:sz w:val="20"/>
          <w:szCs w:val="20"/>
        </w:rPr>
        <w:t>(</w:t>
      </w:r>
      <w:r w:rsidRPr="00560F01">
        <w:rPr>
          <w:rFonts w:ascii="Times New Roman" w:hAnsi="Times New Roman" w:cs="Times New Roman" w:hint="eastAsia"/>
          <w:sz w:val="20"/>
          <w:szCs w:val="20"/>
        </w:rPr>
        <w:t>2</w:t>
      </w:r>
      <w:r w:rsidRPr="00560F01">
        <w:rPr>
          <w:rFonts w:ascii="Times New Roman" w:hAnsi="Times New Roman" w:cs="Times New Roman"/>
          <w:sz w:val="20"/>
          <w:szCs w:val="20"/>
        </w:rPr>
        <w:t>):</w:t>
      </w:r>
      <w:r w:rsidR="009F1395" w:rsidRPr="00560F01">
        <w:rPr>
          <w:rFonts w:ascii="Times New Roman" w:hAnsi="Times New Roman" w:cs="Times New Roman"/>
          <w:noProof/>
          <w:color w:val="000000"/>
          <w:sz w:val="20"/>
          <w:szCs w:val="20"/>
        </w:rPr>
        <w:t>1</w:t>
      </w:r>
      <w:r w:rsidR="00560F01" w:rsidRPr="00560F01">
        <w:rPr>
          <w:rFonts w:ascii="Times New Roman" w:hAnsi="Times New Roman" w:cs="Times New Roman"/>
          <w:noProof/>
          <w:color w:val="000000"/>
          <w:sz w:val="20"/>
          <w:szCs w:val="20"/>
        </w:rPr>
        <w:t>3</w:t>
      </w:r>
      <w:r w:rsidRPr="00560F01">
        <w:rPr>
          <w:rFonts w:ascii="Times New Roman" w:hAnsi="Times New Roman" w:cs="Times New Roman"/>
          <w:color w:val="000000"/>
          <w:sz w:val="20"/>
          <w:szCs w:val="20"/>
        </w:rPr>
        <w:t>-</w:t>
      </w:r>
      <w:r w:rsidR="009F1395" w:rsidRPr="00560F01">
        <w:rPr>
          <w:rFonts w:ascii="Times New Roman" w:hAnsi="Times New Roman" w:cs="Times New Roman"/>
          <w:noProof/>
          <w:color w:val="000000"/>
          <w:sz w:val="20"/>
          <w:szCs w:val="20"/>
        </w:rPr>
        <w:t>2</w:t>
      </w:r>
      <w:r w:rsidR="00560F01" w:rsidRPr="00560F01">
        <w:rPr>
          <w:rFonts w:ascii="Times New Roman" w:hAnsi="Times New Roman" w:cs="Times New Roman"/>
          <w:noProof/>
          <w:color w:val="000000"/>
          <w:sz w:val="20"/>
          <w:szCs w:val="20"/>
        </w:rPr>
        <w:t>8</w:t>
      </w:r>
      <w:r w:rsidRPr="00560F01">
        <w:rPr>
          <w:rFonts w:ascii="Times New Roman" w:hAnsi="Times New Roman" w:cs="Times New Roman"/>
          <w:sz w:val="20"/>
          <w:szCs w:val="20"/>
        </w:rPr>
        <w:t>]. (ISSN:</w:t>
      </w:r>
      <w:r w:rsidRPr="00560F01">
        <w:rPr>
          <w:rStyle w:val="Absatz-Standardschriftart"/>
          <w:rFonts w:ascii="Times New Roman" w:eastAsia="宋" w:hAnsi="Times New Roman" w:cs="Times New Roman"/>
          <w:b/>
          <w:sz w:val="20"/>
          <w:szCs w:val="20"/>
        </w:rPr>
        <w:t xml:space="preserve"> </w:t>
      </w:r>
      <w:r w:rsidRPr="00560F01">
        <w:rPr>
          <w:rStyle w:val="msonormal0"/>
          <w:rFonts w:ascii="Times New Roman" w:eastAsia="宋" w:hAnsi="Times New Roman" w:cs="Times New Roman"/>
          <w:sz w:val="20"/>
          <w:szCs w:val="20"/>
        </w:rPr>
        <w:t>2150-1041</w:t>
      </w:r>
      <w:r w:rsidRPr="00560F01">
        <w:rPr>
          <w:rFonts w:ascii="Times New Roman" w:hAnsi="Times New Roman" w:cs="Times New Roman"/>
          <w:sz w:val="20"/>
          <w:szCs w:val="20"/>
        </w:rPr>
        <w:t xml:space="preserve">). </w:t>
      </w:r>
      <w:hyperlink r:id="rId8" w:history="1">
        <w:r w:rsidRPr="00560F01">
          <w:rPr>
            <w:rStyle w:val="Hyperlink"/>
            <w:rFonts w:ascii="Times New Roman" w:hAnsi="Times New Roman" w:cs="Times New Roman"/>
            <w:color w:val="0000FF"/>
            <w:sz w:val="20"/>
            <w:szCs w:val="20"/>
          </w:rPr>
          <w:t>http://www.cancerbio.net</w:t>
        </w:r>
      </w:hyperlink>
      <w:r w:rsidRPr="00560F01">
        <w:rPr>
          <w:rFonts w:ascii="Times New Roman" w:hAnsi="Times New Roman" w:cs="Times New Roman"/>
          <w:sz w:val="20"/>
          <w:szCs w:val="20"/>
        </w:rPr>
        <w:t>.</w:t>
      </w:r>
      <w:r w:rsidRPr="00560F01">
        <w:rPr>
          <w:rFonts w:ascii="Times New Roman" w:hAnsi="Times New Roman" w:cs="Times New Roman" w:hint="eastAsia"/>
          <w:sz w:val="20"/>
          <w:szCs w:val="20"/>
        </w:rPr>
        <w:t xml:space="preserve"> </w:t>
      </w:r>
      <w:r w:rsidR="00202305" w:rsidRPr="00560F01">
        <w:rPr>
          <w:rFonts w:ascii="Times New Roman" w:hAnsi="Times New Roman" w:cs="Times New Roman" w:hint="eastAsia"/>
          <w:sz w:val="20"/>
          <w:szCs w:val="20"/>
          <w:lang w:eastAsia="zh-CN"/>
        </w:rPr>
        <w:t>3</w:t>
      </w:r>
    </w:p>
    <w:p w:rsidR="002F4892" w:rsidRPr="00560F01" w:rsidRDefault="002F4892" w:rsidP="00F04C4B">
      <w:pPr>
        <w:pStyle w:val="ListParagraph"/>
        <w:bidi w:val="0"/>
        <w:adjustRightInd w:val="0"/>
        <w:snapToGrid w:val="0"/>
        <w:spacing w:after="0" w:line="240" w:lineRule="auto"/>
        <w:ind w:left="0" w:firstLine="425"/>
        <w:contextualSpacing w:val="0"/>
        <w:jc w:val="both"/>
        <w:rPr>
          <w:rFonts w:ascii="Times New Roman" w:hAnsi="Times New Roman" w:cs="Times New Roman"/>
          <w:sz w:val="20"/>
          <w:szCs w:val="20"/>
          <w:lang w:eastAsia="zh-CN"/>
        </w:rPr>
      </w:pPr>
    </w:p>
    <w:p w:rsidR="000B3B0F" w:rsidRPr="00560F01" w:rsidRDefault="000A4FE5" w:rsidP="00F04C4B">
      <w:pPr>
        <w:bidi w:val="0"/>
        <w:adjustRightInd w:val="0"/>
        <w:snapToGrid w:val="0"/>
        <w:spacing w:after="0" w:line="240" w:lineRule="auto"/>
        <w:jc w:val="both"/>
        <w:rPr>
          <w:rFonts w:ascii="Times New Roman" w:hAnsi="Times New Roman" w:cs="Times New Roman"/>
          <w:sz w:val="20"/>
          <w:szCs w:val="20"/>
          <w:lang w:eastAsia="zh-CN"/>
        </w:rPr>
      </w:pPr>
      <w:r w:rsidRPr="00560F01">
        <w:rPr>
          <w:rFonts w:ascii="Times New Roman" w:hAnsi="Times New Roman" w:cs="Times New Roman"/>
          <w:b/>
          <w:sz w:val="20"/>
          <w:szCs w:val="20"/>
        </w:rPr>
        <w:t xml:space="preserve">Key words: </w:t>
      </w:r>
      <w:proofErr w:type="spellStart"/>
      <w:r w:rsidR="000B3B0F" w:rsidRPr="00560F01">
        <w:rPr>
          <w:rFonts w:ascii="Times New Roman" w:hAnsi="Times New Roman" w:cs="Times New Roman"/>
          <w:sz w:val="20"/>
          <w:szCs w:val="20"/>
        </w:rPr>
        <w:t>Hemodialysis</w:t>
      </w:r>
      <w:proofErr w:type="spellEnd"/>
      <w:r w:rsidR="000B3B0F" w:rsidRPr="00560F01">
        <w:rPr>
          <w:rFonts w:ascii="Times New Roman" w:hAnsi="Times New Roman" w:cs="Times New Roman"/>
          <w:sz w:val="20"/>
          <w:szCs w:val="20"/>
        </w:rPr>
        <w:t xml:space="preserve"> – Self efficacy – Self care – Health locus of control – Self care abilities</w:t>
      </w:r>
    </w:p>
    <w:p w:rsidR="00202305" w:rsidRPr="00560F01" w:rsidRDefault="00202305" w:rsidP="00F04C4B">
      <w:pPr>
        <w:bidi w:val="0"/>
        <w:adjustRightInd w:val="0"/>
        <w:snapToGrid w:val="0"/>
        <w:spacing w:after="0" w:line="240" w:lineRule="auto"/>
        <w:jc w:val="both"/>
        <w:rPr>
          <w:rFonts w:ascii="Times New Roman" w:hAnsi="Times New Roman" w:cs="Times New Roman"/>
          <w:sz w:val="20"/>
          <w:szCs w:val="20"/>
          <w:lang w:eastAsia="zh-CN"/>
        </w:rPr>
      </w:pPr>
    </w:p>
    <w:p w:rsidR="00555AE2" w:rsidRPr="00560F01" w:rsidRDefault="00555AE2" w:rsidP="00F04C4B">
      <w:pPr>
        <w:bidi w:val="0"/>
        <w:adjustRightInd w:val="0"/>
        <w:snapToGrid w:val="0"/>
        <w:spacing w:after="0" w:line="240" w:lineRule="auto"/>
        <w:jc w:val="both"/>
        <w:rPr>
          <w:rFonts w:ascii="Times New Roman" w:hAnsi="Times New Roman" w:cs="Times New Roman"/>
          <w:b/>
          <w:bCs/>
          <w:sz w:val="20"/>
          <w:szCs w:val="20"/>
        </w:rPr>
        <w:sectPr w:rsidR="00555AE2" w:rsidRPr="00560F01" w:rsidSect="00560F01">
          <w:headerReference w:type="default" r:id="rId9"/>
          <w:footerReference w:type="default" r:id="rId10"/>
          <w:type w:val="continuous"/>
          <w:pgSz w:w="12242" w:h="15842" w:code="1"/>
          <w:pgMar w:top="1440" w:right="1440" w:bottom="1440" w:left="1440" w:header="720" w:footer="720" w:gutter="0"/>
          <w:pgNumType w:start="13"/>
          <w:cols w:space="708"/>
          <w:bidi/>
          <w:docGrid w:linePitch="360"/>
        </w:sectPr>
      </w:pPr>
    </w:p>
    <w:p w:rsidR="00244B50" w:rsidRPr="00560F01" w:rsidRDefault="00825AE9" w:rsidP="00F04C4B">
      <w:pPr>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lastRenderedPageBreak/>
        <w:t>Introduction</w:t>
      </w:r>
    </w:p>
    <w:p w:rsidR="00AB51CB" w:rsidRPr="00560F01" w:rsidRDefault="00825AE9"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Nowadays the most common way to treat advanced renal failure (ESRD) is </w:t>
      </w:r>
      <w:proofErr w:type="spellStart"/>
      <w:r w:rsidR="006A01DA" w:rsidRPr="00560F01">
        <w:rPr>
          <w:rFonts w:ascii="Times New Roman" w:hAnsi="Times New Roman" w:cs="Times New Roman"/>
          <w:sz w:val="20"/>
          <w:szCs w:val="20"/>
        </w:rPr>
        <w:t>hemodialysis</w:t>
      </w:r>
      <w:proofErr w:type="spellEnd"/>
      <w:r w:rsidR="00560F01">
        <w:rPr>
          <w:rFonts w:ascii="Times New Roman" w:hAnsi="Times New Roman" w:cs="Times New Roman"/>
          <w:sz w:val="20"/>
          <w:szCs w:val="20"/>
        </w:rPr>
        <w:t xml:space="preserve">. </w:t>
      </w:r>
      <w:proofErr w:type="spellStart"/>
      <w:r w:rsidR="006A01DA"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led to increase longevity and survival</w:t>
      </w:r>
      <w:r w:rsidR="00870328" w:rsidRPr="00560F01">
        <w:rPr>
          <w:rFonts w:ascii="Times New Roman" w:hAnsi="Times New Roman" w:cs="Times New Roman"/>
          <w:sz w:val="20"/>
          <w:szCs w:val="20"/>
        </w:rPr>
        <w:t xml:space="preserve"> </w:t>
      </w:r>
      <w:r w:rsidRPr="00560F01">
        <w:rPr>
          <w:rFonts w:ascii="Times New Roman" w:hAnsi="Times New Roman" w:cs="Times New Roman"/>
          <w:sz w:val="20"/>
          <w:szCs w:val="20"/>
        </w:rPr>
        <w:t>in patie</w:t>
      </w:r>
      <w:r w:rsidR="00E74BD3" w:rsidRPr="00560F01">
        <w:rPr>
          <w:rFonts w:ascii="Times New Roman" w:hAnsi="Times New Roman" w:cs="Times New Roman"/>
          <w:sz w:val="20"/>
          <w:szCs w:val="20"/>
        </w:rPr>
        <w:t xml:space="preserve">nts with chronic renal </w:t>
      </w:r>
      <w:proofErr w:type="spellStart"/>
      <w:r w:rsidR="00E74BD3" w:rsidRPr="00560F01">
        <w:rPr>
          <w:rFonts w:ascii="Times New Roman" w:hAnsi="Times New Roman" w:cs="Times New Roman"/>
          <w:sz w:val="20"/>
          <w:szCs w:val="20"/>
        </w:rPr>
        <w:t>failure.</w:t>
      </w:r>
      <w:r w:rsidRPr="00560F01">
        <w:rPr>
          <w:rFonts w:ascii="Times New Roman" w:hAnsi="Times New Roman" w:cs="Times New Roman"/>
          <w:sz w:val="20"/>
          <w:szCs w:val="20"/>
        </w:rPr>
        <w:t>About</w:t>
      </w:r>
      <w:proofErr w:type="spellEnd"/>
      <w:r w:rsidR="00F04C4B">
        <w:rPr>
          <w:rFonts w:ascii="Times New Roman" w:hAnsi="Times New Roman" w:cs="Times New Roman"/>
          <w:sz w:val="20"/>
          <w:szCs w:val="20"/>
        </w:rPr>
        <w:t xml:space="preserve"> </w:t>
      </w:r>
      <w:r w:rsidRPr="00560F01">
        <w:rPr>
          <w:rFonts w:ascii="Times New Roman" w:hAnsi="Times New Roman" w:cs="Times New Roman"/>
          <w:sz w:val="20"/>
          <w:szCs w:val="20"/>
        </w:rPr>
        <w:t xml:space="preserve">400,000 people worldwide are suffering from chronic renal failure, of these, more than 300,000 are under </w:t>
      </w:r>
      <w:proofErr w:type="spellStart"/>
      <w:r w:rsidR="006A01DA"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treatment</w:t>
      </w:r>
      <w:r w:rsidR="00560F01">
        <w:rPr>
          <w:rFonts w:ascii="Times New Roman" w:eastAsia="MinionPro-Regular-Identity-H" w:hAnsi="Times New Roman" w:cs="Times New Roman"/>
          <w:sz w:val="20"/>
          <w:szCs w:val="20"/>
        </w:rPr>
        <w:t xml:space="preserve"> </w:t>
      </w:r>
      <w:proofErr w:type="spellStart"/>
      <w:r w:rsidR="00E74BD3" w:rsidRPr="00560F01">
        <w:rPr>
          <w:rFonts w:ascii="Times New Roman" w:eastAsia="MinionPro-Regular-Identity-H" w:hAnsi="Times New Roman" w:cs="Times New Roman"/>
          <w:b/>
          <w:bCs/>
          <w:sz w:val="20"/>
          <w:szCs w:val="20"/>
        </w:rPr>
        <w:t>Chilcot</w:t>
      </w:r>
      <w:proofErr w:type="spellEnd"/>
      <w:r w:rsidR="00E74BD3" w:rsidRPr="00560F01">
        <w:rPr>
          <w:rFonts w:ascii="Times New Roman" w:eastAsia="MinionPro-Regular-Identity-H" w:hAnsi="Times New Roman" w:cs="Times New Roman"/>
          <w:b/>
          <w:bCs/>
          <w:sz w:val="20"/>
          <w:szCs w:val="20"/>
        </w:rPr>
        <w:t xml:space="preserve">, </w:t>
      </w:r>
      <w:proofErr w:type="spellStart"/>
      <w:r w:rsidR="00E74BD3" w:rsidRPr="00560F01">
        <w:rPr>
          <w:rFonts w:ascii="Times New Roman" w:eastAsia="MinionPro-Regular-Identity-H" w:hAnsi="Times New Roman" w:cs="Times New Roman"/>
          <w:b/>
          <w:bCs/>
          <w:sz w:val="20"/>
          <w:szCs w:val="20"/>
        </w:rPr>
        <w:t>Wellsted</w:t>
      </w:r>
      <w:proofErr w:type="spellEnd"/>
      <w:r w:rsidR="00E74BD3" w:rsidRPr="00560F01">
        <w:rPr>
          <w:rFonts w:ascii="Times New Roman" w:eastAsia="MinionPro-Regular-Identity-H" w:hAnsi="Times New Roman" w:cs="Times New Roman"/>
          <w:b/>
          <w:bCs/>
          <w:sz w:val="20"/>
          <w:szCs w:val="20"/>
        </w:rPr>
        <w:t>,</w:t>
      </w:r>
      <w:r w:rsidRPr="00560F01">
        <w:rPr>
          <w:rFonts w:ascii="Times New Roman" w:eastAsia="MinionPro-Regular-Identity-H" w:hAnsi="Times New Roman" w:cs="Times New Roman"/>
          <w:b/>
          <w:bCs/>
          <w:sz w:val="20"/>
          <w:szCs w:val="20"/>
        </w:rPr>
        <w:t xml:space="preserve"> and Farrington</w:t>
      </w:r>
      <w:r w:rsidRPr="00560F01">
        <w:rPr>
          <w:rFonts w:ascii="Times New Roman" w:hAnsi="Times New Roman" w:cs="Times New Roman"/>
          <w:b/>
          <w:bCs/>
          <w:sz w:val="20"/>
          <w:szCs w:val="20"/>
        </w:rPr>
        <w:t xml:space="preserve"> (2010</w:t>
      </w:r>
      <w:r w:rsidR="00870328" w:rsidRPr="00560F01">
        <w:rPr>
          <w:rFonts w:ascii="Times New Roman" w:hAnsi="Times New Roman" w:cs="Times New Roman"/>
          <w:b/>
          <w:bCs/>
          <w:sz w:val="20"/>
          <w:szCs w:val="20"/>
        </w:rPr>
        <w:t>)</w:t>
      </w:r>
      <w:r w:rsidR="00560F01" w:rsidRPr="00560F01">
        <w:rPr>
          <w:rFonts w:ascii="Times New Roman" w:hAnsi="Times New Roman" w:cs="Times New Roman"/>
          <w:b/>
          <w:bCs/>
          <w:sz w:val="20"/>
          <w:szCs w:val="20"/>
        </w:rPr>
        <w:t>.</w:t>
      </w:r>
    </w:p>
    <w:p w:rsidR="00AB51CB" w:rsidRPr="00560F01" w:rsidRDefault="00AB51CB"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The prevalence of ESRD in Egypt</w:t>
      </w:r>
      <w:r w:rsidR="00063809" w:rsidRPr="00560F01">
        <w:rPr>
          <w:rFonts w:ascii="Times New Roman" w:hAnsi="Times New Roman" w:cs="Times New Roman"/>
          <w:sz w:val="20"/>
          <w:szCs w:val="20"/>
        </w:rPr>
        <w:t xml:space="preserve"> </w:t>
      </w:r>
      <w:r w:rsidRPr="00560F01">
        <w:rPr>
          <w:rFonts w:ascii="Times New Roman" w:hAnsi="Times New Roman" w:cs="Times New Roman"/>
          <w:sz w:val="20"/>
          <w:szCs w:val="20"/>
        </w:rPr>
        <w:t>increased from 225 (</w:t>
      </w:r>
      <w:proofErr w:type="spellStart"/>
      <w:r w:rsidRPr="00560F01">
        <w:rPr>
          <w:rFonts w:ascii="Times New Roman" w:hAnsi="Times New Roman" w:cs="Times New Roman"/>
          <w:sz w:val="20"/>
          <w:szCs w:val="20"/>
        </w:rPr>
        <w:t>pmp</w:t>
      </w:r>
      <w:proofErr w:type="spellEnd"/>
      <w:r w:rsidRPr="00560F01">
        <w:rPr>
          <w:rFonts w:ascii="Times New Roman" w:hAnsi="Times New Roman" w:cs="Times New Roman"/>
          <w:sz w:val="20"/>
          <w:szCs w:val="20"/>
        </w:rPr>
        <w:t>) in 1996 to 483</w:t>
      </w:r>
      <w:r w:rsidR="00560F01">
        <w:rPr>
          <w:rFonts w:ascii="Times New Roman" w:hAnsi="Times New Roman" w:cs="Times New Roman"/>
          <w:sz w:val="20"/>
          <w:szCs w:val="20"/>
        </w:rPr>
        <w:t xml:space="preserve"> </w:t>
      </w:r>
      <w:r w:rsidR="00AA688A" w:rsidRPr="00560F01">
        <w:rPr>
          <w:rFonts w:ascii="Times New Roman" w:hAnsi="Times New Roman" w:cs="Times New Roman"/>
          <w:sz w:val="20"/>
          <w:szCs w:val="20"/>
        </w:rPr>
        <w:t>(</w:t>
      </w:r>
      <w:proofErr w:type="spellStart"/>
      <w:r w:rsidRPr="00560F01">
        <w:rPr>
          <w:rFonts w:ascii="Times New Roman" w:hAnsi="Times New Roman" w:cs="Times New Roman"/>
          <w:sz w:val="20"/>
          <w:szCs w:val="20"/>
        </w:rPr>
        <w:t>pmp</w:t>
      </w:r>
      <w:proofErr w:type="spellEnd"/>
      <w:r w:rsidR="00560F01">
        <w:rPr>
          <w:rFonts w:ascii="Times New Roman" w:hAnsi="Times New Roman" w:cs="Times New Roman"/>
          <w:sz w:val="20"/>
          <w:szCs w:val="20"/>
        </w:rPr>
        <w:t xml:space="preserve">) </w:t>
      </w:r>
      <w:r w:rsidRPr="00560F01">
        <w:rPr>
          <w:rFonts w:ascii="Times New Roman" w:hAnsi="Times New Roman" w:cs="Times New Roman"/>
          <w:sz w:val="20"/>
          <w:szCs w:val="20"/>
        </w:rPr>
        <w:t>in 2004</w:t>
      </w:r>
      <w:r w:rsidR="002A1044" w:rsidRPr="00560F01">
        <w:rPr>
          <w:rFonts w:ascii="Times New Roman" w:hAnsi="Times New Roman" w:cs="Times New Roman"/>
          <w:sz w:val="20"/>
          <w:szCs w:val="20"/>
        </w:rPr>
        <w:t xml:space="preserve"> and</w:t>
      </w:r>
      <w:r w:rsidR="00560F01">
        <w:rPr>
          <w:rFonts w:ascii="Times New Roman" w:hAnsi="Times New Roman" w:cs="Times New Roman"/>
          <w:sz w:val="20"/>
          <w:szCs w:val="20"/>
        </w:rPr>
        <w:t xml:space="preserve"> </w:t>
      </w:r>
      <w:r w:rsidR="002A1044" w:rsidRPr="00560F01">
        <w:rPr>
          <w:rFonts w:ascii="Times New Roman" w:hAnsi="Times New Roman" w:cs="Times New Roman"/>
          <w:sz w:val="20"/>
          <w:szCs w:val="20"/>
        </w:rPr>
        <w:t xml:space="preserve">The prevalence rate of </w:t>
      </w:r>
      <w:proofErr w:type="spellStart"/>
      <w:r w:rsidR="002A1044" w:rsidRPr="00560F01">
        <w:rPr>
          <w:rFonts w:ascii="Times New Roman" w:hAnsi="Times New Roman" w:cs="Times New Roman"/>
          <w:sz w:val="20"/>
          <w:szCs w:val="20"/>
        </w:rPr>
        <w:t>Hemodialysis</w:t>
      </w:r>
      <w:proofErr w:type="spellEnd"/>
      <w:r w:rsidR="002A1044" w:rsidRPr="00560F01">
        <w:rPr>
          <w:rFonts w:ascii="Times New Roman" w:hAnsi="Times New Roman" w:cs="Times New Roman"/>
          <w:sz w:val="20"/>
          <w:szCs w:val="20"/>
        </w:rPr>
        <w:t xml:space="preserve"> (HD) was 414 patients per million populations (</w:t>
      </w:r>
      <w:proofErr w:type="spellStart"/>
      <w:r w:rsidR="002A1044" w:rsidRPr="00560F01">
        <w:rPr>
          <w:rFonts w:ascii="Times New Roman" w:hAnsi="Times New Roman" w:cs="Times New Roman"/>
          <w:sz w:val="20"/>
          <w:szCs w:val="20"/>
        </w:rPr>
        <w:t>pmp</w:t>
      </w:r>
      <w:proofErr w:type="spellEnd"/>
      <w:r w:rsidR="002A1044" w:rsidRPr="00560F01">
        <w:rPr>
          <w:rFonts w:ascii="Times New Roman" w:hAnsi="Times New Roman" w:cs="Times New Roman"/>
          <w:sz w:val="20"/>
          <w:szCs w:val="20"/>
        </w:rPr>
        <w:t>).</w:t>
      </w:r>
      <w:r w:rsidR="00560F01">
        <w:rPr>
          <w:rFonts w:ascii="Times New Roman" w:hAnsi="Times New Roman" w:cs="Times New Roman"/>
          <w:sz w:val="20"/>
          <w:szCs w:val="20"/>
        </w:rPr>
        <w:t xml:space="preserve"> </w:t>
      </w:r>
      <w:proofErr w:type="spellStart"/>
      <w:r w:rsidR="00063809" w:rsidRPr="00560F01">
        <w:rPr>
          <w:rFonts w:ascii="Times New Roman" w:hAnsi="Times New Roman" w:cs="Times New Roman"/>
          <w:b/>
          <w:bCs/>
          <w:sz w:val="20"/>
          <w:szCs w:val="20"/>
        </w:rPr>
        <w:t>Zahran</w:t>
      </w:r>
      <w:proofErr w:type="spellEnd"/>
      <w:r w:rsidR="00560F01">
        <w:rPr>
          <w:rFonts w:ascii="Times New Roman" w:hAnsi="Times New Roman" w:cs="Times New Roman"/>
          <w:b/>
          <w:bCs/>
          <w:sz w:val="20"/>
          <w:szCs w:val="20"/>
        </w:rPr>
        <w:t xml:space="preserve"> </w:t>
      </w:r>
      <w:r w:rsidR="00063809" w:rsidRPr="00560F01">
        <w:rPr>
          <w:rFonts w:ascii="Times New Roman" w:hAnsi="Times New Roman" w:cs="Times New Roman"/>
          <w:b/>
          <w:bCs/>
          <w:sz w:val="20"/>
          <w:szCs w:val="20"/>
        </w:rPr>
        <w:t>(2011)</w:t>
      </w:r>
      <w:r w:rsidR="00560F01" w:rsidRPr="00560F01">
        <w:rPr>
          <w:rFonts w:ascii="Times New Roman" w:hAnsi="Times New Roman" w:cs="Times New Roman"/>
          <w:b/>
          <w:bCs/>
          <w:sz w:val="20"/>
          <w:szCs w:val="20"/>
        </w:rPr>
        <w:t xml:space="preserve">. </w:t>
      </w:r>
    </w:p>
    <w:p w:rsidR="000A4FE5" w:rsidRPr="00560F01" w:rsidRDefault="0061714E" w:rsidP="00F04C4B">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560F01">
        <w:rPr>
          <w:rFonts w:ascii="Times New Roman" w:hAnsi="Times New Roman" w:cs="Times New Roman"/>
          <w:sz w:val="20"/>
          <w:szCs w:val="20"/>
        </w:rPr>
        <w:t>Dialysis</w:t>
      </w:r>
      <w:r w:rsidR="009D4E5D" w:rsidRPr="00560F01">
        <w:rPr>
          <w:rFonts w:ascii="Times New Roman" w:hAnsi="Times New Roman" w:cs="Times New Roman"/>
          <w:sz w:val="20"/>
          <w:szCs w:val="20"/>
        </w:rPr>
        <w:t xml:space="preserve"> itself caused physical, mental and social problems of patients. As well psychiatric disorders such as anxiety, depression, fatigue and dizziness which involve these patients caused loss of motivation and desire to activity in them</w:t>
      </w:r>
      <w:r w:rsidR="00E74BD3" w:rsidRPr="00560F01">
        <w:rPr>
          <w:rFonts w:ascii="Times New Roman" w:hAnsi="Times New Roman" w:cs="Times New Roman"/>
          <w:b/>
          <w:bCs/>
          <w:sz w:val="20"/>
          <w:szCs w:val="20"/>
        </w:rPr>
        <w:t xml:space="preserve">. </w:t>
      </w:r>
      <w:proofErr w:type="spellStart"/>
      <w:r w:rsidR="00E74BD3" w:rsidRPr="00560F01">
        <w:rPr>
          <w:rFonts w:ascii="Times New Roman" w:hAnsi="Times New Roman" w:cs="Times New Roman"/>
          <w:b/>
          <w:bCs/>
          <w:sz w:val="20"/>
          <w:szCs w:val="20"/>
        </w:rPr>
        <w:t>Royani</w:t>
      </w:r>
      <w:proofErr w:type="spellEnd"/>
      <w:r w:rsidR="006D22B8" w:rsidRPr="00560F01">
        <w:rPr>
          <w:rFonts w:ascii="Times New Roman" w:hAnsi="Times New Roman" w:cs="Times New Roman"/>
          <w:b/>
          <w:bCs/>
          <w:sz w:val="20"/>
          <w:szCs w:val="20"/>
        </w:rPr>
        <w:t>,</w:t>
      </w:r>
      <w:r w:rsidRPr="00560F01">
        <w:rPr>
          <w:rFonts w:ascii="Times New Roman" w:hAnsi="Times New Roman" w:cs="Times New Roman"/>
          <w:b/>
          <w:bCs/>
          <w:sz w:val="20"/>
          <w:szCs w:val="20"/>
        </w:rPr>
        <w:t xml:space="preserve"> </w:t>
      </w:r>
      <w:proofErr w:type="spellStart"/>
      <w:r w:rsidR="00E74BD3" w:rsidRPr="00560F01">
        <w:rPr>
          <w:rFonts w:ascii="Times New Roman" w:hAnsi="Times New Roman" w:cs="Times New Roman"/>
          <w:b/>
          <w:bCs/>
          <w:sz w:val="20"/>
          <w:szCs w:val="20"/>
        </w:rPr>
        <w:t>etal</w:t>
      </w:r>
      <w:proofErr w:type="spellEnd"/>
      <w:r w:rsidR="006D22B8" w:rsidRPr="00560F01">
        <w:rPr>
          <w:rFonts w:ascii="Times New Roman" w:hAnsi="Times New Roman" w:cs="Times New Roman"/>
          <w:b/>
          <w:bCs/>
          <w:sz w:val="20"/>
          <w:szCs w:val="20"/>
        </w:rPr>
        <w:t>.,</w:t>
      </w:r>
      <w:r w:rsidR="00E74BD3" w:rsidRPr="00560F01">
        <w:rPr>
          <w:rFonts w:ascii="Times New Roman" w:hAnsi="Times New Roman" w:cs="Times New Roman"/>
          <w:b/>
          <w:bCs/>
          <w:sz w:val="20"/>
          <w:szCs w:val="20"/>
        </w:rPr>
        <w:t xml:space="preserve"> (2013)</w:t>
      </w:r>
      <w:r w:rsidR="00E74BD3" w:rsidRPr="00560F01">
        <w:rPr>
          <w:rFonts w:ascii="Times New Roman" w:hAnsi="Times New Roman" w:cs="Times New Roman"/>
          <w:sz w:val="20"/>
          <w:szCs w:val="20"/>
        </w:rPr>
        <w:t xml:space="preserve">. </w:t>
      </w:r>
      <w:r w:rsidR="008B67EF" w:rsidRPr="00560F01">
        <w:rPr>
          <w:rFonts w:ascii="Times New Roman" w:hAnsi="Times New Roman" w:cs="Times New Roman"/>
          <w:sz w:val="20"/>
          <w:szCs w:val="20"/>
        </w:rPr>
        <w:t>P</w:t>
      </w:r>
      <w:r w:rsidR="00825AE9" w:rsidRPr="00560F01">
        <w:rPr>
          <w:rFonts w:ascii="Times New Roman" w:hAnsi="Times New Roman" w:cs="Times New Roman"/>
          <w:sz w:val="20"/>
          <w:szCs w:val="20"/>
        </w:rPr>
        <w:t>atients undergoing</w:t>
      </w:r>
      <w:r w:rsidR="00560F01">
        <w:rPr>
          <w:rFonts w:ascii="Times New Roman" w:hAnsi="Times New Roman" w:cs="Times New Roman"/>
          <w:sz w:val="20"/>
          <w:szCs w:val="20"/>
        </w:rPr>
        <w:t xml:space="preserve"> </w:t>
      </w:r>
      <w:proofErr w:type="spellStart"/>
      <w:r w:rsidR="006A01DA" w:rsidRPr="00560F01">
        <w:rPr>
          <w:rFonts w:ascii="Times New Roman" w:hAnsi="Times New Roman" w:cs="Times New Roman"/>
          <w:sz w:val="20"/>
          <w:szCs w:val="20"/>
        </w:rPr>
        <w:t>hemodialysis</w:t>
      </w:r>
      <w:proofErr w:type="spellEnd"/>
      <w:r w:rsidR="0001500C" w:rsidRPr="00560F01">
        <w:rPr>
          <w:rFonts w:ascii="Times New Roman" w:hAnsi="Times New Roman" w:cs="Times New Roman"/>
          <w:sz w:val="20"/>
          <w:szCs w:val="20"/>
        </w:rPr>
        <w:t xml:space="preserve"> are often confronted with</w:t>
      </w:r>
      <w:r w:rsidR="00560F01">
        <w:rPr>
          <w:rFonts w:ascii="Times New Roman" w:hAnsi="Times New Roman" w:cs="Times New Roman"/>
          <w:sz w:val="20"/>
          <w:szCs w:val="20"/>
        </w:rPr>
        <w:t xml:space="preserve"> </w:t>
      </w:r>
      <w:r w:rsidR="0001500C" w:rsidRPr="00560F01">
        <w:rPr>
          <w:rFonts w:ascii="Times New Roman" w:hAnsi="Times New Roman" w:cs="Times New Roman"/>
          <w:sz w:val="20"/>
          <w:szCs w:val="20"/>
        </w:rPr>
        <w:t>limitations in food and fluid intake; with physical symptoms such as itching and lack of energy; with psychological stressors such as loss of self-concept and self-esteem, feelings of</w:t>
      </w:r>
      <w:r w:rsidR="00560F01">
        <w:rPr>
          <w:rFonts w:ascii="Times New Roman" w:hAnsi="Times New Roman" w:cs="Times New Roman"/>
          <w:sz w:val="20"/>
          <w:szCs w:val="20"/>
        </w:rPr>
        <w:t xml:space="preserve"> </w:t>
      </w:r>
      <w:r w:rsidR="0001500C" w:rsidRPr="00560F01">
        <w:rPr>
          <w:rFonts w:ascii="Times New Roman" w:hAnsi="Times New Roman" w:cs="Times New Roman"/>
          <w:sz w:val="20"/>
          <w:szCs w:val="20"/>
        </w:rPr>
        <w:t>uncertainty about the future, and feelings of guilt towards family members; and with problems in the social domain.</w:t>
      </w:r>
      <w:r w:rsidR="00560F01">
        <w:rPr>
          <w:rFonts w:ascii="Times New Roman" w:hAnsi="Times New Roman" w:cs="Times New Roman"/>
          <w:b/>
          <w:bCs/>
          <w:sz w:val="20"/>
          <w:szCs w:val="20"/>
        </w:rPr>
        <w:t xml:space="preserve"> </w:t>
      </w:r>
      <w:proofErr w:type="spellStart"/>
      <w:r w:rsidR="00C96B18" w:rsidRPr="00560F01">
        <w:rPr>
          <w:rFonts w:ascii="Times New Roman" w:hAnsi="Times New Roman" w:cs="Times New Roman"/>
          <w:b/>
          <w:bCs/>
          <w:sz w:val="20"/>
          <w:szCs w:val="20"/>
        </w:rPr>
        <w:t>Heidarzadeh</w:t>
      </w:r>
      <w:proofErr w:type="spellEnd"/>
      <w:r w:rsidR="00560F01">
        <w:rPr>
          <w:rFonts w:ascii="Times New Roman" w:hAnsi="Times New Roman" w:cs="Times New Roman"/>
          <w:b/>
          <w:bCs/>
          <w:sz w:val="20"/>
          <w:szCs w:val="20"/>
        </w:rPr>
        <w:t>,</w:t>
      </w:r>
      <w:r w:rsidR="00C96B18" w:rsidRPr="00560F01">
        <w:rPr>
          <w:rFonts w:ascii="Times New Roman" w:hAnsi="Times New Roman" w:cs="Times New Roman"/>
          <w:b/>
          <w:bCs/>
          <w:sz w:val="20"/>
          <w:szCs w:val="20"/>
        </w:rPr>
        <w:t xml:space="preserve"> </w:t>
      </w:r>
      <w:proofErr w:type="spellStart"/>
      <w:r w:rsidR="00C96B18" w:rsidRPr="00560F01">
        <w:rPr>
          <w:rFonts w:ascii="Times New Roman" w:hAnsi="Times New Roman" w:cs="Times New Roman"/>
          <w:b/>
          <w:bCs/>
          <w:sz w:val="20"/>
          <w:szCs w:val="20"/>
        </w:rPr>
        <w:t>Atashpeikar</w:t>
      </w:r>
      <w:proofErr w:type="spellEnd"/>
      <w:r w:rsidR="00C96B18" w:rsidRPr="00560F01">
        <w:rPr>
          <w:rFonts w:ascii="Times New Roman" w:hAnsi="Times New Roman" w:cs="Times New Roman"/>
          <w:b/>
          <w:bCs/>
          <w:sz w:val="20"/>
          <w:szCs w:val="20"/>
        </w:rPr>
        <w:t>,</w:t>
      </w:r>
      <w:r w:rsidR="00560F01">
        <w:rPr>
          <w:rFonts w:ascii="Times New Roman" w:hAnsi="Times New Roman" w:cs="Times New Roman"/>
          <w:b/>
          <w:bCs/>
          <w:sz w:val="20"/>
          <w:szCs w:val="20"/>
        </w:rPr>
        <w:t xml:space="preserve"> </w:t>
      </w:r>
      <w:r w:rsidR="00C96B18" w:rsidRPr="00560F01">
        <w:rPr>
          <w:rFonts w:ascii="Times New Roman" w:hAnsi="Times New Roman" w:cs="Times New Roman"/>
          <w:b/>
          <w:bCs/>
          <w:sz w:val="20"/>
          <w:szCs w:val="20"/>
        </w:rPr>
        <w:t xml:space="preserve">and </w:t>
      </w:r>
      <w:proofErr w:type="spellStart"/>
      <w:r w:rsidR="00C96B18" w:rsidRPr="00560F01">
        <w:rPr>
          <w:rFonts w:ascii="Times New Roman" w:hAnsi="Times New Roman" w:cs="Times New Roman"/>
          <w:b/>
          <w:bCs/>
          <w:sz w:val="20"/>
          <w:szCs w:val="20"/>
        </w:rPr>
        <w:t>Jalilazar</w:t>
      </w:r>
      <w:proofErr w:type="spellEnd"/>
      <w:r w:rsidR="00560F01">
        <w:rPr>
          <w:rFonts w:ascii="Times New Roman" w:hAnsi="Times New Roman" w:cs="Times New Roman"/>
          <w:b/>
          <w:bCs/>
          <w:sz w:val="20"/>
          <w:szCs w:val="20"/>
        </w:rPr>
        <w:t xml:space="preserve"> </w:t>
      </w:r>
      <w:r w:rsidR="00C96B18" w:rsidRPr="00560F01">
        <w:rPr>
          <w:rFonts w:ascii="Times New Roman" w:hAnsi="Times New Roman" w:cs="Times New Roman"/>
          <w:b/>
          <w:bCs/>
          <w:sz w:val="20"/>
          <w:szCs w:val="20"/>
        </w:rPr>
        <w:t>(2010)</w:t>
      </w:r>
      <w:r w:rsidR="00C96B18" w:rsidRPr="00560F01">
        <w:rPr>
          <w:rFonts w:ascii="Times New Roman" w:hAnsi="Times New Roman" w:cs="Times New Roman"/>
          <w:sz w:val="20"/>
          <w:szCs w:val="20"/>
        </w:rPr>
        <w:t xml:space="preserve">. </w:t>
      </w:r>
      <w:r w:rsidR="00825AE9" w:rsidRPr="00560F01">
        <w:rPr>
          <w:rFonts w:ascii="Times New Roman" w:hAnsi="Times New Roman" w:cs="Times New Roman"/>
          <w:sz w:val="20"/>
          <w:szCs w:val="20"/>
        </w:rPr>
        <w:t>With regard to physical and</w:t>
      </w:r>
      <w:r w:rsidR="00AF36A7" w:rsidRPr="00560F01">
        <w:rPr>
          <w:rFonts w:ascii="Times New Roman" w:hAnsi="Times New Roman" w:cs="Times New Roman"/>
          <w:sz w:val="20"/>
          <w:szCs w:val="20"/>
        </w:rPr>
        <w:t xml:space="preserve"> </w:t>
      </w:r>
      <w:r w:rsidR="00825AE9" w:rsidRPr="00560F01">
        <w:rPr>
          <w:rFonts w:ascii="Times New Roman" w:hAnsi="Times New Roman" w:cs="Times New Roman"/>
          <w:sz w:val="20"/>
          <w:szCs w:val="20"/>
        </w:rPr>
        <w:t xml:space="preserve">psychological problems in </w:t>
      </w:r>
      <w:proofErr w:type="spellStart"/>
      <w:r w:rsidR="006A01DA" w:rsidRPr="00560F01">
        <w:rPr>
          <w:rFonts w:ascii="Times New Roman" w:hAnsi="Times New Roman" w:cs="Times New Roman"/>
          <w:sz w:val="20"/>
          <w:szCs w:val="20"/>
        </w:rPr>
        <w:t>hemodialysis</w:t>
      </w:r>
      <w:proofErr w:type="spellEnd"/>
      <w:r w:rsidR="00825AE9" w:rsidRPr="00560F01">
        <w:rPr>
          <w:rFonts w:ascii="Times New Roman" w:hAnsi="Times New Roman" w:cs="Times New Roman"/>
          <w:sz w:val="20"/>
          <w:szCs w:val="20"/>
        </w:rPr>
        <w:t xml:space="preserve"> </w:t>
      </w:r>
      <w:r w:rsidR="0034472B" w:rsidRPr="00560F01">
        <w:rPr>
          <w:rFonts w:ascii="Times New Roman" w:hAnsi="Times New Roman" w:cs="Times New Roman"/>
          <w:sz w:val="20"/>
          <w:szCs w:val="20"/>
        </w:rPr>
        <w:t>patients, in</w:t>
      </w:r>
      <w:r w:rsidR="00825AE9" w:rsidRPr="00560F01">
        <w:rPr>
          <w:rFonts w:ascii="Times New Roman" w:hAnsi="Times New Roman" w:cs="Times New Roman"/>
          <w:sz w:val="20"/>
          <w:szCs w:val="20"/>
        </w:rPr>
        <w:t xml:space="preserve"> all or some parts of their daily </w:t>
      </w:r>
      <w:r w:rsidR="0034472B" w:rsidRPr="00560F01">
        <w:rPr>
          <w:rFonts w:ascii="Times New Roman" w:hAnsi="Times New Roman" w:cs="Times New Roman"/>
          <w:sz w:val="20"/>
          <w:szCs w:val="20"/>
        </w:rPr>
        <w:t>activities, they</w:t>
      </w:r>
      <w:r w:rsidR="00825AE9" w:rsidRPr="00560F01">
        <w:rPr>
          <w:rFonts w:ascii="Times New Roman" w:hAnsi="Times New Roman" w:cs="Times New Roman"/>
          <w:sz w:val="20"/>
          <w:szCs w:val="20"/>
        </w:rPr>
        <w:t xml:space="preserve"> are dependent on others and in fact </w:t>
      </w:r>
      <w:r w:rsidR="0034472B" w:rsidRPr="00560F01">
        <w:rPr>
          <w:rFonts w:ascii="Times New Roman" w:hAnsi="Times New Roman" w:cs="Times New Roman"/>
          <w:sz w:val="20"/>
          <w:szCs w:val="20"/>
        </w:rPr>
        <w:t>they do</w:t>
      </w:r>
      <w:r w:rsidR="00825AE9" w:rsidRPr="00560F01">
        <w:rPr>
          <w:rFonts w:ascii="Times New Roman" w:hAnsi="Times New Roman" w:cs="Times New Roman"/>
          <w:sz w:val="20"/>
          <w:szCs w:val="20"/>
        </w:rPr>
        <w:t xml:space="preserve"> not have full self-care ability</w:t>
      </w:r>
      <w:r w:rsidR="00293084" w:rsidRPr="00560F01">
        <w:rPr>
          <w:rFonts w:ascii="Times New Roman" w:hAnsi="Times New Roman" w:cs="Times New Roman"/>
          <w:sz w:val="20"/>
          <w:szCs w:val="20"/>
        </w:rPr>
        <w:t>.</w:t>
      </w:r>
      <w:r w:rsidR="00825AE9" w:rsidRPr="00560F01">
        <w:rPr>
          <w:rFonts w:ascii="Times New Roman" w:hAnsi="Times New Roman" w:cs="Times New Roman"/>
          <w:b/>
          <w:bCs/>
          <w:sz w:val="20"/>
          <w:szCs w:val="20"/>
        </w:rPr>
        <w:t xml:space="preserve"> </w:t>
      </w:r>
      <w:proofErr w:type="spellStart"/>
      <w:r w:rsidR="00293084" w:rsidRPr="00560F01">
        <w:rPr>
          <w:rFonts w:ascii="Times New Roman" w:hAnsi="Times New Roman" w:cs="Times New Roman"/>
          <w:b/>
          <w:bCs/>
          <w:sz w:val="20"/>
          <w:szCs w:val="20"/>
        </w:rPr>
        <w:t>Narimani</w:t>
      </w:r>
      <w:proofErr w:type="spellEnd"/>
      <w:r w:rsidR="00560F01">
        <w:rPr>
          <w:rFonts w:ascii="Times New Roman" w:hAnsi="Times New Roman" w:cs="Times New Roman"/>
          <w:b/>
          <w:bCs/>
          <w:sz w:val="20"/>
          <w:szCs w:val="20"/>
        </w:rPr>
        <w:t>,</w:t>
      </w:r>
      <w:r w:rsidR="00293084" w:rsidRPr="00560F01">
        <w:rPr>
          <w:rFonts w:ascii="Times New Roman" w:hAnsi="Times New Roman" w:cs="Times New Roman"/>
          <w:b/>
          <w:bCs/>
          <w:sz w:val="20"/>
          <w:szCs w:val="20"/>
        </w:rPr>
        <w:t xml:space="preserve"> </w:t>
      </w:r>
      <w:r w:rsidR="001A7232" w:rsidRPr="00560F01">
        <w:rPr>
          <w:rFonts w:ascii="Times New Roman" w:hAnsi="Times New Roman" w:cs="Times New Roman"/>
          <w:b/>
          <w:bCs/>
          <w:sz w:val="20"/>
          <w:szCs w:val="20"/>
        </w:rPr>
        <w:t>(</w:t>
      </w:r>
      <w:r w:rsidR="00293084" w:rsidRPr="00560F01">
        <w:rPr>
          <w:rFonts w:ascii="Times New Roman" w:hAnsi="Times New Roman" w:cs="Times New Roman"/>
          <w:b/>
          <w:bCs/>
          <w:sz w:val="20"/>
          <w:szCs w:val="20"/>
        </w:rPr>
        <w:t>2008</w:t>
      </w:r>
      <w:r w:rsidR="00560F01">
        <w:rPr>
          <w:rFonts w:ascii="Times New Roman" w:hAnsi="Times New Roman" w:cs="Times New Roman"/>
          <w:sz w:val="20"/>
          <w:szCs w:val="20"/>
        </w:rPr>
        <w:t>)</w:t>
      </w:r>
      <w:r w:rsidR="002A1044" w:rsidRPr="00560F01">
        <w:rPr>
          <w:rFonts w:ascii="Times New Roman" w:eastAsia="MinionPro-Regular-Identity-H" w:hAnsi="Times New Roman" w:cs="Times New Roman"/>
          <w:sz w:val="20"/>
          <w:szCs w:val="20"/>
        </w:rPr>
        <w:t xml:space="preserve"> lifestyle </w:t>
      </w:r>
      <w:r w:rsidR="002A1044" w:rsidRPr="00560F01">
        <w:rPr>
          <w:rFonts w:ascii="Times New Roman" w:eastAsia="MinionPro-Regular-Identity-H" w:hAnsi="Times New Roman" w:cs="Times New Roman"/>
          <w:sz w:val="20"/>
          <w:szCs w:val="20"/>
        </w:rPr>
        <w:lastRenderedPageBreak/>
        <w:t>restrictions can impact on patients’ illness beliefs, sense of personal control leading to anxiety and depression, inhibiting coping, and adjustment</w:t>
      </w:r>
      <w:r w:rsidR="00870328" w:rsidRPr="00560F01">
        <w:rPr>
          <w:rFonts w:ascii="Times New Roman" w:hAnsi="Times New Roman" w:cs="Times New Roman"/>
          <w:sz w:val="20"/>
          <w:szCs w:val="20"/>
        </w:rPr>
        <w:t xml:space="preserve"> </w:t>
      </w:r>
      <w:r w:rsidR="00C96B18" w:rsidRPr="00560F01">
        <w:rPr>
          <w:rFonts w:ascii="Times New Roman" w:hAnsi="Times New Roman" w:cs="Times New Roman"/>
          <w:sz w:val="20"/>
          <w:szCs w:val="20"/>
        </w:rPr>
        <w:t>patients with a sense of confidence in their ability to perform self-care</w:t>
      </w:r>
      <w:r w:rsidR="00870328" w:rsidRPr="00560F01">
        <w:rPr>
          <w:rFonts w:ascii="Times New Roman" w:hAnsi="Times New Roman" w:cs="Times New Roman"/>
          <w:sz w:val="20"/>
          <w:szCs w:val="20"/>
        </w:rPr>
        <w:t xml:space="preserve"> </w:t>
      </w:r>
      <w:r w:rsidR="00C96B18" w:rsidRPr="00560F01">
        <w:rPr>
          <w:rFonts w:ascii="Times New Roman" w:hAnsi="Times New Roman" w:cs="Times New Roman"/>
          <w:sz w:val="20"/>
          <w:szCs w:val="20"/>
        </w:rPr>
        <w:t xml:space="preserve">behaviors are more likely to actually perform these </w:t>
      </w:r>
      <w:r w:rsidR="00293084" w:rsidRPr="00560F01">
        <w:rPr>
          <w:rFonts w:ascii="Times New Roman" w:hAnsi="Times New Roman" w:cs="Times New Roman"/>
          <w:sz w:val="20"/>
          <w:szCs w:val="20"/>
        </w:rPr>
        <w:t>tasks. Thus</w:t>
      </w:r>
      <w:r w:rsidR="00C96B18" w:rsidRPr="00560F01">
        <w:rPr>
          <w:rFonts w:ascii="Times New Roman" w:hAnsi="Times New Roman" w:cs="Times New Roman"/>
          <w:sz w:val="20"/>
          <w:szCs w:val="20"/>
        </w:rPr>
        <w:t>, individuals with high levels of self-care are better able to manage their ESRD.</w:t>
      </w:r>
      <w:r w:rsidR="003E6E26" w:rsidRPr="00560F01">
        <w:rPr>
          <w:rFonts w:ascii="Times New Roman" w:hAnsi="Times New Roman" w:cs="Times New Roman"/>
          <w:b/>
          <w:bCs/>
          <w:sz w:val="20"/>
          <w:szCs w:val="20"/>
        </w:rPr>
        <w:t xml:space="preserve"> </w:t>
      </w:r>
      <w:proofErr w:type="spellStart"/>
      <w:r w:rsidR="003E6E26" w:rsidRPr="00560F01">
        <w:rPr>
          <w:rFonts w:ascii="Times New Roman" w:hAnsi="Times New Roman" w:cs="Times New Roman"/>
          <w:b/>
          <w:bCs/>
          <w:sz w:val="20"/>
          <w:szCs w:val="20"/>
        </w:rPr>
        <w:t>Landreneau</w:t>
      </w:r>
      <w:proofErr w:type="spellEnd"/>
      <w:r w:rsidR="003E6E26" w:rsidRPr="00560F01">
        <w:rPr>
          <w:rFonts w:ascii="Times New Roman" w:hAnsi="Times New Roman" w:cs="Times New Roman"/>
          <w:b/>
          <w:bCs/>
          <w:sz w:val="20"/>
          <w:szCs w:val="20"/>
        </w:rPr>
        <w:t>, Lee,</w:t>
      </w:r>
      <w:r w:rsidR="00560F01">
        <w:rPr>
          <w:rFonts w:ascii="Times New Roman" w:hAnsi="Times New Roman" w:cs="Times New Roman"/>
          <w:b/>
          <w:bCs/>
          <w:sz w:val="20"/>
          <w:szCs w:val="20"/>
        </w:rPr>
        <w:t xml:space="preserve"> </w:t>
      </w:r>
      <w:r w:rsidR="003E6E26" w:rsidRPr="00560F01">
        <w:rPr>
          <w:rFonts w:ascii="Times New Roman" w:hAnsi="Times New Roman" w:cs="Times New Roman"/>
          <w:b/>
          <w:bCs/>
          <w:sz w:val="20"/>
          <w:szCs w:val="20"/>
        </w:rPr>
        <w:t xml:space="preserve">and </w:t>
      </w:r>
      <w:proofErr w:type="spellStart"/>
      <w:r w:rsidR="003E6E26" w:rsidRPr="00560F01">
        <w:rPr>
          <w:rFonts w:ascii="Times New Roman" w:hAnsi="Times New Roman" w:cs="Times New Roman"/>
          <w:b/>
          <w:bCs/>
          <w:sz w:val="20"/>
          <w:szCs w:val="20"/>
        </w:rPr>
        <w:t>Landreneau</w:t>
      </w:r>
      <w:proofErr w:type="spellEnd"/>
      <w:r w:rsidR="007C5845" w:rsidRPr="00560F01">
        <w:rPr>
          <w:rFonts w:ascii="Times New Roman" w:hAnsi="Times New Roman" w:cs="Times New Roman"/>
          <w:b/>
          <w:bCs/>
          <w:sz w:val="20"/>
          <w:szCs w:val="20"/>
        </w:rPr>
        <w:t>.</w:t>
      </w:r>
      <w:r w:rsidR="003E6E26" w:rsidRPr="00560F01">
        <w:rPr>
          <w:rFonts w:ascii="Times New Roman" w:hAnsi="Times New Roman" w:cs="Times New Roman"/>
          <w:b/>
          <w:bCs/>
          <w:sz w:val="20"/>
          <w:szCs w:val="20"/>
        </w:rPr>
        <w:t>,</w:t>
      </w:r>
      <w:r w:rsidR="00DD4511" w:rsidRPr="00560F01">
        <w:rPr>
          <w:rFonts w:ascii="Times New Roman" w:hAnsi="Times New Roman" w:cs="Times New Roman"/>
          <w:b/>
          <w:bCs/>
          <w:sz w:val="20"/>
          <w:szCs w:val="20"/>
        </w:rPr>
        <w:t>(2010</w:t>
      </w:r>
      <w:r w:rsidR="000B7078" w:rsidRPr="00560F01">
        <w:rPr>
          <w:rFonts w:ascii="Times New Roman" w:hAnsi="Times New Roman" w:cs="Times New Roman"/>
          <w:b/>
          <w:bCs/>
          <w:sz w:val="20"/>
          <w:szCs w:val="20"/>
        </w:rPr>
        <w:t>)</w:t>
      </w:r>
      <w:r w:rsidR="000A4FE5" w:rsidRPr="00560F01">
        <w:rPr>
          <w:rFonts w:ascii="Times New Roman" w:hAnsi="Times New Roman" w:cs="Times New Roman"/>
          <w:b/>
          <w:bCs/>
          <w:sz w:val="20"/>
          <w:szCs w:val="20"/>
        </w:rPr>
        <w:t>.</w:t>
      </w:r>
    </w:p>
    <w:p w:rsidR="00B260C9" w:rsidRPr="00560F01" w:rsidRDefault="00825AE9" w:rsidP="00F04C4B">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t>Significant of the study</w:t>
      </w:r>
    </w:p>
    <w:p w:rsidR="00825AE9" w:rsidRPr="00560F01" w:rsidRDefault="00FA23EF" w:rsidP="00F04C4B">
      <w:pPr>
        <w:autoSpaceDE w:val="0"/>
        <w:autoSpaceDN w:val="0"/>
        <w:bidi w:val="0"/>
        <w:adjustRightInd w:val="0"/>
        <w:snapToGrid w:val="0"/>
        <w:spacing w:after="0" w:line="240" w:lineRule="auto"/>
        <w:ind w:firstLine="425"/>
        <w:jc w:val="both"/>
        <w:rPr>
          <w:rFonts w:ascii="Times New Roman" w:hAnsi="Times New Roman" w:cs="Times New Roman"/>
          <w:b/>
          <w:bCs/>
          <w:sz w:val="20"/>
          <w:szCs w:val="20"/>
          <w:lang w:bidi="ar-EG"/>
        </w:rPr>
      </w:pPr>
      <w:r w:rsidRPr="00560F01">
        <w:rPr>
          <w:rFonts w:ascii="Times New Roman" w:hAnsi="Times New Roman" w:cs="Times New Roman"/>
          <w:sz w:val="20"/>
          <w:szCs w:val="20"/>
        </w:rPr>
        <w:t>Patients</w:t>
      </w:r>
      <w:r w:rsidR="00B260C9" w:rsidRPr="00560F01">
        <w:rPr>
          <w:rFonts w:ascii="Times New Roman" w:hAnsi="Times New Roman" w:cs="Times New Roman"/>
          <w:sz w:val="20"/>
          <w:szCs w:val="20"/>
        </w:rPr>
        <w:t xml:space="preserve"> undergoing </w:t>
      </w:r>
      <w:proofErr w:type="spellStart"/>
      <w:r w:rsidR="006A01DA" w:rsidRPr="00560F01">
        <w:rPr>
          <w:rFonts w:ascii="Times New Roman" w:hAnsi="Times New Roman" w:cs="Times New Roman"/>
          <w:sz w:val="20"/>
          <w:szCs w:val="20"/>
        </w:rPr>
        <w:t>hemodialysis</w:t>
      </w:r>
      <w:proofErr w:type="spellEnd"/>
      <w:r w:rsidR="00B260C9" w:rsidRPr="00560F01">
        <w:rPr>
          <w:rFonts w:ascii="Times New Roman" w:hAnsi="Times New Roman" w:cs="Times New Roman"/>
          <w:sz w:val="20"/>
          <w:szCs w:val="20"/>
        </w:rPr>
        <w:t xml:space="preserve"> are dependent for a lifetime on a particular device or technique to preserve their life and have numerous worries about self care, and also doubts about their ability to perform daily activities and normal life. Successful treatment of end stage renal disease (ESRD</w:t>
      </w:r>
      <w:r w:rsidR="00DB1A3B" w:rsidRPr="00560F01">
        <w:rPr>
          <w:rFonts w:ascii="Times New Roman" w:hAnsi="Times New Roman" w:cs="Times New Roman"/>
          <w:sz w:val="20"/>
          <w:szCs w:val="20"/>
        </w:rPr>
        <w:t>) depends</w:t>
      </w:r>
      <w:r w:rsidR="00B260C9" w:rsidRPr="00560F01">
        <w:rPr>
          <w:rFonts w:ascii="Times New Roman" w:hAnsi="Times New Roman" w:cs="Times New Roman"/>
          <w:sz w:val="20"/>
          <w:szCs w:val="20"/>
        </w:rPr>
        <w:t xml:space="preserve"> on the patient </w:t>
      </w:r>
      <w:r w:rsidR="009D4E5D" w:rsidRPr="00560F01">
        <w:rPr>
          <w:rFonts w:ascii="Times New Roman" w:hAnsi="Times New Roman" w:cs="Times New Roman"/>
          <w:sz w:val="20"/>
          <w:szCs w:val="20"/>
        </w:rPr>
        <w:t xml:space="preserve">compliance. </w:t>
      </w:r>
      <w:r w:rsidR="00DB1A3B" w:rsidRPr="00560F01">
        <w:rPr>
          <w:rFonts w:ascii="Times New Roman" w:hAnsi="Times New Roman" w:cs="Times New Roman"/>
          <w:sz w:val="20"/>
          <w:szCs w:val="20"/>
        </w:rPr>
        <w:t>Personal health</w:t>
      </w:r>
      <w:r w:rsidR="00825AE9" w:rsidRPr="00560F01">
        <w:rPr>
          <w:rFonts w:ascii="Times New Roman" w:hAnsi="Times New Roman" w:cs="Times New Roman"/>
          <w:sz w:val="20"/>
          <w:szCs w:val="20"/>
        </w:rPr>
        <w:t xml:space="preserve"> </w:t>
      </w:r>
      <w:r w:rsidR="00AA688A" w:rsidRPr="00560F01">
        <w:rPr>
          <w:rFonts w:ascii="Times New Roman" w:hAnsi="Times New Roman" w:cs="Times New Roman"/>
          <w:sz w:val="20"/>
          <w:szCs w:val="20"/>
        </w:rPr>
        <w:t xml:space="preserve">locus of </w:t>
      </w:r>
      <w:r w:rsidR="00825AE9" w:rsidRPr="00560F01">
        <w:rPr>
          <w:rFonts w:ascii="Times New Roman" w:hAnsi="Times New Roman" w:cs="Times New Roman"/>
          <w:sz w:val="20"/>
          <w:szCs w:val="20"/>
        </w:rPr>
        <w:t xml:space="preserve">control </w:t>
      </w:r>
      <w:r w:rsidR="003627B4" w:rsidRPr="00560F01">
        <w:rPr>
          <w:rFonts w:ascii="Times New Roman" w:hAnsi="Times New Roman" w:cs="Times New Roman"/>
          <w:sz w:val="20"/>
          <w:szCs w:val="20"/>
        </w:rPr>
        <w:t xml:space="preserve">about end stage renal disease </w:t>
      </w:r>
      <w:r w:rsidR="00825AE9" w:rsidRPr="00560F01">
        <w:rPr>
          <w:rFonts w:ascii="Times New Roman" w:hAnsi="Times New Roman" w:cs="Times New Roman"/>
          <w:sz w:val="20"/>
          <w:szCs w:val="20"/>
        </w:rPr>
        <w:t xml:space="preserve">was significantly and positively related to physical and social functioning, bodily pain, </w:t>
      </w:r>
      <w:r w:rsidR="0034472B" w:rsidRPr="00560F01">
        <w:rPr>
          <w:rFonts w:ascii="Times New Roman" w:hAnsi="Times New Roman" w:cs="Times New Roman"/>
          <w:sz w:val="20"/>
          <w:szCs w:val="20"/>
        </w:rPr>
        <w:t>general health</w:t>
      </w:r>
      <w:r w:rsidR="00825AE9" w:rsidRPr="00560F01">
        <w:rPr>
          <w:rFonts w:ascii="Times New Roman" w:hAnsi="Times New Roman" w:cs="Times New Roman"/>
          <w:sz w:val="20"/>
          <w:szCs w:val="20"/>
        </w:rPr>
        <w:t xml:space="preserve"> perception and the physical component score </w:t>
      </w:r>
      <w:r w:rsidR="00DB1A3B" w:rsidRPr="00560F01">
        <w:rPr>
          <w:rFonts w:ascii="Times New Roman" w:hAnsi="Times New Roman" w:cs="Times New Roman"/>
          <w:sz w:val="20"/>
          <w:szCs w:val="20"/>
        </w:rPr>
        <w:t xml:space="preserve">in </w:t>
      </w:r>
      <w:proofErr w:type="spellStart"/>
      <w:r w:rsidR="00DB1A3B" w:rsidRPr="00560F01">
        <w:rPr>
          <w:rFonts w:ascii="Times New Roman" w:hAnsi="Times New Roman" w:cs="Times New Roman"/>
          <w:sz w:val="20"/>
          <w:szCs w:val="20"/>
        </w:rPr>
        <w:t>hemodialysis</w:t>
      </w:r>
      <w:proofErr w:type="spellEnd"/>
      <w:r w:rsidR="00560F01">
        <w:rPr>
          <w:rFonts w:ascii="Times New Roman" w:hAnsi="Times New Roman" w:cs="Times New Roman"/>
          <w:sz w:val="20"/>
          <w:szCs w:val="20"/>
        </w:rPr>
        <w:t xml:space="preserve">. </w:t>
      </w:r>
      <w:r w:rsidR="00825AE9" w:rsidRPr="00560F01">
        <w:rPr>
          <w:rFonts w:ascii="Times New Roman" w:hAnsi="Times New Roman" w:cs="Times New Roman"/>
          <w:sz w:val="20"/>
          <w:szCs w:val="20"/>
        </w:rPr>
        <w:t>A higher personal control was also associated with a lower emotional response and a better understanding of the renal disease</w:t>
      </w:r>
      <w:r w:rsidR="00825AE9" w:rsidRPr="00560F01">
        <w:rPr>
          <w:rFonts w:ascii="Times New Roman" w:hAnsi="Times New Roman" w:cs="Times New Roman"/>
          <w:sz w:val="20"/>
          <w:szCs w:val="20"/>
          <w:lang w:bidi="ar-EG"/>
        </w:rPr>
        <w:t>.</w:t>
      </w:r>
    </w:p>
    <w:p w:rsidR="00B260C9" w:rsidRPr="00560F01" w:rsidRDefault="00825AE9"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Self-care is associated with several advantages, it improves coping with or </w:t>
      </w:r>
      <w:r w:rsidR="0076720D" w:rsidRPr="00560F01">
        <w:rPr>
          <w:rFonts w:ascii="Times New Roman" w:hAnsi="Times New Roman" w:cs="Times New Roman"/>
          <w:sz w:val="20"/>
          <w:szCs w:val="20"/>
        </w:rPr>
        <w:t>adjustment to</w:t>
      </w:r>
      <w:r w:rsidRPr="00560F01">
        <w:rPr>
          <w:rFonts w:ascii="Times New Roman" w:hAnsi="Times New Roman" w:cs="Times New Roman"/>
          <w:sz w:val="20"/>
          <w:szCs w:val="20"/>
        </w:rPr>
        <w:t xml:space="preserve"> illness, increases sense of wellbeing, improves symptom control, decreases risk of complication, increases control and autonomy, increases functioning</w:t>
      </w:r>
      <w:r w:rsidR="009D4E5D" w:rsidRPr="00560F01">
        <w:rPr>
          <w:rFonts w:ascii="Times New Roman" w:hAnsi="Times New Roman" w:cs="Times New Roman"/>
          <w:sz w:val="20"/>
          <w:szCs w:val="20"/>
        </w:rPr>
        <w:t>.</w:t>
      </w:r>
      <w:r w:rsidR="00560F01">
        <w:rPr>
          <w:rFonts w:ascii="Times New Roman" w:hAnsi="Times New Roman" w:cs="Times New Roman"/>
          <w:sz w:val="20"/>
          <w:szCs w:val="20"/>
        </w:rPr>
        <w:t xml:space="preserve"> </w:t>
      </w:r>
      <w:r w:rsidR="009D4E5D" w:rsidRPr="00560F01">
        <w:rPr>
          <w:rFonts w:ascii="Times New Roman" w:hAnsi="Times New Roman" w:cs="Times New Roman"/>
          <w:sz w:val="20"/>
          <w:szCs w:val="20"/>
        </w:rPr>
        <w:t>S</w:t>
      </w:r>
      <w:r w:rsidR="008F50A3" w:rsidRPr="00560F01">
        <w:rPr>
          <w:rFonts w:ascii="Times New Roman" w:hAnsi="Times New Roman" w:cs="Times New Roman"/>
          <w:sz w:val="20"/>
          <w:szCs w:val="20"/>
        </w:rPr>
        <w:t xml:space="preserve">elf-efficacy has a positive effect on an engaging in health-promoting behaviors, motivation, thinking style, and state of emotional </w:t>
      </w:r>
      <w:r w:rsidR="0076720D" w:rsidRPr="00560F01">
        <w:rPr>
          <w:rFonts w:ascii="Times New Roman" w:hAnsi="Times New Roman" w:cs="Times New Roman"/>
          <w:sz w:val="20"/>
          <w:szCs w:val="20"/>
        </w:rPr>
        <w:t>wellness and</w:t>
      </w:r>
      <w:r w:rsidR="008F50A3" w:rsidRPr="00560F01">
        <w:rPr>
          <w:rFonts w:ascii="Times New Roman" w:hAnsi="Times New Roman" w:cs="Times New Roman"/>
          <w:sz w:val="20"/>
          <w:szCs w:val="20"/>
        </w:rPr>
        <w:t xml:space="preserve"> coping with life </w:t>
      </w:r>
      <w:r w:rsidR="008F50A3" w:rsidRPr="00560F01">
        <w:rPr>
          <w:rFonts w:ascii="Times New Roman" w:hAnsi="Times New Roman" w:cs="Times New Roman"/>
          <w:sz w:val="20"/>
          <w:szCs w:val="20"/>
        </w:rPr>
        <w:lastRenderedPageBreak/>
        <w:t>restriction</w:t>
      </w:r>
      <w:r w:rsidR="00F226FE" w:rsidRPr="00560F01">
        <w:rPr>
          <w:rFonts w:ascii="Times New Roman" w:hAnsi="Times New Roman" w:cs="Times New Roman"/>
          <w:sz w:val="20"/>
          <w:szCs w:val="20"/>
        </w:rPr>
        <w:t xml:space="preserve">. High level of perceived self-care efficacy is related to more self-care </w:t>
      </w:r>
      <w:r w:rsidR="005A17EA" w:rsidRPr="00560F01">
        <w:rPr>
          <w:rFonts w:ascii="Times New Roman" w:hAnsi="Times New Roman" w:cs="Times New Roman"/>
          <w:sz w:val="20"/>
          <w:szCs w:val="20"/>
        </w:rPr>
        <w:t>practice.</w:t>
      </w:r>
    </w:p>
    <w:p w:rsidR="00825AE9" w:rsidRPr="00560F01" w:rsidRDefault="005A17EA" w:rsidP="00F04C4B">
      <w:pPr>
        <w:autoSpaceDE w:val="0"/>
        <w:autoSpaceDN w:val="0"/>
        <w:bidi w:val="0"/>
        <w:adjustRightInd w:val="0"/>
        <w:snapToGrid w:val="0"/>
        <w:spacing w:after="0" w:line="240" w:lineRule="auto"/>
        <w:ind w:firstLine="425"/>
        <w:jc w:val="both"/>
        <w:rPr>
          <w:rFonts w:ascii="Times New Roman" w:hAnsi="Times New Roman" w:cs="Times New Roman"/>
          <w:b/>
          <w:bCs/>
          <w:sz w:val="20"/>
          <w:szCs w:val="20"/>
          <w:lang w:bidi="ar-EG"/>
        </w:rPr>
      </w:pPr>
      <w:r w:rsidRPr="00560F01">
        <w:rPr>
          <w:rFonts w:ascii="Times New Roman" w:hAnsi="Times New Roman" w:cs="Times New Roman"/>
          <w:sz w:val="20"/>
          <w:szCs w:val="20"/>
        </w:rPr>
        <w:t>Enhancing self</w:t>
      </w:r>
      <w:r w:rsidR="00414B6F" w:rsidRPr="00560F01">
        <w:rPr>
          <w:rFonts w:ascii="Times New Roman" w:hAnsi="Times New Roman" w:cs="Times New Roman"/>
          <w:sz w:val="20"/>
          <w:szCs w:val="20"/>
        </w:rPr>
        <w:t xml:space="preserve">-care self efficacy to diminishing the need for health care, </w:t>
      </w:r>
      <w:r w:rsidRPr="00560F01">
        <w:rPr>
          <w:rFonts w:ascii="Times New Roman" w:hAnsi="Times New Roman" w:cs="Times New Roman"/>
          <w:sz w:val="20"/>
          <w:szCs w:val="20"/>
        </w:rPr>
        <w:t>facilitating patients'</w:t>
      </w:r>
      <w:r w:rsidR="00414B6F" w:rsidRPr="00560F01">
        <w:rPr>
          <w:rFonts w:ascii="Times New Roman" w:hAnsi="Times New Roman" w:cs="Times New Roman"/>
          <w:sz w:val="20"/>
          <w:szCs w:val="20"/>
        </w:rPr>
        <w:t xml:space="preserve"> treatment adherence, enhancing functional heath status and quality of life of </w:t>
      </w:r>
      <w:proofErr w:type="spellStart"/>
      <w:r w:rsidR="006A01DA" w:rsidRPr="00560F01">
        <w:rPr>
          <w:rFonts w:ascii="Times New Roman" w:hAnsi="Times New Roman" w:cs="Times New Roman"/>
          <w:sz w:val="20"/>
          <w:szCs w:val="20"/>
        </w:rPr>
        <w:t>hemodialysis</w:t>
      </w:r>
      <w:proofErr w:type="spellEnd"/>
      <w:r w:rsidR="00414B6F" w:rsidRPr="00560F01">
        <w:rPr>
          <w:rFonts w:ascii="Times New Roman" w:hAnsi="Times New Roman" w:cs="Times New Roman"/>
          <w:sz w:val="20"/>
          <w:szCs w:val="20"/>
        </w:rPr>
        <w:t xml:space="preserve"> patients</w:t>
      </w:r>
      <w:r w:rsidR="009D4E5D" w:rsidRPr="00560F01">
        <w:rPr>
          <w:rFonts w:ascii="Times New Roman" w:hAnsi="Times New Roman" w:cs="Times New Roman"/>
          <w:b/>
          <w:bCs/>
          <w:sz w:val="20"/>
          <w:szCs w:val="20"/>
        </w:rPr>
        <w:t xml:space="preserve"> </w:t>
      </w:r>
      <w:r w:rsidRPr="00560F01">
        <w:rPr>
          <w:rFonts w:ascii="Times New Roman" w:hAnsi="Times New Roman" w:cs="Times New Roman"/>
          <w:sz w:val="20"/>
          <w:szCs w:val="20"/>
        </w:rPr>
        <w:t>as well</w:t>
      </w:r>
      <w:r w:rsidR="009D4E5D" w:rsidRPr="00560F01">
        <w:rPr>
          <w:rFonts w:ascii="Times New Roman" w:hAnsi="Times New Roman" w:cs="Times New Roman"/>
          <w:sz w:val="20"/>
          <w:szCs w:val="20"/>
        </w:rPr>
        <w:t xml:space="preserve"> as</w:t>
      </w:r>
      <w:r w:rsidR="009D4E5D" w:rsidRPr="00560F01">
        <w:rPr>
          <w:rFonts w:ascii="Times New Roman" w:hAnsi="Times New Roman" w:cs="Times New Roman"/>
          <w:b/>
          <w:bCs/>
          <w:sz w:val="20"/>
          <w:szCs w:val="20"/>
        </w:rPr>
        <w:t xml:space="preserve"> </w:t>
      </w:r>
      <w:r w:rsidRPr="00560F01">
        <w:rPr>
          <w:rFonts w:ascii="Times New Roman" w:hAnsi="Times New Roman" w:cs="Times New Roman"/>
          <w:sz w:val="20"/>
          <w:szCs w:val="20"/>
        </w:rPr>
        <w:t>health locus</w:t>
      </w:r>
      <w:r w:rsidR="003F4D2E" w:rsidRPr="00560F01">
        <w:rPr>
          <w:rFonts w:ascii="Times New Roman" w:hAnsi="Times New Roman" w:cs="Times New Roman"/>
          <w:sz w:val="20"/>
          <w:szCs w:val="20"/>
        </w:rPr>
        <w:t xml:space="preserve"> of </w:t>
      </w:r>
      <w:r w:rsidRPr="00560F01">
        <w:rPr>
          <w:rFonts w:ascii="Times New Roman" w:hAnsi="Times New Roman" w:cs="Times New Roman"/>
          <w:sz w:val="20"/>
          <w:szCs w:val="20"/>
        </w:rPr>
        <w:t>control</w:t>
      </w:r>
      <w:r w:rsidRPr="00560F01">
        <w:rPr>
          <w:rFonts w:ascii="Times New Roman" w:hAnsi="Times New Roman" w:cs="Times New Roman"/>
          <w:i/>
          <w:iCs/>
          <w:sz w:val="20"/>
          <w:szCs w:val="20"/>
        </w:rPr>
        <w:t xml:space="preserve"> </w:t>
      </w:r>
      <w:r w:rsidRPr="00560F01">
        <w:rPr>
          <w:rFonts w:ascii="Times New Roman" w:hAnsi="Times New Roman" w:cs="Times New Roman"/>
          <w:sz w:val="20"/>
          <w:szCs w:val="20"/>
        </w:rPr>
        <w:t>may</w:t>
      </w:r>
      <w:r w:rsidR="0001500C" w:rsidRPr="00560F01">
        <w:rPr>
          <w:rFonts w:ascii="Times New Roman" w:hAnsi="Times New Roman" w:cs="Times New Roman"/>
          <w:sz w:val="20"/>
          <w:szCs w:val="20"/>
        </w:rPr>
        <w:t xml:space="preserve"> help the patients to face</w:t>
      </w:r>
      <w:r w:rsidR="003F4D2E" w:rsidRPr="00560F01">
        <w:rPr>
          <w:rFonts w:ascii="Times New Roman" w:hAnsi="Times New Roman" w:cs="Times New Roman"/>
          <w:sz w:val="20"/>
          <w:szCs w:val="20"/>
        </w:rPr>
        <w:t xml:space="preserve"> </w:t>
      </w:r>
      <w:r w:rsidR="0001500C" w:rsidRPr="00560F01">
        <w:rPr>
          <w:rFonts w:ascii="Times New Roman" w:hAnsi="Times New Roman" w:cs="Times New Roman"/>
          <w:sz w:val="20"/>
          <w:szCs w:val="20"/>
        </w:rPr>
        <w:t>their problems related to ESRD and evaluate</w:t>
      </w:r>
      <w:r w:rsidR="003F4D2E" w:rsidRPr="00560F01">
        <w:rPr>
          <w:rFonts w:ascii="Times New Roman" w:hAnsi="Times New Roman" w:cs="Times New Roman"/>
          <w:sz w:val="20"/>
          <w:szCs w:val="20"/>
        </w:rPr>
        <w:t xml:space="preserve"> </w:t>
      </w:r>
      <w:r w:rsidR="0001500C" w:rsidRPr="00560F01">
        <w:rPr>
          <w:rFonts w:ascii="Times New Roman" w:hAnsi="Times New Roman" w:cs="Times New Roman"/>
          <w:sz w:val="20"/>
          <w:szCs w:val="20"/>
        </w:rPr>
        <w:t xml:space="preserve">in a positive way their </w:t>
      </w:r>
      <w:r w:rsidR="009D4E5D" w:rsidRPr="00560F01">
        <w:rPr>
          <w:rFonts w:ascii="Times New Roman" w:hAnsi="Times New Roman" w:cs="Times New Roman"/>
          <w:sz w:val="20"/>
          <w:szCs w:val="20"/>
        </w:rPr>
        <w:t xml:space="preserve">quality of </w:t>
      </w:r>
      <w:r w:rsidRPr="00560F01">
        <w:rPr>
          <w:rFonts w:ascii="Times New Roman" w:hAnsi="Times New Roman" w:cs="Times New Roman"/>
          <w:sz w:val="20"/>
          <w:szCs w:val="20"/>
        </w:rPr>
        <w:t>life and</w:t>
      </w:r>
      <w:r w:rsidR="0001500C" w:rsidRPr="00560F01">
        <w:rPr>
          <w:rFonts w:ascii="Times New Roman" w:hAnsi="Times New Roman" w:cs="Times New Roman"/>
          <w:sz w:val="20"/>
          <w:szCs w:val="20"/>
        </w:rPr>
        <w:t xml:space="preserve"> the status of</w:t>
      </w:r>
      <w:r w:rsidR="003F4D2E" w:rsidRPr="00560F01">
        <w:rPr>
          <w:rFonts w:ascii="Times New Roman" w:hAnsi="Times New Roman" w:cs="Times New Roman"/>
          <w:sz w:val="20"/>
          <w:szCs w:val="20"/>
        </w:rPr>
        <w:t xml:space="preserve"> </w:t>
      </w:r>
      <w:r w:rsidR="0001500C" w:rsidRPr="00560F01">
        <w:rPr>
          <w:rFonts w:ascii="Times New Roman" w:hAnsi="Times New Roman" w:cs="Times New Roman"/>
          <w:sz w:val="20"/>
          <w:szCs w:val="20"/>
        </w:rPr>
        <w:t>general health, showing better psychological</w:t>
      </w:r>
      <w:r w:rsidR="003F4D2E" w:rsidRPr="00560F01">
        <w:rPr>
          <w:rFonts w:ascii="Times New Roman" w:hAnsi="Times New Roman" w:cs="Times New Roman"/>
          <w:sz w:val="20"/>
          <w:szCs w:val="20"/>
        </w:rPr>
        <w:t xml:space="preserve"> </w:t>
      </w:r>
      <w:r w:rsidR="0001500C" w:rsidRPr="00560F01">
        <w:rPr>
          <w:rFonts w:ascii="Times New Roman" w:hAnsi="Times New Roman" w:cs="Times New Roman"/>
          <w:sz w:val="20"/>
          <w:szCs w:val="20"/>
        </w:rPr>
        <w:t>health</w:t>
      </w:r>
      <w:r w:rsidR="0001500C" w:rsidRPr="00560F01">
        <w:rPr>
          <w:rFonts w:ascii="Times New Roman" w:hAnsi="Times New Roman" w:cs="Times New Roman"/>
          <w:i/>
          <w:iCs/>
          <w:sz w:val="20"/>
          <w:szCs w:val="20"/>
        </w:rPr>
        <w:t xml:space="preserve"> </w:t>
      </w:r>
      <w:r w:rsidR="0001500C" w:rsidRPr="00560F01">
        <w:rPr>
          <w:rFonts w:ascii="Times New Roman" w:hAnsi="Times New Roman" w:cs="Times New Roman"/>
          <w:sz w:val="20"/>
          <w:szCs w:val="20"/>
        </w:rPr>
        <w:t>and less somatic symptoms.</w:t>
      </w:r>
      <w:r w:rsidR="003F4D2E" w:rsidRPr="00560F01">
        <w:rPr>
          <w:rFonts w:ascii="Times New Roman" w:hAnsi="Times New Roman" w:cs="Times New Roman"/>
          <w:b/>
          <w:bCs/>
          <w:sz w:val="20"/>
          <w:szCs w:val="20"/>
          <w:lang w:bidi="ar-EG"/>
        </w:rPr>
        <w:t xml:space="preserve"> </w:t>
      </w:r>
      <w:r w:rsidR="003F4D2E" w:rsidRPr="00560F01">
        <w:rPr>
          <w:rFonts w:ascii="Times New Roman" w:hAnsi="Times New Roman" w:cs="Times New Roman"/>
          <w:sz w:val="20"/>
          <w:szCs w:val="20"/>
          <w:lang w:bidi="ar-EG"/>
        </w:rPr>
        <w:t>So</w:t>
      </w:r>
      <w:r w:rsidR="00560F01">
        <w:rPr>
          <w:rFonts w:ascii="Times New Roman" w:hAnsi="Times New Roman" w:cs="Times New Roman"/>
          <w:sz w:val="20"/>
          <w:szCs w:val="20"/>
          <w:lang w:bidi="ar-EG"/>
        </w:rPr>
        <w:t xml:space="preserve"> </w:t>
      </w:r>
      <w:r w:rsidR="003F4D2E" w:rsidRPr="00560F01">
        <w:rPr>
          <w:rFonts w:ascii="Times New Roman" w:hAnsi="Times New Roman" w:cs="Times New Roman"/>
          <w:sz w:val="20"/>
          <w:szCs w:val="20"/>
          <w:lang w:bidi="ar-EG"/>
        </w:rPr>
        <w:t>that this was aiming</w:t>
      </w:r>
      <w:r w:rsidR="003F4D2E" w:rsidRPr="00560F01">
        <w:rPr>
          <w:rFonts w:ascii="Times New Roman" w:hAnsi="Times New Roman" w:cs="Times New Roman"/>
          <w:b/>
          <w:bCs/>
          <w:sz w:val="20"/>
          <w:szCs w:val="20"/>
          <w:lang w:bidi="ar-EG"/>
        </w:rPr>
        <w:t xml:space="preserve"> </w:t>
      </w:r>
      <w:r w:rsidR="003F4D2E" w:rsidRPr="00560F01">
        <w:rPr>
          <w:rFonts w:ascii="Times New Roman" w:hAnsi="Times New Roman" w:cs="Times New Roman"/>
          <w:sz w:val="20"/>
          <w:szCs w:val="20"/>
          <w:lang w:bidi="ar-EG"/>
        </w:rPr>
        <w:t>to</w:t>
      </w:r>
      <w:r w:rsidR="00560F01">
        <w:rPr>
          <w:rFonts w:ascii="Times New Roman" w:hAnsi="Times New Roman" w:cs="Times New Roman"/>
          <w:sz w:val="20"/>
          <w:szCs w:val="20"/>
          <w:lang w:bidi="ar-EG"/>
        </w:rPr>
        <w:t xml:space="preserve"> </w:t>
      </w:r>
      <w:r w:rsidR="003F4D2E" w:rsidRPr="00560F01">
        <w:rPr>
          <w:rFonts w:ascii="Times New Roman" w:hAnsi="Times New Roman" w:cs="Times New Roman"/>
          <w:sz w:val="20"/>
          <w:szCs w:val="20"/>
        </w:rPr>
        <w:t>Assess overall</w:t>
      </w:r>
      <w:r w:rsidR="00560F01">
        <w:rPr>
          <w:rFonts w:ascii="Times New Roman" w:hAnsi="Times New Roman" w:cs="Times New Roman"/>
          <w:sz w:val="20"/>
          <w:szCs w:val="20"/>
        </w:rPr>
        <w:t xml:space="preserve"> </w:t>
      </w:r>
      <w:r w:rsidR="003F4D2E" w:rsidRPr="00560F01">
        <w:rPr>
          <w:rFonts w:ascii="Times New Roman" w:hAnsi="Times New Roman" w:cs="Times New Roman"/>
          <w:sz w:val="20"/>
          <w:szCs w:val="20"/>
        </w:rPr>
        <w:t xml:space="preserve">health locus of control, self efficacy and self care abilities among Patients with End Stage Renal Disease Undergoing </w:t>
      </w:r>
      <w:proofErr w:type="spellStart"/>
      <w:r w:rsidR="006A01DA" w:rsidRPr="00560F01">
        <w:rPr>
          <w:rFonts w:ascii="Times New Roman" w:hAnsi="Times New Roman" w:cs="Times New Roman"/>
          <w:sz w:val="20"/>
          <w:szCs w:val="20"/>
        </w:rPr>
        <w:t>Hemodialysis</w:t>
      </w:r>
      <w:proofErr w:type="spellEnd"/>
      <w:r w:rsidR="003F4D2E" w:rsidRPr="00560F01">
        <w:rPr>
          <w:rFonts w:ascii="Times New Roman" w:hAnsi="Times New Roman" w:cs="Times New Roman"/>
          <w:sz w:val="20"/>
          <w:szCs w:val="20"/>
        </w:rPr>
        <w:t xml:space="preserve"> and assess association between health locus of control, self efficacy and self care abilities</w:t>
      </w:r>
    </w:p>
    <w:p w:rsidR="008B67EF" w:rsidRPr="00560F01" w:rsidRDefault="008B67EF" w:rsidP="00F04C4B">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t>Definition of terms</w:t>
      </w:r>
    </w:p>
    <w:p w:rsidR="008B67EF" w:rsidRPr="00560F01" w:rsidRDefault="007C5845" w:rsidP="00F04C4B">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t>Health locus</w:t>
      </w:r>
      <w:r w:rsidR="008B67EF" w:rsidRPr="00560F01">
        <w:rPr>
          <w:rFonts w:ascii="Times New Roman" w:hAnsi="Times New Roman" w:cs="Times New Roman"/>
          <w:b/>
          <w:bCs/>
          <w:sz w:val="20"/>
          <w:szCs w:val="20"/>
        </w:rPr>
        <w:t xml:space="preserve"> of </w:t>
      </w:r>
      <w:r w:rsidRPr="00560F01">
        <w:rPr>
          <w:rFonts w:ascii="Times New Roman" w:hAnsi="Times New Roman" w:cs="Times New Roman"/>
          <w:b/>
          <w:bCs/>
          <w:sz w:val="20"/>
          <w:szCs w:val="20"/>
        </w:rPr>
        <w:t>control:</w:t>
      </w:r>
      <w:r w:rsidR="008B67EF" w:rsidRPr="00560F01">
        <w:rPr>
          <w:rFonts w:ascii="Times New Roman" w:hAnsi="Times New Roman" w:cs="Times New Roman"/>
          <w:b/>
          <w:bCs/>
          <w:sz w:val="20"/>
          <w:szCs w:val="20"/>
        </w:rPr>
        <w:t xml:space="preserve"> </w:t>
      </w:r>
      <w:r w:rsidR="008B67EF" w:rsidRPr="00560F01">
        <w:rPr>
          <w:rFonts w:ascii="Times New Roman" w:hAnsi="Times New Roman" w:cs="Times New Roman"/>
          <w:sz w:val="20"/>
          <w:szCs w:val="20"/>
        </w:rPr>
        <w:t xml:space="preserve">beliefs about their own abilities to perform health behaviors will affect how they adjust to their chronic </w:t>
      </w:r>
      <w:r w:rsidR="00FA421D" w:rsidRPr="00560F01">
        <w:rPr>
          <w:rFonts w:ascii="Times New Roman" w:hAnsi="Times New Roman" w:cs="Times New Roman"/>
          <w:sz w:val="20"/>
          <w:szCs w:val="20"/>
        </w:rPr>
        <w:t>illnesses.</w:t>
      </w:r>
    </w:p>
    <w:p w:rsidR="008B67EF" w:rsidRPr="00560F01" w:rsidRDefault="008B67EF" w:rsidP="00F04C4B">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t>Self-efficacy:</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is the judgment of an individual toward his own abilities.</w:t>
      </w:r>
    </w:p>
    <w:p w:rsidR="008B67EF" w:rsidRPr="00560F01" w:rsidRDefault="008B67EF" w:rsidP="00F04C4B">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t>Self-care ability</w:t>
      </w:r>
      <w:r w:rsidRPr="00560F01">
        <w:rPr>
          <w:rFonts w:ascii="Times New Roman" w:hAnsi="Times New Roman" w:cs="Times New Roman"/>
          <w:sz w:val="20"/>
          <w:szCs w:val="20"/>
        </w:rPr>
        <w:t>: is the capacity and power of people to meet their needs and related care.</w:t>
      </w:r>
    </w:p>
    <w:p w:rsidR="008B67EF" w:rsidRPr="00560F01" w:rsidRDefault="008B67EF" w:rsidP="00F04C4B">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t>Self-care self-efficacy</w:t>
      </w:r>
      <w:r w:rsidRPr="00560F01">
        <w:rPr>
          <w:rFonts w:ascii="Times New Roman" w:hAnsi="Times New Roman" w:cs="Times New Roman"/>
          <w:sz w:val="20"/>
          <w:szCs w:val="20"/>
        </w:rPr>
        <w:t>: is defined as "the confidence a person has in his or her ability to perform relevant self care activities</w:t>
      </w:r>
    </w:p>
    <w:p w:rsidR="003A798C" w:rsidRPr="00560F01" w:rsidRDefault="003A798C" w:rsidP="00F04C4B">
      <w:pPr>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t>Aim of the study</w:t>
      </w:r>
    </w:p>
    <w:p w:rsidR="0023284B" w:rsidRPr="00560F01" w:rsidRDefault="003A798C" w:rsidP="00F04C4B">
      <w:pPr>
        <w:bidi w:val="0"/>
        <w:adjustRightInd w:val="0"/>
        <w:snapToGrid w:val="0"/>
        <w:spacing w:after="0" w:line="240" w:lineRule="auto"/>
        <w:ind w:firstLine="425"/>
        <w:jc w:val="both"/>
        <w:rPr>
          <w:rFonts w:ascii="Times New Roman" w:hAnsi="Times New Roman" w:cs="Times New Roman"/>
          <w:b/>
          <w:bCs/>
          <w:sz w:val="20"/>
          <w:szCs w:val="20"/>
        </w:rPr>
      </w:pPr>
      <w:r w:rsidRPr="00560F01">
        <w:rPr>
          <w:rFonts w:ascii="Times New Roman" w:hAnsi="Times New Roman" w:cs="Times New Roman"/>
          <w:sz w:val="20"/>
          <w:szCs w:val="20"/>
        </w:rPr>
        <w:t>This study was aim to</w:t>
      </w:r>
    </w:p>
    <w:p w:rsidR="00235EB0" w:rsidRPr="00560F01" w:rsidRDefault="00235EB0" w:rsidP="00F04C4B">
      <w:pPr>
        <w:pStyle w:val="ListParagraph"/>
        <w:numPr>
          <w:ilvl w:val="0"/>
          <w:numId w:val="43"/>
        </w:numPr>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60F01">
        <w:rPr>
          <w:rFonts w:ascii="Times New Roman" w:hAnsi="Times New Roman" w:cs="Times New Roman"/>
          <w:sz w:val="20"/>
          <w:szCs w:val="20"/>
        </w:rPr>
        <w:t>Assess overall</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health locus of control, self efficacy and self care abilities among</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Patients with End Stage Renal Disease Undergoing </w:t>
      </w:r>
      <w:proofErr w:type="spellStart"/>
      <w:r w:rsidR="006A01DA" w:rsidRPr="00560F01">
        <w:rPr>
          <w:rFonts w:ascii="Times New Roman" w:hAnsi="Times New Roman" w:cs="Times New Roman"/>
          <w:sz w:val="20"/>
          <w:szCs w:val="20"/>
        </w:rPr>
        <w:t>Hemodialysis</w:t>
      </w:r>
      <w:proofErr w:type="spellEnd"/>
      <w:r w:rsidR="00560F01">
        <w:rPr>
          <w:rFonts w:ascii="Times New Roman" w:hAnsi="Times New Roman" w:cs="Times New Roman"/>
          <w:sz w:val="20"/>
          <w:szCs w:val="20"/>
        </w:rPr>
        <w:t>.</w:t>
      </w:r>
    </w:p>
    <w:p w:rsidR="00235EB0" w:rsidRPr="00560F01" w:rsidRDefault="008D2A02" w:rsidP="00F04C4B">
      <w:pPr>
        <w:pStyle w:val="ListParagraph"/>
        <w:numPr>
          <w:ilvl w:val="0"/>
          <w:numId w:val="43"/>
        </w:numPr>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60F01">
        <w:rPr>
          <w:rFonts w:ascii="Times New Roman" w:hAnsi="Times New Roman" w:cs="Times New Roman"/>
          <w:sz w:val="20"/>
          <w:szCs w:val="20"/>
        </w:rPr>
        <w:t xml:space="preserve">Find out </w:t>
      </w:r>
      <w:r w:rsidR="0091745E" w:rsidRPr="00560F01">
        <w:rPr>
          <w:rFonts w:ascii="Times New Roman" w:hAnsi="Times New Roman" w:cs="Times New Roman"/>
          <w:sz w:val="20"/>
          <w:szCs w:val="20"/>
        </w:rPr>
        <w:t>association</w:t>
      </w:r>
      <w:r w:rsidR="00560F01">
        <w:rPr>
          <w:rFonts w:ascii="Times New Roman" w:hAnsi="Times New Roman" w:cs="Times New Roman"/>
          <w:sz w:val="20"/>
          <w:szCs w:val="20"/>
        </w:rPr>
        <w:t xml:space="preserve"> </w:t>
      </w:r>
      <w:r w:rsidR="00235EB0" w:rsidRPr="00560F01">
        <w:rPr>
          <w:rFonts w:ascii="Times New Roman" w:hAnsi="Times New Roman" w:cs="Times New Roman"/>
          <w:sz w:val="20"/>
          <w:szCs w:val="20"/>
        </w:rPr>
        <w:t>between health locus of control, self efficacy and self care abilities.</w:t>
      </w:r>
    </w:p>
    <w:p w:rsidR="00235EB0" w:rsidRPr="00560F01" w:rsidRDefault="00B57E8D" w:rsidP="00F04C4B">
      <w:pPr>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t xml:space="preserve">Research </w:t>
      </w:r>
      <w:r w:rsidR="008D2A02" w:rsidRPr="00560F01">
        <w:rPr>
          <w:rFonts w:ascii="Times New Roman" w:hAnsi="Times New Roman" w:cs="Times New Roman"/>
          <w:b/>
          <w:bCs/>
          <w:sz w:val="20"/>
          <w:szCs w:val="20"/>
        </w:rPr>
        <w:t>hypothesis</w:t>
      </w:r>
    </w:p>
    <w:p w:rsidR="000B7078" w:rsidRPr="00560F01" w:rsidRDefault="000B7078" w:rsidP="00F04C4B">
      <w:pPr>
        <w:pStyle w:val="ListParagraph"/>
        <w:numPr>
          <w:ilvl w:val="0"/>
          <w:numId w:val="16"/>
        </w:numPr>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60F01">
        <w:rPr>
          <w:rFonts w:ascii="Times New Roman" w:hAnsi="Times New Roman" w:cs="Times New Roman"/>
          <w:sz w:val="20"/>
          <w:szCs w:val="20"/>
        </w:rPr>
        <w:t xml:space="preserve">Patients undergoing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have a high level</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of</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health locus of control, self efficacy and have a desirable level of self care abilities</w:t>
      </w:r>
    </w:p>
    <w:p w:rsidR="00FF5F38" w:rsidRPr="00560F01" w:rsidRDefault="008126BB" w:rsidP="00F04C4B">
      <w:pPr>
        <w:pStyle w:val="ListParagraph"/>
        <w:numPr>
          <w:ilvl w:val="0"/>
          <w:numId w:val="16"/>
        </w:numPr>
        <w:bidi w:val="0"/>
        <w:adjustRightInd w:val="0"/>
        <w:snapToGrid w:val="0"/>
        <w:spacing w:after="0" w:line="240" w:lineRule="auto"/>
        <w:ind w:left="0" w:firstLine="425"/>
        <w:contextualSpacing w:val="0"/>
        <w:jc w:val="both"/>
        <w:rPr>
          <w:rFonts w:ascii="Times New Roman" w:hAnsi="Times New Roman" w:cs="Times New Roman"/>
          <w:sz w:val="20"/>
          <w:szCs w:val="20"/>
        </w:rPr>
      </w:pP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patients with high locus of control have high level of self efficacy and desirable level of self care abilities.</w:t>
      </w:r>
    </w:p>
    <w:p w:rsidR="000F34BC" w:rsidRPr="00560F01" w:rsidRDefault="000F34BC" w:rsidP="00F04C4B">
      <w:pPr>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t>Study design</w:t>
      </w:r>
    </w:p>
    <w:p w:rsidR="000F34BC" w:rsidRPr="00560F01" w:rsidRDefault="000F34BC" w:rsidP="00F04C4B">
      <w:pPr>
        <w:pStyle w:val="ListParagraph"/>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60F01">
        <w:rPr>
          <w:rFonts w:ascii="Times New Roman" w:hAnsi="Times New Roman" w:cs="Times New Roman"/>
          <w:sz w:val="20"/>
          <w:szCs w:val="20"/>
        </w:rPr>
        <w:t xml:space="preserve">This study is a descriptive, </w:t>
      </w:r>
      <w:r w:rsidR="00E74BD3" w:rsidRPr="00560F01">
        <w:rPr>
          <w:rFonts w:ascii="Times New Roman" w:hAnsi="Times New Roman" w:cs="Times New Roman"/>
          <w:sz w:val="20"/>
          <w:szCs w:val="20"/>
        </w:rPr>
        <w:t>correlation</w:t>
      </w:r>
      <w:r w:rsidRPr="00560F01">
        <w:rPr>
          <w:rFonts w:ascii="Times New Roman" w:hAnsi="Times New Roman" w:cs="Times New Roman"/>
          <w:sz w:val="20"/>
          <w:szCs w:val="20"/>
        </w:rPr>
        <w:t xml:space="preserve"> study</w:t>
      </w:r>
    </w:p>
    <w:p w:rsidR="000F34BC" w:rsidRPr="00560F01" w:rsidRDefault="000F34BC" w:rsidP="00F04C4B">
      <w:pPr>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t>Setting</w:t>
      </w:r>
    </w:p>
    <w:p w:rsidR="000F34BC" w:rsidRPr="00560F01" w:rsidRDefault="000F34BC" w:rsidP="00F04C4B">
      <w:pPr>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The study was conducted at the Nephrology </w:t>
      </w:r>
      <w:proofErr w:type="spellStart"/>
      <w:r w:rsidR="006A01DA"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Units of the Specialized </w:t>
      </w:r>
      <w:proofErr w:type="spellStart"/>
      <w:r w:rsidRPr="00560F01">
        <w:rPr>
          <w:rFonts w:ascii="Times New Roman" w:hAnsi="Times New Roman" w:cs="Times New Roman"/>
          <w:sz w:val="20"/>
          <w:szCs w:val="20"/>
        </w:rPr>
        <w:t>Ain</w:t>
      </w:r>
      <w:proofErr w:type="spellEnd"/>
      <w:r w:rsidRPr="00560F01">
        <w:rPr>
          <w:rFonts w:ascii="Times New Roman" w:hAnsi="Times New Roman" w:cs="Times New Roman"/>
          <w:sz w:val="20"/>
          <w:szCs w:val="20"/>
        </w:rPr>
        <w:t xml:space="preserve"> Shams Hospital, and </w:t>
      </w:r>
      <w:proofErr w:type="spellStart"/>
      <w:r w:rsidRPr="00560F01">
        <w:rPr>
          <w:rFonts w:ascii="Times New Roman" w:hAnsi="Times New Roman" w:cs="Times New Roman"/>
          <w:sz w:val="20"/>
          <w:szCs w:val="20"/>
        </w:rPr>
        <w:t>Ain</w:t>
      </w:r>
      <w:proofErr w:type="spellEnd"/>
      <w:r w:rsidRPr="00560F01">
        <w:rPr>
          <w:rFonts w:ascii="Times New Roman" w:hAnsi="Times New Roman" w:cs="Times New Roman"/>
          <w:sz w:val="20"/>
          <w:szCs w:val="20"/>
        </w:rPr>
        <w:t xml:space="preserve"> Shams University Hospitals</w:t>
      </w:r>
    </w:p>
    <w:p w:rsidR="00B57E8D" w:rsidRPr="00560F01" w:rsidRDefault="0091745E" w:rsidP="00F04C4B">
      <w:pPr>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t>Subject</w:t>
      </w:r>
    </w:p>
    <w:p w:rsidR="000F34BC" w:rsidRPr="00560F01" w:rsidRDefault="000F34BC" w:rsidP="00F04C4B">
      <w:pPr>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Participants were purposively selected. The sample included </w:t>
      </w:r>
      <w:r w:rsidR="001A59D8" w:rsidRPr="00560F01">
        <w:rPr>
          <w:rFonts w:ascii="Times New Roman" w:hAnsi="Times New Roman" w:cs="Times New Roman"/>
          <w:sz w:val="20"/>
          <w:szCs w:val="20"/>
        </w:rPr>
        <w:t>(</w:t>
      </w:r>
      <w:r w:rsidRPr="00560F01">
        <w:rPr>
          <w:rFonts w:ascii="Times New Roman" w:hAnsi="Times New Roman" w:cs="Times New Roman"/>
          <w:sz w:val="20"/>
          <w:szCs w:val="20"/>
        </w:rPr>
        <w:t xml:space="preserve">120 ESRD patients who had already been on </w:t>
      </w:r>
      <w:proofErr w:type="spellStart"/>
      <w:r w:rsidR="006A01DA"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at the two hospitals</w:t>
      </w:r>
    </w:p>
    <w:p w:rsidR="000F34BC" w:rsidRPr="00560F01" w:rsidRDefault="000F34BC" w:rsidP="00F04C4B">
      <w:pPr>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The subject of this study included patients who met the following criteria:</w:t>
      </w:r>
    </w:p>
    <w:p w:rsidR="0081773D" w:rsidRPr="00560F01" w:rsidRDefault="0081773D" w:rsidP="00F04C4B">
      <w:pPr>
        <w:pStyle w:val="ListParagraph"/>
        <w:numPr>
          <w:ilvl w:val="0"/>
          <w:numId w:val="12"/>
        </w:numPr>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60F01">
        <w:rPr>
          <w:rFonts w:ascii="Times New Roman" w:hAnsi="Times New Roman" w:cs="Times New Roman"/>
          <w:sz w:val="20"/>
          <w:szCs w:val="20"/>
        </w:rPr>
        <w:t>Agree to participate in this study</w:t>
      </w:r>
    </w:p>
    <w:p w:rsidR="0081773D" w:rsidRPr="00560F01" w:rsidRDefault="0081773D" w:rsidP="00F04C4B">
      <w:pPr>
        <w:pStyle w:val="ListParagraph"/>
        <w:numPr>
          <w:ilvl w:val="0"/>
          <w:numId w:val="12"/>
        </w:numPr>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60F01">
        <w:rPr>
          <w:rFonts w:ascii="Times New Roman" w:hAnsi="Times New Roman" w:cs="Times New Roman"/>
          <w:sz w:val="20"/>
          <w:szCs w:val="20"/>
        </w:rPr>
        <w:t>Sex</w:t>
      </w:r>
      <w:r w:rsidR="00560F01">
        <w:rPr>
          <w:rFonts w:ascii="Times New Roman" w:hAnsi="Times New Roman" w:cs="Times New Roman"/>
          <w:sz w:val="20"/>
          <w:szCs w:val="20"/>
        </w:rPr>
        <w:t>:</w:t>
      </w:r>
      <w:r w:rsidRPr="00560F01">
        <w:rPr>
          <w:rFonts w:ascii="Times New Roman" w:hAnsi="Times New Roman" w:cs="Times New Roman"/>
          <w:sz w:val="20"/>
          <w:szCs w:val="20"/>
        </w:rPr>
        <w:t xml:space="preserve"> both sex</w:t>
      </w:r>
    </w:p>
    <w:p w:rsidR="0081773D" w:rsidRPr="00560F01" w:rsidRDefault="0081773D" w:rsidP="00F04C4B">
      <w:pPr>
        <w:pStyle w:val="ListParagraph"/>
        <w:numPr>
          <w:ilvl w:val="0"/>
          <w:numId w:val="12"/>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60F01">
        <w:rPr>
          <w:rFonts w:ascii="Times New Roman" w:hAnsi="Times New Roman" w:cs="Times New Roman"/>
          <w:sz w:val="20"/>
          <w:szCs w:val="20"/>
        </w:rPr>
        <w:t>Age between 20 and 60 years</w:t>
      </w:r>
      <w:r w:rsidR="00560F01">
        <w:rPr>
          <w:rFonts w:ascii="Times New Roman" w:hAnsi="Times New Roman" w:cs="Times New Roman"/>
          <w:sz w:val="20"/>
          <w:szCs w:val="20"/>
        </w:rPr>
        <w:t>.</w:t>
      </w:r>
      <w:r w:rsidRPr="00560F01">
        <w:rPr>
          <w:rFonts w:ascii="Times New Roman" w:hAnsi="Times New Roman" w:cs="Times New Roman"/>
          <w:sz w:val="20"/>
          <w:szCs w:val="20"/>
        </w:rPr>
        <w:t>.</w:t>
      </w:r>
    </w:p>
    <w:p w:rsidR="0081773D" w:rsidRPr="00560F01" w:rsidRDefault="00E74BD3" w:rsidP="00F04C4B">
      <w:pPr>
        <w:pStyle w:val="ListParagraph"/>
        <w:numPr>
          <w:ilvl w:val="0"/>
          <w:numId w:val="12"/>
        </w:numPr>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60F01">
        <w:rPr>
          <w:rFonts w:ascii="Times New Roman" w:hAnsi="Times New Roman" w:cs="Times New Roman"/>
          <w:sz w:val="20"/>
          <w:szCs w:val="20"/>
        </w:rPr>
        <w:lastRenderedPageBreak/>
        <w:t>Undergoing</w:t>
      </w:r>
      <w:r w:rsidR="0081773D" w:rsidRPr="00560F01">
        <w:rPr>
          <w:rFonts w:ascii="Times New Roman" w:hAnsi="Times New Roman" w:cs="Times New Roman"/>
          <w:sz w:val="20"/>
          <w:szCs w:val="20"/>
        </w:rPr>
        <w:t xml:space="preserve"> </w:t>
      </w:r>
      <w:proofErr w:type="spellStart"/>
      <w:r w:rsidR="006A01DA" w:rsidRPr="00560F01">
        <w:rPr>
          <w:rFonts w:ascii="Times New Roman" w:hAnsi="Times New Roman" w:cs="Times New Roman"/>
          <w:sz w:val="20"/>
          <w:szCs w:val="20"/>
        </w:rPr>
        <w:t>hemodialysis</w:t>
      </w:r>
      <w:proofErr w:type="spellEnd"/>
      <w:r w:rsidR="00560F01">
        <w:rPr>
          <w:rFonts w:ascii="Times New Roman" w:hAnsi="Times New Roman" w:cs="Times New Roman"/>
          <w:sz w:val="20"/>
          <w:szCs w:val="20"/>
        </w:rPr>
        <w:t xml:space="preserve"> </w:t>
      </w:r>
      <w:r w:rsidR="0081773D" w:rsidRPr="00560F01">
        <w:rPr>
          <w:rFonts w:ascii="Times New Roman" w:hAnsi="Times New Roman" w:cs="Times New Roman"/>
          <w:sz w:val="20"/>
          <w:szCs w:val="20"/>
        </w:rPr>
        <w:t>for at least 1year</w:t>
      </w:r>
      <w:r w:rsidR="00560F01">
        <w:rPr>
          <w:rFonts w:ascii="Times New Roman" w:hAnsi="Times New Roman" w:cs="Times New Roman"/>
          <w:sz w:val="20"/>
          <w:szCs w:val="20"/>
        </w:rPr>
        <w:t>.</w:t>
      </w:r>
    </w:p>
    <w:p w:rsidR="0081773D" w:rsidRPr="00560F01" w:rsidRDefault="0081773D" w:rsidP="00F04C4B">
      <w:pPr>
        <w:pStyle w:val="ListParagraph"/>
        <w:numPr>
          <w:ilvl w:val="0"/>
          <w:numId w:val="12"/>
        </w:numPr>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60F01">
        <w:rPr>
          <w:rFonts w:ascii="Times New Roman" w:hAnsi="Times New Roman" w:cs="Times New Roman"/>
          <w:sz w:val="20"/>
          <w:szCs w:val="20"/>
        </w:rPr>
        <w:t>Having two or</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three sessions </w:t>
      </w:r>
      <w:r w:rsidR="00E74BD3" w:rsidRPr="00560F01">
        <w:rPr>
          <w:rFonts w:ascii="Times New Roman" w:hAnsi="Times New Roman" w:cs="Times New Roman"/>
          <w:sz w:val="20"/>
          <w:szCs w:val="20"/>
        </w:rPr>
        <w:t>per week</w:t>
      </w:r>
    </w:p>
    <w:p w:rsidR="0081773D" w:rsidRPr="00560F01" w:rsidRDefault="0081773D" w:rsidP="00F04C4B">
      <w:pPr>
        <w:pStyle w:val="ListParagraph"/>
        <w:numPr>
          <w:ilvl w:val="0"/>
          <w:numId w:val="12"/>
        </w:numPr>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60F01">
        <w:rPr>
          <w:rFonts w:ascii="Times New Roman" w:hAnsi="Times New Roman" w:cs="Times New Roman"/>
          <w:sz w:val="20"/>
          <w:szCs w:val="20"/>
        </w:rPr>
        <w:t>Having ability to perform</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self-care activities</w:t>
      </w:r>
    </w:p>
    <w:p w:rsidR="0081773D" w:rsidRPr="00560F01" w:rsidRDefault="0081773D" w:rsidP="00F04C4B">
      <w:pPr>
        <w:pStyle w:val="ListParagraph"/>
        <w:numPr>
          <w:ilvl w:val="0"/>
          <w:numId w:val="12"/>
        </w:numPr>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60F01">
        <w:rPr>
          <w:rFonts w:ascii="Times New Roman" w:hAnsi="Times New Roman" w:cs="Times New Roman"/>
          <w:sz w:val="20"/>
          <w:szCs w:val="20"/>
        </w:rPr>
        <w:t>Not complain from</w:t>
      </w:r>
      <w:r w:rsidR="00FD36D5" w:rsidRPr="00560F01">
        <w:rPr>
          <w:rFonts w:ascii="Times New Roman" w:hAnsi="Times New Roman" w:cs="Times New Roman"/>
          <w:sz w:val="20"/>
          <w:szCs w:val="20"/>
        </w:rPr>
        <w:t xml:space="preserve"> other</w:t>
      </w:r>
      <w:r w:rsidRPr="00560F01">
        <w:rPr>
          <w:rFonts w:ascii="Times New Roman" w:hAnsi="Times New Roman" w:cs="Times New Roman"/>
          <w:sz w:val="20"/>
          <w:szCs w:val="20"/>
        </w:rPr>
        <w:t xml:space="preserve"> chronic physical disease</w:t>
      </w:r>
    </w:p>
    <w:p w:rsidR="0081773D" w:rsidRPr="00560F01" w:rsidRDefault="0081773D" w:rsidP="00F04C4B">
      <w:pPr>
        <w:pStyle w:val="ListParagraph"/>
        <w:numPr>
          <w:ilvl w:val="0"/>
          <w:numId w:val="12"/>
        </w:numPr>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60F01">
        <w:rPr>
          <w:rFonts w:ascii="Times New Roman" w:hAnsi="Times New Roman" w:cs="Times New Roman"/>
          <w:sz w:val="20"/>
          <w:szCs w:val="20"/>
        </w:rPr>
        <w:t>Not complain from mental disorders</w:t>
      </w:r>
    </w:p>
    <w:p w:rsidR="00C37EBC" w:rsidRPr="00560F01" w:rsidRDefault="00C37EBC" w:rsidP="00F04C4B">
      <w:pPr>
        <w:bidi w:val="0"/>
        <w:adjustRightInd w:val="0"/>
        <w:snapToGrid w:val="0"/>
        <w:spacing w:after="0" w:line="240" w:lineRule="auto"/>
        <w:jc w:val="both"/>
        <w:rPr>
          <w:rFonts w:ascii="Times New Roman" w:hAnsi="Times New Roman" w:cs="Times New Roman"/>
          <w:sz w:val="20"/>
          <w:szCs w:val="20"/>
        </w:rPr>
      </w:pPr>
      <w:r w:rsidRPr="00560F01">
        <w:rPr>
          <w:rFonts w:ascii="Times New Roman" w:hAnsi="Times New Roman" w:cs="Times New Roman"/>
          <w:b/>
          <w:bCs/>
          <w:sz w:val="20"/>
          <w:szCs w:val="20"/>
        </w:rPr>
        <w:t>Field work</w:t>
      </w:r>
    </w:p>
    <w:p w:rsidR="00687397" w:rsidRPr="00560F01" w:rsidRDefault="00C37EBC" w:rsidP="00F04C4B">
      <w:pPr>
        <w:widowControl w:val="0"/>
        <w:bidi w:val="0"/>
        <w:adjustRightInd w:val="0"/>
        <w:snapToGrid w:val="0"/>
        <w:spacing w:after="0" w:line="240" w:lineRule="auto"/>
        <w:ind w:firstLine="425"/>
        <w:jc w:val="both"/>
        <w:textAlignment w:val="baseline"/>
        <w:rPr>
          <w:rFonts w:ascii="Times New Roman" w:hAnsi="Times New Roman" w:cs="Times New Roman"/>
          <w:sz w:val="20"/>
          <w:szCs w:val="20"/>
          <w:lang w:bidi="ar-EG"/>
        </w:rPr>
      </w:pPr>
      <w:r w:rsidRPr="00560F01">
        <w:rPr>
          <w:rFonts w:ascii="Times New Roman" w:hAnsi="Times New Roman" w:cs="Times New Roman"/>
          <w:sz w:val="20"/>
          <w:szCs w:val="20"/>
        </w:rPr>
        <w:t xml:space="preserve">At the beginning, the researchers introduced themselves and briefly explained the study objectives to patients. </w:t>
      </w:r>
      <w:r w:rsidRPr="00560F01">
        <w:rPr>
          <w:rFonts w:ascii="Times New Roman" w:hAnsi="Times New Roman" w:cs="Times New Roman"/>
          <w:sz w:val="20"/>
          <w:szCs w:val="20"/>
          <w:lang w:bidi="ar-EG"/>
        </w:rPr>
        <w:t>The process of data collection was carried out in the period from June 2014</w:t>
      </w:r>
      <w:r w:rsidR="007A5145" w:rsidRPr="00560F01">
        <w:rPr>
          <w:rFonts w:ascii="Times New Roman" w:hAnsi="Times New Roman" w:cs="Times New Roman"/>
          <w:sz w:val="20"/>
          <w:szCs w:val="20"/>
          <w:lang w:bidi="ar-EG"/>
        </w:rPr>
        <w:t xml:space="preserve"> </w:t>
      </w:r>
      <w:r w:rsidRPr="00560F01">
        <w:rPr>
          <w:rFonts w:ascii="Times New Roman" w:hAnsi="Times New Roman" w:cs="Times New Roman"/>
          <w:sz w:val="20"/>
          <w:szCs w:val="20"/>
          <w:lang w:bidi="ar-EG"/>
        </w:rPr>
        <w:t>to the end of end of August 2014</w:t>
      </w:r>
      <w:r w:rsidR="00687397" w:rsidRPr="00560F01">
        <w:rPr>
          <w:rFonts w:ascii="Times New Roman" w:hAnsi="Times New Roman" w:cs="Times New Roman"/>
          <w:sz w:val="20"/>
          <w:szCs w:val="20"/>
          <w:lang w:bidi="ar-EG"/>
        </w:rPr>
        <w:t>.</w:t>
      </w:r>
      <w:r w:rsidR="00560F01">
        <w:rPr>
          <w:rFonts w:ascii="Times New Roman" w:hAnsi="Times New Roman" w:cs="Times New Roman"/>
          <w:sz w:val="20"/>
          <w:szCs w:val="20"/>
          <w:lang w:bidi="ar-EG"/>
        </w:rPr>
        <w:t>,</w:t>
      </w:r>
      <w:r w:rsidR="00687397" w:rsidRPr="00560F01">
        <w:rPr>
          <w:rFonts w:ascii="Times New Roman" w:hAnsi="Times New Roman" w:cs="Times New Roman"/>
          <w:sz w:val="20"/>
          <w:szCs w:val="20"/>
          <w:lang w:bidi="ar-EG"/>
        </w:rPr>
        <w:t xml:space="preserve"> the researchers attended</w:t>
      </w:r>
      <w:r w:rsidR="00687397" w:rsidRPr="00560F01">
        <w:rPr>
          <w:rFonts w:ascii="Times New Roman" w:hAnsi="Times New Roman" w:cs="Times New Roman"/>
          <w:sz w:val="20"/>
          <w:szCs w:val="20"/>
        </w:rPr>
        <w:t xml:space="preserve"> </w:t>
      </w:r>
      <w:proofErr w:type="spellStart"/>
      <w:r w:rsidR="006A01DA" w:rsidRPr="00560F01">
        <w:rPr>
          <w:rFonts w:ascii="Times New Roman" w:hAnsi="Times New Roman" w:cs="Times New Roman"/>
          <w:sz w:val="20"/>
          <w:szCs w:val="20"/>
        </w:rPr>
        <w:t>Hemodialysis</w:t>
      </w:r>
      <w:proofErr w:type="spellEnd"/>
      <w:r w:rsidR="00687397" w:rsidRPr="00560F01">
        <w:rPr>
          <w:rFonts w:ascii="Times New Roman" w:hAnsi="Times New Roman" w:cs="Times New Roman"/>
          <w:sz w:val="20"/>
          <w:szCs w:val="20"/>
        </w:rPr>
        <w:t xml:space="preserve"> Units of the Specialized </w:t>
      </w:r>
      <w:proofErr w:type="spellStart"/>
      <w:r w:rsidR="00687397" w:rsidRPr="00560F01">
        <w:rPr>
          <w:rFonts w:ascii="Times New Roman" w:hAnsi="Times New Roman" w:cs="Times New Roman"/>
          <w:sz w:val="20"/>
          <w:szCs w:val="20"/>
        </w:rPr>
        <w:t>Ain</w:t>
      </w:r>
      <w:proofErr w:type="spellEnd"/>
      <w:r w:rsidR="00687397" w:rsidRPr="00560F01">
        <w:rPr>
          <w:rFonts w:ascii="Times New Roman" w:hAnsi="Times New Roman" w:cs="Times New Roman"/>
          <w:sz w:val="20"/>
          <w:szCs w:val="20"/>
        </w:rPr>
        <w:t xml:space="preserve"> Shams Hospital, and </w:t>
      </w:r>
      <w:proofErr w:type="spellStart"/>
      <w:r w:rsidR="00687397" w:rsidRPr="00560F01">
        <w:rPr>
          <w:rFonts w:ascii="Times New Roman" w:hAnsi="Times New Roman" w:cs="Times New Roman"/>
          <w:sz w:val="20"/>
          <w:szCs w:val="20"/>
        </w:rPr>
        <w:t>Ain</w:t>
      </w:r>
      <w:proofErr w:type="spellEnd"/>
      <w:r w:rsidR="00687397" w:rsidRPr="00560F01">
        <w:rPr>
          <w:rFonts w:ascii="Times New Roman" w:hAnsi="Times New Roman" w:cs="Times New Roman"/>
          <w:sz w:val="20"/>
          <w:szCs w:val="20"/>
        </w:rPr>
        <w:t xml:space="preserve"> Shams University Hospitals f</w:t>
      </w:r>
      <w:r w:rsidR="00687397" w:rsidRPr="00560F01">
        <w:rPr>
          <w:rFonts w:ascii="Times New Roman" w:hAnsi="Times New Roman" w:cs="Times New Roman"/>
          <w:sz w:val="20"/>
          <w:szCs w:val="20"/>
          <w:lang w:bidi="ar-EG"/>
        </w:rPr>
        <w:t>rom 9.00 am to 3.00 pm</w:t>
      </w:r>
      <w:r w:rsidR="00560F01">
        <w:rPr>
          <w:rFonts w:ascii="Times New Roman" w:hAnsi="Times New Roman" w:cs="Times New Roman"/>
          <w:sz w:val="20"/>
          <w:szCs w:val="20"/>
          <w:lang w:bidi="ar-EG"/>
        </w:rPr>
        <w:t xml:space="preserve"> </w:t>
      </w:r>
      <w:r w:rsidR="00687397" w:rsidRPr="00560F01">
        <w:rPr>
          <w:rFonts w:ascii="Times New Roman" w:hAnsi="Times New Roman" w:cs="Times New Roman"/>
          <w:sz w:val="20"/>
          <w:szCs w:val="20"/>
          <w:lang w:bidi="ar-EG"/>
        </w:rPr>
        <w:t>for three days/ week to collect data</w:t>
      </w:r>
      <w:r w:rsidR="00560F01">
        <w:rPr>
          <w:rFonts w:ascii="Times New Roman" w:hAnsi="Times New Roman" w:cs="Times New Roman"/>
          <w:sz w:val="20"/>
          <w:szCs w:val="20"/>
          <w:lang w:bidi="ar-EG"/>
        </w:rPr>
        <w:t>.</w:t>
      </w:r>
    </w:p>
    <w:p w:rsidR="00687397" w:rsidRPr="00560F01" w:rsidRDefault="00687397" w:rsidP="00F04C4B">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t>Ethical consideration:</w:t>
      </w:r>
    </w:p>
    <w:p w:rsidR="00687397" w:rsidRPr="00560F01" w:rsidRDefault="00687397"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The ethical research considerations in this study included the following:</w:t>
      </w:r>
    </w:p>
    <w:p w:rsidR="00687397" w:rsidRPr="00560F01" w:rsidRDefault="00687397" w:rsidP="00F04C4B">
      <w:pPr>
        <w:pStyle w:val="ListParagraph"/>
        <w:numPr>
          <w:ilvl w:val="0"/>
          <w:numId w:val="10"/>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60F01">
        <w:rPr>
          <w:rFonts w:ascii="Times New Roman" w:hAnsi="Times New Roman" w:cs="Times New Roman"/>
          <w:sz w:val="20"/>
          <w:szCs w:val="20"/>
        </w:rPr>
        <w:t>The research approval obtains before conduct study</w:t>
      </w:r>
    </w:p>
    <w:p w:rsidR="00687397" w:rsidRPr="00560F01" w:rsidRDefault="00687397" w:rsidP="00F04C4B">
      <w:pPr>
        <w:pStyle w:val="ListParagraph"/>
        <w:numPr>
          <w:ilvl w:val="0"/>
          <w:numId w:val="10"/>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60F01">
        <w:rPr>
          <w:rFonts w:ascii="Times New Roman" w:hAnsi="Times New Roman" w:cs="Times New Roman"/>
          <w:sz w:val="20"/>
          <w:szCs w:val="20"/>
        </w:rPr>
        <w:t>Subjects are allowed to choose to participate or not participates 'voluntary participation' and they have the right to withdraw from a study any time without penalty.</w:t>
      </w:r>
    </w:p>
    <w:p w:rsidR="00687397" w:rsidRPr="00560F01" w:rsidRDefault="00687397" w:rsidP="00F04C4B">
      <w:pPr>
        <w:pStyle w:val="ListParagraph"/>
        <w:numPr>
          <w:ilvl w:val="0"/>
          <w:numId w:val="10"/>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60F01">
        <w:rPr>
          <w:rFonts w:ascii="Times New Roman" w:hAnsi="Times New Roman" w:cs="Times New Roman"/>
          <w:sz w:val="20"/>
          <w:szCs w:val="20"/>
        </w:rPr>
        <w:t>The researcher describes the objective and aim of the study to subjects.</w:t>
      </w:r>
    </w:p>
    <w:p w:rsidR="00687397" w:rsidRPr="00560F01" w:rsidRDefault="00687397" w:rsidP="00F04C4B">
      <w:pPr>
        <w:pStyle w:val="ListParagraph"/>
        <w:numPr>
          <w:ilvl w:val="0"/>
          <w:numId w:val="10"/>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60F01">
        <w:rPr>
          <w:rFonts w:ascii="Times New Roman" w:hAnsi="Times New Roman" w:cs="Times New Roman"/>
          <w:sz w:val="20"/>
          <w:szCs w:val="20"/>
        </w:rPr>
        <w:t>Maintain confidentiality and anonymity for every selected patient who involved on the study sample.</w:t>
      </w:r>
    </w:p>
    <w:p w:rsidR="00687397" w:rsidRPr="00560F01" w:rsidRDefault="00687397" w:rsidP="00F04C4B">
      <w:pPr>
        <w:pStyle w:val="ListParagraph"/>
        <w:widowControl w:val="0"/>
        <w:numPr>
          <w:ilvl w:val="0"/>
          <w:numId w:val="10"/>
        </w:numPr>
        <w:bidi w:val="0"/>
        <w:adjustRightInd w:val="0"/>
        <w:snapToGrid w:val="0"/>
        <w:spacing w:after="0" w:line="240" w:lineRule="auto"/>
        <w:ind w:left="0" w:firstLine="425"/>
        <w:contextualSpacing w:val="0"/>
        <w:jc w:val="both"/>
        <w:textAlignment w:val="baseline"/>
        <w:rPr>
          <w:rFonts w:ascii="Times New Roman" w:hAnsi="Times New Roman" w:cs="Times New Roman"/>
          <w:sz w:val="20"/>
          <w:szCs w:val="20"/>
        </w:rPr>
      </w:pPr>
      <w:r w:rsidRPr="00560F01">
        <w:rPr>
          <w:rFonts w:ascii="Times New Roman" w:hAnsi="Times New Roman" w:cs="Times New Roman"/>
          <w:sz w:val="20"/>
          <w:szCs w:val="20"/>
        </w:rPr>
        <w:t>Clarifying that all information will be used for scientific research only</w:t>
      </w:r>
    </w:p>
    <w:p w:rsidR="00244B50" w:rsidRPr="00560F01" w:rsidRDefault="0002435E" w:rsidP="00F04C4B">
      <w:pPr>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lang w:bidi="ar-EG"/>
        </w:rPr>
        <w:t>Tools of data collection</w:t>
      </w:r>
    </w:p>
    <w:p w:rsidR="00F65319" w:rsidRPr="00560F01" w:rsidRDefault="00F65319" w:rsidP="00F04C4B">
      <w:pPr>
        <w:pStyle w:val="ListParagraph"/>
        <w:numPr>
          <w:ilvl w:val="0"/>
          <w:numId w:val="11"/>
        </w:numPr>
        <w:bidi w:val="0"/>
        <w:adjustRightInd w:val="0"/>
        <w:snapToGrid w:val="0"/>
        <w:spacing w:after="0" w:line="240" w:lineRule="auto"/>
        <w:ind w:left="0" w:firstLine="425"/>
        <w:contextualSpacing w:val="0"/>
        <w:jc w:val="both"/>
        <w:rPr>
          <w:rFonts w:ascii="Times New Roman" w:hAnsi="Times New Roman" w:cs="Times New Roman"/>
          <w:b/>
          <w:bCs/>
          <w:sz w:val="20"/>
          <w:szCs w:val="20"/>
          <w:lang w:bidi="ar-EG"/>
        </w:rPr>
      </w:pPr>
      <w:r w:rsidRPr="00560F01">
        <w:rPr>
          <w:rFonts w:ascii="Times New Roman" w:hAnsi="Times New Roman" w:cs="Times New Roman"/>
          <w:b/>
          <w:bCs/>
          <w:sz w:val="20"/>
          <w:szCs w:val="20"/>
        </w:rPr>
        <w:t>Interview questionnaire sheet:</w:t>
      </w:r>
    </w:p>
    <w:p w:rsidR="00F65319" w:rsidRPr="00560F01" w:rsidRDefault="00F65319" w:rsidP="00F04C4B">
      <w:pPr>
        <w:pStyle w:val="ListParagraph"/>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60F01">
        <w:rPr>
          <w:rFonts w:ascii="Times New Roman" w:hAnsi="Times New Roman" w:cs="Times New Roman"/>
          <w:sz w:val="20"/>
          <w:szCs w:val="20"/>
        </w:rPr>
        <w:t>It was developed by the researchers. It was divided into three parts, as the following:</w:t>
      </w:r>
    </w:p>
    <w:p w:rsidR="00F65319" w:rsidRPr="00560F01" w:rsidRDefault="00F65319" w:rsidP="00F04C4B">
      <w:pPr>
        <w:pStyle w:val="ListParagraph"/>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60F01">
        <w:rPr>
          <w:rFonts w:ascii="Times New Roman" w:hAnsi="Times New Roman" w:cs="Times New Roman"/>
          <w:sz w:val="20"/>
          <w:szCs w:val="20"/>
        </w:rPr>
        <w:t xml:space="preserve">1-Demographic Data: includes data about the general characteristics of the study sample such as </w:t>
      </w:r>
      <w:r w:rsidR="00FD36D5" w:rsidRPr="00560F01">
        <w:rPr>
          <w:rFonts w:ascii="Times New Roman" w:hAnsi="Times New Roman" w:cs="Times New Roman"/>
          <w:sz w:val="20"/>
          <w:szCs w:val="20"/>
        </w:rPr>
        <w:t>gender</w:t>
      </w:r>
      <w:r w:rsidRPr="00560F01">
        <w:rPr>
          <w:rFonts w:ascii="Times New Roman" w:hAnsi="Times New Roman" w:cs="Times New Roman"/>
          <w:sz w:val="20"/>
          <w:szCs w:val="20"/>
        </w:rPr>
        <w:t>, age, marital status, and level of education,</w:t>
      </w:r>
    </w:p>
    <w:p w:rsidR="00F65319" w:rsidRPr="00560F01" w:rsidRDefault="00F65319"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2- Present Medical History: includes data about the present medical history of the study participants such as the frequency of HD, duration of HD, and vascular access used.</w:t>
      </w:r>
    </w:p>
    <w:p w:rsidR="00625978" w:rsidRPr="00560F01" w:rsidRDefault="00F65319" w:rsidP="00F04C4B">
      <w:pPr>
        <w:bidi w:val="0"/>
        <w:adjustRightInd w:val="0"/>
        <w:snapToGrid w:val="0"/>
        <w:spacing w:after="0" w:line="240" w:lineRule="auto"/>
        <w:ind w:firstLine="425"/>
        <w:jc w:val="both"/>
        <w:rPr>
          <w:rFonts w:ascii="Times New Roman" w:hAnsi="Times New Roman" w:cs="Times New Roman"/>
          <w:b/>
          <w:bCs/>
          <w:sz w:val="20"/>
          <w:szCs w:val="20"/>
          <w:lang w:bidi="ar-EG"/>
        </w:rPr>
      </w:pPr>
      <w:r w:rsidRPr="00560F01">
        <w:rPr>
          <w:rFonts w:ascii="Times New Roman" w:hAnsi="Times New Roman" w:cs="Times New Roman"/>
          <w:sz w:val="20"/>
          <w:szCs w:val="20"/>
        </w:rPr>
        <w:t xml:space="preserve">3- Laboratory Data: this part includes laboratory investigations of the study participants such as BUN level, </w:t>
      </w:r>
      <w:proofErr w:type="spellStart"/>
      <w:r w:rsidRPr="00560F01">
        <w:rPr>
          <w:rFonts w:ascii="Times New Roman" w:hAnsi="Times New Roman" w:cs="Times New Roman"/>
          <w:sz w:val="20"/>
          <w:szCs w:val="20"/>
        </w:rPr>
        <w:t>creatinine</w:t>
      </w:r>
      <w:proofErr w:type="spellEnd"/>
      <w:r w:rsidRPr="00560F01">
        <w:rPr>
          <w:rFonts w:ascii="Times New Roman" w:hAnsi="Times New Roman" w:cs="Times New Roman"/>
          <w:sz w:val="20"/>
          <w:szCs w:val="20"/>
        </w:rPr>
        <w:t xml:space="preserve"> level, hemoglobin level,</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and calcium level.</w:t>
      </w:r>
    </w:p>
    <w:p w:rsidR="0002435E" w:rsidRPr="00560F01" w:rsidRDefault="00687397" w:rsidP="00F04C4B">
      <w:pPr>
        <w:bidi w:val="0"/>
        <w:adjustRightInd w:val="0"/>
        <w:snapToGrid w:val="0"/>
        <w:spacing w:after="0" w:line="240" w:lineRule="auto"/>
        <w:jc w:val="both"/>
        <w:rPr>
          <w:rFonts w:ascii="Times New Roman" w:hAnsi="Times New Roman" w:cs="Times New Roman"/>
          <w:b/>
          <w:bCs/>
          <w:sz w:val="20"/>
          <w:szCs w:val="20"/>
          <w:lang w:bidi="ar-EG"/>
        </w:rPr>
      </w:pPr>
      <w:r w:rsidRPr="00560F01">
        <w:rPr>
          <w:rFonts w:ascii="Times New Roman" w:hAnsi="Times New Roman" w:cs="Times New Roman"/>
          <w:b/>
          <w:bCs/>
          <w:sz w:val="20"/>
          <w:szCs w:val="20"/>
        </w:rPr>
        <w:t>2</w:t>
      </w:r>
      <w:r w:rsidR="004A45C7" w:rsidRPr="00560F01">
        <w:rPr>
          <w:rFonts w:ascii="Times New Roman" w:hAnsi="Times New Roman" w:cs="Times New Roman"/>
          <w:b/>
          <w:bCs/>
          <w:sz w:val="20"/>
          <w:szCs w:val="20"/>
        </w:rPr>
        <w:t>-</w:t>
      </w:r>
      <w:r w:rsidR="0002435E" w:rsidRPr="00560F01">
        <w:rPr>
          <w:rFonts w:ascii="Times New Roman" w:hAnsi="Times New Roman" w:cs="Times New Roman"/>
          <w:b/>
          <w:bCs/>
          <w:sz w:val="20"/>
          <w:szCs w:val="20"/>
        </w:rPr>
        <w:t>Multidimensional Health Locus of Control (MHLC) scale</w:t>
      </w:r>
    </w:p>
    <w:p w:rsidR="003B4A73" w:rsidRPr="00560F01" w:rsidRDefault="0002435E"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The Multidimensional Health Locus of Control (MHLC) scale is </w:t>
      </w:r>
      <w:r w:rsidR="00E365FB" w:rsidRPr="00560F01">
        <w:rPr>
          <w:rFonts w:ascii="Times New Roman" w:hAnsi="Times New Roman" w:cs="Times New Roman"/>
          <w:sz w:val="20"/>
          <w:szCs w:val="20"/>
        </w:rPr>
        <w:t xml:space="preserve">developed by </w:t>
      </w:r>
      <w:proofErr w:type="spellStart"/>
      <w:r w:rsidR="00E365FB" w:rsidRPr="00560F01">
        <w:rPr>
          <w:rStyle w:val="A2"/>
          <w:rFonts w:ascii="Times New Roman" w:hAnsi="Times New Roman" w:cs="Times New Roman"/>
          <w:b/>
          <w:bCs/>
          <w:color w:val="auto"/>
          <w:sz w:val="20"/>
          <w:szCs w:val="20"/>
        </w:rPr>
        <w:t>Wallston</w:t>
      </w:r>
      <w:proofErr w:type="spellEnd"/>
      <w:r w:rsidR="004B2AB0" w:rsidRPr="00560F01">
        <w:rPr>
          <w:rStyle w:val="A2"/>
          <w:rFonts w:ascii="Times New Roman" w:hAnsi="Times New Roman" w:cs="Times New Roman"/>
          <w:b/>
          <w:bCs/>
          <w:color w:val="auto"/>
          <w:sz w:val="20"/>
          <w:szCs w:val="20"/>
        </w:rPr>
        <w:t>,</w:t>
      </w:r>
      <w:r w:rsidR="00560F01">
        <w:rPr>
          <w:rStyle w:val="A2"/>
          <w:rFonts w:ascii="Times New Roman" w:hAnsi="Times New Roman" w:cs="Times New Roman"/>
          <w:b/>
          <w:bCs/>
          <w:color w:val="auto"/>
          <w:sz w:val="20"/>
          <w:szCs w:val="20"/>
        </w:rPr>
        <w:t xml:space="preserve"> </w:t>
      </w:r>
      <w:r w:rsidR="004B2AB0" w:rsidRPr="00560F01">
        <w:rPr>
          <w:rStyle w:val="A2"/>
          <w:rFonts w:ascii="Times New Roman" w:hAnsi="Times New Roman" w:cs="Times New Roman"/>
          <w:b/>
          <w:bCs/>
          <w:color w:val="auto"/>
          <w:sz w:val="20"/>
          <w:szCs w:val="20"/>
        </w:rPr>
        <w:t>et</w:t>
      </w:r>
      <w:r w:rsidR="00560F01">
        <w:rPr>
          <w:rStyle w:val="A2"/>
          <w:rFonts w:ascii="Times New Roman" w:hAnsi="Times New Roman" w:cs="Times New Roman"/>
          <w:b/>
          <w:bCs/>
          <w:color w:val="auto"/>
          <w:sz w:val="20"/>
          <w:szCs w:val="20"/>
        </w:rPr>
        <w:t xml:space="preserve"> </w:t>
      </w:r>
      <w:r w:rsidR="004B2AB0" w:rsidRPr="00560F01">
        <w:rPr>
          <w:rStyle w:val="A2"/>
          <w:rFonts w:ascii="Times New Roman" w:hAnsi="Times New Roman" w:cs="Times New Roman"/>
          <w:b/>
          <w:bCs/>
          <w:color w:val="auto"/>
          <w:sz w:val="20"/>
          <w:szCs w:val="20"/>
        </w:rPr>
        <w:t>al.,</w:t>
      </w:r>
      <w:r w:rsidR="00E365FB" w:rsidRPr="00560F01">
        <w:rPr>
          <w:rStyle w:val="A2"/>
          <w:rFonts w:ascii="Times New Roman" w:hAnsi="Times New Roman" w:cs="Times New Roman"/>
          <w:b/>
          <w:bCs/>
          <w:color w:val="auto"/>
          <w:sz w:val="20"/>
          <w:szCs w:val="20"/>
        </w:rPr>
        <w:t xml:space="preserve"> </w:t>
      </w:r>
      <w:r w:rsidR="00560F01">
        <w:rPr>
          <w:rStyle w:val="A2"/>
          <w:rFonts w:ascii="Times New Roman" w:hAnsi="Times New Roman" w:cs="Times New Roman"/>
          <w:b/>
          <w:bCs/>
          <w:color w:val="auto"/>
          <w:sz w:val="20"/>
          <w:szCs w:val="20"/>
        </w:rPr>
        <w:t>(</w:t>
      </w:r>
      <w:r w:rsidR="003B4A73" w:rsidRPr="00560F01">
        <w:rPr>
          <w:rStyle w:val="A2"/>
          <w:rFonts w:ascii="Times New Roman" w:hAnsi="Times New Roman" w:cs="Times New Roman"/>
          <w:b/>
          <w:bCs/>
          <w:color w:val="auto"/>
          <w:sz w:val="20"/>
          <w:szCs w:val="20"/>
        </w:rPr>
        <w:t>199</w:t>
      </w:r>
      <w:r w:rsidR="004B2AB0" w:rsidRPr="00560F01">
        <w:rPr>
          <w:rStyle w:val="A2"/>
          <w:rFonts w:ascii="Times New Roman" w:hAnsi="Times New Roman" w:cs="Times New Roman"/>
          <w:b/>
          <w:bCs/>
          <w:color w:val="auto"/>
          <w:sz w:val="20"/>
          <w:szCs w:val="20"/>
        </w:rPr>
        <w:t>4</w:t>
      </w:r>
      <w:r w:rsidR="003B4A73" w:rsidRPr="00560F01">
        <w:rPr>
          <w:rStyle w:val="A2"/>
          <w:rFonts w:ascii="Times New Roman" w:hAnsi="Times New Roman" w:cs="Times New Roman"/>
          <w:color w:val="auto"/>
          <w:sz w:val="20"/>
          <w:szCs w:val="20"/>
        </w:rPr>
        <w:t xml:space="preserve">) </w:t>
      </w:r>
      <w:r w:rsidR="0063663C" w:rsidRPr="00560F01">
        <w:rPr>
          <w:rStyle w:val="A2"/>
          <w:rFonts w:ascii="Times New Roman" w:hAnsi="Times New Roman" w:cs="Times New Roman"/>
          <w:color w:val="auto"/>
          <w:sz w:val="20"/>
          <w:szCs w:val="20"/>
        </w:rPr>
        <w:t>The MHLC scale</w:t>
      </w:r>
      <w:r w:rsidR="00560F01">
        <w:rPr>
          <w:rStyle w:val="A2"/>
          <w:rFonts w:ascii="Times New Roman" w:hAnsi="Times New Roman" w:cs="Times New Roman"/>
          <w:color w:val="auto"/>
          <w:sz w:val="20"/>
          <w:szCs w:val="20"/>
        </w:rPr>
        <w:t xml:space="preserve"> </w:t>
      </w:r>
      <w:r w:rsidR="003A56A8" w:rsidRPr="00560F01">
        <w:rPr>
          <w:rStyle w:val="A2"/>
          <w:rFonts w:ascii="Times New Roman" w:hAnsi="Times New Roman" w:cs="Times New Roman"/>
          <w:color w:val="auto"/>
          <w:sz w:val="20"/>
          <w:szCs w:val="20"/>
        </w:rPr>
        <w:t>aims</w:t>
      </w:r>
      <w:r w:rsidR="00560F01">
        <w:rPr>
          <w:rStyle w:val="A2"/>
          <w:rFonts w:ascii="Times New Roman" w:hAnsi="Times New Roman" w:cs="Times New Roman"/>
          <w:color w:val="auto"/>
          <w:sz w:val="20"/>
          <w:szCs w:val="20"/>
        </w:rPr>
        <w:t xml:space="preserve"> </w:t>
      </w:r>
      <w:r w:rsidR="003A56A8" w:rsidRPr="00560F01">
        <w:rPr>
          <w:rStyle w:val="A2"/>
          <w:rFonts w:ascii="Times New Roman" w:hAnsi="Times New Roman" w:cs="Times New Roman"/>
          <w:color w:val="auto"/>
          <w:sz w:val="20"/>
          <w:szCs w:val="20"/>
        </w:rPr>
        <w:t xml:space="preserve">to </w:t>
      </w:r>
      <w:r w:rsidR="0063663C" w:rsidRPr="00560F01">
        <w:rPr>
          <w:rStyle w:val="A2"/>
          <w:rFonts w:ascii="Times New Roman" w:hAnsi="Times New Roman" w:cs="Times New Roman"/>
          <w:color w:val="auto"/>
          <w:sz w:val="20"/>
          <w:szCs w:val="20"/>
        </w:rPr>
        <w:t>measure</w:t>
      </w:r>
      <w:r w:rsidR="003A56A8" w:rsidRPr="00560F01">
        <w:rPr>
          <w:rStyle w:val="A2"/>
          <w:rFonts w:ascii="Times New Roman" w:hAnsi="Times New Roman" w:cs="Times New Roman"/>
          <w:color w:val="auto"/>
          <w:sz w:val="20"/>
          <w:szCs w:val="20"/>
        </w:rPr>
        <w:t xml:space="preserve"> </w:t>
      </w:r>
      <w:r w:rsidR="0063663C" w:rsidRPr="00560F01">
        <w:rPr>
          <w:rStyle w:val="A2"/>
          <w:rFonts w:ascii="Times New Roman" w:hAnsi="Times New Roman" w:cs="Times New Roman"/>
          <w:color w:val="auto"/>
          <w:sz w:val="20"/>
          <w:szCs w:val="20"/>
        </w:rPr>
        <w:t xml:space="preserve">variations in </w:t>
      </w:r>
      <w:r w:rsidR="003A56A8" w:rsidRPr="00560F01">
        <w:rPr>
          <w:rStyle w:val="A2"/>
          <w:rFonts w:ascii="Times New Roman" w:hAnsi="Times New Roman" w:cs="Times New Roman"/>
          <w:color w:val="auto"/>
          <w:sz w:val="20"/>
          <w:szCs w:val="20"/>
        </w:rPr>
        <w:t>locus of control</w:t>
      </w:r>
      <w:r w:rsidR="00560F01">
        <w:rPr>
          <w:rStyle w:val="A2"/>
          <w:rFonts w:ascii="Times New Roman" w:hAnsi="Times New Roman" w:cs="Times New Roman"/>
          <w:color w:val="auto"/>
          <w:sz w:val="20"/>
          <w:szCs w:val="20"/>
        </w:rPr>
        <w:t xml:space="preserve"> </w:t>
      </w:r>
      <w:r w:rsidR="0063663C" w:rsidRPr="00560F01">
        <w:rPr>
          <w:rStyle w:val="A2"/>
          <w:rFonts w:ascii="Times New Roman" w:hAnsi="Times New Roman" w:cs="Times New Roman"/>
          <w:color w:val="auto"/>
          <w:sz w:val="20"/>
          <w:szCs w:val="20"/>
        </w:rPr>
        <w:t>beliefs in relation to health conditions</w:t>
      </w:r>
      <w:r w:rsidR="00560F01">
        <w:rPr>
          <w:rStyle w:val="A2"/>
          <w:rFonts w:ascii="Times New Roman" w:hAnsi="Times New Roman" w:cs="Times New Roman"/>
          <w:color w:val="auto"/>
          <w:sz w:val="20"/>
          <w:szCs w:val="20"/>
        </w:rPr>
        <w:t xml:space="preserve"> </w:t>
      </w:r>
      <w:r w:rsidR="0063663C" w:rsidRPr="00560F01">
        <w:rPr>
          <w:rStyle w:val="A2"/>
          <w:rFonts w:ascii="Times New Roman" w:hAnsi="Times New Roman" w:cs="Times New Roman"/>
          <w:color w:val="auto"/>
          <w:sz w:val="20"/>
          <w:szCs w:val="20"/>
        </w:rPr>
        <w:t xml:space="preserve">and assesses the extent to which a person believes that health status is influenced by one’s actions, ‘chance’ and ‘powerful others’ (specifically ‘doctors’ and </w:t>
      </w:r>
      <w:r w:rsidR="0063663C" w:rsidRPr="00560F01">
        <w:rPr>
          <w:rStyle w:val="A2"/>
          <w:rFonts w:ascii="Times New Roman" w:hAnsi="Times New Roman" w:cs="Times New Roman"/>
          <w:color w:val="auto"/>
          <w:sz w:val="20"/>
          <w:szCs w:val="20"/>
        </w:rPr>
        <w:lastRenderedPageBreak/>
        <w:t>‘others’</w:t>
      </w:r>
      <w:r w:rsidR="00DF4463" w:rsidRPr="00560F01">
        <w:rPr>
          <w:rStyle w:val="A2"/>
          <w:rFonts w:ascii="Times New Roman" w:hAnsi="Times New Roman" w:cs="Times New Roman"/>
          <w:color w:val="auto"/>
          <w:sz w:val="20"/>
          <w:szCs w:val="20"/>
        </w:rPr>
        <w:t>)</w:t>
      </w:r>
      <w:r w:rsidR="00560F01">
        <w:rPr>
          <w:rStyle w:val="A2"/>
          <w:rFonts w:ascii="Times New Roman" w:hAnsi="Times New Roman" w:cs="Times New Roman"/>
          <w:color w:val="auto"/>
          <w:sz w:val="20"/>
          <w:szCs w:val="20"/>
        </w:rPr>
        <w:t>.</w:t>
      </w:r>
      <w:r w:rsidR="003A56A8" w:rsidRPr="00560F01">
        <w:rPr>
          <w:rFonts w:ascii="Times New Roman" w:hAnsi="Times New Roman" w:cs="Times New Roman"/>
          <w:sz w:val="20"/>
          <w:szCs w:val="20"/>
        </w:rPr>
        <w:t xml:space="preserve"> </w:t>
      </w:r>
      <w:r w:rsidR="003B4A73" w:rsidRPr="00560F01">
        <w:rPr>
          <w:rFonts w:ascii="Times New Roman" w:hAnsi="Times New Roman" w:cs="Times New Roman"/>
          <w:sz w:val="20"/>
          <w:szCs w:val="20"/>
        </w:rPr>
        <w:t xml:space="preserve">MHLC consists of </w:t>
      </w:r>
      <w:r w:rsidR="00876214" w:rsidRPr="00560F01">
        <w:rPr>
          <w:rFonts w:ascii="Times New Roman" w:hAnsi="Times New Roman" w:cs="Times New Roman"/>
          <w:sz w:val="20"/>
          <w:szCs w:val="20"/>
        </w:rPr>
        <w:t>three different</w:t>
      </w:r>
      <w:r w:rsidR="003B4A73" w:rsidRPr="00560F01">
        <w:rPr>
          <w:rFonts w:ascii="Times New Roman" w:hAnsi="Times New Roman" w:cs="Times New Roman"/>
          <w:sz w:val="20"/>
          <w:szCs w:val="20"/>
        </w:rPr>
        <w:t xml:space="preserve"> subscales: Internality (six items), Chance (six items)</w:t>
      </w:r>
      <w:r w:rsidR="00560F01">
        <w:rPr>
          <w:rFonts w:ascii="Times New Roman" w:hAnsi="Times New Roman" w:cs="Times New Roman"/>
          <w:sz w:val="20"/>
          <w:szCs w:val="20"/>
        </w:rPr>
        <w:t>, Doctors and Other (six items).</w:t>
      </w:r>
    </w:p>
    <w:p w:rsidR="003B4A73" w:rsidRPr="00560F01" w:rsidRDefault="003B4A73" w:rsidP="00F04C4B">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t>Scoring</w:t>
      </w:r>
    </w:p>
    <w:p w:rsidR="003B4A73" w:rsidRPr="00560F01" w:rsidRDefault="000C5AE9"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Each items</w:t>
      </w:r>
      <w:r w:rsidR="003B4A73" w:rsidRPr="00560F01">
        <w:rPr>
          <w:rFonts w:ascii="Times New Roman" w:hAnsi="Times New Roman" w:cs="Times New Roman"/>
          <w:sz w:val="20"/>
          <w:szCs w:val="20"/>
        </w:rPr>
        <w:t xml:space="preserve"> </w:t>
      </w:r>
      <w:r w:rsidRPr="00560F01">
        <w:rPr>
          <w:rFonts w:ascii="Times New Roman" w:hAnsi="Times New Roman" w:cs="Times New Roman"/>
          <w:sz w:val="20"/>
          <w:szCs w:val="20"/>
          <w:shd w:val="clear" w:color="auto" w:fill="FFFFFF"/>
        </w:rPr>
        <w:t>rated the degree of their agreement on a 6-point rating scale ranging from 1 (strongly disagree) to 6 (strongly agree)</w:t>
      </w:r>
      <w:r w:rsidR="00912B02" w:rsidRPr="00560F01">
        <w:rPr>
          <w:rFonts w:ascii="Times New Roman" w:hAnsi="Times New Roman" w:cs="Times New Roman"/>
          <w:sz w:val="20"/>
          <w:szCs w:val="20"/>
        </w:rPr>
        <w:t xml:space="preserve">.scores range from </w:t>
      </w:r>
      <w:r w:rsidR="00876214" w:rsidRPr="00560F01">
        <w:rPr>
          <w:rFonts w:ascii="Times New Roman" w:hAnsi="Times New Roman" w:cs="Times New Roman"/>
          <w:sz w:val="20"/>
          <w:szCs w:val="20"/>
        </w:rPr>
        <w:t>18</w:t>
      </w:r>
      <w:r w:rsidR="00912B02" w:rsidRPr="00560F01">
        <w:rPr>
          <w:rFonts w:ascii="Times New Roman" w:hAnsi="Times New Roman" w:cs="Times New Roman"/>
          <w:sz w:val="20"/>
          <w:szCs w:val="20"/>
        </w:rPr>
        <w:t>:1</w:t>
      </w:r>
      <w:r w:rsidR="00876214" w:rsidRPr="00560F01">
        <w:rPr>
          <w:rFonts w:ascii="Times New Roman" w:hAnsi="Times New Roman" w:cs="Times New Roman"/>
          <w:sz w:val="20"/>
          <w:szCs w:val="20"/>
        </w:rPr>
        <w:t>0</w:t>
      </w:r>
      <w:r w:rsidR="006E6315" w:rsidRPr="00560F01">
        <w:rPr>
          <w:rFonts w:ascii="Times New Roman" w:hAnsi="Times New Roman" w:cs="Times New Roman"/>
          <w:sz w:val="20"/>
          <w:szCs w:val="20"/>
        </w:rPr>
        <w:t>8</w:t>
      </w:r>
      <w:r w:rsidR="00912B02" w:rsidRPr="00560F01">
        <w:rPr>
          <w:rFonts w:ascii="Times New Roman" w:hAnsi="Times New Roman" w:cs="Times New Roman"/>
          <w:sz w:val="20"/>
          <w:szCs w:val="20"/>
        </w:rPr>
        <w:t xml:space="preserve">.higher score indicate </w:t>
      </w:r>
      <w:r w:rsidR="00087D01" w:rsidRPr="00560F01">
        <w:rPr>
          <w:rFonts w:ascii="Times New Roman" w:hAnsi="Times New Roman" w:cs="Times New Roman"/>
          <w:sz w:val="20"/>
          <w:szCs w:val="20"/>
        </w:rPr>
        <w:t>higher belief in the specific health locus control.</w:t>
      </w:r>
    </w:p>
    <w:p w:rsidR="00826FB2" w:rsidRPr="00560F01" w:rsidRDefault="00826FB2" w:rsidP="00F04C4B">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t>Scoring systems in this study</w:t>
      </w:r>
    </w:p>
    <w:p w:rsidR="00826FB2" w:rsidRPr="00560F01" w:rsidRDefault="00826FB2"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Low health locus control</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             18 - &lt;54</w:t>
      </w:r>
    </w:p>
    <w:p w:rsidR="00826FB2" w:rsidRPr="00560F01" w:rsidRDefault="00826FB2"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High health locus control            </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  54 -  108</w:t>
      </w:r>
    </w:p>
    <w:p w:rsidR="004A45C7" w:rsidRPr="00560F01" w:rsidRDefault="00687397" w:rsidP="00F04C4B">
      <w:pPr>
        <w:bidi w:val="0"/>
        <w:adjustRightInd w:val="0"/>
        <w:snapToGrid w:val="0"/>
        <w:spacing w:after="0" w:line="240" w:lineRule="auto"/>
        <w:jc w:val="both"/>
        <w:rPr>
          <w:rFonts w:ascii="Times New Roman" w:hAnsi="Times New Roman" w:cs="Times New Roman"/>
          <w:b/>
          <w:bCs/>
          <w:sz w:val="20"/>
          <w:szCs w:val="20"/>
          <w:lang w:bidi="ar-EG"/>
        </w:rPr>
      </w:pPr>
      <w:r w:rsidRPr="00560F01">
        <w:rPr>
          <w:rFonts w:ascii="Times New Roman" w:hAnsi="Times New Roman" w:cs="Times New Roman"/>
          <w:b/>
          <w:bCs/>
          <w:sz w:val="20"/>
          <w:szCs w:val="20"/>
        </w:rPr>
        <w:t>3</w:t>
      </w:r>
      <w:r w:rsidR="004A45C7" w:rsidRPr="00560F01">
        <w:rPr>
          <w:rFonts w:ascii="Times New Roman" w:hAnsi="Times New Roman" w:cs="Times New Roman"/>
          <w:b/>
          <w:bCs/>
          <w:sz w:val="20"/>
          <w:szCs w:val="20"/>
        </w:rPr>
        <w:t>-</w:t>
      </w:r>
      <w:r w:rsidR="004A45C7" w:rsidRPr="00560F01">
        <w:rPr>
          <w:rFonts w:ascii="Times New Roman" w:hAnsi="Times New Roman" w:cs="Times New Roman"/>
          <w:b/>
          <w:bCs/>
          <w:sz w:val="20"/>
          <w:szCs w:val="20"/>
          <w:lang w:bidi="ar-EG"/>
        </w:rPr>
        <w:t xml:space="preserve"> </w:t>
      </w:r>
      <w:r w:rsidR="004A45C7" w:rsidRPr="00560F01">
        <w:rPr>
          <w:rFonts w:ascii="Times New Roman" w:hAnsi="Times New Roman" w:cs="Times New Roman"/>
          <w:b/>
          <w:bCs/>
          <w:sz w:val="20"/>
          <w:szCs w:val="20"/>
        </w:rPr>
        <w:t xml:space="preserve">The </w:t>
      </w:r>
      <w:r w:rsidR="00D727B5" w:rsidRPr="00560F01">
        <w:rPr>
          <w:rFonts w:ascii="Times New Roman" w:hAnsi="Times New Roman" w:cs="Times New Roman"/>
          <w:b/>
          <w:bCs/>
          <w:sz w:val="20"/>
          <w:szCs w:val="20"/>
        </w:rPr>
        <w:t>C</w:t>
      </w:r>
      <w:r w:rsidR="004A45C7" w:rsidRPr="00560F01">
        <w:rPr>
          <w:rFonts w:ascii="Times New Roman" w:hAnsi="Times New Roman" w:cs="Times New Roman"/>
          <w:b/>
          <w:bCs/>
          <w:sz w:val="20"/>
          <w:szCs w:val="20"/>
        </w:rPr>
        <w:t xml:space="preserve">hronic kidney </w:t>
      </w:r>
      <w:r w:rsidR="00D727B5" w:rsidRPr="00560F01">
        <w:rPr>
          <w:rFonts w:ascii="Times New Roman" w:hAnsi="Times New Roman" w:cs="Times New Roman"/>
          <w:b/>
          <w:bCs/>
          <w:sz w:val="20"/>
          <w:szCs w:val="20"/>
        </w:rPr>
        <w:t>D</w:t>
      </w:r>
      <w:r w:rsidR="004A45C7" w:rsidRPr="00560F01">
        <w:rPr>
          <w:rFonts w:ascii="Times New Roman" w:hAnsi="Times New Roman" w:cs="Times New Roman"/>
          <w:b/>
          <w:bCs/>
          <w:sz w:val="20"/>
          <w:szCs w:val="20"/>
        </w:rPr>
        <w:t xml:space="preserve">isease </w:t>
      </w:r>
      <w:r w:rsidR="00D727B5" w:rsidRPr="00560F01">
        <w:rPr>
          <w:rFonts w:ascii="Times New Roman" w:hAnsi="Times New Roman" w:cs="Times New Roman"/>
          <w:b/>
          <w:bCs/>
          <w:sz w:val="20"/>
          <w:szCs w:val="20"/>
        </w:rPr>
        <w:t>S</w:t>
      </w:r>
      <w:r w:rsidR="004A45C7" w:rsidRPr="00560F01">
        <w:rPr>
          <w:rFonts w:ascii="Times New Roman" w:hAnsi="Times New Roman" w:cs="Times New Roman"/>
          <w:b/>
          <w:bCs/>
          <w:sz w:val="20"/>
          <w:szCs w:val="20"/>
        </w:rPr>
        <w:t>elf-</w:t>
      </w:r>
      <w:r w:rsidR="00D727B5" w:rsidRPr="00560F01">
        <w:rPr>
          <w:rFonts w:ascii="Times New Roman" w:hAnsi="Times New Roman" w:cs="Times New Roman"/>
          <w:b/>
          <w:bCs/>
          <w:sz w:val="20"/>
          <w:szCs w:val="20"/>
        </w:rPr>
        <w:t>E</w:t>
      </w:r>
      <w:r w:rsidR="004A45C7" w:rsidRPr="00560F01">
        <w:rPr>
          <w:rFonts w:ascii="Times New Roman" w:hAnsi="Times New Roman" w:cs="Times New Roman"/>
          <w:b/>
          <w:bCs/>
          <w:sz w:val="20"/>
          <w:szCs w:val="20"/>
        </w:rPr>
        <w:t xml:space="preserve">fficacy (CKD-SE) </w:t>
      </w:r>
      <w:r w:rsidR="00D727B5" w:rsidRPr="00560F01">
        <w:rPr>
          <w:rFonts w:ascii="Times New Roman" w:hAnsi="Times New Roman" w:cs="Times New Roman"/>
          <w:b/>
          <w:bCs/>
          <w:sz w:val="20"/>
          <w:szCs w:val="20"/>
        </w:rPr>
        <w:t>I</w:t>
      </w:r>
      <w:r w:rsidR="004A45C7" w:rsidRPr="00560F01">
        <w:rPr>
          <w:rFonts w:ascii="Times New Roman" w:hAnsi="Times New Roman" w:cs="Times New Roman"/>
          <w:b/>
          <w:bCs/>
          <w:sz w:val="20"/>
          <w:szCs w:val="20"/>
        </w:rPr>
        <w:t>nstrument</w:t>
      </w:r>
    </w:p>
    <w:p w:rsidR="0063663C" w:rsidRPr="00560F01" w:rsidRDefault="00DE5247"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560F01">
        <w:rPr>
          <w:rFonts w:ascii="Times New Roman" w:hAnsi="Times New Roman" w:cs="Times New Roman"/>
          <w:sz w:val="20"/>
          <w:szCs w:val="20"/>
          <w:lang w:bidi="ar-EG"/>
        </w:rPr>
        <w:t xml:space="preserve">It is originally developed by </w:t>
      </w:r>
      <w:r w:rsidRPr="00560F01">
        <w:rPr>
          <w:rFonts w:ascii="Times New Roman" w:hAnsi="Times New Roman" w:cs="Times New Roman"/>
          <w:b/>
          <w:bCs/>
          <w:sz w:val="20"/>
          <w:szCs w:val="20"/>
        </w:rPr>
        <w:t>Lin</w:t>
      </w:r>
      <w:r w:rsidRPr="00560F01">
        <w:rPr>
          <w:rFonts w:ascii="Times New Roman" w:hAnsi="Times New Roman" w:cs="Times New Roman"/>
          <w:b/>
          <w:bCs/>
          <w:sz w:val="20"/>
          <w:szCs w:val="20"/>
          <w:lang w:bidi="ar-EG"/>
        </w:rPr>
        <w:t xml:space="preserve"> (2011)</w:t>
      </w:r>
      <w:r w:rsidR="00D727B5" w:rsidRPr="00560F01">
        <w:rPr>
          <w:rFonts w:ascii="Times New Roman" w:hAnsi="Times New Roman" w:cs="Times New Roman"/>
          <w:sz w:val="20"/>
          <w:szCs w:val="20"/>
          <w:lang w:bidi="ar-EG"/>
        </w:rPr>
        <w:t xml:space="preserve"> to assess the person confidence in his \her ability to </w:t>
      </w:r>
      <w:r w:rsidR="00A06853" w:rsidRPr="00560F01">
        <w:rPr>
          <w:rFonts w:ascii="Times New Roman" w:hAnsi="Times New Roman" w:cs="Times New Roman"/>
          <w:sz w:val="20"/>
          <w:szCs w:val="20"/>
          <w:lang w:bidi="ar-EG"/>
        </w:rPr>
        <w:t>overcome</w:t>
      </w:r>
      <w:r w:rsidR="00D727B5" w:rsidRPr="00560F01">
        <w:rPr>
          <w:rFonts w:ascii="Times New Roman" w:hAnsi="Times New Roman" w:cs="Times New Roman"/>
          <w:sz w:val="20"/>
          <w:szCs w:val="20"/>
          <w:lang w:bidi="ar-EG"/>
        </w:rPr>
        <w:t xml:space="preserve"> barrier in order to perform disease specific self management behavior. </w:t>
      </w:r>
      <w:r w:rsidR="00D727B5" w:rsidRPr="00560F01">
        <w:rPr>
          <w:rFonts w:ascii="Times New Roman" w:hAnsi="Times New Roman" w:cs="Times New Roman"/>
          <w:sz w:val="20"/>
          <w:szCs w:val="20"/>
        </w:rPr>
        <w:t>The Chronic kidney Disease Self-Efficacy (CKD-SE) Instrument</w:t>
      </w:r>
      <w:r w:rsidR="00D727B5" w:rsidRPr="00560F01">
        <w:rPr>
          <w:rFonts w:ascii="Times New Roman" w:hAnsi="Times New Roman" w:cs="Times New Roman"/>
          <w:sz w:val="20"/>
          <w:szCs w:val="20"/>
          <w:lang w:bidi="ar-EG"/>
        </w:rPr>
        <w:t xml:space="preserve"> consists of four subscale:</w:t>
      </w:r>
      <w:r w:rsidR="00D727B5" w:rsidRPr="00560F01">
        <w:rPr>
          <w:rFonts w:ascii="Times New Roman" w:hAnsi="Times New Roman" w:cs="Times New Roman"/>
          <w:sz w:val="20"/>
          <w:szCs w:val="20"/>
        </w:rPr>
        <w:t xml:space="preserve"> </w:t>
      </w:r>
      <w:r w:rsidR="00B3271C" w:rsidRPr="00560F01">
        <w:rPr>
          <w:rFonts w:ascii="Times New Roman" w:hAnsi="Times New Roman" w:cs="Times New Roman"/>
          <w:sz w:val="20"/>
          <w:szCs w:val="20"/>
        </w:rPr>
        <w:t>Autonomy</w:t>
      </w:r>
      <w:r w:rsidR="00B3271C" w:rsidRPr="00560F01">
        <w:rPr>
          <w:rFonts w:ascii="Times New Roman" w:hAnsi="Times New Roman" w:cs="Times New Roman"/>
          <w:sz w:val="20"/>
          <w:szCs w:val="20"/>
          <w:lang w:bidi="ar-EG"/>
        </w:rPr>
        <w:t xml:space="preserve"> (</w:t>
      </w:r>
      <w:r w:rsidR="00D727B5" w:rsidRPr="00560F01">
        <w:rPr>
          <w:rFonts w:ascii="Times New Roman" w:hAnsi="Times New Roman" w:cs="Times New Roman"/>
          <w:sz w:val="20"/>
          <w:szCs w:val="20"/>
          <w:lang w:bidi="ar-EG"/>
        </w:rPr>
        <w:t>8 items</w:t>
      </w:r>
      <w:r w:rsidR="00560F01">
        <w:rPr>
          <w:rFonts w:ascii="Times New Roman" w:hAnsi="Times New Roman" w:cs="Times New Roman"/>
          <w:sz w:val="20"/>
          <w:szCs w:val="20"/>
          <w:lang w:bidi="ar-EG"/>
        </w:rPr>
        <w:t>)</w:t>
      </w:r>
      <w:r w:rsidR="00D727B5" w:rsidRPr="00560F01">
        <w:rPr>
          <w:rFonts w:ascii="Times New Roman" w:hAnsi="Times New Roman" w:cs="Times New Roman"/>
          <w:sz w:val="20"/>
          <w:szCs w:val="20"/>
          <w:lang w:bidi="ar-EG"/>
        </w:rPr>
        <w:t>,</w:t>
      </w:r>
      <w:r w:rsidR="00560F01">
        <w:rPr>
          <w:rFonts w:ascii="Times New Roman" w:hAnsi="Times New Roman" w:cs="Times New Roman"/>
          <w:sz w:val="20"/>
          <w:szCs w:val="20"/>
        </w:rPr>
        <w:t xml:space="preserve"> </w:t>
      </w:r>
      <w:r w:rsidR="00B3271C" w:rsidRPr="00560F01">
        <w:rPr>
          <w:rFonts w:ascii="Times New Roman" w:hAnsi="Times New Roman" w:cs="Times New Roman"/>
          <w:sz w:val="20"/>
          <w:szCs w:val="20"/>
        </w:rPr>
        <w:t>S</w:t>
      </w:r>
      <w:r w:rsidR="00D727B5" w:rsidRPr="00560F01">
        <w:rPr>
          <w:rFonts w:ascii="Times New Roman" w:hAnsi="Times New Roman" w:cs="Times New Roman"/>
          <w:sz w:val="20"/>
          <w:szCs w:val="20"/>
        </w:rPr>
        <w:t>elf-integration</w:t>
      </w:r>
      <w:r w:rsidR="00560F01">
        <w:rPr>
          <w:rFonts w:ascii="Times New Roman" w:hAnsi="Times New Roman" w:cs="Times New Roman"/>
          <w:sz w:val="20"/>
          <w:szCs w:val="20"/>
        </w:rPr>
        <w:t xml:space="preserve"> </w:t>
      </w:r>
      <w:r w:rsidR="00B3271C" w:rsidRPr="00560F01">
        <w:rPr>
          <w:rFonts w:ascii="Times New Roman" w:hAnsi="Times New Roman" w:cs="Times New Roman"/>
          <w:sz w:val="20"/>
          <w:szCs w:val="20"/>
          <w:lang w:bidi="ar-EG"/>
        </w:rPr>
        <w:t>(7 items</w:t>
      </w:r>
      <w:r w:rsidR="00560F01">
        <w:rPr>
          <w:rFonts w:ascii="Times New Roman" w:hAnsi="Times New Roman" w:cs="Times New Roman"/>
          <w:sz w:val="20"/>
          <w:szCs w:val="20"/>
          <w:lang w:bidi="ar-EG"/>
        </w:rPr>
        <w:t>)</w:t>
      </w:r>
      <w:r w:rsidR="00B3271C" w:rsidRPr="00560F01">
        <w:rPr>
          <w:rFonts w:ascii="Times New Roman" w:hAnsi="Times New Roman" w:cs="Times New Roman"/>
          <w:sz w:val="20"/>
          <w:szCs w:val="20"/>
          <w:lang w:bidi="ar-EG"/>
        </w:rPr>
        <w:t>,</w:t>
      </w:r>
      <w:r w:rsidR="00560F01">
        <w:rPr>
          <w:rFonts w:ascii="Times New Roman" w:hAnsi="Times New Roman" w:cs="Times New Roman"/>
          <w:sz w:val="20"/>
          <w:szCs w:val="20"/>
          <w:lang w:bidi="ar-EG"/>
        </w:rPr>
        <w:t xml:space="preserve"> </w:t>
      </w:r>
      <w:r w:rsidR="00B3271C" w:rsidRPr="00560F01">
        <w:rPr>
          <w:rFonts w:ascii="Times New Roman" w:hAnsi="Times New Roman" w:cs="Times New Roman"/>
          <w:sz w:val="20"/>
          <w:szCs w:val="20"/>
          <w:lang w:bidi="ar-EG"/>
        </w:rPr>
        <w:t>Problem Solving (6 items</w:t>
      </w:r>
      <w:r w:rsidR="00560F01">
        <w:rPr>
          <w:rFonts w:ascii="Times New Roman" w:hAnsi="Times New Roman" w:cs="Times New Roman"/>
          <w:sz w:val="20"/>
          <w:szCs w:val="20"/>
          <w:lang w:bidi="ar-EG"/>
        </w:rPr>
        <w:t xml:space="preserve">) </w:t>
      </w:r>
      <w:r w:rsidR="00B3271C" w:rsidRPr="00560F01">
        <w:rPr>
          <w:rFonts w:ascii="Times New Roman" w:hAnsi="Times New Roman" w:cs="Times New Roman"/>
          <w:sz w:val="20"/>
          <w:szCs w:val="20"/>
          <w:lang w:bidi="ar-EG"/>
        </w:rPr>
        <w:t>and</w:t>
      </w:r>
      <w:r w:rsidR="00B3271C" w:rsidRPr="00560F01">
        <w:rPr>
          <w:rFonts w:ascii="Times New Roman" w:hAnsi="Times New Roman" w:cs="Times New Roman"/>
          <w:sz w:val="20"/>
          <w:szCs w:val="20"/>
        </w:rPr>
        <w:t xml:space="preserve"> seeking social support</w:t>
      </w:r>
      <w:r w:rsidR="00B3271C" w:rsidRPr="00560F01">
        <w:rPr>
          <w:rFonts w:ascii="Times New Roman" w:hAnsi="Times New Roman" w:cs="Times New Roman"/>
          <w:sz w:val="20"/>
          <w:szCs w:val="20"/>
          <w:lang w:bidi="ar-EG"/>
        </w:rPr>
        <w:t xml:space="preserve"> (4items</w:t>
      </w:r>
      <w:r w:rsidR="00560F01">
        <w:rPr>
          <w:rFonts w:ascii="Times New Roman" w:hAnsi="Times New Roman" w:cs="Times New Roman"/>
          <w:sz w:val="20"/>
          <w:szCs w:val="20"/>
          <w:lang w:bidi="ar-EG"/>
        </w:rPr>
        <w:t>).</w:t>
      </w:r>
    </w:p>
    <w:p w:rsidR="00B3271C" w:rsidRPr="00560F01" w:rsidRDefault="00B3271C" w:rsidP="00F04C4B">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t>Scoring</w:t>
      </w:r>
    </w:p>
    <w:p w:rsidR="00B3271C" w:rsidRPr="00560F01" w:rsidRDefault="00B3271C"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Each item was rated on</w:t>
      </w:r>
      <w:r w:rsidR="00E23A18" w:rsidRPr="00560F01">
        <w:rPr>
          <w:rFonts w:ascii="Times New Roman" w:hAnsi="Times New Roman" w:cs="Times New Roman"/>
          <w:sz w:val="20"/>
          <w:szCs w:val="20"/>
        </w:rPr>
        <w:t xml:space="preserve"> </w:t>
      </w:r>
      <w:r w:rsidRPr="00560F01">
        <w:rPr>
          <w:rFonts w:ascii="Times New Roman" w:hAnsi="Times New Roman" w:cs="Times New Roman"/>
          <w:sz w:val="20"/>
          <w:szCs w:val="20"/>
        </w:rPr>
        <w:t>4 point scale ranging from 1 (least relevant</w:t>
      </w:r>
      <w:r w:rsidR="00E23A18" w:rsidRPr="00560F01">
        <w:rPr>
          <w:rFonts w:ascii="Times New Roman" w:hAnsi="Times New Roman" w:cs="Times New Roman"/>
          <w:sz w:val="20"/>
          <w:szCs w:val="20"/>
        </w:rPr>
        <w:t>) to 4 (most relevant) scores range from 25: 100.</w:t>
      </w:r>
    </w:p>
    <w:p w:rsidR="00826FB2" w:rsidRPr="00560F01" w:rsidRDefault="00826FB2" w:rsidP="00F04C4B">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t xml:space="preserve">Scoring in </w:t>
      </w:r>
      <w:r w:rsidR="00201C57" w:rsidRPr="00560F01">
        <w:rPr>
          <w:rFonts w:ascii="Times New Roman" w:hAnsi="Times New Roman" w:cs="Times New Roman"/>
          <w:b/>
          <w:bCs/>
          <w:sz w:val="20"/>
          <w:szCs w:val="20"/>
        </w:rPr>
        <w:t>this study</w:t>
      </w:r>
    </w:p>
    <w:p w:rsidR="00826FB2" w:rsidRPr="00560F01" w:rsidRDefault="00826FB2"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No self efficacy</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                          &lt;25</w:t>
      </w:r>
    </w:p>
    <w:p w:rsidR="00826FB2" w:rsidRPr="00560F01" w:rsidRDefault="00826FB2"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Mild self efficacy                         25 – 50</w:t>
      </w:r>
    </w:p>
    <w:p w:rsidR="00826FB2" w:rsidRPr="00560F01" w:rsidRDefault="00826FB2"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Complete self efficacy                 + 50</w:t>
      </w:r>
    </w:p>
    <w:p w:rsidR="00555AE2" w:rsidRPr="00560F01" w:rsidRDefault="00687397" w:rsidP="00F04C4B">
      <w:pPr>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t xml:space="preserve">4- </w:t>
      </w:r>
      <w:proofErr w:type="spellStart"/>
      <w:r w:rsidR="001E21C5" w:rsidRPr="00560F01">
        <w:rPr>
          <w:rFonts w:ascii="Times New Roman" w:hAnsi="Times New Roman" w:cs="Times New Roman"/>
          <w:b/>
          <w:bCs/>
          <w:sz w:val="20"/>
          <w:szCs w:val="20"/>
        </w:rPr>
        <w:t>Hemodialysis</w:t>
      </w:r>
      <w:proofErr w:type="spellEnd"/>
      <w:r w:rsidR="001E21C5" w:rsidRPr="00560F01">
        <w:rPr>
          <w:rFonts w:ascii="Times New Roman" w:hAnsi="Times New Roman" w:cs="Times New Roman"/>
          <w:b/>
          <w:bCs/>
          <w:sz w:val="20"/>
          <w:szCs w:val="20"/>
        </w:rPr>
        <w:t xml:space="preserve"> patients’ self-care measurement scale</w:t>
      </w:r>
    </w:p>
    <w:p w:rsidR="001B2C9F" w:rsidRPr="00560F01" w:rsidRDefault="00C942C3" w:rsidP="00F04C4B">
      <w:pPr>
        <w:bidi w:val="0"/>
        <w:adjustRightInd w:val="0"/>
        <w:snapToGrid w:val="0"/>
        <w:spacing w:after="0" w:line="240" w:lineRule="auto"/>
        <w:jc w:val="both"/>
        <w:rPr>
          <w:rFonts w:ascii="Times New Roman" w:hAnsi="Times New Roman" w:cs="Times New Roman"/>
          <w:sz w:val="20"/>
          <w:szCs w:val="20"/>
        </w:rPr>
      </w:pPr>
      <w:r w:rsidRPr="00560F01">
        <w:rPr>
          <w:rFonts w:ascii="Times New Roman" w:hAnsi="Times New Roman" w:cs="Times New Roman"/>
          <w:sz w:val="20"/>
          <w:szCs w:val="20"/>
        </w:rPr>
        <w:t>This scale originally develops by (</w:t>
      </w:r>
      <w:proofErr w:type="spellStart"/>
      <w:r w:rsidRPr="00560F01">
        <w:rPr>
          <w:rFonts w:ascii="Times New Roman" w:hAnsi="Times New Roman" w:cs="Times New Roman"/>
          <w:b/>
          <w:bCs/>
          <w:sz w:val="20"/>
          <w:szCs w:val="20"/>
        </w:rPr>
        <w:t>Shintani</w:t>
      </w:r>
      <w:proofErr w:type="spellEnd"/>
      <w:r w:rsidRPr="00560F01">
        <w:rPr>
          <w:rFonts w:ascii="Times New Roman" w:hAnsi="Times New Roman" w:cs="Times New Roman"/>
          <w:b/>
          <w:bCs/>
          <w:sz w:val="20"/>
          <w:szCs w:val="20"/>
        </w:rPr>
        <w:t xml:space="preserve"> Keiko</w:t>
      </w:r>
      <w:r w:rsidR="0056029F" w:rsidRPr="00560F01">
        <w:rPr>
          <w:rFonts w:ascii="Times New Roman" w:hAnsi="Times New Roman" w:cs="Times New Roman"/>
          <w:b/>
          <w:bCs/>
          <w:sz w:val="20"/>
          <w:szCs w:val="20"/>
        </w:rPr>
        <w:t>,</w:t>
      </w:r>
      <w:r w:rsidR="00560F01">
        <w:rPr>
          <w:rFonts w:ascii="Times New Roman" w:hAnsi="Times New Roman" w:cs="Times New Roman"/>
          <w:b/>
          <w:bCs/>
          <w:sz w:val="20"/>
          <w:szCs w:val="20"/>
        </w:rPr>
        <w:t xml:space="preserve"> </w:t>
      </w:r>
      <w:r w:rsidRPr="00560F01">
        <w:rPr>
          <w:rFonts w:ascii="Times New Roman" w:hAnsi="Times New Roman" w:cs="Times New Roman"/>
          <w:b/>
          <w:bCs/>
          <w:sz w:val="20"/>
          <w:szCs w:val="20"/>
        </w:rPr>
        <w:t>20</w:t>
      </w:r>
      <w:r w:rsidR="0056029F" w:rsidRPr="00560F01">
        <w:rPr>
          <w:rFonts w:ascii="Times New Roman" w:hAnsi="Times New Roman" w:cs="Times New Roman"/>
          <w:b/>
          <w:bCs/>
          <w:sz w:val="20"/>
          <w:szCs w:val="20"/>
        </w:rPr>
        <w:t>14</w:t>
      </w:r>
      <w:r w:rsidRPr="00560F01">
        <w:rPr>
          <w:rFonts w:ascii="Times New Roman" w:hAnsi="Times New Roman" w:cs="Times New Roman"/>
          <w:b/>
          <w:bCs/>
          <w:sz w:val="20"/>
          <w:szCs w:val="20"/>
        </w:rPr>
        <w:t>)</w:t>
      </w:r>
      <w:r w:rsidRPr="00560F01">
        <w:rPr>
          <w:rFonts w:ascii="Times New Roman" w:hAnsi="Times New Roman" w:cs="Times New Roman"/>
          <w:sz w:val="20"/>
          <w:szCs w:val="20"/>
        </w:rPr>
        <w:t xml:space="preserve"> to</w:t>
      </w:r>
      <w:r w:rsidR="00F46DDF" w:rsidRPr="00560F01">
        <w:rPr>
          <w:rFonts w:ascii="Times New Roman" w:hAnsi="Times New Roman" w:cs="Times New Roman"/>
          <w:sz w:val="20"/>
          <w:szCs w:val="20"/>
        </w:rPr>
        <w:t xml:space="preserve"> evaluate the degree of universal self-care requisites and health-deviation requisites</w:t>
      </w:r>
      <w:r w:rsidR="00560F01">
        <w:rPr>
          <w:rFonts w:ascii="Times New Roman" w:hAnsi="Times New Roman" w:cs="Times New Roman"/>
          <w:sz w:val="20"/>
          <w:szCs w:val="20"/>
        </w:rPr>
        <w:t xml:space="preserve">. </w:t>
      </w:r>
      <w:r w:rsidR="00524828" w:rsidRPr="00560F01">
        <w:rPr>
          <w:rFonts w:ascii="Times New Roman" w:hAnsi="Times New Roman" w:cs="Times New Roman"/>
          <w:sz w:val="20"/>
          <w:szCs w:val="20"/>
        </w:rPr>
        <w:t>The</w:t>
      </w:r>
      <w:r w:rsidR="00F46DDF" w:rsidRPr="00560F01">
        <w:rPr>
          <w:rFonts w:ascii="Times New Roman" w:hAnsi="Times New Roman" w:cs="Times New Roman"/>
          <w:sz w:val="20"/>
          <w:szCs w:val="20"/>
        </w:rPr>
        <w:t xml:space="preserve"> </w:t>
      </w:r>
      <w:r w:rsidR="00524828" w:rsidRPr="00560F01">
        <w:rPr>
          <w:rFonts w:ascii="Times New Roman" w:hAnsi="Times New Roman" w:cs="Times New Roman"/>
          <w:sz w:val="20"/>
          <w:szCs w:val="20"/>
        </w:rPr>
        <w:t>scale consists</w:t>
      </w:r>
      <w:r w:rsidR="004A568D" w:rsidRPr="00560F01">
        <w:rPr>
          <w:rFonts w:ascii="Times New Roman" w:hAnsi="Times New Roman" w:cs="Times New Roman"/>
          <w:sz w:val="20"/>
          <w:szCs w:val="20"/>
        </w:rPr>
        <w:t xml:space="preserve"> of two </w:t>
      </w:r>
      <w:r w:rsidR="00524828" w:rsidRPr="00560F01">
        <w:rPr>
          <w:rFonts w:ascii="Times New Roman" w:hAnsi="Times New Roman" w:cs="Times New Roman"/>
          <w:sz w:val="20"/>
          <w:szCs w:val="20"/>
        </w:rPr>
        <w:t>subscales</w:t>
      </w:r>
      <w:r w:rsidR="004A568D" w:rsidRPr="00560F01">
        <w:rPr>
          <w:rFonts w:ascii="Times New Roman" w:hAnsi="Times New Roman" w:cs="Times New Roman"/>
          <w:sz w:val="20"/>
          <w:szCs w:val="20"/>
          <w:lang w:bidi="ar-EG"/>
        </w:rPr>
        <w:t>:</w:t>
      </w:r>
      <w:r w:rsidR="004A568D" w:rsidRPr="00560F01">
        <w:rPr>
          <w:rFonts w:ascii="Times New Roman" w:hAnsi="Times New Roman" w:cs="Times New Roman"/>
          <w:sz w:val="20"/>
          <w:szCs w:val="20"/>
        </w:rPr>
        <w:t xml:space="preserve"> universal self-care factor and health-deviation self-care </w:t>
      </w:r>
      <w:r w:rsidR="00524828" w:rsidRPr="00560F01">
        <w:rPr>
          <w:rFonts w:ascii="Times New Roman" w:hAnsi="Times New Roman" w:cs="Times New Roman"/>
          <w:sz w:val="20"/>
          <w:szCs w:val="20"/>
        </w:rPr>
        <w:t>factor.</w:t>
      </w:r>
    </w:p>
    <w:p w:rsidR="00E57B3B" w:rsidRPr="00560F01" w:rsidRDefault="00F46DDF" w:rsidP="00F04C4B">
      <w:pPr>
        <w:autoSpaceDE w:val="0"/>
        <w:autoSpaceDN w:val="0"/>
        <w:bidi w:val="0"/>
        <w:adjustRightInd w:val="0"/>
        <w:snapToGrid w:val="0"/>
        <w:spacing w:after="0" w:line="240" w:lineRule="auto"/>
        <w:jc w:val="both"/>
        <w:rPr>
          <w:rFonts w:ascii="Times New Roman" w:eastAsia="MS Mincho" w:hAnsi="Times New Roman" w:cs="Times New Roman"/>
          <w:sz w:val="20"/>
          <w:szCs w:val="20"/>
        </w:rPr>
      </w:pPr>
      <w:r w:rsidRPr="00560F01">
        <w:rPr>
          <w:rFonts w:ascii="Times New Roman" w:hAnsi="Times New Roman" w:cs="Times New Roman"/>
          <w:b/>
          <w:bCs/>
          <w:sz w:val="20"/>
          <w:szCs w:val="20"/>
        </w:rPr>
        <w:t>The universal self-care factor</w:t>
      </w:r>
      <w:r w:rsidR="00E57B3B" w:rsidRPr="00560F01">
        <w:rPr>
          <w:rFonts w:ascii="Times New Roman" w:hAnsi="Times New Roman" w:cs="Times New Roman"/>
          <w:sz w:val="20"/>
          <w:szCs w:val="20"/>
        </w:rPr>
        <w:t>:</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consists of 5</w:t>
      </w:r>
      <w:r w:rsidR="00E37088" w:rsidRP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factors and 35 requisites. These factors </w:t>
      </w:r>
      <w:r w:rsidR="00524828" w:rsidRPr="00560F01">
        <w:rPr>
          <w:rFonts w:ascii="Times New Roman" w:hAnsi="Times New Roman" w:cs="Times New Roman"/>
          <w:sz w:val="20"/>
          <w:szCs w:val="20"/>
        </w:rPr>
        <w:t>include</w:t>
      </w:r>
      <w:r w:rsidRPr="00560F01">
        <w:rPr>
          <w:rFonts w:ascii="Times New Roman" w:eastAsia="MS Mincho" w:hAnsi="Times New Roman" w:cs="Times New Roman"/>
          <w:sz w:val="20"/>
          <w:szCs w:val="20"/>
        </w:rPr>
        <w:t xml:space="preserve"> </w:t>
      </w:r>
      <w:r w:rsidR="007C77AA" w:rsidRPr="00560F01">
        <w:rPr>
          <w:rFonts w:ascii="Times New Roman" w:eastAsia="MS Mincho" w:hAnsi="Times New Roman" w:cs="Times New Roman"/>
          <w:sz w:val="20"/>
          <w:szCs w:val="20"/>
        </w:rPr>
        <w:t>d</w:t>
      </w:r>
      <w:r w:rsidR="00E57B3B" w:rsidRPr="00560F01">
        <w:rPr>
          <w:rFonts w:ascii="Times New Roman" w:eastAsia="MS Mincho" w:hAnsi="Times New Roman" w:cs="Times New Roman"/>
          <w:sz w:val="20"/>
          <w:szCs w:val="20"/>
        </w:rPr>
        <w:t>ietary regulation, stress prevention, food safety, exercise regulation and habit regulation.</w:t>
      </w:r>
    </w:p>
    <w:p w:rsidR="00CE1475" w:rsidRPr="00560F01" w:rsidRDefault="00CE1475" w:rsidP="00F04C4B">
      <w:pPr>
        <w:autoSpaceDE w:val="0"/>
        <w:autoSpaceDN w:val="0"/>
        <w:bidi w:val="0"/>
        <w:adjustRightInd w:val="0"/>
        <w:snapToGrid w:val="0"/>
        <w:spacing w:after="0" w:line="240" w:lineRule="auto"/>
        <w:jc w:val="both"/>
        <w:rPr>
          <w:rFonts w:ascii="Times New Roman" w:eastAsia="MS Mincho" w:hAnsi="Times New Roman" w:cs="Times New Roman"/>
          <w:sz w:val="20"/>
          <w:szCs w:val="20"/>
        </w:rPr>
      </w:pPr>
      <w:r w:rsidRPr="00560F01">
        <w:rPr>
          <w:rFonts w:ascii="Times New Roman" w:hAnsi="Times New Roman" w:cs="Times New Roman"/>
          <w:b/>
          <w:bCs/>
          <w:sz w:val="20"/>
          <w:szCs w:val="20"/>
        </w:rPr>
        <w:t>Health deviation self-care</w:t>
      </w:r>
      <w:r w:rsidRPr="00560F01">
        <w:rPr>
          <w:rFonts w:ascii="Times New Roman" w:eastAsia="MS Mincho" w:hAnsi="Times New Roman" w:cs="Times New Roman"/>
          <w:sz w:val="20"/>
          <w:szCs w:val="20"/>
        </w:rPr>
        <w:t>: consist</w:t>
      </w:r>
      <w:r w:rsidRPr="00560F01">
        <w:rPr>
          <w:rFonts w:ascii="Times New Roman" w:eastAsia="MS Mincho" w:hAnsi="Times New Roman" w:cs="Times New Roman"/>
          <w:b/>
          <w:bCs/>
          <w:sz w:val="20"/>
          <w:szCs w:val="20"/>
        </w:rPr>
        <w:t xml:space="preserve"> </w:t>
      </w:r>
      <w:r w:rsidRPr="00560F01">
        <w:rPr>
          <w:rFonts w:ascii="Times New Roman" w:eastAsia="MS Mincho" w:hAnsi="Times New Roman" w:cs="Times New Roman"/>
          <w:sz w:val="20"/>
          <w:szCs w:val="20"/>
        </w:rPr>
        <w:t>of 3 factors</w:t>
      </w:r>
      <w:r w:rsidRPr="00560F01">
        <w:rPr>
          <w:rFonts w:ascii="Times New Roman" w:hAnsi="Times New Roman" w:cs="Times New Roman"/>
          <w:sz w:val="20"/>
          <w:szCs w:val="20"/>
        </w:rPr>
        <w:t xml:space="preserve"> and 25 requisites</w:t>
      </w:r>
      <w:r w:rsidR="00560F01">
        <w:rPr>
          <w:rFonts w:ascii="Times New Roman" w:eastAsia="MS Mincho" w:hAnsi="Times New Roman" w:cs="Times New Roman"/>
          <w:sz w:val="20"/>
          <w:szCs w:val="20"/>
        </w:rPr>
        <w:t>. T</w:t>
      </w:r>
      <w:r w:rsidRPr="00560F01">
        <w:rPr>
          <w:rFonts w:ascii="Times New Roman" w:eastAsia="MS Mincho" w:hAnsi="Times New Roman" w:cs="Times New Roman"/>
          <w:sz w:val="20"/>
          <w:szCs w:val="20"/>
        </w:rPr>
        <w:t>hese factor include. Shunt preservation</w:t>
      </w:r>
      <w:r w:rsidRPr="00560F01">
        <w:rPr>
          <w:rFonts w:ascii="Times New Roman" w:hAnsi="Times New Roman" w:cs="Times New Roman"/>
          <w:sz w:val="20"/>
          <w:szCs w:val="20"/>
        </w:rPr>
        <w:t xml:space="preserve"> factor, therapeutic diet implementation</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factor, and the observations of care instructions factor</w:t>
      </w:r>
      <w:r w:rsidRPr="00560F01">
        <w:rPr>
          <w:rFonts w:ascii="Times New Roman" w:eastAsia="MS Mincho" w:hAnsi="Times New Roman" w:cs="Times New Roman"/>
          <w:sz w:val="20"/>
          <w:szCs w:val="20"/>
        </w:rPr>
        <w:t>.</w:t>
      </w:r>
    </w:p>
    <w:p w:rsidR="00CE1475" w:rsidRPr="00560F01" w:rsidRDefault="00CE1475" w:rsidP="00F04C4B">
      <w:pPr>
        <w:autoSpaceDE w:val="0"/>
        <w:autoSpaceDN w:val="0"/>
        <w:bidi w:val="0"/>
        <w:adjustRightInd w:val="0"/>
        <w:snapToGrid w:val="0"/>
        <w:spacing w:after="0" w:line="240" w:lineRule="auto"/>
        <w:jc w:val="both"/>
        <w:rPr>
          <w:rFonts w:ascii="Times New Roman" w:eastAsia="MS Mincho" w:hAnsi="Times New Roman" w:cs="Times New Roman"/>
          <w:b/>
          <w:bCs/>
          <w:sz w:val="20"/>
          <w:szCs w:val="20"/>
        </w:rPr>
      </w:pPr>
      <w:r w:rsidRPr="00560F01">
        <w:rPr>
          <w:rFonts w:ascii="Times New Roman" w:eastAsia="MS Mincho" w:hAnsi="Times New Roman" w:cs="Times New Roman"/>
          <w:b/>
          <w:bCs/>
          <w:sz w:val="20"/>
          <w:szCs w:val="20"/>
        </w:rPr>
        <w:t>Scoring</w:t>
      </w:r>
    </w:p>
    <w:p w:rsidR="00CE1475" w:rsidRPr="00560F01" w:rsidRDefault="00CE1475"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eastAsia="MS Mincho" w:hAnsi="Times New Roman" w:cs="Times New Roman"/>
          <w:sz w:val="20"/>
          <w:szCs w:val="20"/>
        </w:rPr>
        <w:t xml:space="preserve">Each item </w:t>
      </w:r>
      <w:r w:rsidRPr="00560F01">
        <w:rPr>
          <w:rFonts w:ascii="Times New Roman" w:hAnsi="Times New Roman" w:cs="Times New Roman"/>
          <w:sz w:val="20"/>
          <w:szCs w:val="20"/>
        </w:rPr>
        <w:t>requisite was rated on was rated on 4 point scale ranging</w:t>
      </w:r>
    </w:p>
    <w:p w:rsidR="00CE1475" w:rsidRPr="00560F01" w:rsidRDefault="00CE1475" w:rsidP="00F04C4B">
      <w:pPr>
        <w:autoSpaceDE w:val="0"/>
        <w:autoSpaceDN w:val="0"/>
        <w:bidi w:val="0"/>
        <w:adjustRightInd w:val="0"/>
        <w:snapToGrid w:val="0"/>
        <w:spacing w:after="0" w:line="240" w:lineRule="auto"/>
        <w:ind w:firstLine="425"/>
        <w:jc w:val="both"/>
        <w:rPr>
          <w:rFonts w:ascii="Times New Roman" w:eastAsia="MS Mincho" w:hAnsi="Times New Roman" w:cs="Times New Roman"/>
          <w:sz w:val="20"/>
          <w:szCs w:val="20"/>
        </w:rPr>
      </w:pPr>
      <w:r w:rsidRPr="00560F01">
        <w:rPr>
          <w:rFonts w:ascii="Times New Roman" w:hAnsi="Times New Roman" w:cs="Times New Roman"/>
          <w:sz w:val="20"/>
          <w:szCs w:val="20"/>
        </w:rPr>
        <w:t>4</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point = very applicable</w:t>
      </w:r>
      <w:r w:rsidRPr="00560F01">
        <w:rPr>
          <w:rFonts w:ascii="Times New Roman" w:eastAsia="MS Mincho" w:hAnsi="Times New Roman" w:cs="Times New Roman"/>
          <w:sz w:val="20"/>
          <w:szCs w:val="20"/>
        </w:rPr>
        <w:t>.</w:t>
      </w:r>
    </w:p>
    <w:p w:rsidR="00CE1475" w:rsidRPr="00560F01" w:rsidRDefault="00CE1475" w:rsidP="00F04C4B">
      <w:pPr>
        <w:autoSpaceDE w:val="0"/>
        <w:autoSpaceDN w:val="0"/>
        <w:bidi w:val="0"/>
        <w:adjustRightInd w:val="0"/>
        <w:snapToGrid w:val="0"/>
        <w:spacing w:after="0" w:line="240" w:lineRule="auto"/>
        <w:ind w:firstLine="425"/>
        <w:jc w:val="both"/>
        <w:rPr>
          <w:rFonts w:ascii="Times New Roman" w:eastAsia="MS Mincho" w:hAnsi="Times New Roman" w:cs="Times New Roman"/>
          <w:sz w:val="20"/>
          <w:szCs w:val="20"/>
        </w:rPr>
      </w:pPr>
      <w:r w:rsidRPr="00560F01">
        <w:rPr>
          <w:rFonts w:ascii="Times New Roman" w:eastAsia="MS Mincho" w:hAnsi="Times New Roman" w:cs="Times New Roman"/>
          <w:sz w:val="20"/>
          <w:szCs w:val="20"/>
        </w:rPr>
        <w:t>3 point</w:t>
      </w:r>
      <w:r w:rsidR="00560F01">
        <w:rPr>
          <w:rFonts w:ascii="Times New Roman" w:eastAsia="MS Mincho" w:hAnsi="Times New Roman" w:cs="Times New Roman"/>
          <w:sz w:val="20"/>
          <w:szCs w:val="20"/>
        </w:rPr>
        <w:t xml:space="preserve"> </w:t>
      </w:r>
      <w:r w:rsidRPr="00560F01">
        <w:rPr>
          <w:rFonts w:ascii="Times New Roman" w:eastAsia="MS Mincho" w:hAnsi="Times New Roman" w:cs="Times New Roman"/>
          <w:sz w:val="20"/>
          <w:szCs w:val="20"/>
        </w:rPr>
        <w:t xml:space="preserve">= </w:t>
      </w:r>
      <w:r w:rsidRPr="00560F01">
        <w:rPr>
          <w:rFonts w:ascii="Times New Roman" w:hAnsi="Times New Roman" w:cs="Times New Roman"/>
          <w:sz w:val="20"/>
          <w:szCs w:val="20"/>
        </w:rPr>
        <w:t>somewhat applicable</w:t>
      </w:r>
      <w:r w:rsidRPr="00560F01">
        <w:rPr>
          <w:rFonts w:ascii="Times New Roman" w:eastAsia="MS Mincho" w:hAnsi="Times New Roman" w:cs="Times New Roman"/>
          <w:sz w:val="20"/>
          <w:szCs w:val="20"/>
        </w:rPr>
        <w:t>.</w:t>
      </w:r>
    </w:p>
    <w:p w:rsidR="00CE1475" w:rsidRPr="00560F01" w:rsidRDefault="00CE1475" w:rsidP="00F04C4B">
      <w:pPr>
        <w:autoSpaceDE w:val="0"/>
        <w:autoSpaceDN w:val="0"/>
        <w:bidi w:val="0"/>
        <w:adjustRightInd w:val="0"/>
        <w:snapToGrid w:val="0"/>
        <w:spacing w:after="0" w:line="240" w:lineRule="auto"/>
        <w:ind w:firstLine="425"/>
        <w:jc w:val="both"/>
        <w:rPr>
          <w:rFonts w:ascii="Times New Roman" w:eastAsia="MS Mincho" w:hAnsi="Times New Roman" w:cs="Times New Roman"/>
          <w:sz w:val="20"/>
          <w:szCs w:val="20"/>
        </w:rPr>
      </w:pPr>
      <w:r w:rsidRPr="00560F01">
        <w:rPr>
          <w:rFonts w:ascii="Times New Roman" w:eastAsia="MS Mincho" w:hAnsi="Times New Roman" w:cs="Times New Roman"/>
          <w:sz w:val="20"/>
          <w:szCs w:val="20"/>
        </w:rPr>
        <w:t>2 point</w:t>
      </w:r>
      <w:r w:rsidR="00560F01">
        <w:rPr>
          <w:rFonts w:ascii="Times New Roman" w:eastAsia="MS Mincho" w:hAnsi="Times New Roman" w:cs="Times New Roman"/>
          <w:sz w:val="20"/>
          <w:szCs w:val="20"/>
        </w:rPr>
        <w:t xml:space="preserve"> </w:t>
      </w:r>
      <w:r w:rsidRPr="00560F01">
        <w:rPr>
          <w:rFonts w:ascii="Times New Roman" w:eastAsia="MS Mincho" w:hAnsi="Times New Roman" w:cs="Times New Roman"/>
          <w:sz w:val="20"/>
          <w:szCs w:val="20"/>
        </w:rPr>
        <w:t>= minimally</w:t>
      </w:r>
      <w:r w:rsidRPr="00560F01">
        <w:rPr>
          <w:rFonts w:ascii="Times New Roman" w:hAnsi="Times New Roman" w:cs="Times New Roman"/>
          <w:sz w:val="20"/>
          <w:szCs w:val="20"/>
        </w:rPr>
        <w:t xml:space="preserve"> applicable</w:t>
      </w:r>
    </w:p>
    <w:p w:rsidR="00CE1475" w:rsidRPr="00560F01" w:rsidRDefault="00CE1475" w:rsidP="00F04C4B">
      <w:pPr>
        <w:autoSpaceDE w:val="0"/>
        <w:autoSpaceDN w:val="0"/>
        <w:bidi w:val="0"/>
        <w:adjustRightInd w:val="0"/>
        <w:snapToGrid w:val="0"/>
        <w:spacing w:after="0" w:line="240" w:lineRule="auto"/>
        <w:ind w:firstLine="425"/>
        <w:jc w:val="both"/>
        <w:rPr>
          <w:rFonts w:ascii="Times New Roman" w:eastAsia="MS Mincho" w:hAnsi="Times New Roman" w:cs="Times New Roman"/>
          <w:sz w:val="20"/>
          <w:szCs w:val="20"/>
        </w:rPr>
      </w:pPr>
      <w:r w:rsidRPr="00560F01">
        <w:rPr>
          <w:rFonts w:ascii="Times New Roman" w:eastAsia="MS Mincho" w:hAnsi="Times New Roman" w:cs="Times New Roman"/>
          <w:sz w:val="20"/>
          <w:szCs w:val="20"/>
        </w:rPr>
        <w:t>1 point</w:t>
      </w:r>
      <w:r w:rsidR="00560F01">
        <w:rPr>
          <w:rFonts w:ascii="Times New Roman" w:eastAsia="MS Mincho" w:hAnsi="Times New Roman" w:cs="Times New Roman"/>
          <w:sz w:val="20"/>
          <w:szCs w:val="20"/>
        </w:rPr>
        <w:t xml:space="preserve"> </w:t>
      </w:r>
      <w:r w:rsidRPr="00560F01">
        <w:rPr>
          <w:rFonts w:ascii="Times New Roman" w:eastAsia="MS Mincho" w:hAnsi="Times New Roman" w:cs="Times New Roman"/>
          <w:sz w:val="20"/>
          <w:szCs w:val="20"/>
        </w:rPr>
        <w:t>=</w:t>
      </w:r>
      <w:r w:rsidRPr="00560F01">
        <w:rPr>
          <w:rFonts w:ascii="Times New Roman" w:hAnsi="Times New Roman" w:cs="Times New Roman"/>
          <w:sz w:val="20"/>
          <w:szCs w:val="20"/>
        </w:rPr>
        <w:t xml:space="preserve"> not applicable at all</w:t>
      </w:r>
    </w:p>
    <w:p w:rsidR="00F04263" w:rsidRPr="00560F01" w:rsidRDefault="00F04263" w:rsidP="00F04C4B">
      <w:pPr>
        <w:autoSpaceDE w:val="0"/>
        <w:autoSpaceDN w:val="0"/>
        <w:bidi w:val="0"/>
        <w:adjustRightInd w:val="0"/>
        <w:snapToGrid w:val="0"/>
        <w:spacing w:after="0" w:line="240" w:lineRule="auto"/>
        <w:jc w:val="both"/>
        <w:rPr>
          <w:rFonts w:ascii="Times New Roman" w:eastAsia="MS Mincho" w:hAnsi="Times New Roman" w:cs="Times New Roman"/>
          <w:b/>
          <w:bCs/>
          <w:sz w:val="20"/>
          <w:szCs w:val="20"/>
        </w:rPr>
      </w:pPr>
      <w:r w:rsidRPr="00560F01">
        <w:rPr>
          <w:rFonts w:ascii="Times New Roman" w:eastAsia="MS Mincho" w:hAnsi="Times New Roman" w:cs="Times New Roman"/>
          <w:b/>
          <w:bCs/>
          <w:sz w:val="20"/>
          <w:szCs w:val="20"/>
        </w:rPr>
        <w:t>Scoring in this study</w:t>
      </w:r>
    </w:p>
    <w:p w:rsidR="00F04263" w:rsidRPr="00560F01" w:rsidRDefault="00F04263" w:rsidP="00F04C4B">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eastAsia="MS Mincho" w:hAnsi="Times New Roman" w:cs="Times New Roman"/>
          <w:b/>
          <w:bCs/>
          <w:sz w:val="20"/>
          <w:szCs w:val="20"/>
        </w:rPr>
        <w:t>Total scoring for</w:t>
      </w:r>
      <w:r w:rsidRPr="00560F01">
        <w:rPr>
          <w:rFonts w:ascii="Times New Roman" w:hAnsi="Times New Roman" w:cs="Times New Roman"/>
          <w:b/>
          <w:bCs/>
          <w:sz w:val="20"/>
          <w:szCs w:val="20"/>
        </w:rPr>
        <w:t xml:space="preserve"> universal self-care =140 points</w:t>
      </w:r>
      <w:r w:rsidR="00560F01">
        <w:rPr>
          <w:rFonts w:ascii="Times New Roman" w:hAnsi="Times New Roman" w:cs="Times New Roman"/>
          <w:b/>
          <w:bCs/>
          <w:sz w:val="20"/>
          <w:szCs w:val="20"/>
        </w:rPr>
        <w:t xml:space="preserve">. </w:t>
      </w:r>
      <w:r w:rsidRPr="00560F01">
        <w:rPr>
          <w:rFonts w:ascii="Times New Roman" w:hAnsi="Times New Roman" w:cs="Times New Roman"/>
          <w:b/>
          <w:bCs/>
          <w:sz w:val="20"/>
          <w:szCs w:val="20"/>
        </w:rPr>
        <w:t>classified as fallow</w:t>
      </w:r>
    </w:p>
    <w:p w:rsidR="00F04263" w:rsidRPr="00560F01" w:rsidRDefault="00F04263"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1: 35</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not applicable at all,</w:t>
      </w:r>
    </w:p>
    <w:p w:rsidR="00F04263" w:rsidRPr="00560F01" w:rsidRDefault="00F04263"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lastRenderedPageBreak/>
        <w:t>35: 70</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 </w:t>
      </w:r>
      <w:r w:rsidRPr="00560F01">
        <w:rPr>
          <w:rFonts w:ascii="Times New Roman" w:eastAsia="MS Mincho" w:hAnsi="Times New Roman" w:cs="Times New Roman"/>
          <w:sz w:val="20"/>
          <w:szCs w:val="20"/>
        </w:rPr>
        <w:t>minimally</w:t>
      </w:r>
      <w:r w:rsidRPr="00560F01">
        <w:rPr>
          <w:rFonts w:ascii="Times New Roman" w:hAnsi="Times New Roman" w:cs="Times New Roman"/>
          <w:sz w:val="20"/>
          <w:szCs w:val="20"/>
        </w:rPr>
        <w:t xml:space="preserve"> applicable</w:t>
      </w:r>
    </w:p>
    <w:p w:rsidR="00F04263" w:rsidRPr="00560F01" w:rsidRDefault="00F04263"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70:</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105</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somewhat applicable</w:t>
      </w:r>
    </w:p>
    <w:p w:rsidR="00F04263" w:rsidRPr="00560F01" w:rsidRDefault="00F04263"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105: 140</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very applicable</w:t>
      </w:r>
    </w:p>
    <w:p w:rsidR="00F46DDF" w:rsidRPr="00560F01" w:rsidRDefault="005D0055" w:rsidP="00F04C4B">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eastAsia="MS Mincho" w:hAnsi="Times New Roman" w:cs="Times New Roman"/>
          <w:b/>
          <w:bCs/>
          <w:sz w:val="20"/>
          <w:szCs w:val="20"/>
        </w:rPr>
        <w:t>Total scoring for</w:t>
      </w:r>
      <w:r w:rsidRPr="00560F01">
        <w:rPr>
          <w:rFonts w:ascii="Times New Roman" w:hAnsi="Times New Roman" w:cs="Times New Roman"/>
          <w:b/>
          <w:bCs/>
          <w:sz w:val="20"/>
          <w:szCs w:val="20"/>
        </w:rPr>
        <w:t xml:space="preserve"> health deviation self-care = 100 points</w:t>
      </w:r>
    </w:p>
    <w:p w:rsidR="001B2C9F" w:rsidRPr="00560F01" w:rsidRDefault="00AF0DF4"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1:25</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=not applicable at all,</w:t>
      </w:r>
    </w:p>
    <w:p w:rsidR="00AF0DF4" w:rsidRPr="00560F01" w:rsidRDefault="00AF0DF4"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25:50</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w:t>
      </w:r>
      <w:r w:rsidRPr="00560F01">
        <w:rPr>
          <w:rFonts w:ascii="Times New Roman" w:eastAsia="MS Mincho" w:hAnsi="Times New Roman" w:cs="Times New Roman"/>
          <w:sz w:val="20"/>
          <w:szCs w:val="20"/>
        </w:rPr>
        <w:t xml:space="preserve"> minimally</w:t>
      </w:r>
      <w:r w:rsidRPr="00560F01">
        <w:rPr>
          <w:rFonts w:ascii="Times New Roman" w:hAnsi="Times New Roman" w:cs="Times New Roman"/>
          <w:sz w:val="20"/>
          <w:szCs w:val="20"/>
        </w:rPr>
        <w:t xml:space="preserve"> applicable</w:t>
      </w:r>
    </w:p>
    <w:p w:rsidR="00AF0DF4" w:rsidRPr="00560F01" w:rsidRDefault="00AF0DF4"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50: 75</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somewhat applicable</w:t>
      </w:r>
    </w:p>
    <w:p w:rsidR="00AF0DF4" w:rsidRPr="00560F01" w:rsidRDefault="00AF0DF4"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75:100</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very applicable</w:t>
      </w:r>
    </w:p>
    <w:p w:rsidR="00AC4102" w:rsidRPr="00560F01" w:rsidRDefault="004B75E5" w:rsidP="00F04C4B">
      <w:pPr>
        <w:autoSpaceDE w:val="0"/>
        <w:autoSpaceDN w:val="0"/>
        <w:bidi w:val="0"/>
        <w:adjustRightInd w:val="0"/>
        <w:snapToGrid w:val="0"/>
        <w:spacing w:after="0" w:line="240" w:lineRule="auto"/>
        <w:jc w:val="both"/>
        <w:rPr>
          <w:rFonts w:ascii="Times New Roman" w:hAnsi="Times New Roman" w:cs="Times New Roman"/>
          <w:sz w:val="20"/>
          <w:szCs w:val="20"/>
        </w:rPr>
      </w:pPr>
      <w:r w:rsidRPr="00560F01">
        <w:rPr>
          <w:rFonts w:ascii="Times New Roman" w:hAnsi="Times New Roman" w:cs="Times New Roman"/>
          <w:b/>
          <w:bCs/>
          <w:sz w:val="20"/>
          <w:szCs w:val="20"/>
        </w:rPr>
        <w:t>Pilot study:</w:t>
      </w:r>
    </w:p>
    <w:p w:rsidR="004B75E5" w:rsidRPr="00560F01" w:rsidRDefault="004B75E5" w:rsidP="00F04C4B">
      <w:pPr>
        <w:autoSpaceDE w:val="0"/>
        <w:autoSpaceDN w:val="0"/>
        <w:bidi w:val="0"/>
        <w:adjustRightInd w:val="0"/>
        <w:snapToGrid w:val="0"/>
        <w:spacing w:after="0" w:line="240" w:lineRule="auto"/>
        <w:ind w:firstLine="425"/>
        <w:jc w:val="both"/>
        <w:rPr>
          <w:rFonts w:ascii="Times New Roman" w:eastAsia="TimesNewRomanPSMT" w:hAnsi="Times New Roman" w:cs="Times New Roman"/>
          <w:sz w:val="20"/>
          <w:szCs w:val="20"/>
        </w:rPr>
      </w:pPr>
      <w:r w:rsidRPr="00560F01">
        <w:rPr>
          <w:rFonts w:ascii="Times New Roman" w:hAnsi="Times New Roman" w:cs="Times New Roman"/>
          <w:sz w:val="20"/>
          <w:szCs w:val="20"/>
        </w:rPr>
        <w:t>The pilot study was conducted on 12 patients</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they are executed</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from the total sample in order ensure the clarity of questions, </w:t>
      </w:r>
      <w:r w:rsidR="00D6519E" w:rsidRPr="00560F01">
        <w:rPr>
          <w:rFonts w:ascii="Times New Roman" w:hAnsi="Times New Roman" w:cs="Times New Roman"/>
          <w:sz w:val="20"/>
          <w:szCs w:val="20"/>
        </w:rPr>
        <w:t>a</w:t>
      </w:r>
      <w:r w:rsidRPr="00560F01">
        <w:rPr>
          <w:rFonts w:ascii="Times New Roman" w:hAnsi="Times New Roman" w:cs="Times New Roman"/>
          <w:sz w:val="20"/>
          <w:szCs w:val="20"/>
        </w:rPr>
        <w:t>pplicability of the tools and the time needed to complete them and perform the</w:t>
      </w:r>
      <w:r w:rsidR="00AC4102" w:rsidRP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required modification </w:t>
      </w:r>
      <w:r w:rsidR="00D6519E" w:rsidRPr="00560F01">
        <w:rPr>
          <w:rFonts w:ascii="Times New Roman" w:hAnsi="Times New Roman" w:cs="Times New Roman"/>
          <w:sz w:val="20"/>
          <w:szCs w:val="20"/>
        </w:rPr>
        <w:t>a</w:t>
      </w:r>
      <w:r w:rsidRPr="00560F01">
        <w:rPr>
          <w:rFonts w:ascii="Times New Roman" w:hAnsi="Times New Roman" w:cs="Times New Roman"/>
          <w:sz w:val="20"/>
          <w:szCs w:val="20"/>
        </w:rPr>
        <w:t>ccording to the available resources</w:t>
      </w:r>
      <w:r w:rsidRPr="00560F01">
        <w:rPr>
          <w:rFonts w:ascii="Times New Roman" w:eastAsia="TimesNewRomanPSMT" w:hAnsi="Times New Roman" w:cs="Times New Roman"/>
          <w:sz w:val="20"/>
          <w:szCs w:val="20"/>
        </w:rPr>
        <w:t>.</w:t>
      </w:r>
    </w:p>
    <w:p w:rsidR="004B75E5" w:rsidRPr="00560F01" w:rsidRDefault="004B75E5" w:rsidP="00F04C4B">
      <w:pPr>
        <w:pStyle w:val="NoSpacing"/>
        <w:bidi w:val="0"/>
        <w:adjustRightInd w:val="0"/>
        <w:snapToGrid w:val="0"/>
        <w:jc w:val="both"/>
        <w:rPr>
          <w:rFonts w:ascii="Times New Roman" w:eastAsia="TimesNewRomanPSMT" w:hAnsi="Times New Roman" w:cs="Times New Roman"/>
          <w:b/>
          <w:bCs/>
          <w:sz w:val="20"/>
          <w:szCs w:val="20"/>
        </w:rPr>
      </w:pPr>
      <w:r w:rsidRPr="00560F01">
        <w:rPr>
          <w:rFonts w:ascii="Times New Roman" w:eastAsia="TimesNewRomanPSMT" w:hAnsi="Times New Roman" w:cs="Times New Roman"/>
          <w:b/>
          <w:bCs/>
          <w:sz w:val="20"/>
          <w:szCs w:val="20"/>
        </w:rPr>
        <w:t>Results of pilot study</w:t>
      </w:r>
    </w:p>
    <w:p w:rsidR="00AC4102" w:rsidRPr="00560F01" w:rsidRDefault="00C203CF" w:rsidP="00F04C4B">
      <w:pPr>
        <w:pStyle w:val="NoSpacing"/>
        <w:bidi w:val="0"/>
        <w:adjustRightInd w:val="0"/>
        <w:snapToGrid w:val="0"/>
        <w:ind w:firstLine="425"/>
        <w:jc w:val="both"/>
        <w:rPr>
          <w:rFonts w:ascii="Times New Roman" w:eastAsia="TimesNewRomanPSMT" w:hAnsi="Times New Roman" w:cs="Times New Roman"/>
          <w:sz w:val="20"/>
          <w:szCs w:val="20"/>
        </w:rPr>
      </w:pPr>
      <w:r w:rsidRPr="00560F01">
        <w:rPr>
          <w:rFonts w:ascii="Times New Roman" w:eastAsia="TimesNewRomanPSMT" w:hAnsi="Times New Roman" w:cs="Times New Roman"/>
          <w:sz w:val="20"/>
          <w:szCs w:val="20"/>
        </w:rPr>
        <w:t>Alternate two</w:t>
      </w:r>
      <w:r w:rsidR="00AC4102" w:rsidRPr="00560F01">
        <w:rPr>
          <w:rFonts w:ascii="Times New Roman" w:eastAsia="TimesNewRomanPSMT" w:hAnsi="Times New Roman" w:cs="Times New Roman"/>
          <w:sz w:val="20"/>
          <w:szCs w:val="20"/>
        </w:rPr>
        <w:t xml:space="preserve"> items in self care management scale in habit regulation</w:t>
      </w:r>
      <w:r w:rsidR="00560F01">
        <w:rPr>
          <w:rFonts w:ascii="Times New Roman" w:eastAsia="TimesNewRomanPSMT" w:hAnsi="Times New Roman" w:cs="Times New Roman"/>
          <w:sz w:val="20"/>
          <w:szCs w:val="20"/>
        </w:rPr>
        <w:t>.</w:t>
      </w:r>
    </w:p>
    <w:p w:rsidR="00AC4102" w:rsidRPr="00560F01" w:rsidRDefault="00C203CF" w:rsidP="00F04C4B">
      <w:pPr>
        <w:pStyle w:val="NoSpacing"/>
        <w:bidi w:val="0"/>
        <w:adjustRightInd w:val="0"/>
        <w:snapToGrid w:val="0"/>
        <w:ind w:firstLine="425"/>
        <w:jc w:val="both"/>
        <w:rPr>
          <w:rFonts w:ascii="Times New Roman" w:hAnsi="Times New Roman" w:cs="Times New Roman"/>
          <w:sz w:val="20"/>
          <w:szCs w:val="20"/>
        </w:rPr>
      </w:pPr>
      <w:r w:rsidRPr="00560F01">
        <w:rPr>
          <w:rFonts w:ascii="Times New Roman" w:eastAsia="TimesNewRomanPSMT" w:hAnsi="Times New Roman" w:cs="Times New Roman"/>
          <w:sz w:val="20"/>
          <w:szCs w:val="20"/>
        </w:rPr>
        <w:t>reduce or</w:t>
      </w:r>
      <w:r w:rsidR="00AC4102" w:rsidRPr="00560F01">
        <w:rPr>
          <w:rFonts w:ascii="Times New Roman" w:eastAsia="TimesNewRomanPSMT" w:hAnsi="Times New Roman" w:cs="Times New Roman"/>
          <w:sz w:val="20"/>
          <w:szCs w:val="20"/>
        </w:rPr>
        <w:t xml:space="preserve"> stop drinking Alcohol and keep Alcohol intake low by </w:t>
      </w:r>
      <w:r w:rsidR="00AC4102" w:rsidRPr="00560F01">
        <w:rPr>
          <w:rFonts w:ascii="Times New Roman" w:hAnsi="Times New Roman" w:cs="Times New Roman"/>
          <w:sz w:val="20"/>
          <w:szCs w:val="20"/>
        </w:rPr>
        <w:t>Make time for prayer – social activity</w:t>
      </w:r>
      <w:r w:rsidR="00560F01">
        <w:rPr>
          <w:rFonts w:ascii="Times New Roman" w:hAnsi="Times New Roman" w:cs="Times New Roman"/>
          <w:sz w:val="20"/>
          <w:szCs w:val="20"/>
        </w:rPr>
        <w:t xml:space="preserve"> </w:t>
      </w:r>
      <w:r w:rsidR="00AC4102" w:rsidRPr="00560F01">
        <w:rPr>
          <w:rFonts w:ascii="Times New Roman" w:eastAsia="TimesNewRomanPSMT" w:hAnsi="Times New Roman" w:cs="Times New Roman"/>
          <w:sz w:val="20"/>
          <w:szCs w:val="20"/>
        </w:rPr>
        <w:t>and</w:t>
      </w:r>
      <w:r w:rsidR="00560F01">
        <w:rPr>
          <w:rFonts w:ascii="Times New Roman" w:hAnsi="Times New Roman" w:cs="Times New Roman"/>
          <w:sz w:val="20"/>
          <w:szCs w:val="20"/>
        </w:rPr>
        <w:t xml:space="preserve"> </w:t>
      </w:r>
      <w:r w:rsidR="00AC4102" w:rsidRPr="00560F01">
        <w:rPr>
          <w:rFonts w:ascii="Times New Roman" w:hAnsi="Times New Roman" w:cs="Times New Roman"/>
          <w:sz w:val="20"/>
          <w:szCs w:val="20"/>
        </w:rPr>
        <w:t>Read books – watches movies</w:t>
      </w:r>
      <w:r w:rsidR="00560F01">
        <w:rPr>
          <w:rFonts w:ascii="Times New Roman" w:hAnsi="Times New Roman" w:cs="Times New Roman"/>
          <w:sz w:val="20"/>
          <w:szCs w:val="20"/>
        </w:rPr>
        <w:t>.</w:t>
      </w:r>
    </w:p>
    <w:p w:rsidR="00AC4102" w:rsidRPr="00560F01" w:rsidRDefault="00AC4102" w:rsidP="00F04C4B">
      <w:pPr>
        <w:autoSpaceDE w:val="0"/>
        <w:autoSpaceDN w:val="0"/>
        <w:bidi w:val="0"/>
        <w:adjustRightInd w:val="0"/>
        <w:snapToGrid w:val="0"/>
        <w:spacing w:after="0" w:line="240" w:lineRule="auto"/>
        <w:jc w:val="both"/>
        <w:rPr>
          <w:rFonts w:ascii="Times New Roman" w:hAnsi="Times New Roman" w:cs="Times New Roman"/>
          <w:sz w:val="20"/>
          <w:szCs w:val="20"/>
        </w:rPr>
      </w:pPr>
      <w:r w:rsidRPr="00560F01">
        <w:rPr>
          <w:rFonts w:ascii="Times New Roman" w:hAnsi="Times New Roman" w:cs="Times New Roman"/>
          <w:b/>
          <w:bCs/>
          <w:sz w:val="20"/>
          <w:szCs w:val="20"/>
        </w:rPr>
        <w:t>Statistical design</w:t>
      </w:r>
    </w:p>
    <w:p w:rsidR="00AC4102" w:rsidRPr="00560F01" w:rsidRDefault="00AC4102"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An IBM compatible PC. Was used to store and analyzes the data and to present the important results calculations were done by means of statistical software</w:t>
      </w:r>
      <w:r w:rsidR="00A42CF1" w:rsidRPr="00560F01">
        <w:rPr>
          <w:rFonts w:ascii="Times New Roman" w:hAnsi="Times New Roman" w:cs="Times New Roman"/>
          <w:sz w:val="20"/>
          <w:szCs w:val="20"/>
        </w:rPr>
        <w:t>.</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Package namely "SPSS"</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The statistical process used in the analysis included:</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The statistical process used in the analysis included:</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Simple</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frequency tables</w:t>
      </w:r>
      <w:r w:rsidR="00E432E0" w:rsidRPr="00560F01">
        <w:rPr>
          <w:rFonts w:ascii="Times New Roman" w:hAnsi="Times New Roman" w:cs="Times New Roman"/>
          <w:sz w:val="20"/>
          <w:szCs w:val="20"/>
        </w:rPr>
        <w:t xml:space="preserve"> and </w:t>
      </w:r>
      <w:r w:rsidRPr="00560F01">
        <w:rPr>
          <w:rFonts w:ascii="Times New Roman" w:hAnsi="Times New Roman" w:cs="Times New Roman"/>
          <w:sz w:val="20"/>
          <w:szCs w:val="20"/>
        </w:rPr>
        <w:t>Paired "t" test for comparing quantitative continuous data</w:t>
      </w:r>
      <w:r w:rsidR="00560F01">
        <w:rPr>
          <w:rFonts w:ascii="Times New Roman" w:hAnsi="Times New Roman" w:cs="Times New Roman"/>
          <w:sz w:val="20"/>
          <w:szCs w:val="20"/>
        </w:rPr>
        <w:t>.</w:t>
      </w:r>
    </w:p>
    <w:p w:rsidR="00AC4102" w:rsidRPr="00560F01" w:rsidRDefault="00AC4102" w:rsidP="00F04C4B">
      <w:pPr>
        <w:autoSpaceDE w:val="0"/>
        <w:autoSpaceDN w:val="0"/>
        <w:bidi w:val="0"/>
        <w:adjustRightInd w:val="0"/>
        <w:snapToGrid w:val="0"/>
        <w:spacing w:after="0" w:line="240" w:lineRule="auto"/>
        <w:jc w:val="both"/>
        <w:rPr>
          <w:rFonts w:ascii="Times New Roman" w:hAnsi="Times New Roman" w:cs="Times New Roman"/>
          <w:sz w:val="20"/>
          <w:szCs w:val="20"/>
        </w:rPr>
      </w:pPr>
      <w:r w:rsidRPr="00560F01">
        <w:rPr>
          <w:rFonts w:ascii="Times New Roman" w:hAnsi="Times New Roman" w:cs="Times New Roman"/>
          <w:b/>
          <w:bCs/>
          <w:sz w:val="20"/>
          <w:szCs w:val="20"/>
        </w:rPr>
        <w:t>The statistical process used in the analysis included:</w:t>
      </w:r>
    </w:p>
    <w:p w:rsidR="00AC4102" w:rsidRPr="00560F01" w:rsidRDefault="00AC4102"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Non - significant (NS) if P value &gt; 0.05</w:t>
      </w:r>
    </w:p>
    <w:p w:rsidR="00F65319" w:rsidRPr="00560F01" w:rsidRDefault="00F2311F" w:rsidP="00F04C4B">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560F01">
        <w:rPr>
          <w:rFonts w:ascii="Times New Roman" w:hAnsi="Times New Roman" w:cs="Times New Roman"/>
          <w:b/>
          <w:bCs/>
          <w:sz w:val="20"/>
          <w:szCs w:val="20"/>
          <w:lang w:bidi="ar-EG"/>
        </w:rPr>
        <w:t>Results</w:t>
      </w:r>
    </w:p>
    <w:p w:rsidR="00084AFA" w:rsidRPr="00560F01" w:rsidRDefault="00897ED0"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b/>
          <w:bCs/>
          <w:sz w:val="20"/>
          <w:szCs w:val="20"/>
        </w:rPr>
        <w:t>Table (1)</w:t>
      </w:r>
      <w:r w:rsidRPr="00560F01">
        <w:rPr>
          <w:rFonts w:ascii="Times New Roman" w:hAnsi="Times New Roman" w:cs="Times New Roman"/>
          <w:sz w:val="20"/>
          <w:szCs w:val="20"/>
        </w:rPr>
        <w:t xml:space="preserve"> </w:t>
      </w:r>
      <w:r w:rsidR="00CA09F5" w:rsidRPr="00560F01">
        <w:rPr>
          <w:rFonts w:ascii="Times New Roman" w:hAnsi="Times New Roman" w:cs="Times New Roman"/>
          <w:sz w:val="20"/>
          <w:szCs w:val="20"/>
        </w:rPr>
        <w:t>S</w:t>
      </w:r>
      <w:r w:rsidRPr="00560F01">
        <w:rPr>
          <w:rFonts w:ascii="Times New Roman" w:hAnsi="Times New Roman" w:cs="Times New Roman"/>
          <w:sz w:val="20"/>
          <w:szCs w:val="20"/>
        </w:rPr>
        <w:t xml:space="preserve">hows the distribution of ESRD patients’ demographic characteristics. The study included 66 males representing 55%, the mean age </w:t>
      </w:r>
      <w:r w:rsidR="0042749E" w:rsidRPr="00560F01">
        <w:rPr>
          <w:rFonts w:ascii="Times New Roman" w:hAnsi="Times New Roman" w:cs="Times New Roman"/>
          <w:sz w:val="20"/>
          <w:szCs w:val="20"/>
        </w:rPr>
        <w:t>was</w:t>
      </w:r>
      <w:r w:rsidR="0042749E" w:rsidRPr="00560F01">
        <w:rPr>
          <w:rFonts w:ascii="Times New Roman" w:hAnsi="Times New Roman" w:cs="Times New Roman"/>
          <w:b/>
          <w:bCs/>
          <w:sz w:val="20"/>
          <w:szCs w:val="20"/>
        </w:rPr>
        <w:t xml:space="preserve"> </w:t>
      </w:r>
      <w:r w:rsidR="0042749E" w:rsidRPr="00560F01">
        <w:rPr>
          <w:rFonts w:ascii="Times New Roman" w:hAnsi="Times New Roman" w:cs="Times New Roman"/>
          <w:sz w:val="20"/>
          <w:szCs w:val="20"/>
        </w:rPr>
        <w:t>32.08</w:t>
      </w:r>
      <w:r w:rsidRPr="00560F01">
        <w:rPr>
          <w:rFonts w:ascii="Times New Roman" w:hAnsi="Times New Roman" w:cs="Times New Roman"/>
          <w:sz w:val="20"/>
          <w:szCs w:val="20"/>
          <w:u w:val="single"/>
        </w:rPr>
        <w:t>+</w:t>
      </w:r>
      <w:r w:rsidRPr="00560F01">
        <w:rPr>
          <w:rFonts w:ascii="Times New Roman" w:hAnsi="Times New Roman" w:cs="Times New Roman"/>
          <w:sz w:val="20"/>
          <w:szCs w:val="20"/>
          <w:shd w:val="clear" w:color="auto" w:fill="FFFFFF"/>
          <w:lang w:bidi="ar-EG"/>
        </w:rPr>
        <w:t xml:space="preserve"> 7.66</w:t>
      </w:r>
      <w:r w:rsidR="00560F01">
        <w:rPr>
          <w:rFonts w:ascii="Times New Roman" w:hAnsi="Times New Roman" w:cs="Times New Roman"/>
          <w:b/>
          <w:bCs/>
          <w:sz w:val="20"/>
          <w:szCs w:val="20"/>
          <w:shd w:val="clear" w:color="auto" w:fill="FFFFFF"/>
          <w:lang w:bidi="ar-EG"/>
        </w:rPr>
        <w:t>.</w:t>
      </w:r>
      <w:r w:rsidRPr="00560F01">
        <w:rPr>
          <w:rFonts w:ascii="Times New Roman" w:hAnsi="Times New Roman" w:cs="Times New Roman"/>
          <w:sz w:val="20"/>
          <w:szCs w:val="20"/>
          <w:shd w:val="clear" w:color="auto" w:fill="FFFFFF"/>
          <w:lang w:bidi="ar-EG"/>
        </w:rPr>
        <w:t>Concerning to</w:t>
      </w:r>
      <w:r w:rsidR="00560F01">
        <w:rPr>
          <w:rFonts w:ascii="Times New Roman" w:hAnsi="Times New Roman" w:cs="Times New Roman"/>
          <w:b/>
          <w:bCs/>
          <w:sz w:val="20"/>
          <w:szCs w:val="20"/>
          <w:shd w:val="clear" w:color="auto" w:fill="FFFFFF"/>
          <w:lang w:bidi="ar-EG"/>
        </w:rPr>
        <w:t xml:space="preserve"> </w:t>
      </w:r>
      <w:r w:rsidR="00B507BD" w:rsidRPr="00560F01">
        <w:rPr>
          <w:rFonts w:ascii="Times New Roman" w:hAnsi="Times New Roman" w:cs="Times New Roman"/>
          <w:sz w:val="20"/>
          <w:szCs w:val="20"/>
        </w:rPr>
        <w:t>marital</w:t>
      </w:r>
      <w:r w:rsidRPr="00560F01">
        <w:rPr>
          <w:rFonts w:ascii="Times New Roman" w:hAnsi="Times New Roman" w:cs="Times New Roman"/>
          <w:sz w:val="20"/>
          <w:szCs w:val="20"/>
        </w:rPr>
        <w:t xml:space="preserve"> status </w:t>
      </w:r>
      <w:r w:rsidR="001618FB" w:rsidRPr="00560F01">
        <w:rPr>
          <w:rFonts w:ascii="Times New Roman" w:hAnsi="Times New Roman" w:cs="Times New Roman"/>
          <w:sz w:val="20"/>
          <w:szCs w:val="20"/>
        </w:rPr>
        <w:t>58.3%</w:t>
      </w:r>
      <w:r w:rsidR="00560F01">
        <w:rPr>
          <w:rFonts w:ascii="Times New Roman" w:hAnsi="Times New Roman" w:cs="Times New Roman"/>
          <w:sz w:val="20"/>
          <w:szCs w:val="20"/>
        </w:rPr>
        <w:t xml:space="preserve"> </w:t>
      </w:r>
      <w:r w:rsidR="001618FB" w:rsidRPr="00560F01">
        <w:rPr>
          <w:rFonts w:ascii="Times New Roman" w:hAnsi="Times New Roman" w:cs="Times New Roman"/>
          <w:sz w:val="20"/>
          <w:szCs w:val="20"/>
        </w:rPr>
        <w:t>were married</w:t>
      </w:r>
      <w:r w:rsidR="00560F01">
        <w:rPr>
          <w:rFonts w:ascii="Times New Roman" w:hAnsi="Times New Roman" w:cs="Times New Roman"/>
          <w:sz w:val="20"/>
          <w:szCs w:val="20"/>
        </w:rPr>
        <w:t>.</w:t>
      </w:r>
    </w:p>
    <w:p w:rsidR="001618FB" w:rsidRPr="00560F01" w:rsidRDefault="001618FB"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About the educational level 30.8% have secondary level of education</w:t>
      </w:r>
      <w:r w:rsidR="00560F01">
        <w:rPr>
          <w:rFonts w:ascii="Times New Roman" w:hAnsi="Times New Roman" w:cs="Times New Roman"/>
          <w:sz w:val="20"/>
          <w:szCs w:val="20"/>
        </w:rPr>
        <w:t>.</w:t>
      </w:r>
    </w:p>
    <w:p w:rsidR="001618FB" w:rsidRPr="00560F01" w:rsidRDefault="001618FB"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Regarding to occupation 38.3% are employee and 31.7 are </w:t>
      </w:r>
      <w:r w:rsidR="007A4F69" w:rsidRPr="00560F01">
        <w:rPr>
          <w:rFonts w:ascii="Times New Roman" w:hAnsi="Times New Roman" w:cs="Times New Roman"/>
          <w:sz w:val="20"/>
          <w:szCs w:val="20"/>
        </w:rPr>
        <w:t>housewife.</w:t>
      </w:r>
    </w:p>
    <w:p w:rsidR="00277A31" w:rsidRPr="00560F01" w:rsidRDefault="00277A31"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It is observed from the table 75 % of patients have inadequate </w:t>
      </w:r>
      <w:r w:rsidR="007A4F69" w:rsidRPr="00560F01">
        <w:rPr>
          <w:rFonts w:ascii="Times New Roman" w:hAnsi="Times New Roman" w:cs="Times New Roman"/>
          <w:sz w:val="20"/>
          <w:szCs w:val="20"/>
        </w:rPr>
        <w:t>income.</w:t>
      </w:r>
    </w:p>
    <w:p w:rsidR="00B507BD" w:rsidRPr="00560F01" w:rsidRDefault="00B507BD"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Concerning</w:t>
      </w:r>
      <w:r w:rsidR="007A5145" w:rsidRPr="00560F01">
        <w:rPr>
          <w:rFonts w:ascii="Times New Roman" w:hAnsi="Times New Roman" w:cs="Times New Roman"/>
          <w:sz w:val="20"/>
          <w:szCs w:val="20"/>
        </w:rPr>
        <w:t xml:space="preserve"> to treatment </w:t>
      </w:r>
      <w:r w:rsidR="007A4F69" w:rsidRPr="00560F01">
        <w:rPr>
          <w:rFonts w:ascii="Times New Roman" w:hAnsi="Times New Roman" w:cs="Times New Roman"/>
          <w:sz w:val="20"/>
          <w:szCs w:val="20"/>
        </w:rPr>
        <w:t>history the</w:t>
      </w:r>
      <w:r w:rsidRPr="00560F01">
        <w:rPr>
          <w:rFonts w:ascii="Times New Roman" w:hAnsi="Times New Roman" w:cs="Times New Roman"/>
          <w:sz w:val="20"/>
          <w:szCs w:val="20"/>
        </w:rPr>
        <w:t xml:space="preserve"> table explain that the </w:t>
      </w:r>
      <w:r w:rsidR="007A4F69" w:rsidRPr="00560F01">
        <w:rPr>
          <w:rFonts w:ascii="Times New Roman" w:hAnsi="Times New Roman" w:cs="Times New Roman"/>
          <w:sz w:val="20"/>
          <w:szCs w:val="20"/>
        </w:rPr>
        <w:t>mean years</w:t>
      </w:r>
      <w:r w:rsidRPr="00560F01">
        <w:rPr>
          <w:rFonts w:ascii="Times New Roman" w:hAnsi="Times New Roman" w:cs="Times New Roman"/>
          <w:sz w:val="20"/>
          <w:szCs w:val="20"/>
        </w:rPr>
        <w:t xml:space="preserve"> of </w:t>
      </w:r>
      <w:proofErr w:type="spellStart"/>
      <w:r w:rsidR="006A01DA"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w:t>
      </w:r>
      <w:r w:rsidR="003D246A" w:rsidRPr="00560F01">
        <w:rPr>
          <w:rFonts w:ascii="Times New Roman" w:hAnsi="Times New Roman" w:cs="Times New Roman"/>
          <w:sz w:val="20"/>
          <w:szCs w:val="20"/>
        </w:rPr>
        <w:t xml:space="preserve">experience </w:t>
      </w:r>
      <w:r w:rsidR="003D246A" w:rsidRPr="00560F01">
        <w:rPr>
          <w:rFonts w:ascii="Times New Roman" w:hAnsi="Times New Roman" w:cs="Times New Roman" w:hint="cs"/>
          <w:sz w:val="20"/>
          <w:szCs w:val="20"/>
        </w:rPr>
        <w:t>was</w:t>
      </w:r>
      <w:r w:rsidRPr="00560F01">
        <w:rPr>
          <w:rFonts w:ascii="Times New Roman" w:hAnsi="Times New Roman" w:cs="Times New Roman"/>
          <w:sz w:val="20"/>
          <w:szCs w:val="20"/>
        </w:rPr>
        <w:t xml:space="preserve"> 29.8±44.</w:t>
      </w:r>
      <w:r w:rsidR="00560F01">
        <w:rPr>
          <w:rFonts w:ascii="Times New Roman" w:hAnsi="Times New Roman" w:cs="Times New Roman"/>
          <w:sz w:val="20"/>
          <w:szCs w:val="20"/>
        </w:rPr>
        <w:t xml:space="preserve"> </w:t>
      </w:r>
      <w:r w:rsidR="003D246A" w:rsidRPr="00560F01">
        <w:rPr>
          <w:rFonts w:ascii="Times New Roman" w:hAnsi="Times New Roman" w:cs="Times New Roman"/>
          <w:sz w:val="20"/>
          <w:szCs w:val="20"/>
        </w:rPr>
        <w:t>Concerning</w:t>
      </w:r>
      <w:r w:rsidRPr="00560F01">
        <w:rPr>
          <w:rFonts w:ascii="Times New Roman" w:hAnsi="Times New Roman" w:cs="Times New Roman"/>
          <w:sz w:val="20"/>
          <w:szCs w:val="20"/>
        </w:rPr>
        <w:t xml:space="preserve"> to frequency of </w:t>
      </w:r>
      <w:proofErr w:type="spellStart"/>
      <w:r w:rsidR="006A01DA"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50% </w:t>
      </w:r>
      <w:r w:rsidR="003D246A" w:rsidRPr="00560F01">
        <w:rPr>
          <w:rFonts w:ascii="Times New Roman" w:hAnsi="Times New Roman" w:cs="Times New Roman"/>
          <w:sz w:val="20"/>
          <w:szCs w:val="20"/>
        </w:rPr>
        <w:t>has</w:t>
      </w:r>
      <w:r w:rsidRPr="00560F01">
        <w:rPr>
          <w:rFonts w:ascii="Times New Roman" w:hAnsi="Times New Roman" w:cs="Times New Roman"/>
          <w:sz w:val="20"/>
          <w:szCs w:val="20"/>
        </w:rPr>
        <w:t xml:space="preserve"> two session / week.</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And 84 % of patients </w:t>
      </w:r>
      <w:r w:rsidR="003D246A" w:rsidRPr="00560F01">
        <w:rPr>
          <w:rFonts w:ascii="Times New Roman" w:hAnsi="Times New Roman" w:cs="Times New Roman"/>
          <w:sz w:val="20"/>
          <w:szCs w:val="20"/>
        </w:rPr>
        <w:t>have 3</w:t>
      </w:r>
      <w:r w:rsidRPr="00560F01">
        <w:rPr>
          <w:rFonts w:ascii="Times New Roman" w:hAnsi="Times New Roman" w:cs="Times New Roman"/>
          <w:sz w:val="20"/>
          <w:szCs w:val="20"/>
        </w:rPr>
        <w:t xml:space="preserve"> hour </w:t>
      </w:r>
      <w:r w:rsidR="003D246A" w:rsidRPr="00560F01">
        <w:rPr>
          <w:rFonts w:ascii="Times New Roman" w:hAnsi="Times New Roman" w:cs="Times New Roman"/>
          <w:sz w:val="20"/>
          <w:szCs w:val="20"/>
        </w:rPr>
        <w:t xml:space="preserve">session. </w:t>
      </w:r>
      <w:r w:rsidR="001C2A3C" w:rsidRPr="00560F01">
        <w:rPr>
          <w:rFonts w:ascii="Times New Roman" w:hAnsi="Times New Roman" w:cs="Times New Roman"/>
          <w:sz w:val="20"/>
          <w:szCs w:val="20"/>
        </w:rPr>
        <w:t xml:space="preserve">finally the table shows that </w:t>
      </w:r>
      <w:r w:rsidR="001C2A3C" w:rsidRPr="00560F01">
        <w:rPr>
          <w:rFonts w:ascii="Times New Roman" w:hAnsi="Times New Roman" w:cs="Times New Roman"/>
          <w:sz w:val="20"/>
          <w:szCs w:val="20"/>
          <w:shd w:val="clear" w:color="auto" w:fill="FFFFFF"/>
          <w:lang w:bidi="ar-EG"/>
        </w:rPr>
        <w:t>58.3</w:t>
      </w:r>
      <w:r w:rsidR="001C2A3C" w:rsidRPr="00560F01">
        <w:rPr>
          <w:rFonts w:ascii="Times New Roman" w:hAnsi="Times New Roman" w:cs="Times New Roman"/>
          <w:sz w:val="20"/>
          <w:szCs w:val="20"/>
        </w:rPr>
        <w:t>% of patients</w:t>
      </w:r>
      <w:r w:rsidR="00560F01">
        <w:rPr>
          <w:rFonts w:ascii="Times New Roman" w:hAnsi="Times New Roman" w:cs="Times New Roman"/>
          <w:sz w:val="20"/>
          <w:szCs w:val="20"/>
        </w:rPr>
        <w:t xml:space="preserve"> </w:t>
      </w:r>
      <w:r w:rsidR="001C2A3C" w:rsidRPr="00560F01">
        <w:rPr>
          <w:rFonts w:ascii="Times New Roman" w:hAnsi="Times New Roman" w:cs="Times New Roman"/>
          <w:sz w:val="20"/>
          <w:szCs w:val="20"/>
        </w:rPr>
        <w:t>undergoing</w:t>
      </w:r>
      <w:r w:rsidR="00560F01">
        <w:rPr>
          <w:rFonts w:ascii="Times New Roman" w:hAnsi="Times New Roman" w:cs="Times New Roman"/>
          <w:sz w:val="20"/>
          <w:szCs w:val="20"/>
        </w:rPr>
        <w:t xml:space="preserve"> </w:t>
      </w:r>
      <w:r w:rsidR="001C2A3C" w:rsidRPr="00560F01">
        <w:rPr>
          <w:rFonts w:ascii="Times New Roman" w:hAnsi="Times New Roman" w:cs="Times New Roman"/>
          <w:sz w:val="20"/>
          <w:szCs w:val="20"/>
        </w:rPr>
        <w:t>dialysis for</w:t>
      </w:r>
      <w:r w:rsidR="00560F01">
        <w:rPr>
          <w:rFonts w:ascii="Times New Roman" w:hAnsi="Times New Roman" w:cs="Times New Roman"/>
          <w:sz w:val="20"/>
          <w:szCs w:val="20"/>
        </w:rPr>
        <w:t xml:space="preserve"> </w:t>
      </w:r>
      <w:r w:rsidR="001C2A3C" w:rsidRPr="00560F01">
        <w:rPr>
          <w:rFonts w:ascii="Times New Roman" w:hAnsi="Times New Roman" w:cs="Times New Roman"/>
          <w:sz w:val="20"/>
          <w:szCs w:val="20"/>
        </w:rPr>
        <w:t>3 -</w:t>
      </w:r>
      <w:r w:rsidR="00560F01">
        <w:rPr>
          <w:rFonts w:ascii="Times New Roman" w:hAnsi="Times New Roman" w:cs="Times New Roman"/>
          <w:sz w:val="20"/>
          <w:szCs w:val="20"/>
        </w:rPr>
        <w:t xml:space="preserve"> </w:t>
      </w:r>
      <w:r w:rsidR="001C2A3C" w:rsidRPr="00560F01">
        <w:rPr>
          <w:rFonts w:ascii="Times New Roman" w:hAnsi="Times New Roman" w:cs="Times New Roman"/>
          <w:sz w:val="20"/>
          <w:szCs w:val="20"/>
        </w:rPr>
        <w:t>&lt;5 years</w:t>
      </w:r>
      <w:r w:rsidR="00560F01">
        <w:rPr>
          <w:rFonts w:ascii="Times New Roman" w:hAnsi="Times New Roman" w:cs="Times New Roman"/>
          <w:sz w:val="20"/>
          <w:szCs w:val="20"/>
        </w:rPr>
        <w:t>.</w:t>
      </w:r>
    </w:p>
    <w:p w:rsidR="00084AFA" w:rsidRPr="00560F01" w:rsidRDefault="000D08CD"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b/>
          <w:bCs/>
          <w:sz w:val="20"/>
          <w:szCs w:val="20"/>
        </w:rPr>
        <w:t>Table (2)</w:t>
      </w:r>
      <w:r w:rsidRPr="00560F01">
        <w:rPr>
          <w:rFonts w:ascii="Times New Roman" w:hAnsi="Times New Roman" w:cs="Times New Roman"/>
          <w:sz w:val="20"/>
          <w:szCs w:val="20"/>
        </w:rPr>
        <w:t xml:space="preserve"> shows laboratory investigations, mean serum albumin level was 4.0 ± 0.5 g/dl, mean </w:t>
      </w:r>
      <w:r w:rsidR="00B62F17" w:rsidRPr="00560F01">
        <w:rPr>
          <w:rFonts w:ascii="Times New Roman" w:hAnsi="Times New Roman" w:cs="Times New Roman"/>
          <w:sz w:val="20"/>
          <w:szCs w:val="20"/>
        </w:rPr>
        <w:t>serum</w:t>
      </w:r>
      <w:r w:rsidR="005D6DC7" w:rsidRPr="00560F01">
        <w:rPr>
          <w:rFonts w:ascii="Times New Roman" w:hAnsi="Times New Roman" w:cs="Times New Roman"/>
          <w:sz w:val="20"/>
          <w:szCs w:val="20"/>
        </w:rPr>
        <w:t xml:space="preserve"> </w:t>
      </w:r>
      <w:r w:rsidR="00B62F17" w:rsidRPr="00560F01">
        <w:rPr>
          <w:rFonts w:ascii="Times New Roman" w:hAnsi="Times New Roman" w:cs="Times New Roman"/>
          <w:sz w:val="20"/>
          <w:szCs w:val="20"/>
        </w:rPr>
        <w:t>phosphate</w:t>
      </w:r>
      <w:r w:rsidRPr="00560F01">
        <w:rPr>
          <w:rFonts w:ascii="Times New Roman" w:hAnsi="Times New Roman" w:cs="Times New Roman"/>
          <w:sz w:val="20"/>
          <w:szCs w:val="20"/>
        </w:rPr>
        <w:t xml:space="preserve"> </w:t>
      </w:r>
      <w:r w:rsidR="005D6DC7" w:rsidRPr="00560F01">
        <w:rPr>
          <w:rFonts w:ascii="Times New Roman" w:hAnsi="Times New Roman" w:cs="Times New Roman"/>
          <w:sz w:val="20"/>
          <w:szCs w:val="20"/>
        </w:rPr>
        <w:t>5.1±1.6</w:t>
      </w:r>
      <w:r w:rsidRPr="00560F01">
        <w:rPr>
          <w:rFonts w:ascii="Times New Roman" w:hAnsi="Times New Roman" w:cs="Times New Roman"/>
          <w:sz w:val="20"/>
          <w:szCs w:val="20"/>
        </w:rPr>
        <w:t>mg/dl,</w:t>
      </w:r>
      <w:r w:rsidR="003D44B1" w:rsidRPr="00560F01">
        <w:rPr>
          <w:rFonts w:ascii="Times New Roman" w:hAnsi="Times New Roman" w:cs="Times New Roman"/>
          <w:sz w:val="20"/>
          <w:szCs w:val="20"/>
        </w:rPr>
        <w:t xml:space="preserve"> mean serum calcium level</w:t>
      </w:r>
      <w:r w:rsidR="00D50475" w:rsidRPr="00560F01">
        <w:rPr>
          <w:rFonts w:ascii="Times New Roman" w:hAnsi="Times New Roman" w:cs="Times New Roman"/>
          <w:sz w:val="20"/>
          <w:szCs w:val="20"/>
        </w:rPr>
        <w:t xml:space="preserve"> 8.8±</w:t>
      </w:r>
      <w:r w:rsidR="00EE4C15" w:rsidRPr="00560F01">
        <w:rPr>
          <w:rFonts w:ascii="Times New Roman" w:hAnsi="Times New Roman" w:cs="Times New Roman"/>
          <w:sz w:val="20"/>
          <w:szCs w:val="20"/>
        </w:rPr>
        <w:t>0.6 and</w:t>
      </w:r>
      <w:r w:rsidRPr="00560F01">
        <w:rPr>
          <w:rFonts w:ascii="Times New Roman" w:hAnsi="Times New Roman" w:cs="Times New Roman"/>
          <w:sz w:val="20"/>
          <w:szCs w:val="20"/>
        </w:rPr>
        <w:t xml:space="preserve"> </w:t>
      </w:r>
      <w:proofErr w:type="spellStart"/>
      <w:r w:rsidRPr="00560F01">
        <w:rPr>
          <w:rFonts w:ascii="Times New Roman" w:hAnsi="Times New Roman" w:cs="Times New Roman"/>
          <w:sz w:val="20"/>
          <w:szCs w:val="20"/>
        </w:rPr>
        <w:t>haematocrit</w:t>
      </w:r>
      <w:proofErr w:type="spellEnd"/>
      <w:r w:rsidRPr="00560F01">
        <w:rPr>
          <w:rFonts w:ascii="Times New Roman" w:hAnsi="Times New Roman" w:cs="Times New Roman"/>
          <w:sz w:val="20"/>
          <w:szCs w:val="20"/>
        </w:rPr>
        <w:t xml:space="preserve"> was 32.9±2.3.</w:t>
      </w:r>
    </w:p>
    <w:p w:rsidR="00084AFA" w:rsidRPr="00560F01" w:rsidRDefault="00CA09F5"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b/>
          <w:bCs/>
          <w:sz w:val="20"/>
          <w:szCs w:val="20"/>
        </w:rPr>
        <w:lastRenderedPageBreak/>
        <w:t>Table (3</w:t>
      </w:r>
      <w:r w:rsidR="00943EBF" w:rsidRPr="00560F01">
        <w:rPr>
          <w:rFonts w:ascii="Times New Roman" w:hAnsi="Times New Roman" w:cs="Times New Roman"/>
          <w:b/>
          <w:bCs/>
          <w:sz w:val="20"/>
          <w:szCs w:val="20"/>
        </w:rPr>
        <w:t>-a</w:t>
      </w:r>
      <w:r w:rsidRPr="00560F01">
        <w:rPr>
          <w:rFonts w:ascii="Times New Roman" w:hAnsi="Times New Roman" w:cs="Times New Roman"/>
          <w:b/>
          <w:bCs/>
          <w:sz w:val="20"/>
          <w:szCs w:val="20"/>
        </w:rPr>
        <w:t>):</w:t>
      </w:r>
      <w:r w:rsidR="00560F01">
        <w:rPr>
          <w:rFonts w:ascii="Times New Roman" w:hAnsi="Times New Roman" w:cs="Times New Roman"/>
          <w:sz w:val="20"/>
          <w:szCs w:val="20"/>
        </w:rPr>
        <w:t xml:space="preserve"> </w:t>
      </w:r>
      <w:r w:rsidR="00F678EE" w:rsidRPr="00560F01">
        <w:rPr>
          <w:rFonts w:ascii="Times New Roman" w:hAnsi="Times New Roman" w:cs="Times New Roman"/>
          <w:sz w:val="20"/>
          <w:szCs w:val="20"/>
        </w:rPr>
        <w:t>A</w:t>
      </w:r>
      <w:r w:rsidR="00FF26AF" w:rsidRPr="00560F01">
        <w:rPr>
          <w:rFonts w:ascii="Times New Roman" w:hAnsi="Times New Roman" w:cs="Times New Roman"/>
          <w:sz w:val="20"/>
          <w:szCs w:val="20"/>
        </w:rPr>
        <w:t xml:space="preserve">s observed from the table in response to internal </w:t>
      </w:r>
      <w:r w:rsidR="00F678EE" w:rsidRPr="00560F01">
        <w:rPr>
          <w:rFonts w:ascii="Times New Roman" w:hAnsi="Times New Roman" w:cs="Times New Roman"/>
          <w:sz w:val="20"/>
          <w:szCs w:val="20"/>
        </w:rPr>
        <w:t xml:space="preserve">health </w:t>
      </w:r>
      <w:r w:rsidR="00FF26AF" w:rsidRPr="00560F01">
        <w:rPr>
          <w:rFonts w:ascii="Times New Roman" w:hAnsi="Times New Roman" w:cs="Times New Roman"/>
          <w:sz w:val="20"/>
          <w:szCs w:val="20"/>
        </w:rPr>
        <w:t>locus of control</w:t>
      </w:r>
      <w:r w:rsidR="00F678EE" w:rsidRPr="00560F01">
        <w:rPr>
          <w:rFonts w:ascii="Times New Roman" w:hAnsi="Times New Roman" w:cs="Times New Roman"/>
          <w:sz w:val="20"/>
          <w:szCs w:val="20"/>
        </w:rPr>
        <w:t xml:space="preserve"> 50%</w:t>
      </w:r>
      <w:r w:rsidR="00FF26AF" w:rsidRPr="00560F01">
        <w:rPr>
          <w:rFonts w:ascii="Times New Roman" w:hAnsi="Times New Roman" w:cs="Times New Roman"/>
          <w:sz w:val="20"/>
          <w:szCs w:val="20"/>
        </w:rPr>
        <w:t xml:space="preserve"> </w:t>
      </w:r>
      <w:r w:rsidR="00F678EE" w:rsidRPr="00560F01">
        <w:rPr>
          <w:rFonts w:ascii="Times New Roman" w:hAnsi="Times New Roman" w:cs="Times New Roman"/>
          <w:sz w:val="20"/>
          <w:szCs w:val="20"/>
        </w:rPr>
        <w:t>and 45.8%</w:t>
      </w:r>
      <w:r w:rsidR="00560F01">
        <w:rPr>
          <w:rFonts w:ascii="Times New Roman" w:hAnsi="Times New Roman" w:cs="Times New Roman"/>
          <w:sz w:val="20"/>
          <w:szCs w:val="20"/>
        </w:rPr>
        <w:t xml:space="preserve"> </w:t>
      </w:r>
      <w:r w:rsidR="00F678EE" w:rsidRPr="00560F01">
        <w:rPr>
          <w:rFonts w:ascii="Times New Roman" w:hAnsi="Times New Roman" w:cs="Times New Roman"/>
          <w:sz w:val="20"/>
          <w:szCs w:val="20"/>
        </w:rPr>
        <w:t>agree that</w:t>
      </w:r>
      <w:r w:rsidR="00560F01">
        <w:rPr>
          <w:rFonts w:ascii="Times New Roman" w:hAnsi="Times New Roman" w:cs="Times New Roman"/>
          <w:b/>
          <w:bCs/>
          <w:sz w:val="20"/>
          <w:szCs w:val="20"/>
        </w:rPr>
        <w:t xml:space="preserve"> </w:t>
      </w:r>
      <w:r w:rsidR="00F678EE" w:rsidRPr="00560F01">
        <w:rPr>
          <w:rFonts w:ascii="Times New Roman" w:hAnsi="Times New Roman" w:cs="Times New Roman"/>
          <w:sz w:val="20"/>
          <w:szCs w:val="20"/>
        </w:rPr>
        <w:t>they are responsible for their health and whatever goes wrong with their health is their own fault.</w:t>
      </w:r>
      <w:r w:rsidR="00560F01">
        <w:rPr>
          <w:rFonts w:ascii="Times New Roman" w:hAnsi="Times New Roman" w:cs="Times New Roman"/>
          <w:sz w:val="20"/>
          <w:szCs w:val="20"/>
        </w:rPr>
        <w:t xml:space="preserve"> </w:t>
      </w:r>
      <w:r w:rsidR="00F678EE" w:rsidRPr="00560F01">
        <w:rPr>
          <w:rFonts w:ascii="Times New Roman" w:hAnsi="Times New Roman" w:cs="Times New Roman"/>
          <w:sz w:val="20"/>
          <w:szCs w:val="20"/>
        </w:rPr>
        <w:t>Concerning to chance sub items the table revealed that</w:t>
      </w:r>
      <w:r w:rsidR="00560F01">
        <w:rPr>
          <w:rFonts w:ascii="Times New Roman" w:hAnsi="Times New Roman" w:cs="Times New Roman"/>
          <w:sz w:val="20"/>
          <w:szCs w:val="20"/>
        </w:rPr>
        <w:t xml:space="preserve"> </w:t>
      </w:r>
      <w:r w:rsidR="00936516" w:rsidRPr="00560F01">
        <w:rPr>
          <w:rFonts w:ascii="Times New Roman" w:hAnsi="Times New Roman" w:cs="Times New Roman"/>
          <w:sz w:val="20"/>
          <w:szCs w:val="20"/>
        </w:rPr>
        <w:t>32.5% and 31.7%</w:t>
      </w:r>
      <w:r w:rsidR="00560F01">
        <w:rPr>
          <w:rFonts w:ascii="Times New Roman" w:hAnsi="Times New Roman" w:cs="Times New Roman"/>
          <w:sz w:val="20"/>
          <w:szCs w:val="20"/>
        </w:rPr>
        <w:t xml:space="preserve"> </w:t>
      </w:r>
      <w:r w:rsidR="00936516" w:rsidRPr="00560F01">
        <w:rPr>
          <w:rFonts w:ascii="Times New Roman" w:hAnsi="Times New Roman" w:cs="Times New Roman"/>
          <w:sz w:val="20"/>
          <w:szCs w:val="20"/>
        </w:rPr>
        <w:t>of patients disagree that the health is greatly influenced by</w:t>
      </w:r>
      <w:r w:rsidR="00560F01">
        <w:rPr>
          <w:rFonts w:ascii="Times New Roman" w:hAnsi="Times New Roman" w:cs="Times New Roman"/>
          <w:sz w:val="20"/>
          <w:szCs w:val="20"/>
        </w:rPr>
        <w:t xml:space="preserve"> </w:t>
      </w:r>
      <w:r w:rsidR="00936516" w:rsidRPr="00560F01">
        <w:rPr>
          <w:rFonts w:ascii="Times New Roman" w:hAnsi="Times New Roman" w:cs="Times New Roman"/>
          <w:sz w:val="20"/>
          <w:szCs w:val="20"/>
        </w:rPr>
        <w:t>accidental happening and when they are sick</w:t>
      </w:r>
      <w:r w:rsidR="00560F01">
        <w:rPr>
          <w:rFonts w:ascii="Times New Roman" w:hAnsi="Times New Roman" w:cs="Times New Roman"/>
          <w:sz w:val="20"/>
          <w:szCs w:val="20"/>
        </w:rPr>
        <w:t>,</w:t>
      </w:r>
      <w:r w:rsidR="00936516" w:rsidRPr="00560F01">
        <w:rPr>
          <w:rFonts w:ascii="Times New Roman" w:hAnsi="Times New Roman" w:cs="Times New Roman"/>
          <w:sz w:val="20"/>
          <w:szCs w:val="20"/>
        </w:rPr>
        <w:t xml:space="preserve"> they have to let nature run its course meanwhile 30.8% agree and moderately agree that "when they become ill</w:t>
      </w:r>
      <w:r w:rsidR="00560F01">
        <w:rPr>
          <w:rFonts w:ascii="Times New Roman" w:hAnsi="Times New Roman" w:cs="Times New Roman"/>
          <w:sz w:val="20"/>
          <w:szCs w:val="20"/>
        </w:rPr>
        <w:t>,</w:t>
      </w:r>
      <w:r w:rsidR="00936516" w:rsidRPr="00560F01">
        <w:rPr>
          <w:rFonts w:ascii="Times New Roman" w:hAnsi="Times New Roman" w:cs="Times New Roman"/>
          <w:sz w:val="20"/>
          <w:szCs w:val="20"/>
        </w:rPr>
        <w:t xml:space="preserve"> it is a</w:t>
      </w:r>
      <w:r w:rsidR="00560F01">
        <w:rPr>
          <w:rFonts w:ascii="Times New Roman" w:hAnsi="Times New Roman" w:cs="Times New Roman"/>
          <w:sz w:val="20"/>
          <w:szCs w:val="20"/>
        </w:rPr>
        <w:t xml:space="preserve"> </w:t>
      </w:r>
      <w:r w:rsidR="00936516" w:rsidRPr="00560F01">
        <w:rPr>
          <w:rFonts w:ascii="Times New Roman" w:hAnsi="Times New Roman" w:cs="Times New Roman"/>
          <w:sz w:val="20"/>
          <w:szCs w:val="20"/>
        </w:rPr>
        <w:t>matter</w:t>
      </w:r>
      <w:r w:rsidR="00560F01">
        <w:rPr>
          <w:rFonts w:ascii="Times New Roman" w:hAnsi="Times New Roman" w:cs="Times New Roman"/>
          <w:sz w:val="20"/>
          <w:szCs w:val="20"/>
        </w:rPr>
        <w:t xml:space="preserve"> </w:t>
      </w:r>
      <w:r w:rsidR="00936516" w:rsidRPr="00560F01">
        <w:rPr>
          <w:rFonts w:ascii="Times New Roman" w:hAnsi="Times New Roman" w:cs="Times New Roman"/>
          <w:sz w:val="20"/>
          <w:szCs w:val="20"/>
        </w:rPr>
        <w:t>of fate and</w:t>
      </w:r>
      <w:r w:rsidR="00560F01">
        <w:rPr>
          <w:rFonts w:ascii="Times New Roman" w:hAnsi="Times New Roman" w:cs="Times New Roman"/>
          <w:sz w:val="20"/>
          <w:szCs w:val="20"/>
        </w:rPr>
        <w:t xml:space="preserve"> </w:t>
      </w:r>
      <w:r w:rsidR="00936516" w:rsidRPr="00560F01">
        <w:rPr>
          <w:rFonts w:ascii="Times New Roman" w:hAnsi="Times New Roman" w:cs="Times New Roman"/>
          <w:sz w:val="20"/>
          <w:szCs w:val="20"/>
        </w:rPr>
        <w:t>Even when they</w:t>
      </w:r>
      <w:r w:rsidR="00560F01">
        <w:rPr>
          <w:rFonts w:ascii="Times New Roman" w:hAnsi="Times New Roman" w:cs="Times New Roman"/>
          <w:sz w:val="20"/>
          <w:szCs w:val="20"/>
        </w:rPr>
        <w:t xml:space="preserve"> </w:t>
      </w:r>
      <w:r w:rsidR="00936516" w:rsidRPr="00560F01">
        <w:rPr>
          <w:rFonts w:ascii="Times New Roman" w:hAnsi="Times New Roman" w:cs="Times New Roman"/>
          <w:sz w:val="20"/>
          <w:szCs w:val="20"/>
        </w:rPr>
        <w:t>take care of myself, it's easy to get sick</w:t>
      </w:r>
      <w:r w:rsidR="00560F01">
        <w:rPr>
          <w:rFonts w:ascii="Times New Roman" w:hAnsi="Times New Roman" w:cs="Times New Roman"/>
          <w:sz w:val="20"/>
          <w:szCs w:val="20"/>
        </w:rPr>
        <w:t xml:space="preserve"> </w:t>
      </w:r>
      <w:r w:rsidR="004D7902" w:rsidRPr="00560F01">
        <w:rPr>
          <w:rFonts w:ascii="Times New Roman" w:hAnsi="Times New Roman" w:cs="Times New Roman"/>
          <w:sz w:val="20"/>
          <w:szCs w:val="20"/>
        </w:rPr>
        <w:t>about the doctors sub items that table shows that 30.8%</w:t>
      </w:r>
      <w:r w:rsidR="00560F01">
        <w:rPr>
          <w:rFonts w:ascii="Times New Roman" w:hAnsi="Times New Roman" w:cs="Times New Roman"/>
          <w:sz w:val="20"/>
          <w:szCs w:val="20"/>
        </w:rPr>
        <w:t xml:space="preserve"> </w:t>
      </w:r>
      <w:r w:rsidR="004D7902" w:rsidRPr="00560F01">
        <w:rPr>
          <w:rFonts w:ascii="Times New Roman" w:hAnsi="Times New Roman" w:cs="Times New Roman"/>
          <w:sz w:val="20"/>
          <w:szCs w:val="20"/>
        </w:rPr>
        <w:t>and 28.3%</w:t>
      </w:r>
      <w:r w:rsidR="00560F01">
        <w:rPr>
          <w:rFonts w:ascii="Times New Roman" w:hAnsi="Times New Roman" w:cs="Times New Roman"/>
          <w:sz w:val="20"/>
          <w:szCs w:val="20"/>
        </w:rPr>
        <w:t xml:space="preserve"> </w:t>
      </w:r>
      <w:r w:rsidR="004D7902" w:rsidRPr="00560F01">
        <w:rPr>
          <w:rFonts w:ascii="Times New Roman" w:hAnsi="Times New Roman" w:cs="Times New Roman"/>
          <w:sz w:val="20"/>
          <w:szCs w:val="20"/>
        </w:rPr>
        <w:t>strongly agree to moderately</w:t>
      </w:r>
      <w:r w:rsidR="00560F01">
        <w:rPr>
          <w:rFonts w:ascii="Times New Roman" w:hAnsi="Times New Roman" w:cs="Times New Roman"/>
          <w:sz w:val="20"/>
          <w:szCs w:val="20"/>
        </w:rPr>
        <w:t xml:space="preserve"> </w:t>
      </w:r>
      <w:r w:rsidR="004D7902" w:rsidRPr="00560F01">
        <w:rPr>
          <w:rFonts w:ascii="Times New Roman" w:hAnsi="Times New Roman" w:cs="Times New Roman"/>
          <w:sz w:val="20"/>
          <w:szCs w:val="20"/>
        </w:rPr>
        <w:t>agree that</w:t>
      </w:r>
      <w:r w:rsidR="00560F01">
        <w:rPr>
          <w:rFonts w:ascii="Times New Roman" w:hAnsi="Times New Roman" w:cs="Times New Roman"/>
          <w:sz w:val="20"/>
          <w:szCs w:val="20"/>
        </w:rPr>
        <w:t xml:space="preserve"> </w:t>
      </w:r>
      <w:r w:rsidR="004D7902" w:rsidRPr="00560F01">
        <w:rPr>
          <w:rFonts w:ascii="Times New Roman" w:hAnsi="Times New Roman" w:cs="Times New Roman"/>
          <w:sz w:val="20"/>
          <w:szCs w:val="20"/>
        </w:rPr>
        <w:t>If they see an excellent doctor regularly, they are</w:t>
      </w:r>
      <w:r w:rsidR="00560F01">
        <w:rPr>
          <w:rFonts w:ascii="Times New Roman" w:hAnsi="Times New Roman" w:cs="Times New Roman"/>
          <w:sz w:val="20"/>
          <w:szCs w:val="20"/>
        </w:rPr>
        <w:t xml:space="preserve"> </w:t>
      </w:r>
      <w:r w:rsidR="004D7902" w:rsidRPr="00560F01">
        <w:rPr>
          <w:rFonts w:ascii="Times New Roman" w:hAnsi="Times New Roman" w:cs="Times New Roman"/>
          <w:sz w:val="20"/>
          <w:szCs w:val="20"/>
        </w:rPr>
        <w:t>less likely to have health problems.</w:t>
      </w:r>
      <w:r w:rsidR="00F678EE" w:rsidRPr="00560F01">
        <w:rPr>
          <w:rFonts w:ascii="Times New Roman" w:hAnsi="Times New Roman" w:cs="Times New Roman"/>
          <w:sz w:val="20"/>
          <w:szCs w:val="20"/>
        </w:rPr>
        <w:t xml:space="preserve"> </w:t>
      </w:r>
      <w:r w:rsidR="00943EBF" w:rsidRPr="00560F01">
        <w:rPr>
          <w:rFonts w:ascii="Times New Roman" w:hAnsi="Times New Roman" w:cs="Times New Roman"/>
          <w:sz w:val="20"/>
          <w:szCs w:val="20"/>
        </w:rPr>
        <w:t xml:space="preserve">Finally </w:t>
      </w:r>
      <w:r w:rsidR="00613792" w:rsidRPr="00560F01">
        <w:rPr>
          <w:rFonts w:ascii="Times New Roman" w:hAnsi="Times New Roman" w:cs="Times New Roman"/>
          <w:sz w:val="20"/>
          <w:szCs w:val="20"/>
        </w:rPr>
        <w:t>the table</w:t>
      </w:r>
      <w:r w:rsidR="00943EBF" w:rsidRPr="00560F01">
        <w:rPr>
          <w:rFonts w:ascii="Times New Roman" w:hAnsi="Times New Roman" w:cs="Times New Roman"/>
          <w:sz w:val="20"/>
          <w:szCs w:val="20"/>
        </w:rPr>
        <w:t xml:space="preserve"> revealed that 30.8% of patients strongly agree </w:t>
      </w:r>
      <w:r w:rsidR="00EE4C15" w:rsidRPr="00560F01">
        <w:rPr>
          <w:rFonts w:ascii="Times New Roman" w:hAnsi="Times New Roman" w:cs="Times New Roman"/>
          <w:sz w:val="20"/>
          <w:szCs w:val="20"/>
        </w:rPr>
        <w:t>that "</w:t>
      </w:r>
      <w:r w:rsidR="00613792" w:rsidRPr="00560F01">
        <w:rPr>
          <w:rFonts w:ascii="Times New Roman" w:hAnsi="Times New Roman" w:cs="Times New Roman"/>
          <w:sz w:val="20"/>
          <w:szCs w:val="20"/>
        </w:rPr>
        <w:t>other</w:t>
      </w:r>
      <w:r w:rsidR="00943EBF" w:rsidRPr="00560F01">
        <w:rPr>
          <w:rFonts w:ascii="Times New Roman" w:hAnsi="Times New Roman" w:cs="Times New Roman"/>
          <w:sz w:val="20"/>
          <w:szCs w:val="20"/>
        </w:rPr>
        <w:t xml:space="preserve"> people play a big part in whether I stay healthy or become sick". Meanwhile 30% agree </w:t>
      </w:r>
      <w:r w:rsidR="00613792" w:rsidRPr="00560F01">
        <w:rPr>
          <w:rFonts w:ascii="Times New Roman" w:hAnsi="Times New Roman" w:cs="Times New Roman"/>
          <w:sz w:val="20"/>
          <w:szCs w:val="20"/>
        </w:rPr>
        <w:t>that the</w:t>
      </w:r>
      <w:r w:rsidR="00943EBF" w:rsidRPr="00560F01">
        <w:rPr>
          <w:rFonts w:ascii="Times New Roman" w:hAnsi="Times New Roman" w:cs="Times New Roman"/>
          <w:sz w:val="20"/>
          <w:szCs w:val="20"/>
        </w:rPr>
        <w:t xml:space="preserve"> type of care I receive from other people is what is responsible for how well I recover from an illness.</w:t>
      </w:r>
    </w:p>
    <w:p w:rsidR="00CA09F5" w:rsidRPr="00560F01" w:rsidRDefault="00943EBF"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b/>
          <w:bCs/>
          <w:sz w:val="20"/>
          <w:szCs w:val="20"/>
        </w:rPr>
        <w:t>Table (3-b):</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the table revealed that 63.3% of </w:t>
      </w:r>
      <w:r w:rsidR="002E1709" w:rsidRPr="00560F01">
        <w:rPr>
          <w:rFonts w:ascii="Times New Roman" w:hAnsi="Times New Roman" w:cs="Times New Roman"/>
          <w:sz w:val="20"/>
          <w:szCs w:val="20"/>
        </w:rPr>
        <w:t>patient have</w:t>
      </w:r>
      <w:r w:rsidRPr="00560F01">
        <w:rPr>
          <w:rFonts w:ascii="Times New Roman" w:hAnsi="Times New Roman" w:cs="Times New Roman"/>
          <w:sz w:val="20"/>
          <w:szCs w:val="20"/>
        </w:rPr>
        <w:t xml:space="preserve"> high health locus control T= 39.72</w:t>
      </w:r>
      <w:r w:rsidR="000A2564" w:rsidRPr="00560F01">
        <w:rPr>
          <w:rFonts w:ascii="Times New Roman" w:hAnsi="Times New Roman" w:cs="Times New Roman"/>
          <w:sz w:val="20"/>
          <w:szCs w:val="20"/>
        </w:rPr>
        <w:t>.</w:t>
      </w:r>
    </w:p>
    <w:p w:rsidR="00AF500C" w:rsidRPr="00560F01" w:rsidRDefault="000A2564" w:rsidP="00F04C4B">
      <w:pPr>
        <w:bidi w:val="0"/>
        <w:adjustRightInd w:val="0"/>
        <w:snapToGrid w:val="0"/>
        <w:spacing w:after="0" w:line="240" w:lineRule="auto"/>
        <w:ind w:firstLine="425"/>
        <w:jc w:val="both"/>
        <w:rPr>
          <w:rFonts w:ascii="Times New Roman" w:hAnsi="Times New Roman" w:cs="Times New Roman"/>
          <w:sz w:val="20"/>
          <w:szCs w:val="20"/>
          <w:lang w:bidi="ar-EG"/>
        </w:rPr>
      </w:pPr>
      <w:r w:rsidRPr="00560F01">
        <w:rPr>
          <w:rFonts w:ascii="Times New Roman" w:hAnsi="Times New Roman" w:cs="Times New Roman"/>
          <w:b/>
          <w:bCs/>
          <w:sz w:val="20"/>
          <w:szCs w:val="20"/>
        </w:rPr>
        <w:t>Table (4</w:t>
      </w:r>
      <w:r w:rsidR="00461EB9" w:rsidRPr="00560F01">
        <w:rPr>
          <w:rFonts w:ascii="Times New Roman" w:hAnsi="Times New Roman" w:cs="Times New Roman"/>
          <w:b/>
          <w:bCs/>
          <w:sz w:val="20"/>
          <w:szCs w:val="20"/>
        </w:rPr>
        <w:t>-a</w:t>
      </w:r>
      <w:r w:rsidR="00560F01">
        <w:rPr>
          <w:rFonts w:ascii="Times New Roman" w:hAnsi="Times New Roman" w:cs="Times New Roman"/>
          <w:b/>
          <w:bCs/>
          <w:sz w:val="20"/>
          <w:szCs w:val="20"/>
        </w:rPr>
        <w:t>):</w:t>
      </w:r>
      <w:r w:rsidR="00EE68AB" w:rsidRPr="00560F01">
        <w:rPr>
          <w:rFonts w:ascii="Times New Roman" w:hAnsi="Times New Roman" w:cs="Times New Roman"/>
          <w:sz w:val="20"/>
          <w:szCs w:val="20"/>
        </w:rPr>
        <w:t>A</w:t>
      </w:r>
      <w:r w:rsidR="006F4AA2" w:rsidRPr="00560F01">
        <w:rPr>
          <w:rFonts w:ascii="Times New Roman" w:hAnsi="Times New Roman" w:cs="Times New Roman"/>
          <w:sz w:val="20"/>
          <w:szCs w:val="20"/>
        </w:rPr>
        <w:t>s notice from the highest percent of patients</w:t>
      </w:r>
      <w:r w:rsidR="00560F01">
        <w:rPr>
          <w:rFonts w:ascii="Times New Roman" w:hAnsi="Times New Roman" w:cs="Times New Roman"/>
          <w:sz w:val="20"/>
          <w:szCs w:val="20"/>
        </w:rPr>
        <w:t xml:space="preserve"> </w:t>
      </w:r>
      <w:r w:rsidR="00820234" w:rsidRPr="00560F01">
        <w:rPr>
          <w:rFonts w:ascii="Times New Roman" w:hAnsi="Times New Roman" w:cs="Times New Roman"/>
          <w:sz w:val="20"/>
          <w:szCs w:val="20"/>
        </w:rPr>
        <w:t>explained that is most relevant for them "</w:t>
      </w:r>
      <w:r w:rsidR="00820234" w:rsidRPr="00560F01">
        <w:rPr>
          <w:rFonts w:ascii="Times New Roman" w:hAnsi="Times New Roman" w:cs="Times New Roman"/>
          <w:sz w:val="20"/>
          <w:szCs w:val="20"/>
          <w:lang w:bidi="ar-EG"/>
        </w:rPr>
        <w:t>they</w:t>
      </w:r>
      <w:r w:rsidR="00560F01">
        <w:rPr>
          <w:rFonts w:ascii="Times New Roman" w:hAnsi="Times New Roman" w:cs="Times New Roman"/>
          <w:sz w:val="20"/>
          <w:szCs w:val="20"/>
          <w:lang w:bidi="ar-EG"/>
        </w:rPr>
        <w:t xml:space="preserve"> </w:t>
      </w:r>
      <w:r w:rsidR="00820234" w:rsidRPr="00560F01">
        <w:rPr>
          <w:rFonts w:ascii="Times New Roman" w:hAnsi="Times New Roman" w:cs="Times New Roman"/>
          <w:sz w:val="20"/>
          <w:szCs w:val="20"/>
          <w:lang w:bidi="ar-EG"/>
        </w:rPr>
        <w:t>are</w:t>
      </w:r>
      <w:r w:rsidR="00560F01">
        <w:rPr>
          <w:rFonts w:ascii="Times New Roman" w:hAnsi="Times New Roman" w:cs="Times New Roman"/>
          <w:sz w:val="20"/>
          <w:szCs w:val="20"/>
          <w:lang w:bidi="ar-EG"/>
        </w:rPr>
        <w:t xml:space="preserve"> </w:t>
      </w:r>
      <w:r w:rsidR="00820234" w:rsidRPr="00560F01">
        <w:rPr>
          <w:rFonts w:ascii="Times New Roman" w:hAnsi="Times New Roman" w:cs="Times New Roman"/>
          <w:sz w:val="20"/>
          <w:szCs w:val="20"/>
          <w:lang w:bidi="ar-EG"/>
        </w:rPr>
        <w:t>comfortable contacting their</w:t>
      </w:r>
      <w:r w:rsidR="00560F01">
        <w:rPr>
          <w:rFonts w:ascii="Times New Roman" w:hAnsi="Times New Roman" w:cs="Times New Roman"/>
          <w:sz w:val="20"/>
          <w:szCs w:val="20"/>
          <w:lang w:bidi="ar-EG"/>
        </w:rPr>
        <w:t xml:space="preserve"> </w:t>
      </w:r>
      <w:r w:rsidR="00820234" w:rsidRPr="00560F01">
        <w:rPr>
          <w:rFonts w:ascii="Times New Roman" w:hAnsi="Times New Roman" w:cs="Times New Roman"/>
          <w:sz w:val="20"/>
          <w:szCs w:val="20"/>
          <w:lang w:bidi="ar-EG"/>
        </w:rPr>
        <w:t>doctor at any time with questions about their medication</w:t>
      </w:r>
      <w:r w:rsidR="00820234" w:rsidRPr="00560F01">
        <w:rPr>
          <w:rFonts w:ascii="Times New Roman" w:hAnsi="Times New Roman" w:cs="Times New Roman"/>
          <w:sz w:val="20"/>
          <w:szCs w:val="20"/>
        </w:rPr>
        <w:t>", they</w:t>
      </w:r>
      <w:r w:rsidR="00560F01">
        <w:rPr>
          <w:rFonts w:ascii="Times New Roman" w:hAnsi="Times New Roman" w:cs="Times New Roman"/>
          <w:sz w:val="20"/>
          <w:szCs w:val="20"/>
        </w:rPr>
        <w:t xml:space="preserve"> </w:t>
      </w:r>
      <w:r w:rsidR="00820234" w:rsidRPr="00560F01">
        <w:rPr>
          <w:rFonts w:ascii="Times New Roman" w:hAnsi="Times New Roman" w:cs="Times New Roman"/>
          <w:sz w:val="20"/>
          <w:szCs w:val="20"/>
        </w:rPr>
        <w:t>are</w:t>
      </w:r>
      <w:r w:rsidR="00560F01">
        <w:rPr>
          <w:rFonts w:ascii="Times New Roman" w:hAnsi="Times New Roman" w:cs="Times New Roman"/>
          <w:sz w:val="20"/>
          <w:szCs w:val="20"/>
        </w:rPr>
        <w:t xml:space="preserve"> </w:t>
      </w:r>
      <w:r w:rsidR="00820234" w:rsidRPr="00560F01">
        <w:rPr>
          <w:rFonts w:ascii="Times New Roman" w:hAnsi="Times New Roman" w:cs="Times New Roman"/>
          <w:sz w:val="20"/>
          <w:szCs w:val="20"/>
        </w:rPr>
        <w:t xml:space="preserve">comfortable telling a physician that I have CKD and </w:t>
      </w:r>
      <w:r w:rsidR="00820234" w:rsidRPr="00560F01">
        <w:rPr>
          <w:rFonts w:ascii="Times New Roman" w:hAnsi="Times New Roman" w:cs="Times New Roman"/>
          <w:sz w:val="20"/>
          <w:szCs w:val="20"/>
          <w:lang w:bidi="ar-EG"/>
        </w:rPr>
        <w:t>they</w:t>
      </w:r>
      <w:r w:rsidR="00560F01">
        <w:rPr>
          <w:rFonts w:ascii="Times New Roman" w:hAnsi="Times New Roman" w:cs="Times New Roman"/>
          <w:sz w:val="20"/>
          <w:szCs w:val="20"/>
          <w:lang w:bidi="ar-EG"/>
        </w:rPr>
        <w:t xml:space="preserve"> </w:t>
      </w:r>
      <w:r w:rsidR="00820234" w:rsidRPr="00560F01">
        <w:rPr>
          <w:rFonts w:ascii="Times New Roman" w:hAnsi="Times New Roman" w:cs="Times New Roman"/>
          <w:sz w:val="20"/>
          <w:szCs w:val="20"/>
          <w:lang w:bidi="ar-EG"/>
        </w:rPr>
        <w:t>can do whatever is necessary to have their</w:t>
      </w:r>
      <w:r w:rsidR="00560F01">
        <w:rPr>
          <w:rFonts w:ascii="Times New Roman" w:hAnsi="Times New Roman" w:cs="Times New Roman"/>
          <w:sz w:val="20"/>
          <w:szCs w:val="20"/>
          <w:lang w:bidi="ar-EG"/>
        </w:rPr>
        <w:t xml:space="preserve"> </w:t>
      </w:r>
      <w:r w:rsidR="00820234" w:rsidRPr="00560F01">
        <w:rPr>
          <w:rFonts w:ascii="Times New Roman" w:hAnsi="Times New Roman" w:cs="Times New Roman"/>
          <w:sz w:val="20"/>
          <w:szCs w:val="20"/>
          <w:lang w:bidi="ar-EG"/>
        </w:rPr>
        <w:t>questions about my CKD answered</w:t>
      </w:r>
      <w:r w:rsidR="00560F01">
        <w:rPr>
          <w:rFonts w:ascii="Times New Roman" w:hAnsi="Times New Roman" w:cs="Times New Roman"/>
          <w:sz w:val="20"/>
          <w:szCs w:val="20"/>
          <w:lang w:bidi="ar-EG"/>
        </w:rPr>
        <w:t>.</w:t>
      </w:r>
      <w:r w:rsidR="00820234" w:rsidRPr="00560F01">
        <w:rPr>
          <w:rFonts w:ascii="Times New Roman" w:hAnsi="Times New Roman" w:cs="Times New Roman"/>
          <w:sz w:val="20"/>
          <w:szCs w:val="20"/>
          <w:lang w:bidi="ar-EG"/>
        </w:rPr>
        <w:t xml:space="preserve"> </w:t>
      </w:r>
      <w:r w:rsidR="00EE68AB" w:rsidRPr="00560F01">
        <w:rPr>
          <w:rFonts w:ascii="Times New Roman" w:hAnsi="Times New Roman" w:cs="Times New Roman"/>
          <w:sz w:val="20"/>
          <w:szCs w:val="20"/>
          <w:lang w:bidi="ar-EG"/>
        </w:rPr>
        <w:t>They</w:t>
      </w:r>
      <w:r w:rsidR="00820234" w:rsidRPr="00560F01">
        <w:rPr>
          <w:rFonts w:ascii="Times New Roman" w:hAnsi="Times New Roman" w:cs="Times New Roman"/>
          <w:sz w:val="20"/>
          <w:szCs w:val="20"/>
          <w:lang w:bidi="ar-EG"/>
        </w:rPr>
        <w:t xml:space="preserve"> represent 66.7%, 57.5% and </w:t>
      </w:r>
      <w:r w:rsidR="000100D9" w:rsidRPr="00560F01">
        <w:rPr>
          <w:rFonts w:ascii="Times New Roman" w:hAnsi="Times New Roman" w:cs="Times New Roman"/>
          <w:sz w:val="20"/>
          <w:szCs w:val="20"/>
          <w:lang w:bidi="ar-EG"/>
        </w:rPr>
        <w:t xml:space="preserve">55 % </w:t>
      </w:r>
      <w:r w:rsidR="00EE68AB" w:rsidRPr="00560F01">
        <w:rPr>
          <w:rFonts w:ascii="Times New Roman" w:hAnsi="Times New Roman" w:cs="Times New Roman"/>
          <w:sz w:val="20"/>
          <w:szCs w:val="20"/>
          <w:lang w:bidi="ar-EG"/>
        </w:rPr>
        <w:t xml:space="preserve">respectively. </w:t>
      </w:r>
      <w:r w:rsidR="000100D9" w:rsidRPr="00560F01">
        <w:rPr>
          <w:rFonts w:ascii="Times New Roman" w:hAnsi="Times New Roman" w:cs="Times New Roman"/>
          <w:sz w:val="20"/>
          <w:szCs w:val="20"/>
          <w:lang w:bidi="ar-EG"/>
        </w:rPr>
        <w:t xml:space="preserve">Regarding to self integration sub items </w:t>
      </w:r>
      <w:r w:rsidR="00AF500C" w:rsidRPr="00560F01">
        <w:rPr>
          <w:rFonts w:ascii="Times New Roman" w:hAnsi="Times New Roman" w:cs="Times New Roman"/>
          <w:sz w:val="20"/>
          <w:szCs w:val="20"/>
          <w:lang w:bidi="ar-EG"/>
        </w:rPr>
        <w:t xml:space="preserve">the table shows that the most relevant for the patients </w:t>
      </w:r>
      <w:r w:rsidR="00382C2F" w:rsidRPr="00560F01">
        <w:rPr>
          <w:rFonts w:ascii="Times New Roman" w:hAnsi="Times New Roman" w:cs="Times New Roman"/>
          <w:sz w:val="20"/>
          <w:szCs w:val="20"/>
          <w:lang w:bidi="ar-EG"/>
        </w:rPr>
        <w:t>were "they</w:t>
      </w:r>
      <w:r w:rsidR="00AF500C" w:rsidRPr="00560F01">
        <w:rPr>
          <w:rFonts w:ascii="Times New Roman" w:hAnsi="Times New Roman" w:cs="Times New Roman"/>
          <w:sz w:val="20"/>
          <w:szCs w:val="20"/>
        </w:rPr>
        <w:t xml:space="preserve"> can participate in appropriate social activities</w:t>
      </w:r>
      <w:r w:rsidR="000100D9" w:rsidRPr="00560F01">
        <w:rPr>
          <w:rFonts w:ascii="Times New Roman" w:hAnsi="Times New Roman" w:cs="Times New Roman"/>
          <w:sz w:val="20"/>
          <w:szCs w:val="20"/>
          <w:lang w:bidi="ar-EG"/>
        </w:rPr>
        <w:t xml:space="preserve"> </w:t>
      </w:r>
      <w:r w:rsidR="00AF500C" w:rsidRPr="00560F01">
        <w:rPr>
          <w:rFonts w:ascii="Times New Roman" w:hAnsi="Times New Roman" w:cs="Times New Roman"/>
          <w:sz w:val="20"/>
          <w:szCs w:val="20"/>
          <w:lang w:bidi="ar-EG"/>
        </w:rPr>
        <w:t xml:space="preserve">and </w:t>
      </w:r>
      <w:r w:rsidR="00AF500C" w:rsidRPr="00560F01">
        <w:rPr>
          <w:rFonts w:ascii="Times New Roman" w:hAnsi="Times New Roman" w:cs="Times New Roman"/>
          <w:sz w:val="20"/>
          <w:szCs w:val="20"/>
        </w:rPr>
        <w:t>they can choose appropriate foods during social activities. They represent 58.3% and 40%.</w:t>
      </w:r>
      <w:r w:rsidR="002E76E7" w:rsidRPr="00560F01">
        <w:rPr>
          <w:rFonts w:ascii="Times New Roman" w:hAnsi="Times New Roman" w:cs="Times New Roman"/>
          <w:sz w:val="20"/>
          <w:szCs w:val="20"/>
        </w:rPr>
        <w:t xml:space="preserve"> Concerning to problem solving sub items it is notice that 63.3 % of patient see that </w:t>
      </w:r>
      <w:r w:rsidR="00382C2F" w:rsidRPr="00560F01">
        <w:rPr>
          <w:rFonts w:ascii="Times New Roman" w:hAnsi="Times New Roman" w:cs="Times New Roman"/>
          <w:sz w:val="20"/>
          <w:szCs w:val="20"/>
        </w:rPr>
        <w:t>"they</w:t>
      </w:r>
      <w:r w:rsidR="00382C2F" w:rsidRPr="00560F01">
        <w:rPr>
          <w:rFonts w:ascii="Times New Roman" w:hAnsi="Times New Roman" w:cs="Times New Roman"/>
          <w:sz w:val="20"/>
          <w:szCs w:val="20"/>
          <w:lang w:bidi="ar-EG"/>
        </w:rPr>
        <w:t xml:space="preserve"> can</w:t>
      </w:r>
      <w:r w:rsidR="002E76E7" w:rsidRPr="00560F01">
        <w:rPr>
          <w:rFonts w:ascii="Times New Roman" w:hAnsi="Times New Roman" w:cs="Times New Roman"/>
          <w:sz w:val="20"/>
          <w:szCs w:val="20"/>
          <w:lang w:bidi="ar-EG"/>
        </w:rPr>
        <w:t xml:space="preserve"> find information about kidney disease from a variety of sources</w:t>
      </w:r>
      <w:r w:rsidR="002E76E7" w:rsidRPr="00560F01">
        <w:rPr>
          <w:rFonts w:ascii="Times New Roman" w:hAnsi="Times New Roman" w:cs="Times New Roman"/>
          <w:b/>
          <w:bCs/>
          <w:sz w:val="20"/>
          <w:szCs w:val="20"/>
          <w:lang w:bidi="ar-EG"/>
        </w:rPr>
        <w:t xml:space="preserve"> </w:t>
      </w:r>
      <w:r w:rsidR="002E76E7" w:rsidRPr="00560F01">
        <w:rPr>
          <w:rFonts w:ascii="Times New Roman" w:hAnsi="Times New Roman" w:cs="Times New Roman"/>
          <w:sz w:val="20"/>
          <w:szCs w:val="20"/>
          <w:lang w:bidi="ar-EG"/>
        </w:rPr>
        <w:t>is least relevant for them</w:t>
      </w:r>
      <w:r w:rsidR="00461EB9" w:rsidRPr="00560F01">
        <w:rPr>
          <w:rFonts w:ascii="Times New Roman" w:hAnsi="Times New Roman" w:cs="Times New Roman"/>
          <w:sz w:val="20"/>
          <w:szCs w:val="20"/>
          <w:lang w:bidi="ar-EG"/>
        </w:rPr>
        <w:t>.</w:t>
      </w:r>
      <w:r w:rsidR="002E76E7" w:rsidRPr="00560F01">
        <w:rPr>
          <w:rFonts w:ascii="Times New Roman" w:hAnsi="Times New Roman" w:cs="Times New Roman"/>
          <w:sz w:val="20"/>
          <w:szCs w:val="20"/>
          <w:lang w:bidi="ar-EG"/>
        </w:rPr>
        <w:t xml:space="preserve"> </w:t>
      </w:r>
      <w:r w:rsidR="00382C2F" w:rsidRPr="00560F01">
        <w:rPr>
          <w:rFonts w:ascii="Times New Roman" w:hAnsi="Times New Roman" w:cs="Times New Roman"/>
          <w:sz w:val="20"/>
          <w:szCs w:val="20"/>
          <w:lang w:bidi="ar-EG"/>
        </w:rPr>
        <w:t>About</w:t>
      </w:r>
      <w:r w:rsidR="00461EB9" w:rsidRPr="00560F01">
        <w:rPr>
          <w:rFonts w:ascii="Times New Roman" w:hAnsi="Times New Roman" w:cs="Times New Roman"/>
          <w:sz w:val="20"/>
          <w:szCs w:val="20"/>
          <w:lang w:bidi="ar-EG"/>
        </w:rPr>
        <w:t xml:space="preserve"> the </w:t>
      </w:r>
      <w:r w:rsidR="00382C2F" w:rsidRPr="00560F01">
        <w:rPr>
          <w:rFonts w:ascii="Times New Roman" w:hAnsi="Times New Roman" w:cs="Times New Roman"/>
          <w:sz w:val="20"/>
          <w:szCs w:val="20"/>
          <w:lang w:bidi="ar-EG"/>
        </w:rPr>
        <w:t>patient's</w:t>
      </w:r>
      <w:r w:rsidR="00461EB9" w:rsidRPr="00560F01">
        <w:rPr>
          <w:rFonts w:ascii="Times New Roman" w:hAnsi="Times New Roman" w:cs="Times New Roman"/>
          <w:sz w:val="20"/>
          <w:szCs w:val="20"/>
          <w:lang w:bidi="ar-EG"/>
        </w:rPr>
        <w:t xml:space="preserve"> response to seeking social support sub items, the table shows that 54.1% of patients see that "discuss questions and worries about the CKD with my family and/or friends" is least relevant for them.</w:t>
      </w:r>
    </w:p>
    <w:p w:rsidR="00820234" w:rsidRPr="00560F01" w:rsidRDefault="00D50018" w:rsidP="00F04C4B">
      <w:pPr>
        <w:bidi w:val="0"/>
        <w:adjustRightInd w:val="0"/>
        <w:snapToGrid w:val="0"/>
        <w:spacing w:after="0" w:line="240" w:lineRule="auto"/>
        <w:ind w:firstLine="425"/>
        <w:jc w:val="both"/>
        <w:rPr>
          <w:rFonts w:ascii="Times New Roman" w:hAnsi="Times New Roman" w:cs="Times New Roman"/>
          <w:sz w:val="20"/>
          <w:szCs w:val="20"/>
          <w:lang w:bidi="ar-EG"/>
        </w:rPr>
      </w:pPr>
      <w:r w:rsidRPr="00560F01">
        <w:rPr>
          <w:rFonts w:ascii="Times New Roman" w:hAnsi="Times New Roman" w:cs="Times New Roman"/>
          <w:b/>
          <w:bCs/>
          <w:sz w:val="20"/>
          <w:szCs w:val="20"/>
          <w:lang w:bidi="ar-EG"/>
        </w:rPr>
        <w:t>Table</w:t>
      </w:r>
      <w:r w:rsidR="00560F01">
        <w:rPr>
          <w:rFonts w:ascii="Times New Roman" w:hAnsi="Times New Roman" w:cs="Times New Roman"/>
          <w:b/>
          <w:bCs/>
          <w:sz w:val="20"/>
          <w:szCs w:val="20"/>
          <w:lang w:bidi="ar-EG"/>
        </w:rPr>
        <w:t>(</w:t>
      </w:r>
      <w:r w:rsidRPr="00560F01">
        <w:rPr>
          <w:rFonts w:ascii="Times New Roman" w:hAnsi="Times New Roman" w:cs="Times New Roman"/>
          <w:b/>
          <w:bCs/>
          <w:sz w:val="20"/>
          <w:szCs w:val="20"/>
          <w:lang w:bidi="ar-EG"/>
        </w:rPr>
        <w:t>4-b)</w:t>
      </w:r>
      <w:r w:rsidRPr="00560F01">
        <w:rPr>
          <w:rFonts w:ascii="Times New Roman" w:hAnsi="Times New Roman" w:cs="Times New Roman"/>
          <w:sz w:val="20"/>
          <w:szCs w:val="20"/>
          <w:lang w:bidi="ar-EG"/>
        </w:rPr>
        <w:t xml:space="preserve"> As noticed from the table </w:t>
      </w:r>
      <w:r w:rsidR="009E30FC" w:rsidRPr="00560F01">
        <w:rPr>
          <w:rFonts w:ascii="Times New Roman" w:hAnsi="Times New Roman" w:cs="Times New Roman"/>
          <w:sz w:val="20"/>
          <w:szCs w:val="20"/>
          <w:lang w:bidi="ar-EG"/>
        </w:rPr>
        <w:t>(48.3%)</w:t>
      </w:r>
      <w:r w:rsidR="00560F01">
        <w:rPr>
          <w:rFonts w:ascii="Times New Roman" w:hAnsi="Times New Roman" w:cs="Times New Roman"/>
          <w:sz w:val="20"/>
          <w:szCs w:val="20"/>
          <w:lang w:bidi="ar-EG"/>
        </w:rPr>
        <w:t xml:space="preserve"> </w:t>
      </w:r>
      <w:r w:rsidR="009E30FC" w:rsidRPr="00560F01">
        <w:rPr>
          <w:rFonts w:ascii="Times New Roman" w:hAnsi="Times New Roman" w:cs="Times New Roman"/>
          <w:sz w:val="20"/>
          <w:szCs w:val="20"/>
          <w:lang w:bidi="ar-EG"/>
        </w:rPr>
        <w:t>of the patients have complete self efficacy</w:t>
      </w:r>
      <w:r w:rsidR="00560F01">
        <w:rPr>
          <w:rFonts w:ascii="Times New Roman" w:hAnsi="Times New Roman" w:cs="Times New Roman"/>
          <w:sz w:val="20"/>
          <w:szCs w:val="20"/>
          <w:lang w:bidi="ar-EG"/>
        </w:rPr>
        <w:t>.</w:t>
      </w:r>
      <w:r w:rsidR="00B800AD" w:rsidRPr="00560F01">
        <w:rPr>
          <w:rFonts w:ascii="Times New Roman" w:hAnsi="Times New Roman" w:cs="Times New Roman"/>
          <w:sz w:val="20"/>
          <w:szCs w:val="20"/>
          <w:lang w:bidi="ar-EG"/>
        </w:rPr>
        <w:t xml:space="preserve"> T = 29.250</w:t>
      </w:r>
      <w:r w:rsidR="00560F01">
        <w:rPr>
          <w:rFonts w:ascii="Times New Roman" w:hAnsi="Times New Roman" w:cs="Times New Roman"/>
          <w:sz w:val="20"/>
          <w:szCs w:val="20"/>
          <w:lang w:bidi="ar-EG"/>
        </w:rPr>
        <w:t>.</w:t>
      </w:r>
    </w:p>
    <w:p w:rsidR="00B406B3" w:rsidRPr="00560F01" w:rsidRDefault="00B800AD"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b/>
          <w:bCs/>
          <w:sz w:val="20"/>
          <w:szCs w:val="20"/>
        </w:rPr>
        <w:t>Table</w:t>
      </w:r>
      <w:r w:rsidR="00560F01">
        <w:rPr>
          <w:rFonts w:ascii="Times New Roman" w:hAnsi="Times New Roman" w:cs="Times New Roman"/>
          <w:b/>
          <w:bCs/>
          <w:sz w:val="20"/>
          <w:szCs w:val="20"/>
        </w:rPr>
        <w:t>(</w:t>
      </w:r>
      <w:r w:rsidRPr="00560F01">
        <w:rPr>
          <w:rFonts w:ascii="Times New Roman" w:hAnsi="Times New Roman" w:cs="Times New Roman"/>
          <w:b/>
          <w:bCs/>
          <w:sz w:val="20"/>
          <w:szCs w:val="20"/>
        </w:rPr>
        <w:t>5-a)</w:t>
      </w:r>
      <w:r w:rsidRPr="00560F01">
        <w:rPr>
          <w:rFonts w:ascii="Times New Roman" w:hAnsi="Times New Roman" w:cs="Times New Roman"/>
          <w:sz w:val="20"/>
          <w:szCs w:val="20"/>
          <w:lang w:bidi="ar-EG"/>
        </w:rPr>
        <w:t xml:space="preserve"> </w:t>
      </w:r>
      <w:r w:rsidR="000D08CD" w:rsidRPr="00560F01">
        <w:rPr>
          <w:rFonts w:ascii="Times New Roman" w:hAnsi="Times New Roman" w:cs="Times New Roman"/>
          <w:sz w:val="20"/>
          <w:szCs w:val="20"/>
          <w:lang w:bidi="ar-EG"/>
        </w:rPr>
        <w:t xml:space="preserve">table revealed that highest proration of patients </w:t>
      </w:r>
      <w:r w:rsidR="00B406B3" w:rsidRPr="00560F01">
        <w:rPr>
          <w:rFonts w:ascii="Times New Roman" w:hAnsi="Times New Roman" w:cs="Times New Roman"/>
          <w:sz w:val="20"/>
          <w:szCs w:val="20"/>
          <w:lang w:bidi="ar-EG"/>
        </w:rPr>
        <w:t>very applicable for them</w:t>
      </w:r>
      <w:r w:rsidR="00511118" w:rsidRPr="00560F01">
        <w:rPr>
          <w:rFonts w:ascii="Times New Roman" w:hAnsi="Times New Roman" w:cs="Times New Roman"/>
          <w:sz w:val="20"/>
          <w:szCs w:val="20"/>
          <w:lang w:bidi="ar-EG"/>
        </w:rPr>
        <w:t>, avoid</w:t>
      </w:r>
      <w:r w:rsidR="00560F01">
        <w:rPr>
          <w:rFonts w:ascii="Times New Roman" w:hAnsi="Times New Roman" w:cs="Times New Roman"/>
          <w:sz w:val="20"/>
          <w:szCs w:val="20"/>
          <w:lang w:bidi="ar-EG"/>
        </w:rPr>
        <w:t xml:space="preserve"> </w:t>
      </w:r>
      <w:r w:rsidR="00511118" w:rsidRPr="00560F01">
        <w:rPr>
          <w:rFonts w:ascii="Times New Roman" w:hAnsi="Times New Roman" w:cs="Times New Roman"/>
          <w:sz w:val="20"/>
          <w:szCs w:val="20"/>
          <w:lang w:bidi="ar-EG"/>
        </w:rPr>
        <w:t>artificial ingredients</w:t>
      </w:r>
      <w:r w:rsidR="00560F01">
        <w:rPr>
          <w:rFonts w:ascii="Times New Roman" w:hAnsi="Times New Roman" w:cs="Times New Roman"/>
          <w:sz w:val="20"/>
          <w:szCs w:val="20"/>
          <w:lang w:bidi="ar-EG"/>
        </w:rPr>
        <w:t xml:space="preserve">, </w:t>
      </w:r>
      <w:r w:rsidR="0046568F" w:rsidRPr="00560F01">
        <w:rPr>
          <w:rFonts w:ascii="Times New Roman" w:hAnsi="Times New Roman" w:cs="Times New Roman"/>
          <w:sz w:val="20"/>
          <w:szCs w:val="20"/>
          <w:lang w:bidi="ar-EG"/>
        </w:rPr>
        <w:t>keep fat low intake, drink water daily and keep salt intake low</w:t>
      </w:r>
      <w:r w:rsidR="00560F01">
        <w:rPr>
          <w:rFonts w:ascii="Times New Roman" w:hAnsi="Times New Roman" w:cs="Times New Roman"/>
          <w:sz w:val="20"/>
          <w:szCs w:val="20"/>
          <w:lang w:bidi="ar-EG"/>
        </w:rPr>
        <w:t>,</w:t>
      </w:r>
      <w:r w:rsidR="0046568F" w:rsidRPr="00560F01">
        <w:rPr>
          <w:rFonts w:ascii="Times New Roman" w:hAnsi="Times New Roman" w:cs="Times New Roman"/>
          <w:sz w:val="20"/>
          <w:szCs w:val="20"/>
          <w:lang w:bidi="ar-EG"/>
        </w:rPr>
        <w:t xml:space="preserve"> they represent </w:t>
      </w:r>
      <w:r w:rsidR="007852DF" w:rsidRPr="00560F01">
        <w:rPr>
          <w:rFonts w:ascii="Times New Roman" w:hAnsi="Times New Roman" w:cs="Times New Roman"/>
          <w:sz w:val="20"/>
          <w:szCs w:val="20"/>
          <w:lang w:bidi="ar-EG"/>
        </w:rPr>
        <w:t>71.6</w:t>
      </w:r>
      <w:r w:rsidR="00511118" w:rsidRPr="00560F01">
        <w:rPr>
          <w:rFonts w:ascii="Times New Roman" w:hAnsi="Times New Roman" w:cs="Times New Roman"/>
          <w:sz w:val="20"/>
          <w:szCs w:val="20"/>
          <w:lang w:bidi="ar-EG"/>
        </w:rPr>
        <w:t>%,</w:t>
      </w:r>
      <w:r w:rsidR="00560F01">
        <w:rPr>
          <w:rFonts w:ascii="Times New Roman" w:hAnsi="Times New Roman" w:cs="Times New Roman"/>
          <w:sz w:val="20"/>
          <w:szCs w:val="20"/>
          <w:lang w:bidi="ar-EG"/>
        </w:rPr>
        <w:t xml:space="preserve"> </w:t>
      </w:r>
      <w:r w:rsidR="0046568F" w:rsidRPr="00560F01">
        <w:rPr>
          <w:rFonts w:ascii="Times New Roman" w:hAnsi="Times New Roman" w:cs="Times New Roman"/>
          <w:sz w:val="20"/>
          <w:szCs w:val="20"/>
          <w:lang w:bidi="ar-EG"/>
        </w:rPr>
        <w:t>68.3%,</w:t>
      </w:r>
      <w:r w:rsidR="00560F01">
        <w:rPr>
          <w:rFonts w:ascii="Times New Roman" w:hAnsi="Times New Roman" w:cs="Times New Roman"/>
          <w:sz w:val="20"/>
          <w:szCs w:val="20"/>
          <w:lang w:bidi="ar-EG"/>
        </w:rPr>
        <w:t xml:space="preserve"> </w:t>
      </w:r>
      <w:r w:rsidR="0046568F" w:rsidRPr="00560F01">
        <w:rPr>
          <w:rFonts w:ascii="Times New Roman" w:hAnsi="Times New Roman" w:cs="Times New Roman"/>
          <w:sz w:val="20"/>
          <w:szCs w:val="20"/>
          <w:lang w:bidi="ar-EG"/>
        </w:rPr>
        <w:t>66.7% and 66.7%</w:t>
      </w:r>
      <w:r w:rsidR="00560F01">
        <w:rPr>
          <w:rFonts w:ascii="Times New Roman" w:hAnsi="Times New Roman" w:cs="Times New Roman"/>
          <w:sz w:val="20"/>
          <w:szCs w:val="20"/>
          <w:lang w:bidi="ar-EG"/>
        </w:rPr>
        <w:t xml:space="preserve"> </w:t>
      </w:r>
      <w:r w:rsidR="0046568F" w:rsidRPr="00560F01">
        <w:rPr>
          <w:rFonts w:ascii="Times New Roman" w:hAnsi="Times New Roman" w:cs="Times New Roman"/>
          <w:sz w:val="20"/>
          <w:szCs w:val="20"/>
          <w:lang w:bidi="ar-EG"/>
        </w:rPr>
        <w:t>respectively as related to dietary regulation sub items</w:t>
      </w:r>
      <w:r w:rsidR="00560F01">
        <w:rPr>
          <w:rFonts w:ascii="Times New Roman" w:hAnsi="Times New Roman" w:cs="Times New Roman"/>
          <w:sz w:val="20"/>
          <w:szCs w:val="20"/>
          <w:lang w:bidi="ar-EG"/>
        </w:rPr>
        <w:t>.</w:t>
      </w:r>
      <w:r w:rsidR="003D2700" w:rsidRPr="00560F01">
        <w:rPr>
          <w:rFonts w:ascii="Times New Roman" w:hAnsi="Times New Roman" w:cs="Times New Roman"/>
          <w:sz w:val="20"/>
          <w:szCs w:val="20"/>
        </w:rPr>
        <w:t xml:space="preserve"> About </w:t>
      </w:r>
      <w:r w:rsidR="007852DF" w:rsidRPr="00560F01">
        <w:rPr>
          <w:rFonts w:ascii="Times New Roman" w:hAnsi="Times New Roman" w:cs="Times New Roman"/>
          <w:sz w:val="20"/>
          <w:szCs w:val="20"/>
        </w:rPr>
        <w:t>the food</w:t>
      </w:r>
      <w:r w:rsidR="003D2700" w:rsidRPr="00560F01">
        <w:rPr>
          <w:rFonts w:ascii="Times New Roman" w:hAnsi="Times New Roman" w:cs="Times New Roman"/>
          <w:sz w:val="20"/>
          <w:szCs w:val="20"/>
        </w:rPr>
        <w:t xml:space="preserve"> safety </w:t>
      </w:r>
      <w:r w:rsidR="007852DF" w:rsidRPr="00560F01">
        <w:rPr>
          <w:rFonts w:ascii="Times New Roman" w:hAnsi="Times New Roman" w:cs="Times New Roman"/>
          <w:sz w:val="20"/>
          <w:szCs w:val="20"/>
        </w:rPr>
        <w:t xml:space="preserve">highest </w:t>
      </w:r>
      <w:r w:rsidR="00F57AC8" w:rsidRPr="00560F01">
        <w:rPr>
          <w:rFonts w:ascii="Times New Roman" w:hAnsi="Times New Roman" w:cs="Times New Roman"/>
          <w:sz w:val="20"/>
          <w:szCs w:val="20"/>
        </w:rPr>
        <w:t>percentage 71.6</w:t>
      </w:r>
      <w:r w:rsidR="003D2700" w:rsidRPr="00560F01">
        <w:rPr>
          <w:rFonts w:ascii="Times New Roman" w:hAnsi="Times New Roman" w:cs="Times New Roman"/>
          <w:sz w:val="20"/>
          <w:szCs w:val="20"/>
        </w:rPr>
        <w:t xml:space="preserve"> </w:t>
      </w:r>
      <w:r w:rsidR="00F57AC8" w:rsidRPr="00560F01">
        <w:rPr>
          <w:rFonts w:ascii="Times New Roman" w:hAnsi="Times New Roman" w:cs="Times New Roman"/>
          <w:sz w:val="20"/>
          <w:szCs w:val="20"/>
        </w:rPr>
        <w:t>% were check</w:t>
      </w:r>
      <w:r w:rsidR="003D2700" w:rsidRPr="00560F01">
        <w:rPr>
          <w:rFonts w:ascii="Times New Roman" w:hAnsi="Times New Roman" w:cs="Times New Roman"/>
          <w:sz w:val="20"/>
          <w:szCs w:val="20"/>
        </w:rPr>
        <w:t xml:space="preserve"> calories and sodium content when buying food</w:t>
      </w:r>
      <w:r w:rsidR="00560F01">
        <w:rPr>
          <w:rFonts w:ascii="Times New Roman" w:hAnsi="Times New Roman" w:cs="Times New Roman"/>
          <w:sz w:val="20"/>
          <w:szCs w:val="20"/>
        </w:rPr>
        <w:t xml:space="preserve"> </w:t>
      </w:r>
      <w:r w:rsidR="003D2700" w:rsidRPr="00560F01">
        <w:rPr>
          <w:rFonts w:ascii="Times New Roman" w:hAnsi="Times New Roman" w:cs="Times New Roman"/>
          <w:sz w:val="20"/>
          <w:szCs w:val="20"/>
        </w:rPr>
        <w:t>and Check for lack of artificial ingredients in processed or kneaded foods.</w:t>
      </w:r>
      <w:r w:rsidR="0046568F" w:rsidRPr="00560F01">
        <w:rPr>
          <w:rFonts w:ascii="Times New Roman" w:hAnsi="Times New Roman" w:cs="Times New Roman"/>
          <w:sz w:val="20"/>
          <w:szCs w:val="20"/>
          <w:lang w:bidi="ar-EG"/>
        </w:rPr>
        <w:t xml:space="preserve"> </w:t>
      </w:r>
      <w:r w:rsidR="003D2700" w:rsidRPr="00560F01">
        <w:rPr>
          <w:rFonts w:ascii="Times New Roman" w:hAnsi="Times New Roman" w:cs="Times New Roman"/>
          <w:sz w:val="20"/>
          <w:szCs w:val="20"/>
        </w:rPr>
        <w:t xml:space="preserve">Regarding to exercise regulation, </w:t>
      </w:r>
      <w:r w:rsidR="00042D5A" w:rsidRPr="00560F01">
        <w:rPr>
          <w:rFonts w:ascii="Times New Roman" w:hAnsi="Times New Roman" w:cs="Times New Roman"/>
          <w:sz w:val="20"/>
          <w:szCs w:val="20"/>
        </w:rPr>
        <w:t xml:space="preserve">they don't </w:t>
      </w:r>
      <w:r w:rsidR="003D2700" w:rsidRPr="00560F01">
        <w:rPr>
          <w:rFonts w:ascii="Times New Roman" w:hAnsi="Times New Roman" w:cs="Times New Roman"/>
          <w:sz w:val="20"/>
          <w:szCs w:val="20"/>
        </w:rPr>
        <w:t xml:space="preserve">use </w:t>
      </w:r>
      <w:r w:rsidR="00042D5A" w:rsidRPr="00560F01">
        <w:rPr>
          <w:rFonts w:ascii="Times New Roman" w:hAnsi="Times New Roman" w:cs="Times New Roman"/>
          <w:sz w:val="20"/>
          <w:szCs w:val="20"/>
        </w:rPr>
        <w:t xml:space="preserve">a </w:t>
      </w:r>
      <w:r w:rsidR="003D2700" w:rsidRPr="00560F01">
        <w:rPr>
          <w:rFonts w:ascii="Times New Roman" w:hAnsi="Times New Roman" w:cs="Times New Roman"/>
          <w:sz w:val="20"/>
          <w:szCs w:val="20"/>
        </w:rPr>
        <w:t>car</w:t>
      </w:r>
      <w:r w:rsidR="00014EAA" w:rsidRPr="00560F01">
        <w:rPr>
          <w:rFonts w:ascii="Times New Roman" w:hAnsi="Times New Roman" w:cs="Times New Roman"/>
          <w:sz w:val="20"/>
          <w:szCs w:val="20"/>
        </w:rPr>
        <w:t xml:space="preserve"> </w:t>
      </w:r>
      <w:r w:rsidR="00042D5A" w:rsidRPr="00560F01">
        <w:rPr>
          <w:rFonts w:ascii="Times New Roman" w:hAnsi="Times New Roman" w:cs="Times New Roman"/>
          <w:sz w:val="20"/>
          <w:szCs w:val="20"/>
        </w:rPr>
        <w:lastRenderedPageBreak/>
        <w:t xml:space="preserve">to go short </w:t>
      </w:r>
      <w:r w:rsidR="00014EAA" w:rsidRPr="00560F01">
        <w:rPr>
          <w:rFonts w:ascii="Times New Roman" w:hAnsi="Times New Roman" w:cs="Times New Roman"/>
          <w:sz w:val="20"/>
          <w:szCs w:val="20"/>
        </w:rPr>
        <w:t>distance;</w:t>
      </w:r>
      <w:r w:rsidR="003D2700" w:rsidRPr="00560F01">
        <w:rPr>
          <w:rFonts w:ascii="Times New Roman" w:hAnsi="Times New Roman" w:cs="Times New Roman"/>
          <w:sz w:val="20"/>
          <w:szCs w:val="20"/>
        </w:rPr>
        <w:t xml:space="preserve"> </w:t>
      </w:r>
      <w:r w:rsidR="004153B0" w:rsidRPr="00560F01">
        <w:rPr>
          <w:rFonts w:ascii="Times New Roman" w:hAnsi="Times New Roman" w:cs="Times New Roman"/>
          <w:sz w:val="20"/>
          <w:szCs w:val="20"/>
        </w:rPr>
        <w:t>and exercise</w:t>
      </w:r>
      <w:r w:rsidR="003D2700" w:rsidRPr="00560F01">
        <w:rPr>
          <w:rFonts w:ascii="Times New Roman" w:hAnsi="Times New Roman" w:cs="Times New Roman"/>
          <w:sz w:val="20"/>
          <w:szCs w:val="20"/>
        </w:rPr>
        <w:t xml:space="preserve"> daily were the not applicable behavior among </w:t>
      </w:r>
      <w:r w:rsidR="004153B0" w:rsidRPr="00560F01">
        <w:rPr>
          <w:rFonts w:ascii="Times New Roman" w:hAnsi="Times New Roman" w:cs="Times New Roman"/>
          <w:sz w:val="20"/>
          <w:szCs w:val="20"/>
        </w:rPr>
        <w:t xml:space="preserve">patients. </w:t>
      </w:r>
      <w:r w:rsidR="003D2700" w:rsidRPr="00560F01">
        <w:rPr>
          <w:rFonts w:ascii="Times New Roman" w:hAnsi="Times New Roman" w:cs="Times New Roman"/>
          <w:sz w:val="20"/>
          <w:szCs w:val="20"/>
        </w:rPr>
        <w:t>it represent 7</w:t>
      </w:r>
      <w:r w:rsidR="001A7CE5" w:rsidRPr="00560F01">
        <w:rPr>
          <w:rFonts w:ascii="Times New Roman" w:hAnsi="Times New Roman" w:cs="Times New Roman"/>
          <w:sz w:val="20"/>
          <w:szCs w:val="20"/>
        </w:rPr>
        <w:t>3</w:t>
      </w:r>
      <w:r w:rsidR="003D2700" w:rsidRPr="00560F01">
        <w:rPr>
          <w:rFonts w:ascii="Times New Roman" w:hAnsi="Times New Roman" w:cs="Times New Roman"/>
          <w:sz w:val="20"/>
          <w:szCs w:val="20"/>
        </w:rPr>
        <w:t>.</w:t>
      </w:r>
      <w:r w:rsidR="001A7CE5" w:rsidRPr="00560F01">
        <w:rPr>
          <w:rFonts w:ascii="Times New Roman" w:hAnsi="Times New Roman" w:cs="Times New Roman"/>
          <w:sz w:val="20"/>
          <w:szCs w:val="20"/>
        </w:rPr>
        <w:t>3</w:t>
      </w:r>
      <w:r w:rsidR="003D2700" w:rsidRPr="00560F01">
        <w:rPr>
          <w:rFonts w:ascii="Times New Roman" w:hAnsi="Times New Roman" w:cs="Times New Roman"/>
          <w:sz w:val="20"/>
          <w:szCs w:val="20"/>
        </w:rPr>
        <w:t xml:space="preserve">% and 57.5% </w:t>
      </w:r>
      <w:r w:rsidR="0046568F" w:rsidRPr="00560F01">
        <w:rPr>
          <w:rFonts w:ascii="Times New Roman" w:hAnsi="Times New Roman" w:cs="Times New Roman"/>
          <w:sz w:val="20"/>
          <w:szCs w:val="20"/>
          <w:lang w:bidi="ar-EG"/>
        </w:rPr>
        <w:t>concerning to stress prevention</w:t>
      </w:r>
      <w:r w:rsidR="00B406B3" w:rsidRPr="00560F01">
        <w:rPr>
          <w:rFonts w:ascii="Times New Roman" w:hAnsi="Times New Roman" w:cs="Times New Roman"/>
          <w:sz w:val="20"/>
          <w:szCs w:val="20"/>
          <w:lang w:bidi="ar-EG"/>
        </w:rPr>
        <w:t xml:space="preserve"> the </w:t>
      </w:r>
      <w:r w:rsidR="00D177AA" w:rsidRPr="00560F01">
        <w:rPr>
          <w:rFonts w:ascii="Times New Roman" w:hAnsi="Times New Roman" w:cs="Times New Roman"/>
          <w:sz w:val="20"/>
          <w:szCs w:val="20"/>
          <w:lang w:bidi="ar-EG"/>
        </w:rPr>
        <w:t>very</w:t>
      </w:r>
      <w:r w:rsidR="00560F01">
        <w:rPr>
          <w:rFonts w:ascii="Times New Roman" w:hAnsi="Times New Roman" w:cs="Times New Roman"/>
          <w:sz w:val="20"/>
          <w:szCs w:val="20"/>
          <w:lang w:bidi="ar-EG"/>
        </w:rPr>
        <w:t xml:space="preserve"> </w:t>
      </w:r>
      <w:r w:rsidR="00B406B3" w:rsidRPr="00560F01">
        <w:rPr>
          <w:rFonts w:ascii="Times New Roman" w:hAnsi="Times New Roman" w:cs="Times New Roman"/>
          <w:sz w:val="20"/>
          <w:szCs w:val="20"/>
          <w:lang w:bidi="ar-EG"/>
        </w:rPr>
        <w:t xml:space="preserve">applicable behavior were </w:t>
      </w:r>
      <w:r w:rsidR="00B406B3" w:rsidRPr="00560F01">
        <w:rPr>
          <w:rFonts w:ascii="Times New Roman" w:hAnsi="Times New Roman" w:cs="Times New Roman"/>
          <w:sz w:val="20"/>
          <w:szCs w:val="20"/>
        </w:rPr>
        <w:t>Laugh away annoyances and</w:t>
      </w:r>
      <w:r w:rsidR="00560F01">
        <w:rPr>
          <w:rFonts w:ascii="Times New Roman" w:hAnsi="Times New Roman" w:cs="Times New Roman"/>
          <w:sz w:val="20"/>
          <w:szCs w:val="20"/>
        </w:rPr>
        <w:t xml:space="preserve"> </w:t>
      </w:r>
      <w:r w:rsidR="00B406B3" w:rsidRPr="00560F01">
        <w:rPr>
          <w:rFonts w:ascii="Times New Roman" w:hAnsi="Times New Roman" w:cs="Times New Roman"/>
          <w:sz w:val="20"/>
          <w:szCs w:val="20"/>
        </w:rPr>
        <w:t>When feeling defeated, take a rest and try again</w:t>
      </w:r>
      <w:r w:rsidR="00B406B3" w:rsidRPr="00560F01">
        <w:rPr>
          <w:rFonts w:ascii="Times New Roman" w:hAnsi="Times New Roman" w:cs="Times New Roman"/>
          <w:sz w:val="20"/>
          <w:szCs w:val="20"/>
          <w:lang w:bidi="ar-EG"/>
        </w:rPr>
        <w:t xml:space="preserve"> they represent</w:t>
      </w:r>
      <w:r w:rsidR="00560F01">
        <w:rPr>
          <w:rFonts w:ascii="Times New Roman" w:hAnsi="Times New Roman" w:cs="Times New Roman"/>
          <w:sz w:val="20"/>
          <w:szCs w:val="20"/>
          <w:lang w:bidi="ar-EG"/>
        </w:rPr>
        <w:t xml:space="preserve"> </w:t>
      </w:r>
      <w:r w:rsidR="0046568F" w:rsidRPr="00560F01">
        <w:rPr>
          <w:rFonts w:ascii="Times New Roman" w:hAnsi="Times New Roman" w:cs="Times New Roman"/>
          <w:sz w:val="20"/>
          <w:szCs w:val="20"/>
          <w:lang w:bidi="ar-EG"/>
        </w:rPr>
        <w:t>60.8%</w:t>
      </w:r>
      <w:r w:rsidR="00560F01">
        <w:rPr>
          <w:rFonts w:ascii="Times New Roman" w:hAnsi="Times New Roman" w:cs="Times New Roman"/>
          <w:sz w:val="20"/>
          <w:szCs w:val="20"/>
          <w:lang w:bidi="ar-EG"/>
        </w:rPr>
        <w:t xml:space="preserve"> </w:t>
      </w:r>
      <w:r w:rsidR="0046568F" w:rsidRPr="00560F01">
        <w:rPr>
          <w:rFonts w:ascii="Times New Roman" w:hAnsi="Times New Roman" w:cs="Times New Roman"/>
          <w:sz w:val="20"/>
          <w:szCs w:val="20"/>
          <w:lang w:bidi="ar-EG"/>
        </w:rPr>
        <w:t xml:space="preserve">and 55 % of </w:t>
      </w:r>
      <w:r w:rsidR="003D2700" w:rsidRPr="00560F01">
        <w:rPr>
          <w:rFonts w:ascii="Times New Roman" w:hAnsi="Times New Roman" w:cs="Times New Roman"/>
          <w:sz w:val="20"/>
          <w:szCs w:val="20"/>
          <w:lang w:bidi="ar-EG"/>
        </w:rPr>
        <w:t>patient</w:t>
      </w:r>
      <w:r w:rsidR="003D2700" w:rsidRPr="00560F01">
        <w:rPr>
          <w:rFonts w:ascii="Times New Roman" w:hAnsi="Times New Roman" w:cs="Times New Roman"/>
          <w:sz w:val="20"/>
          <w:szCs w:val="20"/>
        </w:rPr>
        <w:t>. In</w:t>
      </w:r>
      <w:r w:rsidR="00BE556D" w:rsidRPr="00560F01">
        <w:rPr>
          <w:rFonts w:ascii="Times New Roman" w:hAnsi="Times New Roman" w:cs="Times New Roman"/>
          <w:sz w:val="20"/>
          <w:szCs w:val="20"/>
        </w:rPr>
        <w:t xml:space="preserve"> relation to habit regulation the</w:t>
      </w:r>
      <w:r w:rsidR="00560F01">
        <w:rPr>
          <w:rFonts w:ascii="Times New Roman" w:hAnsi="Times New Roman" w:cs="Times New Roman"/>
          <w:sz w:val="20"/>
          <w:szCs w:val="20"/>
        </w:rPr>
        <w:t xml:space="preserve"> </w:t>
      </w:r>
      <w:r w:rsidR="00BE556D" w:rsidRPr="00560F01">
        <w:rPr>
          <w:rFonts w:ascii="Times New Roman" w:hAnsi="Times New Roman" w:cs="Times New Roman"/>
          <w:sz w:val="20"/>
          <w:szCs w:val="20"/>
        </w:rPr>
        <w:t>very applicable behaviors were make time for prayer and read books – watch movies</w:t>
      </w:r>
      <w:r w:rsidR="00560F01">
        <w:rPr>
          <w:rFonts w:ascii="Times New Roman" w:hAnsi="Times New Roman" w:cs="Times New Roman"/>
          <w:sz w:val="20"/>
          <w:szCs w:val="20"/>
        </w:rPr>
        <w:t xml:space="preserve"> </w:t>
      </w:r>
      <w:r w:rsidR="00D177AA" w:rsidRPr="00560F01">
        <w:rPr>
          <w:rFonts w:ascii="Times New Roman" w:hAnsi="Times New Roman" w:cs="Times New Roman"/>
          <w:sz w:val="20"/>
          <w:szCs w:val="20"/>
        </w:rPr>
        <w:t>they represent 75%</w:t>
      </w:r>
      <w:r w:rsidR="00560F01">
        <w:rPr>
          <w:rFonts w:ascii="Times New Roman" w:hAnsi="Times New Roman" w:cs="Times New Roman"/>
          <w:sz w:val="20"/>
          <w:szCs w:val="20"/>
        </w:rPr>
        <w:t xml:space="preserve"> </w:t>
      </w:r>
      <w:r w:rsidR="00D177AA" w:rsidRPr="00560F01">
        <w:rPr>
          <w:rFonts w:ascii="Times New Roman" w:hAnsi="Times New Roman" w:cs="Times New Roman"/>
          <w:sz w:val="20"/>
          <w:szCs w:val="20"/>
        </w:rPr>
        <w:t>and</w:t>
      </w:r>
      <w:r w:rsidR="00560F01">
        <w:rPr>
          <w:rFonts w:ascii="Times New Roman" w:hAnsi="Times New Roman" w:cs="Times New Roman"/>
          <w:sz w:val="20"/>
          <w:szCs w:val="20"/>
        </w:rPr>
        <w:t xml:space="preserve"> </w:t>
      </w:r>
      <w:r w:rsidR="00D177AA" w:rsidRPr="00560F01">
        <w:rPr>
          <w:rFonts w:ascii="Times New Roman" w:hAnsi="Times New Roman" w:cs="Times New Roman"/>
          <w:sz w:val="20"/>
          <w:szCs w:val="20"/>
        </w:rPr>
        <w:t>68.3%</w:t>
      </w:r>
      <w:r w:rsidR="00560F01">
        <w:rPr>
          <w:rFonts w:ascii="Times New Roman" w:hAnsi="Times New Roman" w:cs="Times New Roman"/>
          <w:sz w:val="20"/>
          <w:szCs w:val="20"/>
        </w:rPr>
        <w:t>.</w:t>
      </w:r>
    </w:p>
    <w:p w:rsidR="00B800AD" w:rsidRPr="00560F01" w:rsidRDefault="004153B0" w:rsidP="00F04C4B">
      <w:pPr>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b/>
          <w:bCs/>
          <w:sz w:val="20"/>
          <w:szCs w:val="20"/>
        </w:rPr>
        <w:t>Table (5</w:t>
      </w:r>
      <w:r w:rsidR="007E4F32" w:rsidRPr="00560F01">
        <w:rPr>
          <w:rFonts w:ascii="Times New Roman" w:hAnsi="Times New Roman" w:cs="Times New Roman"/>
          <w:b/>
          <w:bCs/>
          <w:sz w:val="20"/>
          <w:szCs w:val="20"/>
        </w:rPr>
        <w:t>-b)</w:t>
      </w:r>
      <w:r w:rsidR="007E4F32" w:rsidRPr="00560F01">
        <w:rPr>
          <w:rFonts w:ascii="Times New Roman" w:hAnsi="Times New Roman" w:cs="Times New Roman"/>
          <w:sz w:val="20"/>
          <w:szCs w:val="20"/>
        </w:rPr>
        <w:t xml:space="preserve"> it observed from the table 60% of the patients </w:t>
      </w:r>
      <w:r w:rsidR="001A7CE5" w:rsidRPr="00560F01">
        <w:rPr>
          <w:rFonts w:ascii="Times New Roman" w:hAnsi="Times New Roman" w:cs="Times New Roman"/>
          <w:sz w:val="20"/>
          <w:szCs w:val="20"/>
        </w:rPr>
        <w:t>has</w:t>
      </w:r>
      <w:r w:rsidR="007E4F32" w:rsidRPr="00560F01">
        <w:rPr>
          <w:rFonts w:ascii="Times New Roman" w:hAnsi="Times New Roman" w:cs="Times New Roman"/>
          <w:sz w:val="20"/>
          <w:szCs w:val="20"/>
        </w:rPr>
        <w:t xml:space="preserve"> desirable universal self </w:t>
      </w:r>
      <w:r w:rsidR="001A7CE5" w:rsidRPr="00560F01">
        <w:rPr>
          <w:rFonts w:ascii="Times New Roman" w:hAnsi="Times New Roman" w:cs="Times New Roman"/>
          <w:sz w:val="20"/>
          <w:szCs w:val="20"/>
        </w:rPr>
        <w:t>care.</w:t>
      </w:r>
    </w:p>
    <w:p w:rsidR="00FF2DA8" w:rsidRPr="00560F01" w:rsidRDefault="007E4F32"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b/>
          <w:bCs/>
          <w:sz w:val="20"/>
          <w:szCs w:val="20"/>
        </w:rPr>
        <w:t>Table (6-a</w:t>
      </w:r>
      <w:r w:rsidR="00560F01">
        <w:rPr>
          <w:rFonts w:ascii="Times New Roman" w:hAnsi="Times New Roman" w:cs="Times New Roman"/>
          <w:b/>
          <w:bCs/>
          <w:sz w:val="20"/>
          <w:szCs w:val="20"/>
        </w:rPr>
        <w:t>)</w:t>
      </w:r>
      <w:r w:rsidRPr="00560F01">
        <w:rPr>
          <w:rFonts w:ascii="Times New Roman" w:hAnsi="Times New Roman" w:cs="Times New Roman"/>
          <w:sz w:val="20"/>
          <w:szCs w:val="20"/>
        </w:rPr>
        <w:t xml:space="preserve"> The table shows that</w:t>
      </w:r>
      <w:r w:rsidR="00EB5000" w:rsidRPr="00560F01">
        <w:rPr>
          <w:rFonts w:ascii="Times New Roman" w:hAnsi="Times New Roman" w:cs="Times New Roman"/>
          <w:sz w:val="20"/>
          <w:szCs w:val="20"/>
        </w:rPr>
        <w:t xml:space="preserve"> the very applicable behavior</w:t>
      </w:r>
      <w:r w:rsidR="007072AF" w:rsidRPr="00560F01">
        <w:rPr>
          <w:rFonts w:ascii="Times New Roman" w:hAnsi="Times New Roman" w:cs="Times New Roman"/>
          <w:sz w:val="20"/>
          <w:szCs w:val="20"/>
        </w:rPr>
        <w:t>s</w:t>
      </w:r>
      <w:r w:rsidR="00EB5000" w:rsidRPr="00560F01">
        <w:rPr>
          <w:rFonts w:ascii="Times New Roman" w:hAnsi="Times New Roman" w:cs="Times New Roman"/>
          <w:sz w:val="20"/>
          <w:szCs w:val="20"/>
        </w:rPr>
        <w:t xml:space="preserve"> among</w:t>
      </w:r>
      <w:r w:rsidR="00560F01">
        <w:rPr>
          <w:rFonts w:ascii="Times New Roman" w:hAnsi="Times New Roman" w:cs="Times New Roman"/>
          <w:sz w:val="20"/>
          <w:szCs w:val="20"/>
        </w:rPr>
        <w:t xml:space="preserve"> </w:t>
      </w:r>
      <w:r w:rsidR="00EB5000" w:rsidRPr="00560F01">
        <w:rPr>
          <w:rFonts w:ascii="Times New Roman" w:hAnsi="Times New Roman" w:cs="Times New Roman"/>
          <w:sz w:val="20"/>
          <w:szCs w:val="20"/>
        </w:rPr>
        <w:t>patients</w:t>
      </w:r>
      <w:r w:rsidR="00560F01">
        <w:rPr>
          <w:rFonts w:ascii="Times New Roman" w:hAnsi="Times New Roman" w:cs="Times New Roman"/>
          <w:sz w:val="20"/>
          <w:szCs w:val="20"/>
        </w:rPr>
        <w:t xml:space="preserve"> </w:t>
      </w:r>
      <w:r w:rsidR="007072AF" w:rsidRPr="00560F01">
        <w:rPr>
          <w:rFonts w:ascii="Times New Roman" w:hAnsi="Times New Roman" w:cs="Times New Roman"/>
          <w:sz w:val="20"/>
          <w:szCs w:val="20"/>
        </w:rPr>
        <w:t>were</w:t>
      </w:r>
      <w:r w:rsidR="00560F01">
        <w:rPr>
          <w:rFonts w:ascii="Times New Roman" w:hAnsi="Times New Roman" w:cs="Times New Roman"/>
          <w:sz w:val="20"/>
          <w:szCs w:val="20"/>
        </w:rPr>
        <w:t xml:space="preserve">, </w:t>
      </w:r>
      <w:r w:rsidR="00EB5000" w:rsidRPr="00560F01">
        <w:rPr>
          <w:rFonts w:ascii="Times New Roman" w:hAnsi="Times New Roman" w:cs="Times New Roman"/>
          <w:sz w:val="20"/>
          <w:szCs w:val="20"/>
        </w:rPr>
        <w:t>Avoid measuring blood pressure with the arm used for blood shunt</w:t>
      </w:r>
      <w:r w:rsidR="00560F01">
        <w:rPr>
          <w:rFonts w:ascii="Times New Roman" w:hAnsi="Times New Roman" w:cs="Times New Roman"/>
          <w:sz w:val="20"/>
          <w:szCs w:val="20"/>
        </w:rPr>
        <w:t>,</w:t>
      </w:r>
      <w:r w:rsidR="007072AF" w:rsidRPr="00560F01">
        <w:rPr>
          <w:rFonts w:ascii="Times New Roman" w:hAnsi="Times New Roman" w:cs="Times New Roman"/>
          <w:sz w:val="20"/>
          <w:szCs w:val="20"/>
        </w:rPr>
        <w:t xml:space="preserve"> don’t bear scratches on the skin</w:t>
      </w:r>
      <w:r w:rsidR="00560F01">
        <w:rPr>
          <w:rFonts w:ascii="Times New Roman" w:hAnsi="Times New Roman" w:cs="Times New Roman"/>
          <w:sz w:val="20"/>
          <w:szCs w:val="20"/>
        </w:rPr>
        <w:t xml:space="preserve"> </w:t>
      </w:r>
      <w:r w:rsidR="007072AF" w:rsidRPr="00560F01">
        <w:rPr>
          <w:rFonts w:ascii="Times New Roman" w:hAnsi="Times New Roman" w:cs="Times New Roman"/>
          <w:sz w:val="20"/>
          <w:szCs w:val="20"/>
        </w:rPr>
        <w:t>they represent</w:t>
      </w:r>
      <w:r w:rsidR="00560F01">
        <w:rPr>
          <w:rFonts w:ascii="Times New Roman" w:hAnsi="Times New Roman" w:cs="Times New Roman"/>
          <w:sz w:val="20"/>
          <w:szCs w:val="20"/>
        </w:rPr>
        <w:t xml:space="preserve"> </w:t>
      </w:r>
      <w:r w:rsidR="007072AF" w:rsidRPr="00560F01">
        <w:rPr>
          <w:rFonts w:ascii="Times New Roman" w:hAnsi="Times New Roman" w:cs="Times New Roman"/>
          <w:sz w:val="20"/>
          <w:szCs w:val="20"/>
        </w:rPr>
        <w:t>100% and</w:t>
      </w:r>
      <w:r w:rsidR="00560F01">
        <w:rPr>
          <w:rFonts w:ascii="Times New Roman" w:hAnsi="Times New Roman" w:cs="Times New Roman"/>
          <w:sz w:val="20"/>
          <w:szCs w:val="20"/>
        </w:rPr>
        <w:t xml:space="preserve"> </w:t>
      </w:r>
      <w:r w:rsidR="007072AF" w:rsidRPr="00560F01">
        <w:rPr>
          <w:rFonts w:ascii="Times New Roman" w:hAnsi="Times New Roman" w:cs="Times New Roman"/>
          <w:sz w:val="20"/>
          <w:szCs w:val="20"/>
        </w:rPr>
        <w:t>83.3 %. C</w:t>
      </w:r>
      <w:r w:rsidR="00D1167A" w:rsidRPr="00560F01">
        <w:rPr>
          <w:rFonts w:ascii="Times New Roman" w:hAnsi="Times New Roman" w:cs="Times New Roman"/>
          <w:sz w:val="20"/>
          <w:szCs w:val="20"/>
        </w:rPr>
        <w:t>oncerning to shunt preservation</w:t>
      </w:r>
      <w:r w:rsidR="007072AF" w:rsidRPr="00560F01">
        <w:rPr>
          <w:rFonts w:ascii="Times New Roman" w:hAnsi="Times New Roman" w:cs="Times New Roman"/>
          <w:sz w:val="20"/>
          <w:szCs w:val="20"/>
        </w:rPr>
        <w:t xml:space="preserve">. As regard to therapeutic diet </w:t>
      </w:r>
      <w:r w:rsidR="0006450A" w:rsidRPr="00560F01">
        <w:rPr>
          <w:rFonts w:ascii="Times New Roman" w:hAnsi="Times New Roman" w:cs="Times New Roman"/>
          <w:sz w:val="20"/>
          <w:szCs w:val="20"/>
        </w:rPr>
        <w:t>implementation very</w:t>
      </w:r>
      <w:r w:rsidR="007072AF" w:rsidRPr="00560F01">
        <w:rPr>
          <w:rFonts w:ascii="Times New Roman" w:hAnsi="Times New Roman" w:cs="Times New Roman"/>
          <w:sz w:val="20"/>
          <w:szCs w:val="20"/>
        </w:rPr>
        <w:t xml:space="preserve"> applicable behaviors were Keep to the prescribed diet for </w:t>
      </w:r>
      <w:proofErr w:type="spellStart"/>
      <w:r w:rsidR="006A01DA" w:rsidRPr="00560F01">
        <w:rPr>
          <w:rFonts w:ascii="Times New Roman" w:hAnsi="Times New Roman" w:cs="Times New Roman"/>
          <w:sz w:val="20"/>
          <w:szCs w:val="20"/>
        </w:rPr>
        <w:t>hemodialysis</w:t>
      </w:r>
      <w:proofErr w:type="spellEnd"/>
      <w:r w:rsidR="007072AF" w:rsidRPr="00560F01">
        <w:rPr>
          <w:rFonts w:ascii="Times New Roman" w:hAnsi="Times New Roman" w:cs="Times New Roman"/>
          <w:sz w:val="20"/>
          <w:szCs w:val="20"/>
        </w:rPr>
        <w:t xml:space="preserve"> </w:t>
      </w:r>
      <w:r w:rsidR="0006450A" w:rsidRPr="00560F01">
        <w:rPr>
          <w:rFonts w:ascii="Times New Roman" w:hAnsi="Times New Roman" w:cs="Times New Roman"/>
          <w:sz w:val="20"/>
          <w:szCs w:val="20"/>
        </w:rPr>
        <w:t>treatments,</w:t>
      </w:r>
      <w:r w:rsidR="007072AF" w:rsidRPr="00560F01">
        <w:rPr>
          <w:rFonts w:ascii="Times New Roman" w:hAnsi="Times New Roman" w:cs="Times New Roman"/>
          <w:sz w:val="20"/>
          <w:szCs w:val="20"/>
        </w:rPr>
        <w:t xml:space="preserve"> Keep to a physician’s recommended food </w:t>
      </w:r>
      <w:r w:rsidR="0006450A" w:rsidRPr="00560F01">
        <w:rPr>
          <w:rFonts w:ascii="Times New Roman" w:hAnsi="Times New Roman" w:cs="Times New Roman"/>
          <w:sz w:val="20"/>
          <w:szCs w:val="20"/>
        </w:rPr>
        <w:t>intake and</w:t>
      </w:r>
      <w:r w:rsidR="00560F01">
        <w:rPr>
          <w:rFonts w:ascii="Times New Roman" w:hAnsi="Times New Roman" w:cs="Times New Roman"/>
          <w:sz w:val="20"/>
          <w:szCs w:val="20"/>
        </w:rPr>
        <w:t xml:space="preserve"> </w:t>
      </w:r>
      <w:r w:rsidR="007072AF" w:rsidRPr="00560F01">
        <w:rPr>
          <w:rFonts w:ascii="Times New Roman" w:hAnsi="Times New Roman" w:cs="Times New Roman"/>
          <w:sz w:val="20"/>
          <w:szCs w:val="20"/>
        </w:rPr>
        <w:t>Consume fruit according to a physician’s advice</w:t>
      </w:r>
      <w:r w:rsidR="00560F01">
        <w:rPr>
          <w:rFonts w:ascii="Times New Roman" w:hAnsi="Times New Roman" w:cs="Times New Roman"/>
          <w:sz w:val="20"/>
          <w:szCs w:val="20"/>
        </w:rPr>
        <w:t>.</w:t>
      </w:r>
      <w:r w:rsidR="00FF2DA8" w:rsidRPr="00560F01">
        <w:rPr>
          <w:rFonts w:ascii="Times New Roman" w:hAnsi="Times New Roman" w:cs="Times New Roman"/>
          <w:sz w:val="20"/>
          <w:szCs w:val="20"/>
        </w:rPr>
        <w:t>91.7</w:t>
      </w:r>
      <w:r w:rsidR="0051351F" w:rsidRPr="00560F01">
        <w:rPr>
          <w:rFonts w:ascii="Times New Roman" w:hAnsi="Times New Roman" w:cs="Times New Roman"/>
          <w:sz w:val="20"/>
          <w:szCs w:val="20"/>
        </w:rPr>
        <w:t>, 75</w:t>
      </w:r>
      <w:r w:rsidR="00FF2DA8" w:rsidRPr="00560F01">
        <w:rPr>
          <w:rFonts w:ascii="Times New Roman" w:hAnsi="Times New Roman" w:cs="Times New Roman"/>
          <w:sz w:val="20"/>
          <w:szCs w:val="20"/>
        </w:rPr>
        <w:t xml:space="preserve"> and 75 respectively. </w:t>
      </w:r>
      <w:r w:rsidR="004153B0" w:rsidRPr="00560F01">
        <w:rPr>
          <w:rFonts w:ascii="Times New Roman" w:hAnsi="Times New Roman" w:cs="Times New Roman"/>
          <w:sz w:val="20"/>
          <w:szCs w:val="20"/>
        </w:rPr>
        <w:t>Concerning</w:t>
      </w:r>
      <w:r w:rsidR="00560F01">
        <w:rPr>
          <w:rFonts w:ascii="Times New Roman" w:hAnsi="Times New Roman" w:cs="Times New Roman"/>
          <w:sz w:val="20"/>
          <w:szCs w:val="20"/>
        </w:rPr>
        <w:t xml:space="preserve"> </w:t>
      </w:r>
      <w:r w:rsidR="00FF2DA8" w:rsidRPr="00560F01">
        <w:rPr>
          <w:rFonts w:ascii="Times New Roman" w:hAnsi="Times New Roman" w:cs="Times New Roman"/>
          <w:sz w:val="20"/>
          <w:szCs w:val="20"/>
        </w:rPr>
        <w:t xml:space="preserve">to observation </w:t>
      </w:r>
      <w:r w:rsidR="0051351F" w:rsidRPr="00560F01">
        <w:rPr>
          <w:rFonts w:ascii="Times New Roman" w:hAnsi="Times New Roman" w:cs="Times New Roman"/>
          <w:sz w:val="20"/>
          <w:szCs w:val="20"/>
        </w:rPr>
        <w:t xml:space="preserve">of </w:t>
      </w:r>
      <w:r w:rsidR="00FF2DA8" w:rsidRPr="00560F01">
        <w:rPr>
          <w:rFonts w:ascii="Times New Roman" w:hAnsi="Times New Roman" w:cs="Times New Roman"/>
          <w:sz w:val="20"/>
          <w:szCs w:val="20"/>
        </w:rPr>
        <w:t xml:space="preserve">care </w:t>
      </w:r>
      <w:r w:rsidR="004153B0" w:rsidRPr="00560F01">
        <w:rPr>
          <w:rFonts w:ascii="Times New Roman" w:hAnsi="Times New Roman" w:cs="Times New Roman"/>
          <w:sz w:val="20"/>
          <w:szCs w:val="20"/>
        </w:rPr>
        <w:t>instruction the</w:t>
      </w:r>
      <w:r w:rsidR="00FF2DA8" w:rsidRPr="00560F01">
        <w:rPr>
          <w:rFonts w:ascii="Times New Roman" w:hAnsi="Times New Roman" w:cs="Times New Roman"/>
          <w:sz w:val="20"/>
          <w:szCs w:val="20"/>
        </w:rPr>
        <w:t xml:space="preserve"> vey applicable behaviors were </w:t>
      </w:r>
      <w:r w:rsidR="0051351F" w:rsidRPr="00560F01">
        <w:rPr>
          <w:rFonts w:ascii="Times New Roman" w:hAnsi="Times New Roman" w:cs="Times New Roman"/>
          <w:sz w:val="20"/>
          <w:szCs w:val="20"/>
        </w:rPr>
        <w:t>o</w:t>
      </w:r>
      <w:r w:rsidR="00FF2DA8" w:rsidRPr="00560F01">
        <w:rPr>
          <w:rFonts w:ascii="Times New Roman" w:hAnsi="Times New Roman" w:cs="Times New Roman"/>
          <w:sz w:val="20"/>
          <w:szCs w:val="20"/>
        </w:rPr>
        <w:t xml:space="preserve">n specified days, measure the amount of urine </w:t>
      </w:r>
      <w:r w:rsidR="004153B0" w:rsidRPr="00560F01">
        <w:rPr>
          <w:rFonts w:ascii="Times New Roman" w:hAnsi="Times New Roman" w:cs="Times New Roman"/>
          <w:sz w:val="20"/>
          <w:szCs w:val="20"/>
        </w:rPr>
        <w:t>produced,</w:t>
      </w:r>
      <w:r w:rsidR="00FF2DA8" w:rsidRPr="00560F01">
        <w:rPr>
          <w:rFonts w:ascii="Times New Roman" w:hAnsi="Times New Roman" w:cs="Times New Roman"/>
          <w:sz w:val="20"/>
          <w:szCs w:val="20"/>
        </w:rPr>
        <w:t xml:space="preserve"> </w:t>
      </w:r>
      <w:r w:rsidR="0051351F" w:rsidRPr="00560F01">
        <w:rPr>
          <w:rFonts w:ascii="Times New Roman" w:hAnsi="Times New Roman" w:cs="Times New Roman"/>
          <w:sz w:val="20"/>
          <w:szCs w:val="20"/>
        </w:rPr>
        <w:t>o</w:t>
      </w:r>
      <w:r w:rsidR="00FF2DA8" w:rsidRPr="00560F01">
        <w:rPr>
          <w:rFonts w:ascii="Times New Roman" w:hAnsi="Times New Roman" w:cs="Times New Roman"/>
          <w:sz w:val="20"/>
          <w:szCs w:val="20"/>
        </w:rPr>
        <w:t xml:space="preserve">n specified days, preserve all urine produced during that day </w:t>
      </w:r>
      <w:r w:rsidR="009D4A1F" w:rsidRPr="00560F01">
        <w:rPr>
          <w:rFonts w:ascii="Times New Roman" w:hAnsi="Times New Roman" w:cs="Times New Roman"/>
          <w:sz w:val="20"/>
          <w:szCs w:val="20"/>
        </w:rPr>
        <w:t>and always</w:t>
      </w:r>
      <w:r w:rsidR="00FF2DA8" w:rsidRPr="00560F01">
        <w:rPr>
          <w:rFonts w:ascii="Times New Roman" w:hAnsi="Times New Roman" w:cs="Times New Roman"/>
          <w:sz w:val="20"/>
          <w:szCs w:val="20"/>
        </w:rPr>
        <w:t xml:space="preserve"> undergo </w:t>
      </w:r>
      <w:proofErr w:type="spellStart"/>
      <w:r w:rsidR="006A01DA" w:rsidRPr="00560F01">
        <w:rPr>
          <w:rFonts w:ascii="Times New Roman" w:hAnsi="Times New Roman" w:cs="Times New Roman"/>
          <w:sz w:val="20"/>
          <w:szCs w:val="20"/>
        </w:rPr>
        <w:t>hemodialysis</w:t>
      </w:r>
      <w:proofErr w:type="spellEnd"/>
      <w:r w:rsidR="00FF2DA8" w:rsidRPr="00560F01">
        <w:rPr>
          <w:rFonts w:ascii="Times New Roman" w:hAnsi="Times New Roman" w:cs="Times New Roman"/>
          <w:sz w:val="20"/>
          <w:szCs w:val="20"/>
        </w:rPr>
        <w:t xml:space="preserve"> on the set </w:t>
      </w:r>
      <w:r w:rsidR="0051351F" w:rsidRPr="00560F01">
        <w:rPr>
          <w:rFonts w:ascii="Times New Roman" w:hAnsi="Times New Roman" w:cs="Times New Roman"/>
          <w:sz w:val="20"/>
          <w:szCs w:val="20"/>
        </w:rPr>
        <w:t xml:space="preserve">days. </w:t>
      </w:r>
      <w:r w:rsidR="004153B0" w:rsidRPr="00560F01">
        <w:rPr>
          <w:rFonts w:ascii="Times New Roman" w:hAnsi="Times New Roman" w:cs="Times New Roman"/>
          <w:sz w:val="20"/>
          <w:szCs w:val="20"/>
        </w:rPr>
        <w:t>They</w:t>
      </w:r>
      <w:r w:rsidR="00FF2DA8" w:rsidRPr="00560F01">
        <w:rPr>
          <w:rFonts w:ascii="Times New Roman" w:hAnsi="Times New Roman" w:cs="Times New Roman"/>
          <w:sz w:val="20"/>
          <w:szCs w:val="20"/>
        </w:rPr>
        <w:t xml:space="preserve"> represent equal percent 100%</w:t>
      </w:r>
      <w:r w:rsidR="00560F01">
        <w:rPr>
          <w:rFonts w:ascii="Times New Roman" w:hAnsi="Times New Roman" w:cs="Times New Roman"/>
          <w:sz w:val="20"/>
          <w:szCs w:val="20"/>
        </w:rPr>
        <w:t>.</w:t>
      </w:r>
    </w:p>
    <w:p w:rsidR="00FF2DA8" w:rsidRPr="00560F01" w:rsidRDefault="00FF2DA8"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b/>
          <w:bCs/>
          <w:sz w:val="20"/>
          <w:szCs w:val="20"/>
        </w:rPr>
        <w:t>Table (6-</w:t>
      </w:r>
      <w:r w:rsidR="0006251E" w:rsidRPr="00560F01">
        <w:rPr>
          <w:rFonts w:ascii="Times New Roman" w:hAnsi="Times New Roman" w:cs="Times New Roman"/>
          <w:b/>
          <w:bCs/>
          <w:sz w:val="20"/>
          <w:szCs w:val="20"/>
        </w:rPr>
        <w:t>b)</w:t>
      </w:r>
      <w:r w:rsidRPr="00560F01">
        <w:rPr>
          <w:rFonts w:ascii="Times New Roman" w:hAnsi="Times New Roman" w:cs="Times New Roman"/>
          <w:b/>
          <w:bCs/>
          <w:sz w:val="20"/>
          <w:szCs w:val="20"/>
        </w:rPr>
        <w:t xml:space="preserve"> </w:t>
      </w:r>
      <w:r w:rsidRPr="00560F01">
        <w:rPr>
          <w:rFonts w:ascii="Times New Roman" w:hAnsi="Times New Roman" w:cs="Times New Roman"/>
          <w:sz w:val="20"/>
          <w:szCs w:val="20"/>
        </w:rPr>
        <w:t xml:space="preserve">as observed from the table 76.7 % have desirable </w:t>
      </w:r>
      <w:r w:rsidR="00753B6E" w:rsidRPr="00560F01">
        <w:rPr>
          <w:rFonts w:ascii="Times New Roman" w:hAnsi="Times New Roman" w:cs="Times New Roman"/>
          <w:sz w:val="20"/>
          <w:szCs w:val="20"/>
        </w:rPr>
        <w:t xml:space="preserve">level of health deviation self </w:t>
      </w:r>
      <w:r w:rsidR="0006251E" w:rsidRPr="00560F01">
        <w:rPr>
          <w:rFonts w:ascii="Times New Roman" w:hAnsi="Times New Roman" w:cs="Times New Roman"/>
          <w:sz w:val="20"/>
          <w:szCs w:val="20"/>
        </w:rPr>
        <w:t>care</w:t>
      </w:r>
      <w:r w:rsidR="0006251E" w:rsidRPr="00560F01">
        <w:rPr>
          <w:rFonts w:ascii="Times New Roman" w:hAnsi="Times New Roman" w:cs="Times New Roman"/>
          <w:b/>
          <w:bCs/>
          <w:sz w:val="20"/>
          <w:szCs w:val="20"/>
        </w:rPr>
        <w:t>.</w:t>
      </w:r>
      <w:r w:rsidR="0006251E" w:rsidRPr="00560F01">
        <w:rPr>
          <w:rFonts w:ascii="Times New Roman" w:hAnsi="Times New Roman" w:cs="Times New Roman"/>
          <w:sz w:val="20"/>
          <w:szCs w:val="20"/>
        </w:rPr>
        <w:t xml:space="preserve"> There</w:t>
      </w:r>
      <w:r w:rsidR="00753B6E" w:rsidRPr="00560F01">
        <w:rPr>
          <w:rFonts w:ascii="Times New Roman" w:hAnsi="Times New Roman" w:cs="Times New Roman"/>
          <w:sz w:val="20"/>
          <w:szCs w:val="20"/>
        </w:rPr>
        <w:t xml:space="preserve"> </w:t>
      </w:r>
      <w:r w:rsidR="009D4A1F" w:rsidRPr="00560F01">
        <w:rPr>
          <w:rFonts w:ascii="Times New Roman" w:hAnsi="Times New Roman" w:cs="Times New Roman"/>
          <w:sz w:val="20"/>
          <w:szCs w:val="20"/>
        </w:rPr>
        <w:t>was highly</w:t>
      </w:r>
      <w:r w:rsidR="00753B6E" w:rsidRPr="00560F01">
        <w:rPr>
          <w:rFonts w:ascii="Times New Roman" w:hAnsi="Times New Roman" w:cs="Times New Roman"/>
          <w:sz w:val="20"/>
          <w:szCs w:val="20"/>
        </w:rPr>
        <w:t xml:space="preserve"> significant difference p =</w:t>
      </w:r>
      <w:r w:rsidR="00560F01">
        <w:rPr>
          <w:rFonts w:ascii="Times New Roman" w:hAnsi="Times New Roman" w:cs="Times New Roman"/>
          <w:sz w:val="20"/>
          <w:szCs w:val="20"/>
        </w:rPr>
        <w:t>.</w:t>
      </w:r>
      <w:r w:rsidR="0051351F" w:rsidRPr="00560F01">
        <w:rPr>
          <w:rFonts w:ascii="Times New Roman" w:hAnsi="Times New Roman" w:cs="Times New Roman"/>
          <w:sz w:val="20"/>
          <w:szCs w:val="20"/>
        </w:rPr>
        <w:t>000</w:t>
      </w:r>
      <w:r w:rsidR="00560F01">
        <w:rPr>
          <w:rFonts w:ascii="Times New Roman" w:hAnsi="Times New Roman" w:cs="Times New Roman"/>
          <w:sz w:val="20"/>
          <w:szCs w:val="20"/>
        </w:rPr>
        <w:t>.</w:t>
      </w:r>
    </w:p>
    <w:p w:rsidR="00555AE2" w:rsidRPr="00560F01" w:rsidRDefault="00625978"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560F01">
        <w:rPr>
          <w:rFonts w:ascii="Times New Roman" w:hAnsi="Times New Roman" w:cs="Times New Roman"/>
          <w:b/>
          <w:bCs/>
          <w:sz w:val="20"/>
          <w:szCs w:val="20"/>
        </w:rPr>
        <w:t>Table (</w:t>
      </w:r>
      <w:r w:rsidR="009D4A1F" w:rsidRPr="00560F01">
        <w:rPr>
          <w:rFonts w:ascii="Times New Roman" w:hAnsi="Times New Roman" w:cs="Times New Roman"/>
          <w:b/>
          <w:bCs/>
          <w:sz w:val="20"/>
          <w:szCs w:val="20"/>
        </w:rPr>
        <w:t>7)</w:t>
      </w:r>
      <w:r w:rsidR="000D75E3" w:rsidRPr="00560F01">
        <w:rPr>
          <w:rFonts w:ascii="Times New Roman" w:hAnsi="Times New Roman" w:cs="Times New Roman"/>
          <w:b/>
          <w:bCs/>
          <w:sz w:val="20"/>
          <w:szCs w:val="20"/>
        </w:rPr>
        <w:t xml:space="preserve"> </w:t>
      </w:r>
      <w:r w:rsidR="000D75E3" w:rsidRPr="00560F01">
        <w:rPr>
          <w:rFonts w:ascii="Times New Roman" w:hAnsi="Times New Roman" w:cs="Times New Roman"/>
          <w:sz w:val="20"/>
          <w:szCs w:val="20"/>
        </w:rPr>
        <w:t>the table shows that the</w:t>
      </w:r>
      <w:r w:rsidR="009D4A1F" w:rsidRPr="00560F01">
        <w:rPr>
          <w:rFonts w:ascii="Times New Roman" w:hAnsi="Times New Roman" w:cs="Times New Roman"/>
          <w:sz w:val="20"/>
          <w:szCs w:val="20"/>
        </w:rPr>
        <w:t>re</w:t>
      </w:r>
      <w:r w:rsidR="000D75E3" w:rsidRPr="00560F01">
        <w:rPr>
          <w:rFonts w:ascii="Times New Roman" w:hAnsi="Times New Roman" w:cs="Times New Roman"/>
          <w:sz w:val="20"/>
          <w:szCs w:val="20"/>
        </w:rPr>
        <w:t xml:space="preserve"> was high significant relation among health locus of</w:t>
      </w:r>
      <w:r w:rsidR="00560F01">
        <w:rPr>
          <w:rFonts w:ascii="Times New Roman" w:hAnsi="Times New Roman" w:cs="Times New Roman"/>
          <w:sz w:val="20"/>
          <w:szCs w:val="20"/>
        </w:rPr>
        <w:t xml:space="preserve"> </w:t>
      </w:r>
      <w:r w:rsidR="00757B5E" w:rsidRPr="00560F01">
        <w:rPr>
          <w:rFonts w:ascii="Times New Roman" w:hAnsi="Times New Roman" w:cs="Times New Roman"/>
          <w:sz w:val="20"/>
          <w:szCs w:val="20"/>
        </w:rPr>
        <w:t>co</w:t>
      </w:r>
      <w:r w:rsidR="000D75E3" w:rsidRPr="00560F01">
        <w:rPr>
          <w:rFonts w:ascii="Times New Roman" w:hAnsi="Times New Roman" w:cs="Times New Roman"/>
          <w:sz w:val="20"/>
          <w:szCs w:val="20"/>
        </w:rPr>
        <w:t>ntrol</w:t>
      </w:r>
      <w:r w:rsidR="00757B5E" w:rsidRPr="00560F01">
        <w:rPr>
          <w:rFonts w:ascii="Times New Roman" w:hAnsi="Times New Roman" w:cs="Times New Roman"/>
          <w:sz w:val="20"/>
          <w:szCs w:val="20"/>
        </w:rPr>
        <w:t>,</w:t>
      </w:r>
      <w:r w:rsidR="000D75E3" w:rsidRPr="00560F01">
        <w:rPr>
          <w:rFonts w:ascii="Times New Roman" w:hAnsi="Times New Roman" w:cs="Times New Roman"/>
          <w:sz w:val="20"/>
          <w:szCs w:val="20"/>
        </w:rPr>
        <w:t xml:space="preserve"> self efficacy and self care </w:t>
      </w:r>
      <w:r w:rsidR="009D4A1F" w:rsidRPr="00560F01">
        <w:rPr>
          <w:rFonts w:ascii="Times New Roman" w:hAnsi="Times New Roman" w:cs="Times New Roman"/>
          <w:sz w:val="20"/>
          <w:szCs w:val="20"/>
        </w:rPr>
        <w:t>abilities</w:t>
      </w:r>
      <w:r w:rsidR="009D4A1F" w:rsidRPr="00560F01">
        <w:rPr>
          <w:rFonts w:ascii="Times New Roman" w:hAnsi="Times New Roman" w:cs="Times New Roman"/>
          <w:b/>
          <w:bCs/>
          <w:sz w:val="20"/>
          <w:szCs w:val="20"/>
        </w:rPr>
        <w:t xml:space="preserve">. </w:t>
      </w:r>
      <w:r w:rsidR="00591630" w:rsidRPr="00560F01">
        <w:rPr>
          <w:rFonts w:ascii="Times New Roman" w:hAnsi="Times New Roman" w:cs="Times New Roman"/>
          <w:sz w:val="20"/>
          <w:szCs w:val="20"/>
        </w:rPr>
        <w:t>And also t</w:t>
      </w:r>
      <w:r w:rsidR="00757B5E" w:rsidRPr="00560F01">
        <w:rPr>
          <w:rFonts w:ascii="Times New Roman" w:hAnsi="Times New Roman" w:cs="Times New Roman"/>
          <w:sz w:val="20"/>
          <w:szCs w:val="20"/>
        </w:rPr>
        <w:t>here was high significant relation between self efficacy and self care abilities</w:t>
      </w:r>
      <w:r w:rsidR="00560F01">
        <w:rPr>
          <w:rFonts w:ascii="Times New Roman" w:hAnsi="Times New Roman" w:cs="Times New Roman"/>
          <w:sz w:val="20"/>
          <w:szCs w:val="20"/>
        </w:rPr>
        <w:t>.</w:t>
      </w:r>
    </w:p>
    <w:p w:rsidR="00555AE2" w:rsidRPr="00560F01" w:rsidRDefault="00555AE2" w:rsidP="00F04C4B">
      <w:pPr>
        <w:autoSpaceDE w:val="0"/>
        <w:autoSpaceDN w:val="0"/>
        <w:bidi w:val="0"/>
        <w:adjustRightInd w:val="0"/>
        <w:snapToGrid w:val="0"/>
        <w:spacing w:after="0" w:line="240" w:lineRule="auto"/>
        <w:ind w:firstLine="425"/>
        <w:jc w:val="both"/>
        <w:rPr>
          <w:rFonts w:ascii="Times New Roman" w:hAnsi="Times New Roman" w:cs="Times New Roman"/>
          <w:b/>
          <w:bCs/>
          <w:sz w:val="20"/>
          <w:szCs w:val="20"/>
          <w:lang w:eastAsia="zh-CN"/>
        </w:rPr>
      </w:pPr>
    </w:p>
    <w:p w:rsidR="000A2564" w:rsidRPr="00560F01" w:rsidRDefault="00625978" w:rsidP="00F04C4B">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t>Discussions</w:t>
      </w:r>
    </w:p>
    <w:p w:rsidR="00625978" w:rsidRPr="00560F01" w:rsidRDefault="00625978"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The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regimen</w:t>
      </w:r>
      <w:r w:rsidR="006A01DA" w:rsidRPr="00560F01">
        <w:rPr>
          <w:rFonts w:ascii="Times New Roman" w:hAnsi="Times New Roman" w:cs="Times New Roman"/>
          <w:sz w:val="20"/>
          <w:szCs w:val="20"/>
        </w:rPr>
        <w:t xml:space="preserve"> </w:t>
      </w:r>
      <w:r w:rsidRPr="00560F01">
        <w:rPr>
          <w:rFonts w:ascii="Times New Roman" w:hAnsi="Times New Roman" w:cs="Times New Roman"/>
          <w:sz w:val="20"/>
          <w:szCs w:val="20"/>
        </w:rPr>
        <w:t>required to treat ESRD can be extremely rigid,</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requiring individuals to adapt to and cope with</w:t>
      </w:r>
      <w:r w:rsidR="006A01DA" w:rsidRPr="00560F01">
        <w:rPr>
          <w:rFonts w:ascii="Times New Roman" w:hAnsi="Times New Roman" w:cs="Times New Roman"/>
          <w:sz w:val="20"/>
          <w:szCs w:val="20"/>
        </w:rPr>
        <w:t xml:space="preserve"> </w:t>
      </w:r>
      <w:r w:rsidRPr="00560F01">
        <w:rPr>
          <w:rFonts w:ascii="Times New Roman" w:hAnsi="Times New Roman" w:cs="Times New Roman"/>
          <w:sz w:val="20"/>
          <w:szCs w:val="20"/>
        </w:rPr>
        <w:t>multiple acute and chronic stressors. Stressors</w:t>
      </w:r>
      <w:r w:rsidR="006A01DA" w:rsidRP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for individuals on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can be</w:t>
      </w:r>
      <w:r w:rsidR="006A01DA" w:rsidRPr="00560F01">
        <w:rPr>
          <w:rFonts w:ascii="Times New Roman" w:hAnsi="Times New Roman" w:cs="Times New Roman"/>
          <w:sz w:val="20"/>
          <w:szCs w:val="20"/>
        </w:rPr>
        <w:t xml:space="preserve"> </w:t>
      </w:r>
      <w:r w:rsidRPr="00560F01">
        <w:rPr>
          <w:rFonts w:ascii="Times New Roman" w:hAnsi="Times New Roman" w:cs="Times New Roman"/>
          <w:sz w:val="20"/>
          <w:szCs w:val="20"/>
        </w:rPr>
        <w:t>treatment such as dietary and fluid</w:t>
      </w:r>
      <w:r w:rsidR="006A01DA" w:rsidRPr="00560F01">
        <w:rPr>
          <w:rFonts w:ascii="Times New Roman" w:hAnsi="Times New Roman" w:cs="Times New Roman"/>
          <w:sz w:val="20"/>
          <w:szCs w:val="20"/>
        </w:rPr>
        <w:t xml:space="preserve"> </w:t>
      </w:r>
      <w:r w:rsidRPr="00560F01">
        <w:rPr>
          <w:rFonts w:ascii="Times New Roman" w:hAnsi="Times New Roman" w:cs="Times New Roman"/>
          <w:sz w:val="20"/>
          <w:szCs w:val="20"/>
        </w:rPr>
        <w:t>restrictions and ingesting handfuls of</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medications, or psychosocial in nature such as</w:t>
      </w:r>
      <w:r w:rsidR="006A01DA" w:rsidRPr="00560F01">
        <w:rPr>
          <w:rFonts w:ascii="Times New Roman" w:hAnsi="Times New Roman" w:cs="Times New Roman"/>
          <w:sz w:val="20"/>
          <w:szCs w:val="20"/>
        </w:rPr>
        <w:t xml:space="preserve"> </w:t>
      </w:r>
      <w:r w:rsidRPr="00560F01">
        <w:rPr>
          <w:rFonts w:ascii="Times New Roman" w:hAnsi="Times New Roman" w:cs="Times New Roman"/>
          <w:sz w:val="20"/>
          <w:szCs w:val="20"/>
        </w:rPr>
        <w:t>alterations in sexual function, changes in self</w:t>
      </w:r>
      <w:r w:rsidR="006A01DA" w:rsidRPr="00560F01">
        <w:rPr>
          <w:rFonts w:ascii="Times New Roman" w:hAnsi="Times New Roman" w:cs="Times New Roman"/>
          <w:sz w:val="20"/>
          <w:szCs w:val="20"/>
        </w:rPr>
        <w:t xml:space="preserve"> </w:t>
      </w:r>
      <w:r w:rsidRPr="00560F01">
        <w:rPr>
          <w:rFonts w:ascii="Times New Roman" w:hAnsi="Times New Roman" w:cs="Times New Roman"/>
          <w:sz w:val="20"/>
          <w:szCs w:val="20"/>
        </w:rPr>
        <w:t>perception</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and fear of death</w:t>
      </w:r>
      <w:r w:rsidR="00560F01">
        <w:rPr>
          <w:rFonts w:ascii="Times New Roman" w:hAnsi="Times New Roman" w:cs="Times New Roman"/>
          <w:sz w:val="20"/>
          <w:szCs w:val="20"/>
        </w:rPr>
        <w:t>.</w:t>
      </w:r>
      <w:r w:rsidRPr="00560F01">
        <w:rPr>
          <w:rFonts w:ascii="Times New Roman" w:hAnsi="Times New Roman" w:cs="Times New Roman"/>
          <w:sz w:val="20"/>
          <w:szCs w:val="20"/>
        </w:rPr>
        <w:t xml:space="preserve"> Individuals</w:t>
      </w:r>
      <w:r w:rsidR="00AC141F" w:rsidRP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on center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are typically connected</w:t>
      </w:r>
      <w:r w:rsidR="006A01DA" w:rsidRPr="00560F01">
        <w:rPr>
          <w:rFonts w:ascii="Times New Roman" w:hAnsi="Times New Roman" w:cs="Times New Roman"/>
          <w:sz w:val="20"/>
          <w:szCs w:val="20"/>
        </w:rPr>
        <w:t xml:space="preserve"> </w:t>
      </w:r>
      <w:r w:rsidRPr="00560F01">
        <w:rPr>
          <w:rFonts w:ascii="Times New Roman" w:hAnsi="Times New Roman" w:cs="Times New Roman"/>
          <w:sz w:val="20"/>
          <w:szCs w:val="20"/>
        </w:rPr>
        <w:t>to a machine three days a week for four or five</w:t>
      </w:r>
      <w:r w:rsidR="006A01DA" w:rsidRPr="00560F01">
        <w:rPr>
          <w:rFonts w:ascii="Times New Roman" w:hAnsi="Times New Roman" w:cs="Times New Roman"/>
          <w:sz w:val="20"/>
          <w:szCs w:val="20"/>
        </w:rPr>
        <w:t xml:space="preserve"> </w:t>
      </w:r>
      <w:r w:rsidRPr="00560F01">
        <w:rPr>
          <w:rFonts w:ascii="Times New Roman" w:hAnsi="Times New Roman" w:cs="Times New Roman"/>
          <w:sz w:val="20"/>
          <w:szCs w:val="20"/>
        </w:rPr>
        <w:t>hours at a time. They must adhere to the</w:t>
      </w:r>
      <w:r w:rsidR="006A01DA" w:rsidRPr="00560F01">
        <w:rPr>
          <w:rFonts w:ascii="Times New Roman" w:hAnsi="Times New Roman" w:cs="Times New Roman"/>
          <w:sz w:val="20"/>
          <w:szCs w:val="20"/>
        </w:rPr>
        <w:t xml:space="preserve"> </w:t>
      </w:r>
      <w:r w:rsidRPr="00560F01">
        <w:rPr>
          <w:rFonts w:ascii="Times New Roman" w:hAnsi="Times New Roman" w:cs="Times New Roman"/>
          <w:sz w:val="20"/>
          <w:szCs w:val="20"/>
        </w:rPr>
        <w:t>center's rigid schedule for use of the machine,</w:t>
      </w:r>
      <w:r w:rsidR="006A01DA" w:rsidRPr="00560F01">
        <w:rPr>
          <w:rFonts w:ascii="Times New Roman" w:hAnsi="Times New Roman" w:cs="Times New Roman"/>
          <w:sz w:val="20"/>
          <w:szCs w:val="20"/>
        </w:rPr>
        <w:t xml:space="preserve"> </w:t>
      </w:r>
      <w:r w:rsidRPr="00560F01">
        <w:rPr>
          <w:rFonts w:ascii="Times New Roman" w:hAnsi="Times New Roman" w:cs="Times New Roman"/>
          <w:sz w:val="20"/>
          <w:szCs w:val="20"/>
        </w:rPr>
        <w:t>and must adjust their lives around the dialysis</w:t>
      </w:r>
      <w:r w:rsidR="006A01DA" w:rsidRPr="00560F01">
        <w:rPr>
          <w:rFonts w:ascii="Times New Roman" w:hAnsi="Times New Roman" w:cs="Times New Roman"/>
          <w:sz w:val="20"/>
          <w:szCs w:val="20"/>
        </w:rPr>
        <w:t xml:space="preserve"> </w:t>
      </w:r>
      <w:r w:rsidRPr="00560F01">
        <w:rPr>
          <w:rFonts w:ascii="Times New Roman" w:hAnsi="Times New Roman" w:cs="Times New Roman"/>
          <w:sz w:val="20"/>
          <w:szCs w:val="20"/>
        </w:rPr>
        <w:t>schedule</w:t>
      </w:r>
      <w:r w:rsidR="006A01DA" w:rsidRPr="00560F01">
        <w:rPr>
          <w:rFonts w:ascii="Times New Roman" w:hAnsi="Times New Roman" w:cs="Times New Roman"/>
          <w:sz w:val="20"/>
          <w:szCs w:val="20"/>
        </w:rPr>
        <w:t>.</w:t>
      </w:r>
    </w:p>
    <w:p w:rsidR="00F44885" w:rsidRPr="00560F01" w:rsidRDefault="00F44885" w:rsidP="00F04C4B">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t>Socio</w:t>
      </w:r>
      <w:r w:rsidR="00AC141F" w:rsidRPr="00560F01">
        <w:rPr>
          <w:rFonts w:ascii="Times New Roman" w:hAnsi="Times New Roman" w:cs="Times New Roman"/>
          <w:b/>
          <w:bCs/>
          <w:sz w:val="20"/>
          <w:szCs w:val="20"/>
        </w:rPr>
        <w:t>- demographic characteristics</w:t>
      </w:r>
      <w:r w:rsidRPr="00560F01">
        <w:rPr>
          <w:rFonts w:ascii="Times New Roman" w:hAnsi="Times New Roman" w:cs="Times New Roman"/>
          <w:b/>
          <w:bCs/>
          <w:sz w:val="20"/>
          <w:szCs w:val="20"/>
        </w:rPr>
        <w:t xml:space="preserve"> of the study sample</w:t>
      </w:r>
    </w:p>
    <w:p w:rsidR="000A2564" w:rsidRPr="00560F01" w:rsidRDefault="00F44885"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The present study </w:t>
      </w:r>
      <w:r w:rsidR="00AC141F" w:rsidRPr="00560F01">
        <w:rPr>
          <w:rFonts w:ascii="Times New Roman" w:hAnsi="Times New Roman" w:cs="Times New Roman"/>
          <w:sz w:val="20"/>
          <w:szCs w:val="20"/>
        </w:rPr>
        <w:t>revealed</w:t>
      </w:r>
      <w:r w:rsidRPr="00560F01">
        <w:rPr>
          <w:rFonts w:ascii="Times New Roman" w:hAnsi="Times New Roman" w:cs="Times New Roman"/>
          <w:sz w:val="20"/>
          <w:szCs w:val="20"/>
        </w:rPr>
        <w:t xml:space="preserve"> that more half of the study sample were males</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and one third of the study sample in age </w:t>
      </w:r>
      <w:r w:rsidR="00AC141F" w:rsidRPr="00560F01">
        <w:rPr>
          <w:rFonts w:ascii="Times New Roman" w:hAnsi="Times New Roman" w:cs="Times New Roman"/>
          <w:sz w:val="20"/>
          <w:szCs w:val="20"/>
        </w:rPr>
        <w:t>group 40</w:t>
      </w:r>
      <w:r w:rsidRPr="00560F01">
        <w:rPr>
          <w:rFonts w:ascii="Times New Roman" w:hAnsi="Times New Roman" w:cs="Times New Roman"/>
          <w:sz w:val="20"/>
          <w:szCs w:val="20"/>
        </w:rPr>
        <w:t>-50 years</w:t>
      </w:r>
      <w:r w:rsidR="00560F01">
        <w:rPr>
          <w:rFonts w:ascii="Times New Roman" w:hAnsi="Times New Roman" w:cs="Times New Roman"/>
          <w:sz w:val="20"/>
          <w:szCs w:val="20"/>
        </w:rPr>
        <w:t>.</w:t>
      </w:r>
      <w:r w:rsidRPr="00560F01">
        <w:rPr>
          <w:rFonts w:ascii="Times New Roman" w:hAnsi="Times New Roman" w:cs="Times New Roman"/>
          <w:sz w:val="20"/>
          <w:szCs w:val="20"/>
        </w:rPr>
        <w:t xml:space="preserve"> in addition more half of the study sample were married</w:t>
      </w:r>
      <w:r w:rsidR="00560F01">
        <w:rPr>
          <w:rFonts w:ascii="Times New Roman" w:hAnsi="Times New Roman" w:cs="Times New Roman"/>
          <w:sz w:val="20"/>
          <w:szCs w:val="20"/>
        </w:rPr>
        <w:t>.</w:t>
      </w:r>
      <w:r w:rsidRPr="00560F01">
        <w:rPr>
          <w:rFonts w:ascii="Times New Roman" w:hAnsi="Times New Roman" w:cs="Times New Roman"/>
          <w:sz w:val="20"/>
          <w:szCs w:val="20"/>
        </w:rPr>
        <w:t xml:space="preserve"> </w:t>
      </w:r>
      <w:r w:rsidR="00AC141F" w:rsidRPr="00560F01">
        <w:rPr>
          <w:rFonts w:ascii="Times New Roman" w:hAnsi="Times New Roman" w:cs="Times New Roman"/>
          <w:sz w:val="20"/>
          <w:szCs w:val="20"/>
        </w:rPr>
        <w:t>This</w:t>
      </w:r>
      <w:r w:rsidRPr="00560F01">
        <w:rPr>
          <w:rFonts w:ascii="Times New Roman" w:hAnsi="Times New Roman" w:cs="Times New Roman"/>
          <w:sz w:val="20"/>
          <w:szCs w:val="20"/>
        </w:rPr>
        <w:t xml:space="preserve"> result similar </w:t>
      </w:r>
      <w:r w:rsidRPr="00560F01">
        <w:rPr>
          <w:rFonts w:ascii="Times New Roman" w:hAnsi="Times New Roman" w:cs="Times New Roman"/>
          <w:sz w:val="20"/>
          <w:szCs w:val="20"/>
        </w:rPr>
        <w:lastRenderedPageBreak/>
        <w:t xml:space="preserve">to </w:t>
      </w:r>
      <w:r w:rsidRPr="00560F01">
        <w:rPr>
          <w:rFonts w:ascii="Times New Roman" w:hAnsi="Times New Roman" w:cs="Times New Roman"/>
          <w:b/>
          <w:bCs/>
          <w:sz w:val="20"/>
          <w:szCs w:val="20"/>
        </w:rPr>
        <w:t>Al-</w:t>
      </w:r>
      <w:proofErr w:type="spellStart"/>
      <w:r w:rsidRPr="00560F01">
        <w:rPr>
          <w:rFonts w:ascii="Times New Roman" w:hAnsi="Times New Roman" w:cs="Times New Roman"/>
          <w:b/>
          <w:bCs/>
          <w:sz w:val="20"/>
          <w:szCs w:val="20"/>
        </w:rPr>
        <w:t>Garni</w:t>
      </w:r>
      <w:proofErr w:type="spellEnd"/>
      <w:r w:rsidR="00560F01">
        <w:rPr>
          <w:rFonts w:ascii="Times New Roman" w:hAnsi="Times New Roman" w:cs="Times New Roman"/>
          <w:b/>
          <w:bCs/>
          <w:sz w:val="20"/>
          <w:szCs w:val="20"/>
        </w:rPr>
        <w:t xml:space="preserve"> </w:t>
      </w:r>
      <w:r w:rsidR="00671FC0" w:rsidRPr="00560F01">
        <w:rPr>
          <w:rFonts w:ascii="Times New Roman" w:hAnsi="Times New Roman" w:cs="Times New Roman"/>
          <w:b/>
          <w:bCs/>
          <w:sz w:val="20"/>
          <w:szCs w:val="20"/>
        </w:rPr>
        <w:t>(</w:t>
      </w:r>
      <w:r w:rsidR="00F43CA1" w:rsidRPr="00560F01">
        <w:rPr>
          <w:rFonts w:ascii="Times New Roman" w:hAnsi="Times New Roman" w:cs="Times New Roman"/>
          <w:b/>
          <w:bCs/>
          <w:sz w:val="20"/>
          <w:szCs w:val="20"/>
        </w:rPr>
        <w:t xml:space="preserve">2007) </w:t>
      </w:r>
      <w:r w:rsidR="00F43CA1" w:rsidRPr="00560F01">
        <w:rPr>
          <w:rFonts w:ascii="Times New Roman" w:hAnsi="Times New Roman" w:cs="Times New Roman"/>
          <w:sz w:val="20"/>
          <w:szCs w:val="20"/>
        </w:rPr>
        <w:t xml:space="preserve">he </w:t>
      </w:r>
      <w:r w:rsidR="00AC141F" w:rsidRPr="00560F01">
        <w:rPr>
          <w:rFonts w:ascii="Times New Roman" w:hAnsi="Times New Roman" w:cs="Times New Roman"/>
          <w:sz w:val="20"/>
          <w:szCs w:val="20"/>
        </w:rPr>
        <w:t>assess</w:t>
      </w:r>
      <w:r w:rsidR="00AC141F" w:rsidRPr="00560F01">
        <w:rPr>
          <w:rFonts w:ascii="Times New Roman" w:hAnsi="Times New Roman" w:cs="Times New Roman"/>
          <w:b/>
          <w:bCs/>
          <w:sz w:val="20"/>
          <w:szCs w:val="20"/>
        </w:rPr>
        <w:t xml:space="preserve"> </w:t>
      </w:r>
      <w:r w:rsidR="00AC141F" w:rsidRPr="00560F01">
        <w:rPr>
          <w:rFonts w:ascii="Times New Roman" w:hAnsi="Times New Roman" w:cs="Times New Roman"/>
          <w:sz w:val="20"/>
          <w:szCs w:val="20"/>
        </w:rPr>
        <w:t>of</w:t>
      </w:r>
      <w:r w:rsidR="00F43CA1" w:rsidRPr="00560F01">
        <w:rPr>
          <w:rFonts w:ascii="Times New Roman" w:hAnsi="Times New Roman" w:cs="Times New Roman"/>
          <w:sz w:val="20"/>
          <w:szCs w:val="20"/>
        </w:rPr>
        <w:t xml:space="preserve"> Health-Related Quality of Life Among End-Stage Renal Disease (ESRD) Adult Patients Undergoing </w:t>
      </w:r>
      <w:proofErr w:type="spellStart"/>
      <w:r w:rsidR="00F43CA1" w:rsidRPr="00560F01">
        <w:rPr>
          <w:rFonts w:ascii="Times New Roman" w:hAnsi="Times New Roman" w:cs="Times New Roman"/>
          <w:sz w:val="20"/>
          <w:szCs w:val="20"/>
        </w:rPr>
        <w:t>Hemodialysis</w:t>
      </w:r>
      <w:proofErr w:type="spellEnd"/>
      <w:r w:rsidR="00F43CA1" w:rsidRPr="00560F01">
        <w:rPr>
          <w:rFonts w:ascii="Times New Roman" w:hAnsi="Times New Roman" w:cs="Times New Roman"/>
          <w:sz w:val="20"/>
          <w:szCs w:val="20"/>
        </w:rPr>
        <w:t xml:space="preserve"> at the Eastern Region. He found that the majority fell between 37-51 years old. Half of the sample were males</w:t>
      </w:r>
      <w:r w:rsidR="00560F01">
        <w:rPr>
          <w:rFonts w:ascii="Times New Roman" w:hAnsi="Times New Roman" w:cs="Times New Roman"/>
          <w:sz w:val="20"/>
          <w:szCs w:val="20"/>
        </w:rPr>
        <w:t xml:space="preserve"> </w:t>
      </w:r>
      <w:r w:rsidR="00F43CA1" w:rsidRPr="00560F01">
        <w:rPr>
          <w:rFonts w:ascii="Times New Roman" w:hAnsi="Times New Roman" w:cs="Times New Roman"/>
          <w:sz w:val="20"/>
          <w:szCs w:val="20"/>
        </w:rPr>
        <w:t xml:space="preserve">In addition, the majority of the sample were </w:t>
      </w:r>
      <w:r w:rsidR="00C66E93" w:rsidRPr="00560F01">
        <w:rPr>
          <w:rFonts w:ascii="Times New Roman" w:hAnsi="Times New Roman" w:cs="Times New Roman"/>
          <w:sz w:val="20"/>
          <w:szCs w:val="20"/>
        </w:rPr>
        <w:t>married.</w:t>
      </w:r>
    </w:p>
    <w:p w:rsidR="005E2BB5" w:rsidRPr="00560F01" w:rsidRDefault="005E2BB5"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The results </w:t>
      </w:r>
      <w:r w:rsidR="00C66E93" w:rsidRPr="00560F01">
        <w:rPr>
          <w:rFonts w:ascii="Times New Roman" w:hAnsi="Times New Roman" w:cs="Times New Roman"/>
          <w:sz w:val="20"/>
          <w:szCs w:val="20"/>
        </w:rPr>
        <w:t>explain that</w:t>
      </w:r>
      <w:r w:rsidRPr="00560F01">
        <w:rPr>
          <w:rFonts w:ascii="Times New Roman" w:hAnsi="Times New Roman" w:cs="Times New Roman"/>
          <w:sz w:val="20"/>
          <w:szCs w:val="20"/>
        </w:rPr>
        <w:t xml:space="preserve"> the highest percent of the study </w:t>
      </w:r>
      <w:r w:rsidR="00C66E93" w:rsidRPr="00560F01">
        <w:rPr>
          <w:rFonts w:ascii="Times New Roman" w:hAnsi="Times New Roman" w:cs="Times New Roman"/>
          <w:sz w:val="20"/>
          <w:szCs w:val="20"/>
        </w:rPr>
        <w:t>sample were</w:t>
      </w:r>
      <w:r w:rsidRPr="00560F01">
        <w:rPr>
          <w:rFonts w:ascii="Times New Roman" w:hAnsi="Times New Roman" w:cs="Times New Roman"/>
          <w:sz w:val="20"/>
          <w:szCs w:val="20"/>
        </w:rPr>
        <w:t xml:space="preserve"> employee and house wife and have inadequate income this may be expensive price of </w:t>
      </w:r>
      <w:r w:rsidR="00C66E93" w:rsidRPr="00560F01">
        <w:rPr>
          <w:rFonts w:ascii="Times New Roman" w:hAnsi="Times New Roman" w:cs="Times New Roman"/>
          <w:sz w:val="20"/>
          <w:szCs w:val="20"/>
        </w:rPr>
        <w:t>medication,</w:t>
      </w:r>
      <w:r w:rsidRPr="00560F01">
        <w:rPr>
          <w:rFonts w:ascii="Times New Roman" w:hAnsi="Times New Roman" w:cs="Times New Roman"/>
          <w:sz w:val="20"/>
          <w:szCs w:val="20"/>
        </w:rPr>
        <w:t xml:space="preserve"> </w:t>
      </w:r>
      <w:r w:rsidR="00C66E93" w:rsidRPr="00560F01">
        <w:rPr>
          <w:rFonts w:ascii="Times New Roman" w:hAnsi="Times New Roman" w:cs="Times New Roman"/>
          <w:sz w:val="20"/>
          <w:szCs w:val="20"/>
        </w:rPr>
        <w:t>transportation,</w:t>
      </w:r>
      <w:r w:rsidRPr="00560F01">
        <w:rPr>
          <w:rFonts w:ascii="Times New Roman" w:hAnsi="Times New Roman" w:cs="Times New Roman"/>
          <w:sz w:val="20"/>
          <w:szCs w:val="20"/>
        </w:rPr>
        <w:t xml:space="preserve"> in addition the most patients have part time work hours due to their </w:t>
      </w:r>
      <w:r w:rsidR="003B34B5" w:rsidRPr="00560F01">
        <w:rPr>
          <w:rFonts w:ascii="Times New Roman" w:hAnsi="Times New Roman" w:cs="Times New Roman"/>
          <w:sz w:val="20"/>
          <w:szCs w:val="20"/>
        </w:rPr>
        <w:t>illness.</w:t>
      </w:r>
    </w:p>
    <w:p w:rsidR="00D072CE" w:rsidRPr="00560F01" w:rsidRDefault="00D072CE"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This result is similar to</w:t>
      </w:r>
      <w:r w:rsidR="00560F01">
        <w:rPr>
          <w:rFonts w:ascii="Times New Roman" w:hAnsi="Times New Roman" w:cs="Times New Roman"/>
          <w:sz w:val="20"/>
          <w:szCs w:val="20"/>
        </w:rPr>
        <w:t xml:space="preserve"> </w:t>
      </w:r>
      <w:proofErr w:type="spellStart"/>
      <w:r w:rsidRPr="00560F01">
        <w:rPr>
          <w:rFonts w:ascii="Times New Roman" w:hAnsi="Times New Roman" w:cs="Times New Roman"/>
          <w:b/>
          <w:bCs/>
          <w:sz w:val="20"/>
          <w:szCs w:val="20"/>
        </w:rPr>
        <w:t>Nasiri</w:t>
      </w:r>
      <w:proofErr w:type="spellEnd"/>
      <w:r w:rsidR="003B34B5" w:rsidRPr="00560F01">
        <w:rPr>
          <w:rFonts w:ascii="Times New Roman" w:hAnsi="Times New Roman" w:cs="Times New Roman"/>
          <w:b/>
          <w:bCs/>
          <w:sz w:val="20"/>
          <w:szCs w:val="20"/>
        </w:rPr>
        <w:t>,</w:t>
      </w:r>
      <w:r w:rsidR="00560F01">
        <w:rPr>
          <w:rFonts w:ascii="Times New Roman" w:hAnsi="Times New Roman" w:cs="Times New Roman"/>
          <w:b/>
          <w:bCs/>
          <w:sz w:val="20"/>
          <w:szCs w:val="20"/>
        </w:rPr>
        <w:t xml:space="preserve"> </w:t>
      </w:r>
      <w:r w:rsidRPr="00560F01">
        <w:rPr>
          <w:rFonts w:ascii="Times New Roman" w:hAnsi="Times New Roman" w:cs="Times New Roman"/>
          <w:b/>
          <w:bCs/>
          <w:sz w:val="20"/>
          <w:szCs w:val="20"/>
        </w:rPr>
        <w:t>et al</w:t>
      </w:r>
      <w:r w:rsidR="00E04E8F" w:rsidRPr="00560F01">
        <w:rPr>
          <w:rFonts w:ascii="Times New Roman" w:hAnsi="Times New Roman" w:cs="Times New Roman"/>
          <w:b/>
          <w:bCs/>
          <w:sz w:val="20"/>
          <w:szCs w:val="20"/>
        </w:rPr>
        <w:t>.</w:t>
      </w:r>
      <w:r w:rsidRPr="00560F01">
        <w:rPr>
          <w:rFonts w:ascii="Times New Roman" w:hAnsi="Times New Roman" w:cs="Times New Roman"/>
          <w:b/>
          <w:bCs/>
          <w:sz w:val="20"/>
          <w:szCs w:val="20"/>
        </w:rPr>
        <w:t xml:space="preserve"> (2013)</w:t>
      </w:r>
      <w:r w:rsidRPr="00560F01">
        <w:rPr>
          <w:rFonts w:ascii="Times New Roman" w:hAnsi="Times New Roman" w:cs="Times New Roman"/>
          <w:sz w:val="20"/>
          <w:szCs w:val="20"/>
        </w:rPr>
        <w:t xml:space="preserve"> they determining stressful factors, coping methods and quality of life had been done in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patients</w:t>
      </w:r>
      <w:r w:rsidR="00560F01">
        <w:rPr>
          <w:rFonts w:ascii="Times New Roman" w:hAnsi="Times New Roman" w:cs="Times New Roman"/>
          <w:sz w:val="20"/>
          <w:szCs w:val="20"/>
        </w:rPr>
        <w:t>.</w:t>
      </w:r>
      <w:r w:rsidR="00012A15" w:rsidRPr="00560F01">
        <w:rPr>
          <w:rFonts w:ascii="Times New Roman" w:hAnsi="Times New Roman" w:cs="Times New Roman"/>
          <w:sz w:val="20"/>
          <w:szCs w:val="20"/>
        </w:rPr>
        <w:t xml:space="preserve"> </w:t>
      </w:r>
      <w:r w:rsidR="003B34B5" w:rsidRPr="00560F01">
        <w:rPr>
          <w:rFonts w:ascii="Times New Roman" w:hAnsi="Times New Roman" w:cs="Times New Roman"/>
          <w:sz w:val="20"/>
          <w:szCs w:val="20"/>
        </w:rPr>
        <w:t>They</w:t>
      </w:r>
      <w:r w:rsidR="00012A15" w:rsidRPr="00560F01">
        <w:rPr>
          <w:rFonts w:ascii="Times New Roman" w:hAnsi="Times New Roman" w:cs="Times New Roman"/>
          <w:sz w:val="20"/>
          <w:szCs w:val="20"/>
        </w:rPr>
        <w:t xml:space="preserve"> found that Most of the samples express that the income of all the family does not have enough living expense</w:t>
      </w:r>
      <w:r w:rsidR="00560F01">
        <w:rPr>
          <w:rFonts w:ascii="Times New Roman" w:hAnsi="Times New Roman" w:cs="Times New Roman"/>
          <w:sz w:val="20"/>
          <w:szCs w:val="20"/>
        </w:rPr>
        <w:t>.</w:t>
      </w:r>
    </w:p>
    <w:p w:rsidR="005E2BB5" w:rsidRPr="00560F01" w:rsidRDefault="00E01243" w:rsidP="00F04C4B">
      <w:pPr>
        <w:pStyle w:val="Default"/>
        <w:snapToGrid w:val="0"/>
        <w:ind w:firstLine="425"/>
        <w:jc w:val="both"/>
        <w:rPr>
          <w:color w:val="auto"/>
          <w:sz w:val="20"/>
          <w:szCs w:val="20"/>
        </w:rPr>
      </w:pPr>
      <w:r w:rsidRPr="00560F01">
        <w:rPr>
          <w:sz w:val="20"/>
          <w:szCs w:val="20"/>
        </w:rPr>
        <w:t>C</w:t>
      </w:r>
      <w:r w:rsidR="005E2BB5" w:rsidRPr="00560F01">
        <w:rPr>
          <w:sz w:val="20"/>
          <w:szCs w:val="20"/>
        </w:rPr>
        <w:t>oncerning</w:t>
      </w:r>
      <w:r w:rsidRPr="00560F01">
        <w:rPr>
          <w:sz w:val="20"/>
          <w:szCs w:val="20"/>
        </w:rPr>
        <w:t xml:space="preserve"> </w:t>
      </w:r>
      <w:proofErr w:type="spellStart"/>
      <w:r w:rsidRPr="00560F01">
        <w:rPr>
          <w:sz w:val="20"/>
          <w:szCs w:val="20"/>
        </w:rPr>
        <w:t>hemodialysis</w:t>
      </w:r>
      <w:proofErr w:type="spellEnd"/>
      <w:r w:rsidRPr="00560F01">
        <w:rPr>
          <w:sz w:val="20"/>
          <w:szCs w:val="20"/>
        </w:rPr>
        <w:t xml:space="preserve"> experience the result explain </w:t>
      </w:r>
      <w:r w:rsidR="003B34B5" w:rsidRPr="00560F01">
        <w:rPr>
          <w:sz w:val="20"/>
          <w:szCs w:val="20"/>
        </w:rPr>
        <w:t>that half</w:t>
      </w:r>
      <w:r w:rsidR="00976370" w:rsidRPr="00560F01">
        <w:rPr>
          <w:sz w:val="20"/>
          <w:szCs w:val="20"/>
        </w:rPr>
        <w:t xml:space="preserve"> of the study </w:t>
      </w:r>
      <w:r w:rsidR="00421473" w:rsidRPr="00560F01">
        <w:rPr>
          <w:sz w:val="20"/>
          <w:szCs w:val="20"/>
        </w:rPr>
        <w:t>sample have</w:t>
      </w:r>
      <w:r w:rsidR="00976370" w:rsidRPr="00560F01">
        <w:rPr>
          <w:sz w:val="20"/>
          <w:szCs w:val="20"/>
        </w:rPr>
        <w:t xml:space="preserve"> two sessions/ week highest proration of the patients have 3.00 hours/ session</w:t>
      </w:r>
      <w:r w:rsidR="00560F01">
        <w:rPr>
          <w:sz w:val="20"/>
          <w:szCs w:val="20"/>
        </w:rPr>
        <w:t>. T</w:t>
      </w:r>
      <w:r w:rsidR="00976370" w:rsidRPr="00560F01">
        <w:rPr>
          <w:sz w:val="20"/>
          <w:szCs w:val="20"/>
        </w:rPr>
        <w:t>his result is contradicting with</w:t>
      </w:r>
      <w:r w:rsidR="00560F01">
        <w:rPr>
          <w:b/>
          <w:bCs/>
          <w:sz w:val="20"/>
          <w:szCs w:val="20"/>
        </w:rPr>
        <w:t xml:space="preserve"> </w:t>
      </w:r>
      <w:proofErr w:type="spellStart"/>
      <w:r w:rsidR="00976370" w:rsidRPr="00560F01">
        <w:rPr>
          <w:b/>
          <w:bCs/>
          <w:sz w:val="20"/>
          <w:szCs w:val="20"/>
        </w:rPr>
        <w:t>Sayed</w:t>
      </w:r>
      <w:proofErr w:type="spellEnd"/>
      <w:r w:rsidR="00560F01">
        <w:rPr>
          <w:b/>
          <w:bCs/>
          <w:sz w:val="20"/>
          <w:szCs w:val="20"/>
        </w:rPr>
        <w:t xml:space="preserve">, </w:t>
      </w:r>
      <w:r w:rsidR="00976370" w:rsidRPr="00560F01">
        <w:rPr>
          <w:b/>
          <w:bCs/>
          <w:sz w:val="20"/>
          <w:szCs w:val="20"/>
        </w:rPr>
        <w:t>et al</w:t>
      </w:r>
      <w:r w:rsidR="00E04E8F" w:rsidRPr="00560F01">
        <w:rPr>
          <w:b/>
          <w:bCs/>
          <w:sz w:val="20"/>
          <w:szCs w:val="20"/>
        </w:rPr>
        <w:t>.,</w:t>
      </w:r>
      <w:r w:rsidR="00976370" w:rsidRPr="00560F01">
        <w:rPr>
          <w:b/>
          <w:bCs/>
          <w:sz w:val="20"/>
          <w:szCs w:val="20"/>
        </w:rPr>
        <w:t xml:space="preserve"> (2014</w:t>
      </w:r>
      <w:r w:rsidR="00560F01">
        <w:rPr>
          <w:color w:val="auto"/>
          <w:sz w:val="20"/>
          <w:szCs w:val="20"/>
        </w:rPr>
        <w:t>)</w:t>
      </w:r>
      <w:r w:rsidR="00976370" w:rsidRPr="00560F01">
        <w:rPr>
          <w:color w:val="auto"/>
          <w:sz w:val="20"/>
          <w:szCs w:val="20"/>
        </w:rPr>
        <w:t xml:space="preserve"> </w:t>
      </w:r>
      <w:r w:rsidR="000922C5" w:rsidRPr="00560F01">
        <w:rPr>
          <w:sz w:val="20"/>
          <w:szCs w:val="20"/>
        </w:rPr>
        <w:t>they assess</w:t>
      </w:r>
      <w:r w:rsidR="00560F01">
        <w:rPr>
          <w:sz w:val="20"/>
          <w:szCs w:val="20"/>
        </w:rPr>
        <w:t xml:space="preserve"> </w:t>
      </w:r>
      <w:r w:rsidR="000922C5" w:rsidRPr="00560F01">
        <w:rPr>
          <w:sz w:val="20"/>
          <w:szCs w:val="20"/>
        </w:rPr>
        <w:t xml:space="preserve">socioeconomic burden of </w:t>
      </w:r>
      <w:proofErr w:type="spellStart"/>
      <w:r w:rsidR="000922C5" w:rsidRPr="00560F01">
        <w:rPr>
          <w:sz w:val="20"/>
          <w:szCs w:val="20"/>
        </w:rPr>
        <w:t>hemodialysis</w:t>
      </w:r>
      <w:proofErr w:type="spellEnd"/>
      <w:r w:rsidR="000922C5" w:rsidRPr="00560F01">
        <w:rPr>
          <w:sz w:val="20"/>
          <w:szCs w:val="20"/>
        </w:rPr>
        <w:t xml:space="preserve"> on ESRD patients in </w:t>
      </w:r>
      <w:proofErr w:type="spellStart"/>
      <w:r w:rsidR="000922C5" w:rsidRPr="00560F01">
        <w:rPr>
          <w:sz w:val="20"/>
          <w:szCs w:val="20"/>
        </w:rPr>
        <w:t>suez</w:t>
      </w:r>
      <w:proofErr w:type="spellEnd"/>
      <w:r w:rsidR="000922C5" w:rsidRPr="00560F01">
        <w:rPr>
          <w:sz w:val="20"/>
          <w:szCs w:val="20"/>
        </w:rPr>
        <w:t xml:space="preserve"> canal cities &amp; EL</w:t>
      </w:r>
      <w:r w:rsidR="00560F01">
        <w:rPr>
          <w:sz w:val="20"/>
          <w:szCs w:val="20"/>
        </w:rPr>
        <w:t xml:space="preserve"> </w:t>
      </w:r>
      <w:r w:rsidR="000922C5" w:rsidRPr="00560F01">
        <w:rPr>
          <w:sz w:val="20"/>
          <w:szCs w:val="20"/>
        </w:rPr>
        <w:t>Arish</w:t>
      </w:r>
      <w:r w:rsidR="000922C5" w:rsidRPr="00560F01">
        <w:rPr>
          <w:color w:val="auto"/>
          <w:sz w:val="20"/>
          <w:szCs w:val="20"/>
        </w:rPr>
        <w:t xml:space="preserve">. they found that </w:t>
      </w:r>
      <w:r w:rsidR="000922C5" w:rsidRPr="00560F01">
        <w:rPr>
          <w:sz w:val="20"/>
          <w:szCs w:val="20"/>
        </w:rPr>
        <w:t>more half of</w:t>
      </w:r>
      <w:r w:rsidR="00560F01">
        <w:rPr>
          <w:sz w:val="20"/>
          <w:szCs w:val="20"/>
        </w:rPr>
        <w:t xml:space="preserve"> </w:t>
      </w:r>
      <w:r w:rsidR="000922C5" w:rsidRPr="00560F01">
        <w:rPr>
          <w:sz w:val="20"/>
          <w:szCs w:val="20"/>
        </w:rPr>
        <w:t xml:space="preserve">patients go to dialysis unit in 3 days per week. </w:t>
      </w:r>
      <w:r w:rsidR="00421473" w:rsidRPr="00560F01">
        <w:rPr>
          <w:sz w:val="20"/>
          <w:szCs w:val="20"/>
        </w:rPr>
        <w:t>Half of</w:t>
      </w:r>
      <w:r w:rsidR="000922C5" w:rsidRPr="00560F01">
        <w:rPr>
          <w:sz w:val="20"/>
          <w:szCs w:val="20"/>
        </w:rPr>
        <w:t xml:space="preserve"> patients stay for 4 hours per </w:t>
      </w:r>
      <w:r w:rsidR="00421473" w:rsidRPr="00560F01">
        <w:rPr>
          <w:sz w:val="20"/>
          <w:szCs w:val="20"/>
        </w:rPr>
        <w:t>day.</w:t>
      </w:r>
    </w:p>
    <w:p w:rsidR="000353C6" w:rsidRPr="00560F01" w:rsidRDefault="000353C6"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Concerning to laboratory investigation the result shows </w:t>
      </w:r>
      <w:r w:rsidR="00421473" w:rsidRPr="00560F01">
        <w:rPr>
          <w:rFonts w:ascii="Times New Roman" w:hAnsi="Times New Roman" w:cs="Times New Roman"/>
          <w:sz w:val="20"/>
          <w:szCs w:val="20"/>
        </w:rPr>
        <w:t>that mean</w:t>
      </w:r>
      <w:r w:rsidRPr="00560F01">
        <w:rPr>
          <w:rFonts w:ascii="Times New Roman" w:hAnsi="Times New Roman" w:cs="Times New Roman"/>
          <w:sz w:val="20"/>
          <w:szCs w:val="20"/>
        </w:rPr>
        <w:t xml:space="preserve"> serum albumin level was 4.0 ± 0.5 g/dl, </w:t>
      </w:r>
      <w:r w:rsidR="000543DC" w:rsidRPr="00560F01">
        <w:rPr>
          <w:rFonts w:ascii="Times New Roman" w:hAnsi="Times New Roman" w:cs="Times New Roman"/>
          <w:sz w:val="20"/>
          <w:szCs w:val="20"/>
        </w:rPr>
        <w:t xml:space="preserve">mean serum phosphate 5.1±1.6mg/dl, mean serum calcium level 8.8±0.6 </w:t>
      </w:r>
      <w:r w:rsidRPr="00560F01">
        <w:rPr>
          <w:rFonts w:ascii="Times New Roman" w:hAnsi="Times New Roman" w:cs="Times New Roman"/>
          <w:sz w:val="20"/>
          <w:szCs w:val="20"/>
        </w:rPr>
        <w:t xml:space="preserve">mg/dl, and </w:t>
      </w:r>
      <w:proofErr w:type="spellStart"/>
      <w:r w:rsidRPr="00560F01">
        <w:rPr>
          <w:rFonts w:ascii="Times New Roman" w:hAnsi="Times New Roman" w:cs="Times New Roman"/>
          <w:sz w:val="20"/>
          <w:szCs w:val="20"/>
        </w:rPr>
        <w:t>haematocrit</w:t>
      </w:r>
      <w:proofErr w:type="spellEnd"/>
      <w:r w:rsidRPr="00560F01">
        <w:rPr>
          <w:rFonts w:ascii="Times New Roman" w:hAnsi="Times New Roman" w:cs="Times New Roman"/>
          <w:sz w:val="20"/>
          <w:szCs w:val="20"/>
        </w:rPr>
        <w:t xml:space="preserve"> was 32.9±2.3.</w:t>
      </w:r>
    </w:p>
    <w:p w:rsidR="000353C6" w:rsidRPr="00560F01" w:rsidRDefault="000353C6" w:rsidP="00F04C4B">
      <w:pPr>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These findings were similar by those of </w:t>
      </w:r>
      <w:r w:rsidRPr="00560F01">
        <w:rPr>
          <w:rFonts w:ascii="Times New Roman" w:hAnsi="Times New Roman" w:cs="Times New Roman"/>
          <w:b/>
          <w:bCs/>
          <w:sz w:val="20"/>
          <w:szCs w:val="20"/>
        </w:rPr>
        <w:t>Chiu</w:t>
      </w:r>
      <w:r w:rsidR="00706A3A" w:rsidRPr="00560F01">
        <w:rPr>
          <w:rFonts w:ascii="Times New Roman" w:hAnsi="Times New Roman" w:cs="Times New Roman"/>
          <w:b/>
          <w:bCs/>
          <w:sz w:val="20"/>
          <w:szCs w:val="20"/>
        </w:rPr>
        <w:t>,</w:t>
      </w:r>
      <w:r w:rsidRPr="00560F01">
        <w:rPr>
          <w:rFonts w:ascii="Times New Roman" w:hAnsi="Times New Roman" w:cs="Times New Roman"/>
          <w:b/>
          <w:bCs/>
          <w:sz w:val="20"/>
          <w:szCs w:val="20"/>
        </w:rPr>
        <w:t xml:space="preserve"> et al.</w:t>
      </w:r>
      <w:r w:rsidR="00706A3A" w:rsidRPr="00560F01">
        <w:rPr>
          <w:rFonts w:ascii="Times New Roman" w:hAnsi="Times New Roman" w:cs="Times New Roman"/>
          <w:b/>
          <w:bCs/>
          <w:sz w:val="20"/>
          <w:szCs w:val="20"/>
        </w:rPr>
        <w:t>,</w:t>
      </w:r>
      <w:r w:rsidRPr="00560F01">
        <w:rPr>
          <w:rFonts w:ascii="Times New Roman" w:hAnsi="Times New Roman" w:cs="Times New Roman"/>
          <w:b/>
          <w:bCs/>
          <w:sz w:val="20"/>
          <w:szCs w:val="20"/>
        </w:rPr>
        <w:t>(2009)</w:t>
      </w:r>
      <w:r w:rsidRPr="00560F01">
        <w:rPr>
          <w:rFonts w:ascii="Times New Roman" w:hAnsi="Times New Roman" w:cs="Times New Roman"/>
          <w:sz w:val="20"/>
          <w:szCs w:val="20"/>
        </w:rPr>
        <w:t>, who found in their study that, laboratory data corrected serum calcium, mg/</w:t>
      </w:r>
      <w:r w:rsidRPr="00560F01">
        <w:rPr>
          <w:rFonts w:ascii="Times New Roman" w:hAnsi="Times New Roman" w:cs="Times New Roman"/>
          <w:color w:val="000000"/>
          <w:sz w:val="20"/>
          <w:szCs w:val="20"/>
        </w:rPr>
        <w:t>dl</w:t>
      </w:r>
      <w:r w:rsidRPr="00560F01">
        <w:rPr>
          <w:rFonts w:ascii="Times New Roman" w:hAnsi="Times New Roman" w:cs="Times New Roman"/>
          <w:sz w:val="20"/>
          <w:szCs w:val="20"/>
        </w:rPr>
        <w:t xml:space="preserve"> 9.4 ± 0.6, serum phosphorus, mg/dl 5.2 </w:t>
      </w:r>
      <w:r w:rsidR="000543DC" w:rsidRPr="00560F01">
        <w:rPr>
          <w:rFonts w:ascii="Times New Roman" w:hAnsi="Times New Roman" w:cs="Times New Roman"/>
          <w:sz w:val="20"/>
          <w:szCs w:val="20"/>
        </w:rPr>
        <w:t>±</w:t>
      </w:r>
      <w:r w:rsidRPr="00560F01">
        <w:rPr>
          <w:rFonts w:ascii="Times New Roman" w:hAnsi="Times New Roman" w:cs="Times New Roman"/>
          <w:sz w:val="20"/>
          <w:szCs w:val="20"/>
        </w:rPr>
        <w:t xml:space="preserve">1.4, serum parathyroid hormone, </w:t>
      </w:r>
      <w:r w:rsidRPr="00560F01">
        <w:rPr>
          <w:rFonts w:ascii="Times New Roman" w:hAnsi="Times New Roman" w:cs="Times New Roman"/>
          <w:color w:val="000000"/>
          <w:sz w:val="20"/>
          <w:szCs w:val="20"/>
        </w:rPr>
        <w:t>pg/ml 264</w:t>
      </w:r>
      <w:r w:rsidRPr="00560F01">
        <w:rPr>
          <w:rFonts w:ascii="Times New Roman" w:hAnsi="Times New Roman" w:cs="Times New Roman"/>
          <w:sz w:val="20"/>
          <w:szCs w:val="20"/>
        </w:rPr>
        <w:t xml:space="preserve"> </w:t>
      </w:r>
      <w:r w:rsidR="00706A3A" w:rsidRPr="00560F01">
        <w:rPr>
          <w:rFonts w:ascii="Times New Roman" w:hAnsi="Times New Roman" w:cs="Times New Roman"/>
          <w:sz w:val="20"/>
          <w:szCs w:val="20"/>
        </w:rPr>
        <w:t>±</w:t>
      </w:r>
      <w:r w:rsidRPr="00560F01">
        <w:rPr>
          <w:rFonts w:ascii="Times New Roman" w:hAnsi="Times New Roman" w:cs="Times New Roman"/>
          <w:sz w:val="20"/>
          <w:szCs w:val="20"/>
        </w:rPr>
        <w:t xml:space="preserve">176, serum bicarbonate, </w:t>
      </w:r>
      <w:proofErr w:type="spellStart"/>
      <w:r w:rsidRPr="00560F01">
        <w:rPr>
          <w:rFonts w:ascii="Times New Roman" w:hAnsi="Times New Roman" w:cs="Times New Roman"/>
          <w:sz w:val="20"/>
          <w:szCs w:val="20"/>
        </w:rPr>
        <w:t>meq</w:t>
      </w:r>
      <w:proofErr w:type="spellEnd"/>
      <w:r w:rsidRPr="00560F01">
        <w:rPr>
          <w:rFonts w:ascii="Times New Roman" w:hAnsi="Times New Roman" w:cs="Times New Roman"/>
          <w:sz w:val="20"/>
          <w:szCs w:val="20"/>
        </w:rPr>
        <w:t xml:space="preserve">/La 27 ± 3, and serum albumin, </w:t>
      </w:r>
      <w:r w:rsidRPr="00560F01">
        <w:rPr>
          <w:rFonts w:ascii="Times New Roman" w:hAnsi="Times New Roman" w:cs="Times New Roman"/>
          <w:color w:val="000000"/>
          <w:sz w:val="20"/>
          <w:szCs w:val="20"/>
        </w:rPr>
        <w:t>g/dl</w:t>
      </w:r>
      <w:r w:rsidRPr="00560F01">
        <w:rPr>
          <w:rFonts w:ascii="Times New Roman" w:hAnsi="Times New Roman" w:cs="Times New Roman"/>
          <w:sz w:val="20"/>
          <w:szCs w:val="20"/>
        </w:rPr>
        <w:t xml:space="preserve"> 3.9 ± 0.5. Anemia was due to decrease amount of proteins intake which plays an important role in blood components which leads to decrease in the percentage of </w:t>
      </w:r>
      <w:proofErr w:type="spellStart"/>
      <w:r w:rsidRPr="00560F01">
        <w:rPr>
          <w:rFonts w:ascii="Times New Roman" w:hAnsi="Times New Roman" w:cs="Times New Roman"/>
          <w:sz w:val="20"/>
          <w:szCs w:val="20"/>
        </w:rPr>
        <w:t>RBCs</w:t>
      </w:r>
      <w:proofErr w:type="spellEnd"/>
      <w:r w:rsidRPr="00560F01">
        <w:rPr>
          <w:rFonts w:ascii="Times New Roman" w:hAnsi="Times New Roman" w:cs="Times New Roman"/>
          <w:sz w:val="20"/>
          <w:szCs w:val="20"/>
        </w:rPr>
        <w:t xml:space="preserve"> in total blood (</w:t>
      </w:r>
      <w:proofErr w:type="spellStart"/>
      <w:r w:rsidRPr="00560F01">
        <w:rPr>
          <w:rFonts w:ascii="Times New Roman" w:hAnsi="Times New Roman" w:cs="Times New Roman"/>
          <w:sz w:val="20"/>
          <w:szCs w:val="20"/>
        </w:rPr>
        <w:t>haematocrit</w:t>
      </w:r>
      <w:proofErr w:type="spellEnd"/>
      <w:r w:rsidRPr="00560F01">
        <w:rPr>
          <w:rFonts w:ascii="Times New Roman" w:hAnsi="Times New Roman" w:cs="Times New Roman"/>
          <w:sz w:val="20"/>
          <w:szCs w:val="20"/>
        </w:rPr>
        <w:t>) and electrolyte disturbances due to decrease amount of fluid intake and diminished the normal filtration of the excretion that occurs only with dialysis.</w:t>
      </w:r>
    </w:p>
    <w:p w:rsidR="00DB51B0" w:rsidRPr="00560F01" w:rsidRDefault="00DB51B0" w:rsidP="00F04C4B">
      <w:pPr>
        <w:bidi w:val="0"/>
        <w:adjustRightInd w:val="0"/>
        <w:snapToGrid w:val="0"/>
        <w:spacing w:after="0" w:line="240" w:lineRule="auto"/>
        <w:jc w:val="both"/>
        <w:rPr>
          <w:rFonts w:ascii="Times New Roman" w:hAnsi="Times New Roman" w:cs="Times New Roman"/>
          <w:sz w:val="20"/>
          <w:szCs w:val="20"/>
        </w:rPr>
      </w:pPr>
      <w:r w:rsidRPr="00560F01">
        <w:rPr>
          <w:rFonts w:ascii="Times New Roman" w:hAnsi="Times New Roman" w:cs="Times New Roman"/>
          <w:b/>
          <w:bCs/>
          <w:sz w:val="20"/>
          <w:szCs w:val="20"/>
          <w:shd w:val="clear" w:color="auto" w:fill="FFFFFF"/>
        </w:rPr>
        <w:t xml:space="preserve">Health locus of </w:t>
      </w:r>
      <w:r w:rsidR="00706A3A" w:rsidRPr="00560F01">
        <w:rPr>
          <w:rFonts w:ascii="Times New Roman" w:hAnsi="Times New Roman" w:cs="Times New Roman"/>
          <w:b/>
          <w:bCs/>
          <w:sz w:val="20"/>
          <w:szCs w:val="20"/>
          <w:shd w:val="clear" w:color="auto" w:fill="FFFFFF"/>
        </w:rPr>
        <w:t>C</w:t>
      </w:r>
      <w:r w:rsidRPr="00560F01">
        <w:rPr>
          <w:rFonts w:ascii="Times New Roman" w:hAnsi="Times New Roman" w:cs="Times New Roman"/>
          <w:b/>
          <w:bCs/>
          <w:sz w:val="20"/>
          <w:szCs w:val="20"/>
          <w:shd w:val="clear" w:color="auto" w:fill="FFFFFF"/>
        </w:rPr>
        <w:t>ontrol among patients with End</w:t>
      </w:r>
      <w:r w:rsidRPr="00560F01">
        <w:rPr>
          <w:rFonts w:ascii="Times New Roman" w:hAnsi="Times New Roman" w:cs="Times New Roman"/>
          <w:b/>
          <w:bCs/>
          <w:sz w:val="20"/>
          <w:szCs w:val="20"/>
        </w:rPr>
        <w:t xml:space="preserve"> Stage Renal Disease Undergoing </w:t>
      </w:r>
      <w:proofErr w:type="spellStart"/>
      <w:r w:rsidRPr="00560F01">
        <w:rPr>
          <w:rFonts w:ascii="Times New Roman" w:hAnsi="Times New Roman" w:cs="Times New Roman"/>
          <w:b/>
          <w:bCs/>
          <w:sz w:val="20"/>
          <w:szCs w:val="20"/>
        </w:rPr>
        <w:t>Hemodialysis</w:t>
      </w:r>
      <w:proofErr w:type="spellEnd"/>
    </w:p>
    <w:p w:rsidR="000353C6" w:rsidRPr="00560F01" w:rsidRDefault="000E3D83" w:rsidP="00F04C4B">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560F01">
        <w:rPr>
          <w:rFonts w:ascii="Times New Roman" w:hAnsi="Times New Roman" w:cs="Times New Roman"/>
          <w:sz w:val="20"/>
          <w:szCs w:val="20"/>
        </w:rPr>
        <w:t xml:space="preserve">The finding of this study denote that </w:t>
      </w:r>
      <w:r w:rsidR="000A4C13" w:rsidRPr="00560F01">
        <w:rPr>
          <w:rFonts w:ascii="Times New Roman" w:hAnsi="Times New Roman" w:cs="Times New Roman"/>
          <w:sz w:val="20"/>
          <w:szCs w:val="20"/>
        </w:rPr>
        <w:t>the highest proportion of patients have apparent</w:t>
      </w:r>
      <w:r w:rsidR="007C4FA9" w:rsidRPr="00560F01">
        <w:rPr>
          <w:rFonts w:ascii="Times New Roman" w:hAnsi="Times New Roman" w:cs="Times New Roman"/>
          <w:sz w:val="20"/>
          <w:szCs w:val="20"/>
        </w:rPr>
        <w:t xml:space="preserve"> level </w:t>
      </w:r>
      <w:r w:rsidR="000A4C13" w:rsidRPr="00560F01">
        <w:rPr>
          <w:rFonts w:ascii="Times New Roman" w:hAnsi="Times New Roman" w:cs="Times New Roman"/>
          <w:sz w:val="20"/>
          <w:szCs w:val="20"/>
        </w:rPr>
        <w:t>internal health locus control. This is notice in</w:t>
      </w:r>
      <w:r w:rsidR="007C4FA9" w:rsidRPr="00560F01">
        <w:rPr>
          <w:rFonts w:ascii="Times New Roman" w:hAnsi="Times New Roman" w:cs="Times New Roman"/>
          <w:sz w:val="20"/>
          <w:szCs w:val="20"/>
        </w:rPr>
        <w:t xml:space="preserve"> highest percentage</w:t>
      </w:r>
      <w:r w:rsidR="000A4C13" w:rsidRPr="00560F01">
        <w:rPr>
          <w:rFonts w:ascii="Times New Roman" w:hAnsi="Times New Roman" w:cs="Times New Roman"/>
          <w:sz w:val="20"/>
          <w:szCs w:val="20"/>
        </w:rPr>
        <w:t xml:space="preserve"> </w:t>
      </w:r>
      <w:r w:rsidR="002A4A54" w:rsidRPr="00560F01">
        <w:rPr>
          <w:rFonts w:ascii="Times New Roman" w:hAnsi="Times New Roman" w:cs="Times New Roman"/>
          <w:sz w:val="20"/>
          <w:szCs w:val="20"/>
        </w:rPr>
        <w:t>of the</w:t>
      </w:r>
      <w:r w:rsidR="007C4FA9" w:rsidRPr="00560F01">
        <w:rPr>
          <w:rFonts w:ascii="Times New Roman" w:hAnsi="Times New Roman" w:cs="Times New Roman"/>
          <w:sz w:val="20"/>
          <w:szCs w:val="20"/>
        </w:rPr>
        <w:t xml:space="preserve"> </w:t>
      </w:r>
      <w:r w:rsidR="000A4C13" w:rsidRPr="00560F01">
        <w:rPr>
          <w:rFonts w:ascii="Times New Roman" w:hAnsi="Times New Roman" w:cs="Times New Roman"/>
          <w:sz w:val="20"/>
          <w:szCs w:val="20"/>
        </w:rPr>
        <w:t xml:space="preserve">study </w:t>
      </w:r>
      <w:r w:rsidR="002A4A54" w:rsidRPr="00560F01">
        <w:rPr>
          <w:rFonts w:ascii="Times New Roman" w:hAnsi="Times New Roman" w:cs="Times New Roman"/>
          <w:sz w:val="20"/>
          <w:szCs w:val="20"/>
        </w:rPr>
        <w:t>sample agree</w:t>
      </w:r>
      <w:r w:rsidR="007C4FA9" w:rsidRPr="00560F01">
        <w:rPr>
          <w:rFonts w:ascii="Times New Roman" w:hAnsi="Times New Roman" w:cs="Times New Roman"/>
          <w:sz w:val="20"/>
          <w:szCs w:val="20"/>
        </w:rPr>
        <w:t xml:space="preserve"> to strongly </w:t>
      </w:r>
      <w:r w:rsidR="002A4A54" w:rsidRPr="00560F01">
        <w:rPr>
          <w:rFonts w:ascii="Times New Roman" w:hAnsi="Times New Roman" w:cs="Times New Roman"/>
          <w:sz w:val="20"/>
          <w:szCs w:val="20"/>
        </w:rPr>
        <w:t>agree that</w:t>
      </w:r>
      <w:r w:rsidR="002D044F" w:rsidRPr="00560F01">
        <w:rPr>
          <w:rFonts w:ascii="Times New Roman" w:hAnsi="Times New Roman" w:cs="Times New Roman"/>
          <w:sz w:val="20"/>
          <w:szCs w:val="20"/>
        </w:rPr>
        <w:t>, they are directly responsible for their health</w:t>
      </w:r>
      <w:r w:rsidR="007C4FA9" w:rsidRPr="00560F01">
        <w:rPr>
          <w:rFonts w:ascii="Times New Roman" w:hAnsi="Times New Roman" w:cs="Times New Roman"/>
          <w:sz w:val="20"/>
          <w:szCs w:val="20"/>
        </w:rPr>
        <w:t xml:space="preserve">, </w:t>
      </w:r>
      <w:r w:rsidR="002A4A54" w:rsidRPr="00560F01">
        <w:rPr>
          <w:rFonts w:ascii="Times New Roman" w:hAnsi="Times New Roman" w:cs="Times New Roman"/>
          <w:sz w:val="20"/>
          <w:szCs w:val="20"/>
        </w:rPr>
        <w:t>and wrong</w:t>
      </w:r>
      <w:r w:rsidR="007C4FA9" w:rsidRPr="00560F01">
        <w:rPr>
          <w:rFonts w:ascii="Times New Roman" w:hAnsi="Times New Roman" w:cs="Times New Roman"/>
          <w:sz w:val="20"/>
          <w:szCs w:val="20"/>
        </w:rPr>
        <w:t xml:space="preserve"> with health is their fault</w:t>
      </w:r>
      <w:r w:rsidR="0025058B" w:rsidRPr="00560F01">
        <w:rPr>
          <w:rFonts w:ascii="Times New Roman" w:hAnsi="Times New Roman" w:cs="Times New Roman"/>
          <w:sz w:val="20"/>
          <w:szCs w:val="20"/>
        </w:rPr>
        <w:t>.</w:t>
      </w:r>
      <w:r w:rsidR="007C4FA9" w:rsidRPr="00560F01">
        <w:rPr>
          <w:rFonts w:ascii="Times New Roman" w:hAnsi="Times New Roman" w:cs="Times New Roman"/>
          <w:sz w:val="20"/>
          <w:szCs w:val="20"/>
        </w:rPr>
        <w:t xml:space="preserve"> </w:t>
      </w:r>
      <w:r w:rsidR="002D044F" w:rsidRPr="00560F01">
        <w:rPr>
          <w:rFonts w:ascii="Times New Roman" w:hAnsi="Times New Roman" w:cs="Times New Roman"/>
          <w:sz w:val="20"/>
          <w:szCs w:val="20"/>
        </w:rPr>
        <w:t>This may be due to they are used</w:t>
      </w:r>
      <w:r w:rsidR="00560F01">
        <w:rPr>
          <w:rFonts w:ascii="Times New Roman" w:hAnsi="Times New Roman" w:cs="Times New Roman"/>
          <w:sz w:val="20"/>
          <w:szCs w:val="20"/>
        </w:rPr>
        <w:t xml:space="preserve"> </w:t>
      </w:r>
      <w:r w:rsidR="002D044F" w:rsidRPr="00560F01">
        <w:rPr>
          <w:rFonts w:ascii="Times New Roman" w:hAnsi="Times New Roman" w:cs="Times New Roman"/>
          <w:sz w:val="20"/>
          <w:szCs w:val="20"/>
        </w:rPr>
        <w:t xml:space="preserve">problem-focused </w:t>
      </w:r>
      <w:r w:rsidR="0025058B" w:rsidRPr="00560F01">
        <w:rPr>
          <w:rFonts w:ascii="Times New Roman" w:hAnsi="Times New Roman" w:cs="Times New Roman"/>
          <w:sz w:val="20"/>
          <w:szCs w:val="20"/>
        </w:rPr>
        <w:t>s</w:t>
      </w:r>
      <w:r w:rsidR="002D044F" w:rsidRPr="00560F01">
        <w:rPr>
          <w:rFonts w:ascii="Times New Roman" w:hAnsi="Times New Roman" w:cs="Times New Roman"/>
          <w:sz w:val="20"/>
          <w:szCs w:val="20"/>
        </w:rPr>
        <w:t>trategies</w:t>
      </w:r>
      <w:r w:rsidR="0025058B" w:rsidRPr="00560F01">
        <w:rPr>
          <w:rFonts w:ascii="Times New Roman" w:hAnsi="Times New Roman" w:cs="Times New Roman"/>
          <w:sz w:val="20"/>
          <w:szCs w:val="20"/>
        </w:rPr>
        <w:t xml:space="preserve">, </w:t>
      </w:r>
      <w:r w:rsidR="009179C6" w:rsidRPr="00560F01">
        <w:rPr>
          <w:rFonts w:ascii="Times New Roman" w:hAnsi="Times New Roman" w:cs="Times New Roman"/>
          <w:sz w:val="20"/>
          <w:szCs w:val="20"/>
        </w:rPr>
        <w:t xml:space="preserve">and have a desirable </w:t>
      </w:r>
      <w:r w:rsidR="00D8439D" w:rsidRPr="00560F01">
        <w:rPr>
          <w:rFonts w:ascii="Times New Roman" w:hAnsi="Times New Roman" w:cs="Times New Roman"/>
          <w:sz w:val="20"/>
          <w:szCs w:val="20"/>
        </w:rPr>
        <w:t>self care abilities,</w:t>
      </w:r>
      <w:r w:rsidR="00560F01">
        <w:rPr>
          <w:rFonts w:ascii="Times New Roman" w:hAnsi="Times New Roman" w:cs="Times New Roman"/>
          <w:sz w:val="20"/>
          <w:szCs w:val="20"/>
        </w:rPr>
        <w:t xml:space="preserve"> </w:t>
      </w:r>
      <w:r w:rsidR="0025058B" w:rsidRPr="00560F01">
        <w:rPr>
          <w:rFonts w:ascii="Times New Roman" w:hAnsi="Times New Roman" w:cs="Times New Roman"/>
          <w:sz w:val="20"/>
          <w:szCs w:val="20"/>
        </w:rPr>
        <w:t xml:space="preserve">they are realize change in </w:t>
      </w:r>
      <w:r w:rsidR="0025058B" w:rsidRPr="00560F01">
        <w:rPr>
          <w:rFonts w:ascii="Times New Roman" w:hAnsi="Times New Roman" w:cs="Times New Roman"/>
          <w:sz w:val="20"/>
          <w:szCs w:val="20"/>
        </w:rPr>
        <w:lastRenderedPageBreak/>
        <w:t>their life style</w:t>
      </w:r>
      <w:r w:rsidR="00560F01">
        <w:rPr>
          <w:rFonts w:ascii="Times New Roman" w:hAnsi="Times New Roman" w:cs="Times New Roman"/>
          <w:sz w:val="20"/>
          <w:szCs w:val="20"/>
        </w:rPr>
        <w:t>,</w:t>
      </w:r>
      <w:r w:rsidR="0025058B" w:rsidRPr="00560F01">
        <w:rPr>
          <w:rFonts w:ascii="Times New Roman" w:hAnsi="Times New Roman" w:cs="Times New Roman"/>
          <w:sz w:val="20"/>
          <w:szCs w:val="20"/>
        </w:rPr>
        <w:t xml:space="preserve"> as well as they are accept</w:t>
      </w:r>
      <w:r w:rsidR="00560F01">
        <w:rPr>
          <w:rFonts w:ascii="Times New Roman" w:hAnsi="Times New Roman" w:cs="Times New Roman"/>
          <w:sz w:val="20"/>
          <w:szCs w:val="20"/>
        </w:rPr>
        <w:t xml:space="preserve"> </w:t>
      </w:r>
      <w:r w:rsidR="0025058B" w:rsidRPr="00560F01">
        <w:rPr>
          <w:rFonts w:ascii="Times New Roman" w:hAnsi="Times New Roman" w:cs="Times New Roman"/>
          <w:sz w:val="20"/>
          <w:szCs w:val="20"/>
        </w:rPr>
        <w:t>diet</w:t>
      </w:r>
      <w:r w:rsidR="00560F01">
        <w:rPr>
          <w:rFonts w:ascii="Times New Roman" w:hAnsi="Times New Roman" w:cs="Times New Roman"/>
          <w:sz w:val="20"/>
          <w:szCs w:val="20"/>
        </w:rPr>
        <w:t>,</w:t>
      </w:r>
      <w:r w:rsidR="0025058B" w:rsidRPr="00560F01">
        <w:rPr>
          <w:rFonts w:ascii="Times New Roman" w:hAnsi="Times New Roman" w:cs="Times New Roman"/>
          <w:sz w:val="20"/>
          <w:szCs w:val="20"/>
        </w:rPr>
        <w:t xml:space="preserve"> fluid</w:t>
      </w:r>
      <w:r w:rsidR="00560F01">
        <w:rPr>
          <w:rFonts w:ascii="Times New Roman" w:hAnsi="Times New Roman" w:cs="Times New Roman"/>
          <w:sz w:val="20"/>
          <w:szCs w:val="20"/>
        </w:rPr>
        <w:t>,</w:t>
      </w:r>
      <w:r w:rsidR="0025058B" w:rsidRPr="00560F01">
        <w:rPr>
          <w:rFonts w:ascii="Times New Roman" w:hAnsi="Times New Roman" w:cs="Times New Roman"/>
          <w:sz w:val="20"/>
          <w:szCs w:val="20"/>
        </w:rPr>
        <w:t xml:space="preserve"> social restriction</w:t>
      </w:r>
      <w:r w:rsidR="00560F01">
        <w:rPr>
          <w:rFonts w:ascii="Times New Roman" w:hAnsi="Times New Roman" w:cs="Times New Roman"/>
          <w:sz w:val="20"/>
          <w:szCs w:val="20"/>
        </w:rPr>
        <w:t>.</w:t>
      </w:r>
    </w:p>
    <w:p w:rsidR="00F65FA5" w:rsidRPr="00560F01" w:rsidRDefault="005462EA"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This result is similar to</w:t>
      </w:r>
      <w:r w:rsidR="00B17990" w:rsidRPr="00560F01">
        <w:rPr>
          <w:rFonts w:ascii="Times New Roman" w:hAnsi="Times New Roman" w:cs="Times New Roman"/>
          <w:b/>
          <w:bCs/>
          <w:sz w:val="20"/>
          <w:szCs w:val="20"/>
        </w:rPr>
        <w:t xml:space="preserve"> Mane</w:t>
      </w:r>
      <w:r w:rsidR="00560F01">
        <w:rPr>
          <w:rFonts w:ascii="Times New Roman" w:hAnsi="Times New Roman" w:cs="Times New Roman"/>
          <w:b/>
          <w:bCs/>
          <w:sz w:val="20"/>
          <w:szCs w:val="20"/>
        </w:rPr>
        <w:t>,</w:t>
      </w:r>
      <w:r w:rsidRPr="00560F01">
        <w:rPr>
          <w:rFonts w:ascii="Times New Roman" w:hAnsi="Times New Roman" w:cs="Times New Roman"/>
          <w:b/>
          <w:bCs/>
          <w:sz w:val="20"/>
          <w:szCs w:val="20"/>
        </w:rPr>
        <w:t xml:space="preserve"> and</w:t>
      </w:r>
      <w:r w:rsidR="00B17990" w:rsidRPr="00560F01">
        <w:rPr>
          <w:rFonts w:ascii="Times New Roman" w:hAnsi="Times New Roman" w:cs="Times New Roman"/>
          <w:b/>
          <w:bCs/>
          <w:sz w:val="20"/>
          <w:szCs w:val="20"/>
        </w:rPr>
        <w:t xml:space="preserve"> </w:t>
      </w:r>
      <w:proofErr w:type="spellStart"/>
      <w:r w:rsidR="00B17990" w:rsidRPr="00560F01">
        <w:rPr>
          <w:rFonts w:ascii="Times New Roman" w:hAnsi="Times New Roman" w:cs="Times New Roman"/>
          <w:b/>
          <w:bCs/>
          <w:sz w:val="20"/>
          <w:szCs w:val="20"/>
        </w:rPr>
        <w:t>Shinde</w:t>
      </w:r>
      <w:proofErr w:type="spellEnd"/>
      <w:r w:rsidR="00B17990" w:rsidRPr="00560F01">
        <w:rPr>
          <w:rFonts w:ascii="Times New Roman" w:hAnsi="Times New Roman" w:cs="Times New Roman"/>
          <w:b/>
          <w:bCs/>
          <w:sz w:val="20"/>
          <w:szCs w:val="20"/>
        </w:rPr>
        <w:t>.,</w:t>
      </w:r>
      <w:r w:rsidR="00560F01">
        <w:rPr>
          <w:rFonts w:ascii="Times New Roman" w:hAnsi="Times New Roman" w:cs="Times New Roman"/>
          <w:b/>
          <w:bCs/>
          <w:sz w:val="20"/>
          <w:szCs w:val="20"/>
        </w:rPr>
        <w:t xml:space="preserve"> </w:t>
      </w:r>
      <w:r w:rsidRPr="00560F01">
        <w:rPr>
          <w:rFonts w:ascii="Times New Roman" w:hAnsi="Times New Roman" w:cs="Times New Roman"/>
          <w:b/>
          <w:bCs/>
          <w:sz w:val="20"/>
          <w:szCs w:val="20"/>
        </w:rPr>
        <w:t>(2014)</w:t>
      </w:r>
      <w:r w:rsidRPr="00560F01">
        <w:rPr>
          <w:rFonts w:ascii="Times New Roman" w:hAnsi="Times New Roman" w:cs="Times New Roman"/>
          <w:sz w:val="20"/>
          <w:szCs w:val="20"/>
        </w:rPr>
        <w:t xml:space="preserve"> they stated that Life on dialysis (ESRD) shows similarities with other chronic disorders in that there are threats to autonomy,</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and changes in functional status. So the patients cope to maintain control in his life</w:t>
      </w:r>
      <w:r w:rsidR="009C1445" w:rsidRPr="00560F01">
        <w:rPr>
          <w:rFonts w:ascii="Times New Roman" w:hAnsi="Times New Roman" w:cs="Times New Roman"/>
          <w:sz w:val="20"/>
          <w:szCs w:val="20"/>
        </w:rPr>
        <w:t>.</w:t>
      </w:r>
    </w:p>
    <w:p w:rsidR="00F65FA5" w:rsidRPr="00560F01" w:rsidRDefault="00F65FA5"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Also the result is consistent with</w:t>
      </w:r>
      <w:r w:rsidR="005462EA" w:rsidRPr="00560F01">
        <w:rPr>
          <w:rFonts w:ascii="Times New Roman" w:hAnsi="Times New Roman" w:cs="Times New Roman"/>
          <w:sz w:val="20"/>
          <w:szCs w:val="20"/>
        </w:rPr>
        <w:t xml:space="preserve"> </w:t>
      </w:r>
      <w:proofErr w:type="spellStart"/>
      <w:r w:rsidRPr="00560F01">
        <w:rPr>
          <w:rFonts w:ascii="Times New Roman" w:hAnsi="Times New Roman" w:cs="Times New Roman"/>
          <w:b/>
          <w:bCs/>
          <w:sz w:val="20"/>
          <w:szCs w:val="20"/>
        </w:rPr>
        <w:t>Paraskevi</w:t>
      </w:r>
      <w:proofErr w:type="spellEnd"/>
      <w:r w:rsidRPr="00560F01">
        <w:rPr>
          <w:rFonts w:ascii="Times New Roman" w:hAnsi="Times New Roman" w:cs="Times New Roman"/>
          <w:b/>
          <w:bCs/>
          <w:sz w:val="20"/>
          <w:szCs w:val="20"/>
        </w:rPr>
        <w:t>, (2011</w:t>
      </w:r>
      <w:r w:rsidR="00C17B9A" w:rsidRPr="00560F01">
        <w:rPr>
          <w:rFonts w:ascii="Times New Roman" w:hAnsi="Times New Roman" w:cs="Times New Roman"/>
          <w:sz w:val="20"/>
          <w:szCs w:val="20"/>
        </w:rPr>
        <w:t>)</w:t>
      </w:r>
      <w:r w:rsidR="005462EA" w:rsidRPr="00560F01">
        <w:rPr>
          <w:rFonts w:ascii="Times New Roman" w:hAnsi="Times New Roman" w:cs="Times New Roman"/>
          <w:sz w:val="20"/>
          <w:szCs w:val="20"/>
        </w:rPr>
        <w:t xml:space="preserve"> </w:t>
      </w:r>
      <w:r w:rsidR="0092054C" w:rsidRPr="00560F01">
        <w:rPr>
          <w:rFonts w:ascii="Times New Roman" w:hAnsi="Times New Roman" w:cs="Times New Roman"/>
          <w:sz w:val="20"/>
          <w:szCs w:val="20"/>
        </w:rPr>
        <w:t>he examine</w:t>
      </w:r>
      <w:r w:rsidRPr="00560F01">
        <w:rPr>
          <w:rFonts w:ascii="Times New Roman" w:hAnsi="Times New Roman" w:cs="Times New Roman"/>
          <w:sz w:val="20"/>
          <w:szCs w:val="20"/>
        </w:rPr>
        <w:t xml:space="preserve"> health</w:t>
      </w:r>
      <w:r w:rsidR="00560F01">
        <w:rPr>
          <w:rFonts w:ascii="Times New Roman" w:hAnsi="Times New Roman" w:cs="Times New Roman"/>
          <w:sz w:val="20"/>
          <w:szCs w:val="20"/>
        </w:rPr>
        <w:t>.</w:t>
      </w:r>
    </w:p>
    <w:p w:rsidR="00F65FA5" w:rsidRPr="00560F01" w:rsidRDefault="00F65FA5"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beliefs in ESRD patients and their relation to </w:t>
      </w:r>
      <w:r w:rsidR="00C17B9A" w:rsidRPr="00560F01">
        <w:rPr>
          <w:rFonts w:ascii="Times New Roman" w:hAnsi="Times New Roman" w:cs="Times New Roman"/>
          <w:sz w:val="20"/>
          <w:szCs w:val="20"/>
        </w:rPr>
        <w:t>quality of life</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and mental health and found that </w:t>
      </w:r>
      <w:r w:rsidR="00786B8D" w:rsidRPr="00560F01">
        <w:rPr>
          <w:rFonts w:ascii="Times New Roman" w:hAnsi="Times New Roman" w:cs="Times New Roman"/>
          <w:sz w:val="20"/>
          <w:szCs w:val="20"/>
        </w:rPr>
        <w:t>r</w:t>
      </w:r>
      <w:r w:rsidRPr="00560F01">
        <w:rPr>
          <w:rFonts w:ascii="Times New Roman" w:hAnsi="Times New Roman" w:cs="Times New Roman"/>
          <w:sz w:val="20"/>
          <w:szCs w:val="20"/>
        </w:rPr>
        <w:t xml:space="preserve">egarding health beliefs, </w:t>
      </w:r>
      <w:proofErr w:type="spellStart"/>
      <w:r w:rsidR="00C17B9A" w:rsidRPr="00560F01">
        <w:rPr>
          <w:rFonts w:ascii="Times New Roman" w:hAnsi="Times New Roman" w:cs="Times New Roman"/>
          <w:sz w:val="20"/>
          <w:szCs w:val="20"/>
        </w:rPr>
        <w:t>hemodialysis</w:t>
      </w:r>
      <w:proofErr w:type="spellEnd"/>
      <w:r w:rsidR="00560F01">
        <w:rPr>
          <w:rFonts w:ascii="Times New Roman" w:hAnsi="Times New Roman" w:cs="Times New Roman"/>
          <w:sz w:val="20"/>
          <w:szCs w:val="20"/>
        </w:rPr>
        <w:t xml:space="preserve"> </w:t>
      </w:r>
      <w:r w:rsidRPr="00560F01">
        <w:rPr>
          <w:rFonts w:ascii="Times New Roman" w:hAnsi="Times New Roman" w:cs="Times New Roman"/>
          <w:sz w:val="20"/>
          <w:szCs w:val="20"/>
        </w:rPr>
        <w:t>patients indicated a greater preference to the internal dimension focusing more on their own personal control to regulate their health condition.</w:t>
      </w:r>
    </w:p>
    <w:p w:rsidR="00084AFA" w:rsidRPr="00560F01" w:rsidRDefault="009C1445"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This explanation</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is agreement with</w:t>
      </w:r>
      <w:r w:rsidR="00560F01">
        <w:rPr>
          <w:rFonts w:ascii="Times New Roman" w:hAnsi="Times New Roman" w:cs="Times New Roman"/>
          <w:b/>
          <w:bCs/>
          <w:sz w:val="20"/>
          <w:szCs w:val="20"/>
        </w:rPr>
        <w:t xml:space="preserve"> </w:t>
      </w:r>
      <w:r w:rsidR="00560F01">
        <w:rPr>
          <w:rFonts w:ascii="Times New Roman" w:hAnsi="Times New Roman" w:cs="Times New Roman"/>
          <w:b/>
          <w:bCs/>
          <w:sz w:val="20"/>
          <w:szCs w:val="20"/>
          <w:lang w:bidi="ar-EG"/>
        </w:rPr>
        <w:t xml:space="preserve">Catherine </w:t>
      </w:r>
      <w:r w:rsidRPr="00560F01">
        <w:rPr>
          <w:rFonts w:ascii="Times New Roman" w:hAnsi="Times New Roman" w:cs="Times New Roman"/>
          <w:b/>
          <w:bCs/>
          <w:sz w:val="20"/>
          <w:szCs w:val="20"/>
          <w:lang w:bidi="ar-EG"/>
        </w:rPr>
        <w:t>(2011</w:t>
      </w:r>
      <w:r w:rsidRPr="00560F01">
        <w:rPr>
          <w:rFonts w:ascii="Times New Roman" w:hAnsi="Times New Roman" w:cs="Times New Roman"/>
          <w:sz w:val="20"/>
          <w:szCs w:val="20"/>
          <w:lang w:bidi="ar-EG"/>
        </w:rPr>
        <w:t>)</w:t>
      </w:r>
      <w:r w:rsidR="00560F01">
        <w:rPr>
          <w:rFonts w:ascii="Times New Roman" w:hAnsi="Times New Roman" w:cs="Times New Roman"/>
          <w:sz w:val="20"/>
          <w:szCs w:val="20"/>
          <w:lang w:bidi="ar-EG"/>
        </w:rPr>
        <w:t xml:space="preserve"> </w:t>
      </w:r>
      <w:r w:rsidR="005918DF" w:rsidRPr="00560F01">
        <w:rPr>
          <w:rFonts w:ascii="Times New Roman" w:hAnsi="Times New Roman" w:cs="Times New Roman"/>
          <w:sz w:val="20"/>
          <w:szCs w:val="20"/>
        </w:rPr>
        <w:t>he assess</w:t>
      </w:r>
      <w:r w:rsidR="00560F01">
        <w:rPr>
          <w:rFonts w:ascii="Times New Roman" w:hAnsi="Times New Roman" w:cs="Times New Roman"/>
          <w:sz w:val="20"/>
          <w:szCs w:val="20"/>
        </w:rPr>
        <w:t xml:space="preserve"> </w:t>
      </w:r>
      <w:r w:rsidR="005918DF" w:rsidRPr="00560F01">
        <w:rPr>
          <w:rFonts w:ascii="Times New Roman" w:hAnsi="Times New Roman" w:cs="Times New Roman"/>
          <w:sz w:val="20"/>
          <w:szCs w:val="20"/>
        </w:rPr>
        <w:t xml:space="preserve">stressors and coping among 50 </w:t>
      </w:r>
      <w:proofErr w:type="spellStart"/>
      <w:r w:rsidR="005918DF" w:rsidRPr="00560F01">
        <w:rPr>
          <w:rFonts w:ascii="Times New Roman" w:hAnsi="Times New Roman" w:cs="Times New Roman"/>
          <w:sz w:val="20"/>
          <w:szCs w:val="20"/>
        </w:rPr>
        <w:t>hemodialysis</w:t>
      </w:r>
      <w:proofErr w:type="spellEnd"/>
      <w:r w:rsidR="00A369BE" w:rsidRPr="00560F01">
        <w:rPr>
          <w:rFonts w:ascii="Times New Roman" w:hAnsi="Times New Roman" w:cs="Times New Roman"/>
          <w:sz w:val="20"/>
          <w:szCs w:val="20"/>
        </w:rPr>
        <w:t xml:space="preserve"> patients</w:t>
      </w:r>
      <w:r w:rsidR="00560F01">
        <w:rPr>
          <w:rFonts w:ascii="Times New Roman" w:hAnsi="Times New Roman" w:cs="Times New Roman"/>
          <w:sz w:val="20"/>
          <w:szCs w:val="20"/>
        </w:rPr>
        <w:t xml:space="preserve"> </w:t>
      </w:r>
      <w:r w:rsidR="005918DF" w:rsidRPr="00560F01">
        <w:rPr>
          <w:rFonts w:ascii="Times New Roman" w:hAnsi="Times New Roman" w:cs="Times New Roman"/>
          <w:sz w:val="20"/>
          <w:szCs w:val="20"/>
        </w:rPr>
        <w:t xml:space="preserve">and found that </w:t>
      </w:r>
      <w:r w:rsidRPr="00560F01">
        <w:rPr>
          <w:rFonts w:ascii="Times New Roman" w:hAnsi="Times New Roman" w:cs="Times New Roman"/>
          <w:sz w:val="20"/>
          <w:szCs w:val="20"/>
        </w:rPr>
        <w:t xml:space="preserve">most common coping methods used by patients with ESRD, problem </w:t>
      </w:r>
      <w:r w:rsidR="005918DF" w:rsidRPr="00560F01">
        <w:rPr>
          <w:rFonts w:ascii="Times New Roman" w:hAnsi="Times New Roman" w:cs="Times New Roman"/>
          <w:sz w:val="20"/>
          <w:szCs w:val="20"/>
        </w:rPr>
        <w:t>focused coping ''</w:t>
      </w:r>
      <w:r w:rsidRPr="00560F01">
        <w:rPr>
          <w:rFonts w:ascii="Times New Roman" w:hAnsi="Times New Roman" w:cs="Times New Roman"/>
          <w:sz w:val="20"/>
          <w:szCs w:val="20"/>
        </w:rPr>
        <w:t xml:space="preserve"> include</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accepting the situation </w:t>
      </w:r>
      <w:r w:rsidR="005918DF" w:rsidRPr="00560F01">
        <w:rPr>
          <w:rFonts w:ascii="Times New Roman" w:hAnsi="Times New Roman" w:cs="Times New Roman"/>
          <w:sz w:val="20"/>
          <w:szCs w:val="20"/>
        </w:rPr>
        <w:t>tried to keep the situation under control.</w:t>
      </w:r>
    </w:p>
    <w:p w:rsidR="00084AFA" w:rsidRPr="00560F01" w:rsidRDefault="004278F1"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In assessing patients response </w:t>
      </w:r>
      <w:r w:rsidR="00574BF1" w:rsidRPr="00560F01">
        <w:rPr>
          <w:rFonts w:ascii="Times New Roman" w:hAnsi="Times New Roman" w:cs="Times New Roman"/>
          <w:sz w:val="20"/>
          <w:szCs w:val="20"/>
        </w:rPr>
        <w:t>to chance</w:t>
      </w:r>
      <w:r w:rsidR="00A369BE" w:rsidRPr="00560F01">
        <w:rPr>
          <w:rFonts w:ascii="Times New Roman" w:hAnsi="Times New Roman" w:cs="Times New Roman"/>
          <w:sz w:val="20"/>
          <w:szCs w:val="20"/>
        </w:rPr>
        <w:t xml:space="preserve"> sub items</w:t>
      </w:r>
      <w:r w:rsidRPr="00560F01">
        <w:rPr>
          <w:rFonts w:ascii="Times New Roman" w:hAnsi="Times New Roman" w:cs="Times New Roman"/>
          <w:sz w:val="20"/>
          <w:szCs w:val="20"/>
        </w:rPr>
        <w:t xml:space="preserve"> the result explain that</w:t>
      </w:r>
      <w:r w:rsidR="00560F01">
        <w:rPr>
          <w:rFonts w:ascii="Times New Roman" w:hAnsi="Times New Roman" w:cs="Times New Roman"/>
          <w:sz w:val="20"/>
          <w:szCs w:val="20"/>
        </w:rPr>
        <w:t xml:space="preserve"> </w:t>
      </w:r>
      <w:r w:rsidR="00A369BE" w:rsidRPr="00560F01">
        <w:rPr>
          <w:rFonts w:ascii="Times New Roman" w:hAnsi="Times New Roman" w:cs="Times New Roman"/>
          <w:sz w:val="20"/>
          <w:szCs w:val="20"/>
        </w:rPr>
        <w:t>two third and half of patient</w:t>
      </w:r>
      <w:r w:rsidR="00FA1A09" w:rsidRPr="00560F01">
        <w:rPr>
          <w:rFonts w:ascii="Times New Roman" w:hAnsi="Times New Roman" w:cs="Times New Roman"/>
          <w:sz w:val="20"/>
          <w:szCs w:val="20"/>
        </w:rPr>
        <w:t>s</w:t>
      </w:r>
      <w:r w:rsidR="00A369BE" w:rsidRPr="00560F01">
        <w:rPr>
          <w:rFonts w:ascii="Times New Roman" w:hAnsi="Times New Roman" w:cs="Times New Roman"/>
          <w:sz w:val="20"/>
          <w:szCs w:val="20"/>
        </w:rPr>
        <w:t xml:space="preserve"> strongly disagree to </w:t>
      </w:r>
      <w:r w:rsidR="00574BF1" w:rsidRPr="00560F01">
        <w:rPr>
          <w:rFonts w:ascii="Times New Roman" w:hAnsi="Times New Roman" w:cs="Times New Roman"/>
          <w:sz w:val="20"/>
          <w:szCs w:val="20"/>
        </w:rPr>
        <w:t>disagree that</w:t>
      </w:r>
      <w:r w:rsidR="00FA1A09" w:rsidRPr="00560F01">
        <w:rPr>
          <w:rFonts w:ascii="Times New Roman" w:hAnsi="Times New Roman" w:cs="Times New Roman"/>
          <w:sz w:val="20"/>
          <w:szCs w:val="20"/>
        </w:rPr>
        <w:t>"</w:t>
      </w:r>
      <w:r w:rsidRPr="00560F01">
        <w:rPr>
          <w:rFonts w:ascii="Times New Roman" w:hAnsi="Times New Roman" w:cs="Times New Roman"/>
          <w:sz w:val="20"/>
          <w:szCs w:val="20"/>
        </w:rPr>
        <w:t xml:space="preserve"> when they are </w:t>
      </w:r>
      <w:r w:rsidR="00574BF1" w:rsidRPr="00560F01">
        <w:rPr>
          <w:rFonts w:ascii="Times New Roman" w:hAnsi="Times New Roman" w:cs="Times New Roman"/>
          <w:sz w:val="20"/>
          <w:szCs w:val="20"/>
        </w:rPr>
        <w:t>sick,</w:t>
      </w:r>
      <w:r w:rsidRPr="00560F01">
        <w:rPr>
          <w:rFonts w:ascii="Times New Roman" w:hAnsi="Times New Roman" w:cs="Times New Roman"/>
          <w:sz w:val="20"/>
          <w:szCs w:val="20"/>
        </w:rPr>
        <w:t xml:space="preserve"> they just plain luck</w:t>
      </w:r>
      <w:r w:rsidR="00FA1A09" w:rsidRPr="00560F01">
        <w:rPr>
          <w:rFonts w:ascii="Times New Roman" w:hAnsi="Times New Roman" w:cs="Times New Roman"/>
          <w:sz w:val="20"/>
          <w:szCs w:val="20"/>
        </w:rPr>
        <w:t>''</w:t>
      </w:r>
      <w:r w:rsidRPr="00560F01">
        <w:rPr>
          <w:rFonts w:ascii="Times New Roman" w:hAnsi="Times New Roman" w:cs="Times New Roman"/>
          <w:sz w:val="20"/>
          <w:szCs w:val="20"/>
        </w:rPr>
        <w:t xml:space="preserve"> and</w:t>
      </w:r>
      <w:r w:rsidR="00FA1A09" w:rsidRPr="00560F01">
        <w:rPr>
          <w:rFonts w:ascii="Times New Roman" w:hAnsi="Times New Roman" w:cs="Times New Roman"/>
          <w:sz w:val="20"/>
          <w:szCs w:val="20"/>
        </w:rPr>
        <w:t>''</w:t>
      </w:r>
      <w:r w:rsidRPr="00560F01">
        <w:rPr>
          <w:rFonts w:ascii="Times New Roman" w:hAnsi="Times New Roman" w:cs="Times New Roman"/>
          <w:sz w:val="20"/>
          <w:szCs w:val="20"/>
        </w:rPr>
        <w:t xml:space="preserve"> it seems that they health is greatly influenced by accidental happening </w:t>
      </w:r>
      <w:r w:rsidR="00FA1A09" w:rsidRPr="00560F01">
        <w:rPr>
          <w:rFonts w:ascii="Times New Roman" w:hAnsi="Times New Roman" w:cs="Times New Roman"/>
          <w:sz w:val="20"/>
          <w:szCs w:val="20"/>
        </w:rPr>
        <w:t>"</w:t>
      </w:r>
      <w:r w:rsidRPr="00560F01">
        <w:rPr>
          <w:rFonts w:ascii="Times New Roman" w:hAnsi="Times New Roman" w:cs="Times New Roman"/>
          <w:sz w:val="20"/>
          <w:szCs w:val="20"/>
        </w:rPr>
        <w:t xml:space="preserve">they may be due the patients have a </w:t>
      </w:r>
      <w:r w:rsidR="00830368" w:rsidRPr="00560F01">
        <w:rPr>
          <w:rFonts w:ascii="Times New Roman" w:hAnsi="Times New Roman" w:cs="Times New Roman"/>
          <w:sz w:val="20"/>
          <w:szCs w:val="20"/>
        </w:rPr>
        <w:t xml:space="preserve">internal locus of </w:t>
      </w:r>
      <w:r w:rsidR="00574BF1" w:rsidRPr="00560F01">
        <w:rPr>
          <w:rFonts w:ascii="Times New Roman" w:hAnsi="Times New Roman" w:cs="Times New Roman"/>
          <w:sz w:val="20"/>
          <w:szCs w:val="20"/>
        </w:rPr>
        <w:t>control and</w:t>
      </w:r>
      <w:r w:rsidRPr="00560F01">
        <w:rPr>
          <w:rFonts w:ascii="Times New Roman" w:hAnsi="Times New Roman" w:cs="Times New Roman"/>
          <w:sz w:val="20"/>
          <w:szCs w:val="20"/>
        </w:rPr>
        <w:t xml:space="preserve"> they have been </w:t>
      </w:r>
      <w:r w:rsidR="00574BF1" w:rsidRPr="00560F01">
        <w:rPr>
          <w:rFonts w:ascii="Times New Roman" w:hAnsi="Times New Roman" w:cs="Times New Roman"/>
          <w:sz w:val="20"/>
          <w:szCs w:val="20"/>
        </w:rPr>
        <w:t>experience role</w:t>
      </w:r>
      <w:r w:rsidR="00FA1A09" w:rsidRPr="00560F01">
        <w:rPr>
          <w:rFonts w:ascii="Times New Roman" w:hAnsi="Times New Roman" w:cs="Times New Roman"/>
          <w:sz w:val="20"/>
          <w:szCs w:val="20"/>
        </w:rPr>
        <w:t xml:space="preserve"> limitation due to physical </w:t>
      </w:r>
      <w:r w:rsidR="00E735A7" w:rsidRPr="00560F01">
        <w:rPr>
          <w:rFonts w:ascii="Times New Roman" w:hAnsi="Times New Roman" w:cs="Times New Roman"/>
          <w:sz w:val="20"/>
          <w:szCs w:val="20"/>
        </w:rPr>
        <w:t>problems while</w:t>
      </w:r>
      <w:r w:rsidR="00560F01">
        <w:rPr>
          <w:rFonts w:ascii="Times New Roman" w:hAnsi="Times New Roman" w:cs="Times New Roman"/>
          <w:sz w:val="20"/>
          <w:szCs w:val="20"/>
        </w:rPr>
        <w:t xml:space="preserve"> </w:t>
      </w:r>
      <w:r w:rsidR="00FA1A09" w:rsidRPr="00560F01">
        <w:rPr>
          <w:rFonts w:ascii="Times New Roman" w:hAnsi="Times New Roman" w:cs="Times New Roman"/>
          <w:sz w:val="20"/>
          <w:szCs w:val="20"/>
        </w:rPr>
        <w:t xml:space="preserve">they are compliance with </w:t>
      </w:r>
      <w:r w:rsidR="00C17B9A" w:rsidRPr="00560F01">
        <w:rPr>
          <w:rFonts w:ascii="Times New Roman" w:hAnsi="Times New Roman" w:cs="Times New Roman"/>
          <w:sz w:val="20"/>
          <w:szCs w:val="20"/>
        </w:rPr>
        <w:t xml:space="preserve">treatment. In </w:t>
      </w:r>
      <w:r w:rsidR="00E735A7" w:rsidRPr="00560F01">
        <w:rPr>
          <w:rFonts w:ascii="Times New Roman" w:hAnsi="Times New Roman" w:cs="Times New Roman"/>
          <w:sz w:val="20"/>
          <w:szCs w:val="20"/>
        </w:rPr>
        <w:t>addition all</w:t>
      </w:r>
      <w:r w:rsidR="006B1112" w:rsidRPr="00560F01">
        <w:rPr>
          <w:rFonts w:ascii="Times New Roman" w:hAnsi="Times New Roman" w:cs="Times New Roman"/>
          <w:sz w:val="20"/>
          <w:szCs w:val="20"/>
        </w:rPr>
        <w:t xml:space="preserve"> patients of</w:t>
      </w:r>
      <w:r w:rsidR="00560F01">
        <w:rPr>
          <w:rFonts w:ascii="Times New Roman" w:hAnsi="Times New Roman" w:cs="Times New Roman"/>
          <w:sz w:val="20"/>
          <w:szCs w:val="20"/>
        </w:rPr>
        <w:t xml:space="preserve"> </w:t>
      </w:r>
      <w:proofErr w:type="spellStart"/>
      <w:r w:rsidR="006B1112" w:rsidRPr="00560F01">
        <w:rPr>
          <w:rFonts w:ascii="Times New Roman" w:hAnsi="Times New Roman" w:cs="Times New Roman"/>
          <w:sz w:val="20"/>
          <w:szCs w:val="20"/>
        </w:rPr>
        <w:t>hemodialysis</w:t>
      </w:r>
      <w:proofErr w:type="spellEnd"/>
      <w:r w:rsidR="00FA1A09" w:rsidRPr="00560F01">
        <w:rPr>
          <w:rFonts w:ascii="Times New Roman" w:hAnsi="Times New Roman" w:cs="Times New Roman"/>
          <w:sz w:val="20"/>
          <w:szCs w:val="20"/>
        </w:rPr>
        <w:t xml:space="preserve"> </w:t>
      </w:r>
      <w:r w:rsidR="006B1112" w:rsidRPr="00560F01">
        <w:rPr>
          <w:rFonts w:ascii="Times New Roman" w:hAnsi="Times New Roman" w:cs="Times New Roman"/>
          <w:sz w:val="20"/>
          <w:szCs w:val="20"/>
        </w:rPr>
        <w:t xml:space="preserve">realized that they are dependent on dialysis machine </w:t>
      </w:r>
      <w:r w:rsidR="00E735A7" w:rsidRPr="00560F01">
        <w:rPr>
          <w:rFonts w:ascii="Times New Roman" w:hAnsi="Times New Roman" w:cs="Times New Roman"/>
          <w:sz w:val="20"/>
          <w:szCs w:val="20"/>
        </w:rPr>
        <w:t>and family</w:t>
      </w:r>
      <w:r w:rsidR="006B1112" w:rsidRPr="00560F01">
        <w:rPr>
          <w:rFonts w:ascii="Times New Roman" w:hAnsi="Times New Roman" w:cs="Times New Roman"/>
          <w:sz w:val="20"/>
          <w:szCs w:val="20"/>
        </w:rPr>
        <w:t xml:space="preserve"> caregivers so that they are very </w:t>
      </w:r>
      <w:r w:rsidR="00E735A7" w:rsidRPr="00560F01">
        <w:rPr>
          <w:rFonts w:ascii="Times New Roman" w:hAnsi="Times New Roman" w:cs="Times New Roman"/>
          <w:sz w:val="20"/>
          <w:szCs w:val="20"/>
        </w:rPr>
        <w:t>careful to</w:t>
      </w:r>
      <w:r w:rsidR="006B1112" w:rsidRPr="00560F01">
        <w:rPr>
          <w:rFonts w:ascii="Times New Roman" w:hAnsi="Times New Roman" w:cs="Times New Roman"/>
          <w:sz w:val="20"/>
          <w:szCs w:val="20"/>
        </w:rPr>
        <w:t xml:space="preserve"> prevent deterioration in their health status</w:t>
      </w:r>
      <w:r w:rsidR="006024E9" w:rsidRPr="00560F01">
        <w:rPr>
          <w:rFonts w:ascii="Times New Roman" w:hAnsi="Times New Roman" w:cs="Times New Roman"/>
          <w:sz w:val="20"/>
          <w:szCs w:val="20"/>
        </w:rPr>
        <w:t xml:space="preserve"> </w:t>
      </w:r>
      <w:r w:rsidR="00E735A7" w:rsidRPr="00560F01">
        <w:rPr>
          <w:rFonts w:ascii="Times New Roman" w:hAnsi="Times New Roman" w:cs="Times New Roman"/>
          <w:sz w:val="20"/>
          <w:szCs w:val="20"/>
        </w:rPr>
        <w:t>and they</w:t>
      </w:r>
      <w:r w:rsidR="00285F42" w:rsidRPr="00560F01">
        <w:rPr>
          <w:rFonts w:ascii="Times New Roman" w:hAnsi="Times New Roman" w:cs="Times New Roman"/>
          <w:sz w:val="20"/>
          <w:szCs w:val="20"/>
        </w:rPr>
        <w:t xml:space="preserve"> are</w:t>
      </w:r>
      <w:r w:rsidR="00C17B9A" w:rsidRPr="00560F01">
        <w:rPr>
          <w:rFonts w:ascii="Times New Roman" w:hAnsi="Times New Roman" w:cs="Times New Roman"/>
          <w:sz w:val="20"/>
          <w:szCs w:val="20"/>
        </w:rPr>
        <w:t xml:space="preserve"> </w:t>
      </w:r>
      <w:r w:rsidR="006024E9" w:rsidRPr="00560F01">
        <w:rPr>
          <w:rFonts w:ascii="Times New Roman" w:hAnsi="Times New Roman" w:cs="Times New Roman"/>
          <w:sz w:val="20"/>
          <w:szCs w:val="20"/>
        </w:rPr>
        <w:t>not dependent on external force.</w:t>
      </w:r>
    </w:p>
    <w:p w:rsidR="00C06F7B" w:rsidRPr="00560F01" w:rsidRDefault="00C72561" w:rsidP="00F04C4B">
      <w:pPr>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This</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explained </w:t>
      </w:r>
      <w:r w:rsidR="00C06F7B" w:rsidRPr="00560F01">
        <w:rPr>
          <w:rFonts w:ascii="Times New Roman" w:hAnsi="Times New Roman" w:cs="Times New Roman"/>
          <w:sz w:val="20"/>
          <w:szCs w:val="20"/>
        </w:rPr>
        <w:t>is consistent</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with</w:t>
      </w:r>
      <w:r w:rsidR="00560F01">
        <w:rPr>
          <w:rFonts w:ascii="Times New Roman" w:hAnsi="Times New Roman" w:cs="Times New Roman"/>
          <w:sz w:val="20"/>
          <w:szCs w:val="20"/>
        </w:rPr>
        <w:t xml:space="preserve"> </w:t>
      </w:r>
      <w:r w:rsidRPr="00560F01">
        <w:rPr>
          <w:rFonts w:ascii="Times New Roman" w:hAnsi="Times New Roman" w:cs="Times New Roman"/>
          <w:b/>
          <w:bCs/>
          <w:sz w:val="20"/>
          <w:szCs w:val="20"/>
        </w:rPr>
        <w:t>John</w:t>
      </w:r>
      <w:r w:rsidR="00494DB8" w:rsidRPr="00560F01">
        <w:rPr>
          <w:rFonts w:ascii="Times New Roman" w:hAnsi="Times New Roman" w:cs="Times New Roman"/>
          <w:b/>
          <w:bCs/>
          <w:sz w:val="20"/>
          <w:szCs w:val="20"/>
        </w:rPr>
        <w:t>,</w:t>
      </w:r>
      <w:r w:rsidR="00560F01">
        <w:rPr>
          <w:rFonts w:ascii="Times New Roman" w:hAnsi="Times New Roman" w:cs="Times New Roman"/>
          <w:b/>
          <w:bCs/>
          <w:sz w:val="20"/>
          <w:szCs w:val="20"/>
        </w:rPr>
        <w:t xml:space="preserve"> </w:t>
      </w:r>
      <w:r w:rsidRPr="00560F01">
        <w:rPr>
          <w:rFonts w:ascii="Times New Roman" w:hAnsi="Times New Roman" w:cs="Times New Roman"/>
          <w:b/>
          <w:bCs/>
          <w:sz w:val="20"/>
          <w:szCs w:val="20"/>
        </w:rPr>
        <w:t>and</w:t>
      </w:r>
      <w:r w:rsidR="00371A79" w:rsidRPr="00560F01">
        <w:rPr>
          <w:rFonts w:ascii="Times New Roman" w:hAnsi="Times New Roman" w:cs="Times New Roman"/>
          <w:b/>
          <w:bCs/>
          <w:sz w:val="20"/>
          <w:szCs w:val="20"/>
        </w:rPr>
        <w:t xml:space="preserve"> Thomas</w:t>
      </w:r>
      <w:r w:rsidRPr="00560F01">
        <w:rPr>
          <w:rFonts w:ascii="Times New Roman" w:hAnsi="Times New Roman" w:cs="Times New Roman"/>
          <w:b/>
          <w:bCs/>
          <w:sz w:val="20"/>
          <w:szCs w:val="20"/>
        </w:rPr>
        <w:t xml:space="preserve"> (2013)</w:t>
      </w:r>
      <w:r w:rsidRPr="00560F01">
        <w:rPr>
          <w:rFonts w:ascii="Times New Roman" w:hAnsi="Times New Roman" w:cs="Times New Roman"/>
          <w:sz w:val="20"/>
          <w:szCs w:val="20"/>
        </w:rPr>
        <w:t xml:space="preserve"> </w:t>
      </w:r>
      <w:r w:rsidR="00C06F7B" w:rsidRPr="00560F01">
        <w:rPr>
          <w:rFonts w:ascii="Times New Roman" w:hAnsi="Times New Roman" w:cs="Times New Roman"/>
          <w:sz w:val="20"/>
          <w:szCs w:val="20"/>
        </w:rPr>
        <w:t>explained that</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patients</w:t>
      </w:r>
      <w:r w:rsidR="00C06F7B" w:rsidRP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with ESRD receiving </w:t>
      </w:r>
      <w:proofErr w:type="spellStart"/>
      <w:r w:rsidRPr="00560F01">
        <w:rPr>
          <w:rFonts w:ascii="Times New Roman" w:hAnsi="Times New Roman" w:cs="Times New Roman"/>
          <w:sz w:val="20"/>
          <w:szCs w:val="20"/>
        </w:rPr>
        <w:t>hemodialysis</w:t>
      </w:r>
      <w:proofErr w:type="spellEnd"/>
      <w:r w:rsidR="00560F01">
        <w:rPr>
          <w:rFonts w:ascii="Times New Roman" w:hAnsi="Times New Roman" w:cs="Times New Roman"/>
          <w:sz w:val="20"/>
          <w:szCs w:val="20"/>
        </w:rPr>
        <w:t xml:space="preserve"> </w:t>
      </w:r>
      <w:r w:rsidR="00C06F7B" w:rsidRPr="00560F01">
        <w:rPr>
          <w:rFonts w:ascii="Times New Roman" w:hAnsi="Times New Roman" w:cs="Times New Roman"/>
          <w:sz w:val="20"/>
          <w:szCs w:val="20"/>
        </w:rPr>
        <w:t>evolving</w:t>
      </w:r>
      <w:r w:rsidR="00560F01">
        <w:rPr>
          <w:rFonts w:ascii="Times New Roman" w:hAnsi="Times New Roman" w:cs="Times New Roman"/>
          <w:sz w:val="20"/>
          <w:szCs w:val="20"/>
        </w:rPr>
        <w:t xml:space="preserve"> </w:t>
      </w:r>
      <w:r w:rsidR="00C06F7B" w:rsidRPr="00560F01">
        <w:rPr>
          <w:rFonts w:ascii="Times New Roman" w:hAnsi="Times New Roman" w:cs="Times New Roman"/>
          <w:sz w:val="20"/>
          <w:szCs w:val="20"/>
        </w:rPr>
        <w:t>emotional and psychological state indicated that patient’s became aware of a new set of circumstances: an uncertain future, demands of illness, dependence of machinery, medication, and healthcare provider.</w:t>
      </w:r>
    </w:p>
    <w:p w:rsidR="00270AFF" w:rsidRPr="00560F01" w:rsidRDefault="00270AFF" w:rsidP="00F04C4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ind w:firstLine="425"/>
        <w:jc w:val="both"/>
        <w:rPr>
          <w:rFonts w:ascii="Times New Roman" w:hAnsi="Times New Roman" w:cs="Times New Roman"/>
        </w:rPr>
      </w:pPr>
      <w:r w:rsidRPr="00560F01">
        <w:rPr>
          <w:rFonts w:ascii="Times New Roman" w:hAnsi="Times New Roman" w:cs="Times New Roman"/>
        </w:rPr>
        <w:t xml:space="preserve">As regard to external health locus of control </w:t>
      </w:r>
      <w:r w:rsidR="00A372B7" w:rsidRPr="00560F01">
        <w:rPr>
          <w:rFonts w:ascii="Times New Roman" w:hAnsi="Times New Roman" w:cs="Times New Roman"/>
        </w:rPr>
        <w:t>(doctor</w:t>
      </w:r>
      <w:r w:rsidRPr="00560F01">
        <w:rPr>
          <w:rFonts w:ascii="Times New Roman" w:hAnsi="Times New Roman" w:cs="Times New Roman"/>
        </w:rPr>
        <w:t xml:space="preserve"> and other) </w:t>
      </w:r>
      <w:r w:rsidR="00F04385" w:rsidRPr="00560F01">
        <w:rPr>
          <w:rFonts w:ascii="Times New Roman" w:hAnsi="Times New Roman" w:cs="Times New Roman"/>
        </w:rPr>
        <w:t xml:space="preserve">the </w:t>
      </w:r>
      <w:r w:rsidR="00A372B7" w:rsidRPr="00560F01">
        <w:rPr>
          <w:rFonts w:ascii="Times New Roman" w:hAnsi="Times New Roman" w:cs="Times New Roman"/>
        </w:rPr>
        <w:t>finding of</w:t>
      </w:r>
      <w:r w:rsidR="00F04385" w:rsidRPr="00560F01">
        <w:rPr>
          <w:rFonts w:ascii="Times New Roman" w:hAnsi="Times New Roman" w:cs="Times New Roman"/>
        </w:rPr>
        <w:t xml:space="preserve"> the present study clarified that more than </w:t>
      </w:r>
      <w:r w:rsidR="00511D50" w:rsidRPr="00560F01">
        <w:rPr>
          <w:rFonts w:ascii="Times New Roman" w:hAnsi="Times New Roman" w:cs="Times New Roman"/>
          <w:color w:val="212121"/>
        </w:rPr>
        <w:t xml:space="preserve">four-fifths </w:t>
      </w:r>
      <w:r w:rsidR="00511D50" w:rsidRPr="00560F01">
        <w:rPr>
          <w:rFonts w:ascii="Times New Roman" w:hAnsi="Times New Roman" w:cs="Times New Roman"/>
        </w:rPr>
        <w:t>of</w:t>
      </w:r>
      <w:r w:rsidR="00F04385" w:rsidRPr="00560F01">
        <w:rPr>
          <w:rFonts w:ascii="Times New Roman" w:hAnsi="Times New Roman" w:cs="Times New Roman"/>
        </w:rPr>
        <w:t xml:space="preserve"> the </w:t>
      </w:r>
      <w:r w:rsidR="00667524" w:rsidRPr="00560F01">
        <w:rPr>
          <w:rFonts w:ascii="Times New Roman" w:hAnsi="Times New Roman" w:cs="Times New Roman"/>
        </w:rPr>
        <w:t>patients agree</w:t>
      </w:r>
      <w:r w:rsidR="00F04385" w:rsidRPr="00560F01">
        <w:rPr>
          <w:rFonts w:ascii="Times New Roman" w:hAnsi="Times New Roman" w:cs="Times New Roman"/>
        </w:rPr>
        <w:t xml:space="preserve"> </w:t>
      </w:r>
      <w:r w:rsidR="00667524" w:rsidRPr="00560F01">
        <w:rPr>
          <w:rFonts w:ascii="Times New Roman" w:hAnsi="Times New Roman" w:cs="Times New Roman"/>
        </w:rPr>
        <w:t>''that if</w:t>
      </w:r>
      <w:r w:rsidR="00F04385" w:rsidRPr="00560F01">
        <w:rPr>
          <w:rFonts w:ascii="Times New Roman" w:hAnsi="Times New Roman" w:cs="Times New Roman"/>
        </w:rPr>
        <w:t xml:space="preserve"> they see an excellent doctor </w:t>
      </w:r>
      <w:r w:rsidR="00667524" w:rsidRPr="00560F01">
        <w:rPr>
          <w:rFonts w:ascii="Times New Roman" w:hAnsi="Times New Roman" w:cs="Times New Roman"/>
        </w:rPr>
        <w:t>regular,</w:t>
      </w:r>
      <w:r w:rsidR="00F04385" w:rsidRPr="00560F01">
        <w:rPr>
          <w:rFonts w:ascii="Times New Roman" w:hAnsi="Times New Roman" w:cs="Times New Roman"/>
        </w:rPr>
        <w:t xml:space="preserve"> they are less likely to have health problems. '' this may be due to</w:t>
      </w:r>
      <w:r w:rsidR="00560F01">
        <w:rPr>
          <w:rFonts w:ascii="Times New Roman" w:hAnsi="Times New Roman" w:cs="Times New Roman"/>
        </w:rPr>
        <w:t xml:space="preserve"> </w:t>
      </w:r>
      <w:r w:rsidR="00157784" w:rsidRPr="00560F01">
        <w:rPr>
          <w:rFonts w:ascii="Times New Roman" w:hAnsi="Times New Roman" w:cs="Times New Roman"/>
        </w:rPr>
        <w:t>prevailing concept</w:t>
      </w:r>
      <w:r w:rsidR="00560F01">
        <w:rPr>
          <w:rFonts w:ascii="Times New Roman" w:hAnsi="Times New Roman" w:cs="Times New Roman"/>
        </w:rPr>
        <w:t xml:space="preserve"> </w:t>
      </w:r>
      <w:r w:rsidR="00157784" w:rsidRPr="00560F01">
        <w:rPr>
          <w:rFonts w:ascii="Times New Roman" w:hAnsi="Times New Roman" w:cs="Times New Roman"/>
        </w:rPr>
        <w:t>in Egyptian culture the professors doctors are more able to provide accurate diagnosis and offered medication which have less side effects</w:t>
      </w:r>
      <w:r w:rsidR="00560F01">
        <w:rPr>
          <w:rFonts w:ascii="Times New Roman" w:hAnsi="Times New Roman" w:cs="Times New Roman"/>
        </w:rPr>
        <w:t>.</w:t>
      </w:r>
      <w:r w:rsidR="00157784" w:rsidRPr="00560F01">
        <w:rPr>
          <w:rFonts w:ascii="Times New Roman" w:hAnsi="Times New Roman" w:cs="Times New Roman"/>
        </w:rPr>
        <w:t xml:space="preserve"> </w:t>
      </w:r>
      <w:r w:rsidR="00B228B2" w:rsidRPr="00560F01">
        <w:rPr>
          <w:rFonts w:ascii="Times New Roman" w:hAnsi="Times New Roman" w:cs="Times New Roman"/>
        </w:rPr>
        <w:t>As</w:t>
      </w:r>
      <w:r w:rsidR="00157784" w:rsidRPr="00560F01">
        <w:rPr>
          <w:rFonts w:ascii="Times New Roman" w:hAnsi="Times New Roman" w:cs="Times New Roman"/>
        </w:rPr>
        <w:t xml:space="preserve"> </w:t>
      </w:r>
      <w:r w:rsidR="00B228B2" w:rsidRPr="00560F01">
        <w:rPr>
          <w:rFonts w:ascii="Times New Roman" w:hAnsi="Times New Roman" w:cs="Times New Roman"/>
        </w:rPr>
        <w:t>well as treatment in health</w:t>
      </w:r>
      <w:r w:rsidR="00B67CD5" w:rsidRPr="00560F01">
        <w:rPr>
          <w:rStyle w:val="hps"/>
          <w:rFonts w:ascii="Times New Roman" w:hAnsi="Times New Roman" w:cs="Times New Roman"/>
        </w:rPr>
        <w:t xml:space="preserve"> Insurance</w:t>
      </w:r>
      <w:r w:rsidR="00B67CD5" w:rsidRPr="00560F01">
        <w:rPr>
          <w:rFonts w:ascii="Times New Roman" w:hAnsi="Times New Roman" w:cs="Times New Roman"/>
        </w:rPr>
        <w:t xml:space="preserve"> depend on decision from professor. This result consistent with </w:t>
      </w:r>
      <w:r w:rsidR="00913B45" w:rsidRPr="00560F01">
        <w:rPr>
          <w:rFonts w:ascii="Times New Roman" w:hAnsi="Times New Roman" w:cs="Times New Roman"/>
          <w:b/>
          <w:bCs/>
        </w:rPr>
        <w:t xml:space="preserve">Al </w:t>
      </w:r>
      <w:proofErr w:type="spellStart"/>
      <w:r w:rsidR="00913B45" w:rsidRPr="00560F01">
        <w:rPr>
          <w:rFonts w:ascii="Times New Roman" w:hAnsi="Times New Roman" w:cs="Times New Roman"/>
          <w:b/>
          <w:bCs/>
        </w:rPr>
        <w:t>Nazly</w:t>
      </w:r>
      <w:proofErr w:type="spellEnd"/>
      <w:r w:rsidR="00667524" w:rsidRPr="00560F01">
        <w:rPr>
          <w:rFonts w:ascii="Times New Roman" w:hAnsi="Times New Roman" w:cs="Times New Roman"/>
          <w:b/>
          <w:bCs/>
        </w:rPr>
        <w:t>.</w:t>
      </w:r>
      <w:r w:rsidR="00913B45" w:rsidRPr="00560F01">
        <w:rPr>
          <w:rFonts w:ascii="Times New Roman" w:hAnsi="Times New Roman" w:cs="Times New Roman"/>
          <w:b/>
          <w:bCs/>
        </w:rPr>
        <w:t xml:space="preserve"> et al</w:t>
      </w:r>
      <w:r w:rsidR="00667524" w:rsidRPr="00560F01">
        <w:rPr>
          <w:rFonts w:ascii="Times New Roman" w:hAnsi="Times New Roman" w:cs="Times New Roman"/>
          <w:b/>
          <w:bCs/>
        </w:rPr>
        <w:t>.,</w:t>
      </w:r>
      <w:r w:rsidR="00913B45" w:rsidRPr="00560F01">
        <w:rPr>
          <w:rFonts w:ascii="Times New Roman" w:hAnsi="Times New Roman" w:cs="Times New Roman"/>
          <w:b/>
          <w:bCs/>
        </w:rPr>
        <w:t>(2013</w:t>
      </w:r>
      <w:r w:rsidR="00560F01">
        <w:rPr>
          <w:rFonts w:ascii="Times New Roman" w:hAnsi="Times New Roman" w:cs="Times New Roman"/>
          <w:b/>
          <w:bCs/>
        </w:rPr>
        <w:t>)</w:t>
      </w:r>
      <w:r w:rsidR="00B67CD5" w:rsidRPr="00560F01">
        <w:rPr>
          <w:rFonts w:ascii="Times New Roman" w:hAnsi="Times New Roman" w:cs="Times New Roman"/>
        </w:rPr>
        <w:t xml:space="preserve"> </w:t>
      </w:r>
      <w:r w:rsidR="00913B45" w:rsidRPr="00560F01">
        <w:rPr>
          <w:rFonts w:ascii="Times New Roman" w:hAnsi="Times New Roman" w:cs="Times New Roman"/>
        </w:rPr>
        <w:t>stated that patients used to</w:t>
      </w:r>
      <w:r w:rsidR="00560F01">
        <w:rPr>
          <w:rFonts w:ascii="Times New Roman" w:hAnsi="Times New Roman" w:cs="Times New Roman"/>
        </w:rPr>
        <w:t xml:space="preserve"> </w:t>
      </w:r>
      <w:r w:rsidR="00B67CD5" w:rsidRPr="00560F01">
        <w:rPr>
          <w:rFonts w:ascii="Times New Roman" w:hAnsi="Times New Roman" w:cs="Times New Roman"/>
        </w:rPr>
        <w:t>talking the problem over with a professional person (such as doctors, nurse, minister, teacher, or counselor</w:t>
      </w:r>
      <w:r w:rsidR="00913B45" w:rsidRPr="00560F01">
        <w:rPr>
          <w:rFonts w:ascii="Times New Roman" w:hAnsi="Times New Roman" w:cs="Times New Roman"/>
        </w:rPr>
        <w:t>)</w:t>
      </w:r>
      <w:r w:rsidR="00B67CD5" w:rsidRPr="00560F01">
        <w:rPr>
          <w:rFonts w:ascii="Times New Roman" w:hAnsi="Times New Roman" w:cs="Times New Roman"/>
        </w:rPr>
        <w:t>.</w:t>
      </w:r>
    </w:p>
    <w:p w:rsidR="008126BB" w:rsidRPr="00560F01" w:rsidRDefault="00A005F6"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lastRenderedPageBreak/>
        <w:t xml:space="preserve">The result explain </w:t>
      </w:r>
      <w:r w:rsidR="00570068" w:rsidRPr="00560F01">
        <w:rPr>
          <w:rFonts w:ascii="Times New Roman" w:hAnsi="Times New Roman" w:cs="Times New Roman"/>
          <w:sz w:val="20"/>
          <w:szCs w:val="20"/>
        </w:rPr>
        <w:t xml:space="preserve">more half of the study sample disagree that </w:t>
      </w:r>
      <w:r w:rsidRPr="00560F01">
        <w:rPr>
          <w:rFonts w:ascii="Times New Roman" w:hAnsi="Times New Roman" w:cs="Times New Roman"/>
          <w:sz w:val="20"/>
          <w:szCs w:val="20"/>
        </w:rPr>
        <w:t>the type of care they receive from other people is what is responsible for how well they recover from an illness</w:t>
      </w:r>
      <w:r w:rsidR="00560F01">
        <w:rPr>
          <w:rFonts w:ascii="Times New Roman" w:hAnsi="Times New Roman" w:cs="Times New Roman"/>
          <w:sz w:val="20"/>
          <w:szCs w:val="20"/>
        </w:rPr>
        <w:t>. T</w:t>
      </w:r>
      <w:r w:rsidR="00570068" w:rsidRPr="00560F01">
        <w:rPr>
          <w:rFonts w:ascii="Times New Roman" w:hAnsi="Times New Roman" w:cs="Times New Roman"/>
          <w:sz w:val="20"/>
          <w:szCs w:val="20"/>
        </w:rPr>
        <w:t>hey may be due</w:t>
      </w:r>
      <w:r w:rsidR="0097419C" w:rsidRPr="00560F01">
        <w:rPr>
          <w:rFonts w:ascii="Times New Roman" w:hAnsi="Times New Roman" w:cs="Times New Roman"/>
          <w:sz w:val="20"/>
          <w:szCs w:val="20"/>
        </w:rPr>
        <w:t xml:space="preserve"> to</w:t>
      </w:r>
      <w:r w:rsidR="00570068" w:rsidRPr="00560F01">
        <w:rPr>
          <w:rFonts w:ascii="Times New Roman" w:hAnsi="Times New Roman" w:cs="Times New Roman"/>
          <w:sz w:val="20"/>
          <w:szCs w:val="20"/>
        </w:rPr>
        <w:t xml:space="preserve"> the patients have a accurate knowledge about </w:t>
      </w:r>
      <w:proofErr w:type="spellStart"/>
      <w:r w:rsidR="00570068" w:rsidRPr="00560F01">
        <w:rPr>
          <w:rFonts w:ascii="Times New Roman" w:hAnsi="Times New Roman" w:cs="Times New Roman"/>
          <w:sz w:val="20"/>
          <w:szCs w:val="20"/>
        </w:rPr>
        <w:t>hemodialysis</w:t>
      </w:r>
      <w:proofErr w:type="spellEnd"/>
      <w:r w:rsidR="00570068" w:rsidRPr="00560F01">
        <w:rPr>
          <w:rFonts w:ascii="Times New Roman" w:hAnsi="Times New Roman" w:cs="Times New Roman"/>
          <w:sz w:val="20"/>
          <w:szCs w:val="20"/>
        </w:rPr>
        <w:t xml:space="preserve"> treatment and they are mature enough to know</w:t>
      </w:r>
      <w:r w:rsidR="00560F01">
        <w:rPr>
          <w:rFonts w:ascii="Times New Roman" w:hAnsi="Times New Roman" w:cs="Times New Roman"/>
          <w:sz w:val="20"/>
          <w:szCs w:val="20"/>
        </w:rPr>
        <w:t xml:space="preserve"> </w:t>
      </w:r>
      <w:r w:rsidR="00570068" w:rsidRPr="00560F01">
        <w:rPr>
          <w:rFonts w:ascii="Times New Roman" w:hAnsi="Times New Roman" w:cs="Times New Roman"/>
          <w:sz w:val="20"/>
          <w:szCs w:val="20"/>
        </w:rPr>
        <w:t>social support lessen the impact of illness only</w:t>
      </w:r>
      <w:r w:rsidR="00560F01">
        <w:rPr>
          <w:rFonts w:ascii="Times New Roman" w:hAnsi="Times New Roman" w:cs="Times New Roman"/>
          <w:sz w:val="20"/>
          <w:szCs w:val="20"/>
        </w:rPr>
        <w:t xml:space="preserve">. </w:t>
      </w:r>
      <w:r w:rsidR="00C9619C" w:rsidRPr="00560F01">
        <w:rPr>
          <w:rFonts w:ascii="Times New Roman" w:hAnsi="Times New Roman" w:cs="Times New Roman"/>
          <w:sz w:val="20"/>
          <w:szCs w:val="20"/>
        </w:rPr>
        <w:t>T</w:t>
      </w:r>
      <w:r w:rsidR="00570068" w:rsidRPr="00560F01">
        <w:rPr>
          <w:rFonts w:ascii="Times New Roman" w:hAnsi="Times New Roman" w:cs="Times New Roman"/>
          <w:sz w:val="20"/>
          <w:szCs w:val="20"/>
        </w:rPr>
        <w:t>his result disagreement with</w:t>
      </w:r>
      <w:r w:rsidR="00560F01">
        <w:rPr>
          <w:rFonts w:ascii="Times New Roman" w:hAnsi="Times New Roman" w:cs="Times New Roman"/>
          <w:sz w:val="20"/>
          <w:szCs w:val="20"/>
        </w:rPr>
        <w:t xml:space="preserve"> </w:t>
      </w:r>
      <w:r w:rsidR="00FD06A8" w:rsidRPr="00560F01">
        <w:rPr>
          <w:rFonts w:ascii="Times New Roman" w:hAnsi="Times New Roman" w:cs="Times New Roman"/>
          <w:b/>
          <w:bCs/>
          <w:sz w:val="20"/>
          <w:szCs w:val="20"/>
        </w:rPr>
        <w:t>Tilden</w:t>
      </w:r>
      <w:r w:rsidR="00560F01">
        <w:rPr>
          <w:rFonts w:ascii="Times New Roman" w:hAnsi="Times New Roman" w:cs="Times New Roman"/>
          <w:b/>
          <w:bCs/>
          <w:sz w:val="20"/>
          <w:szCs w:val="20"/>
        </w:rPr>
        <w:t>,</w:t>
      </w:r>
      <w:r w:rsidR="00FD06A8" w:rsidRPr="00560F01">
        <w:rPr>
          <w:rFonts w:ascii="Times New Roman" w:hAnsi="Times New Roman" w:cs="Times New Roman"/>
          <w:b/>
          <w:bCs/>
          <w:sz w:val="20"/>
          <w:szCs w:val="20"/>
        </w:rPr>
        <w:t xml:space="preserve"> Nelson</w:t>
      </w:r>
      <w:r w:rsidR="00560F01">
        <w:rPr>
          <w:rFonts w:ascii="Times New Roman" w:hAnsi="Times New Roman" w:cs="Times New Roman"/>
          <w:b/>
          <w:bCs/>
          <w:sz w:val="20"/>
          <w:szCs w:val="20"/>
        </w:rPr>
        <w:t xml:space="preserve">, </w:t>
      </w:r>
      <w:r w:rsidR="00FD06A8" w:rsidRPr="00560F01">
        <w:rPr>
          <w:rFonts w:ascii="Times New Roman" w:hAnsi="Times New Roman" w:cs="Times New Roman"/>
          <w:b/>
          <w:bCs/>
          <w:sz w:val="20"/>
          <w:szCs w:val="20"/>
        </w:rPr>
        <w:t>&amp; May</w:t>
      </w:r>
      <w:r w:rsidR="00EF18EB" w:rsidRPr="00560F01">
        <w:rPr>
          <w:rFonts w:ascii="Times New Roman" w:hAnsi="Times New Roman" w:cs="Times New Roman"/>
          <w:b/>
          <w:bCs/>
          <w:sz w:val="20"/>
          <w:szCs w:val="20"/>
        </w:rPr>
        <w:t>.</w:t>
      </w:r>
      <w:r w:rsidR="00FD06A8" w:rsidRPr="00560F01">
        <w:rPr>
          <w:rFonts w:ascii="Times New Roman" w:hAnsi="Times New Roman" w:cs="Times New Roman"/>
          <w:b/>
          <w:bCs/>
          <w:sz w:val="20"/>
          <w:szCs w:val="20"/>
        </w:rPr>
        <w:t>,</w:t>
      </w:r>
      <w:r w:rsidR="00560F01">
        <w:rPr>
          <w:rFonts w:ascii="Times New Roman" w:hAnsi="Times New Roman" w:cs="Times New Roman"/>
          <w:b/>
          <w:bCs/>
          <w:sz w:val="20"/>
          <w:szCs w:val="20"/>
        </w:rPr>
        <w:t xml:space="preserve"> </w:t>
      </w:r>
      <w:r w:rsidR="00FD06A8" w:rsidRPr="00560F01">
        <w:rPr>
          <w:rFonts w:ascii="Times New Roman" w:hAnsi="Times New Roman" w:cs="Times New Roman"/>
          <w:b/>
          <w:bCs/>
          <w:sz w:val="20"/>
          <w:szCs w:val="20"/>
        </w:rPr>
        <w:t xml:space="preserve">(2008) </w:t>
      </w:r>
      <w:r w:rsidR="00FD06A8" w:rsidRPr="00560F01">
        <w:rPr>
          <w:rFonts w:ascii="Times New Roman" w:hAnsi="Times New Roman" w:cs="Times New Roman"/>
          <w:sz w:val="20"/>
          <w:szCs w:val="20"/>
        </w:rPr>
        <w:t>explained that</w:t>
      </w:r>
      <w:r w:rsidR="00560F01">
        <w:rPr>
          <w:rFonts w:ascii="Times New Roman" w:hAnsi="Times New Roman" w:cs="Times New Roman"/>
          <w:b/>
          <w:bCs/>
          <w:sz w:val="20"/>
          <w:szCs w:val="20"/>
        </w:rPr>
        <w:t xml:space="preserve"> </w:t>
      </w:r>
      <w:r w:rsidR="00EF18EB" w:rsidRPr="00560F01">
        <w:rPr>
          <w:rFonts w:ascii="Times New Roman" w:hAnsi="Times New Roman" w:cs="Times New Roman"/>
          <w:sz w:val="20"/>
          <w:szCs w:val="20"/>
        </w:rPr>
        <w:t>o</w:t>
      </w:r>
      <w:r w:rsidR="00FD06A8" w:rsidRPr="00560F01">
        <w:rPr>
          <w:rFonts w:ascii="Times New Roman" w:hAnsi="Times New Roman" w:cs="Times New Roman"/>
          <w:sz w:val="20"/>
          <w:szCs w:val="20"/>
        </w:rPr>
        <w:t>ne of the primary ways of people to cope with</w:t>
      </w:r>
      <w:r w:rsidR="008126BB" w:rsidRPr="00560F01">
        <w:rPr>
          <w:rFonts w:ascii="Times New Roman" w:hAnsi="Times New Roman" w:cs="Times New Roman"/>
          <w:sz w:val="20"/>
          <w:szCs w:val="20"/>
        </w:rPr>
        <w:t xml:space="preserve"> chronic</w:t>
      </w:r>
      <w:r w:rsidR="00560F01">
        <w:rPr>
          <w:rFonts w:ascii="Times New Roman" w:hAnsi="Times New Roman" w:cs="Times New Roman"/>
          <w:sz w:val="20"/>
          <w:szCs w:val="20"/>
        </w:rPr>
        <w:t xml:space="preserve"> </w:t>
      </w:r>
      <w:r w:rsidR="00FD06A8" w:rsidRPr="00560F01">
        <w:rPr>
          <w:rFonts w:ascii="Times New Roman" w:hAnsi="Times New Roman" w:cs="Times New Roman"/>
          <w:sz w:val="20"/>
          <w:szCs w:val="20"/>
        </w:rPr>
        <w:t>illness is by using social support. However; the role of social support in adaptation to chronic illness is unclear.</w:t>
      </w:r>
    </w:p>
    <w:p w:rsidR="00371A79" w:rsidRPr="00560F01" w:rsidRDefault="00FD06A8" w:rsidP="00F04C4B">
      <w:pPr>
        <w:autoSpaceDE w:val="0"/>
        <w:autoSpaceDN w:val="0"/>
        <w:bidi w:val="0"/>
        <w:adjustRightInd w:val="0"/>
        <w:snapToGrid w:val="0"/>
        <w:spacing w:after="0" w:line="240" w:lineRule="auto"/>
        <w:jc w:val="both"/>
        <w:rPr>
          <w:rFonts w:ascii="Times New Roman" w:hAnsi="Times New Roman" w:cs="Times New Roman"/>
          <w:sz w:val="20"/>
          <w:szCs w:val="20"/>
        </w:rPr>
      </w:pPr>
      <w:r w:rsidRPr="00560F01">
        <w:rPr>
          <w:rFonts w:ascii="Times New Roman" w:hAnsi="Times New Roman" w:cs="Times New Roman"/>
          <w:b/>
          <w:bCs/>
          <w:sz w:val="20"/>
          <w:szCs w:val="20"/>
          <w:lang w:bidi="ar-EG"/>
        </w:rPr>
        <w:t xml:space="preserve">Level of </w:t>
      </w:r>
      <w:r w:rsidRPr="00560F01">
        <w:rPr>
          <w:rFonts w:ascii="Times New Roman" w:hAnsi="Times New Roman" w:cs="Times New Roman"/>
          <w:b/>
          <w:bCs/>
          <w:sz w:val="20"/>
          <w:szCs w:val="20"/>
          <w:shd w:val="clear" w:color="auto" w:fill="FFFFFF"/>
        </w:rPr>
        <w:t>Health locus of control among patients with End</w:t>
      </w:r>
      <w:r w:rsidRPr="00560F01">
        <w:rPr>
          <w:rFonts w:ascii="Times New Roman" w:hAnsi="Times New Roman" w:cs="Times New Roman"/>
          <w:b/>
          <w:bCs/>
          <w:sz w:val="20"/>
          <w:szCs w:val="20"/>
        </w:rPr>
        <w:t xml:space="preserve"> Stage Renal Disease Undergoing </w:t>
      </w:r>
      <w:proofErr w:type="spellStart"/>
      <w:r w:rsidRPr="00560F01">
        <w:rPr>
          <w:rFonts w:ascii="Times New Roman" w:hAnsi="Times New Roman" w:cs="Times New Roman"/>
          <w:b/>
          <w:bCs/>
          <w:sz w:val="20"/>
          <w:szCs w:val="20"/>
        </w:rPr>
        <w:t>Hemodialysis</w:t>
      </w:r>
      <w:proofErr w:type="spellEnd"/>
      <w:r w:rsidRPr="00560F01">
        <w:rPr>
          <w:rFonts w:ascii="Times New Roman" w:hAnsi="Times New Roman" w:cs="Times New Roman"/>
          <w:sz w:val="20"/>
          <w:szCs w:val="20"/>
        </w:rPr>
        <w:t>.</w:t>
      </w:r>
    </w:p>
    <w:p w:rsidR="00FD06A8" w:rsidRPr="00560F01" w:rsidRDefault="00FD06A8"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The present study explained that</w:t>
      </w:r>
      <w:r w:rsidR="00123FEA" w:rsidRPr="00560F01">
        <w:rPr>
          <w:rFonts w:ascii="Times New Roman" w:hAnsi="Times New Roman" w:cs="Times New Roman"/>
          <w:sz w:val="20"/>
          <w:szCs w:val="20"/>
        </w:rPr>
        <w:t xml:space="preserve"> the</w:t>
      </w:r>
      <w:r w:rsidRPr="00560F01">
        <w:rPr>
          <w:rFonts w:ascii="Times New Roman" w:hAnsi="Times New Roman" w:cs="Times New Roman"/>
          <w:sz w:val="20"/>
          <w:szCs w:val="20"/>
        </w:rPr>
        <w:t xml:space="preserve"> highest percent of patient have high health locus of control</w:t>
      </w:r>
      <w:r w:rsidR="00560F01">
        <w:rPr>
          <w:rFonts w:ascii="Times New Roman" w:hAnsi="Times New Roman" w:cs="Times New Roman"/>
          <w:sz w:val="20"/>
          <w:szCs w:val="20"/>
        </w:rPr>
        <w:t>,</w:t>
      </w:r>
      <w:r w:rsidRPr="00560F01">
        <w:rPr>
          <w:rFonts w:ascii="Times New Roman" w:hAnsi="Times New Roman" w:cs="Times New Roman"/>
          <w:sz w:val="20"/>
          <w:szCs w:val="20"/>
        </w:rPr>
        <w:t xml:space="preserve"> this reflect the patient have been compliance</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with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treatment</w:t>
      </w:r>
      <w:r w:rsidR="00560F01">
        <w:rPr>
          <w:rFonts w:ascii="Times New Roman" w:hAnsi="Times New Roman" w:cs="Times New Roman"/>
          <w:sz w:val="20"/>
          <w:szCs w:val="20"/>
        </w:rPr>
        <w:t>.</w:t>
      </w:r>
    </w:p>
    <w:p w:rsidR="00642D1D" w:rsidRPr="00560F01" w:rsidRDefault="00642D1D"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This result is contradicting with</w:t>
      </w:r>
      <w:r w:rsidR="00560F01">
        <w:rPr>
          <w:rFonts w:ascii="Times New Roman" w:hAnsi="Times New Roman" w:cs="Times New Roman"/>
          <w:sz w:val="20"/>
          <w:szCs w:val="20"/>
        </w:rPr>
        <w:t xml:space="preserve"> </w:t>
      </w:r>
      <w:proofErr w:type="spellStart"/>
      <w:r w:rsidRPr="00560F01">
        <w:rPr>
          <w:rFonts w:ascii="Times New Roman" w:hAnsi="Times New Roman" w:cs="Times New Roman"/>
          <w:b/>
          <w:bCs/>
          <w:sz w:val="20"/>
          <w:szCs w:val="20"/>
        </w:rPr>
        <w:t>Coccossis</w:t>
      </w:r>
      <w:proofErr w:type="spellEnd"/>
      <w:r w:rsidR="00EF18EB" w:rsidRPr="00560F01">
        <w:rPr>
          <w:rFonts w:ascii="Times New Roman" w:hAnsi="Times New Roman" w:cs="Times New Roman"/>
          <w:b/>
          <w:bCs/>
          <w:sz w:val="20"/>
          <w:szCs w:val="20"/>
        </w:rPr>
        <w:t>,</w:t>
      </w:r>
      <w:r w:rsidRPr="00560F01">
        <w:rPr>
          <w:rFonts w:ascii="Times New Roman" w:hAnsi="Times New Roman" w:cs="Times New Roman"/>
          <w:b/>
          <w:bCs/>
          <w:sz w:val="20"/>
          <w:szCs w:val="20"/>
        </w:rPr>
        <w:t xml:space="preserve"> et al</w:t>
      </w:r>
      <w:r w:rsidR="00EF18EB" w:rsidRPr="00560F01">
        <w:rPr>
          <w:rFonts w:ascii="Times New Roman" w:hAnsi="Times New Roman" w:cs="Times New Roman"/>
          <w:b/>
          <w:bCs/>
          <w:sz w:val="20"/>
          <w:szCs w:val="20"/>
        </w:rPr>
        <w:t>.,</w:t>
      </w:r>
      <w:r w:rsidRPr="00560F01">
        <w:rPr>
          <w:rFonts w:ascii="Times New Roman" w:hAnsi="Times New Roman" w:cs="Times New Roman"/>
          <w:b/>
          <w:bCs/>
          <w:sz w:val="20"/>
          <w:szCs w:val="20"/>
        </w:rPr>
        <w:t xml:space="preserve"> (2008)</w:t>
      </w:r>
      <w:r w:rsidRPr="00560F01">
        <w:rPr>
          <w:rFonts w:ascii="Times New Roman" w:hAnsi="Times New Roman" w:cs="Times New Roman"/>
          <w:sz w:val="20"/>
          <w:szCs w:val="20"/>
        </w:rPr>
        <w:t xml:space="preserve"> they found that th</w:t>
      </w:r>
      <w:r w:rsidR="00EF18EB" w:rsidRPr="00560F01">
        <w:rPr>
          <w:rFonts w:ascii="Times New Roman" w:hAnsi="Times New Roman" w:cs="Times New Roman"/>
          <w:sz w:val="20"/>
          <w:szCs w:val="20"/>
        </w:rPr>
        <w:t>e</w:t>
      </w:r>
      <w:r w:rsidRPr="00560F01">
        <w:rPr>
          <w:rFonts w:ascii="Times New Roman" w:hAnsi="Times New Roman" w:cs="Times New Roman"/>
          <w:sz w:val="20"/>
          <w:szCs w:val="20"/>
        </w:rPr>
        <w:t xml:space="preserve"> </w:t>
      </w:r>
      <w:proofErr w:type="spellStart"/>
      <w:r w:rsidR="00470B98" w:rsidRPr="00560F01">
        <w:rPr>
          <w:rFonts w:ascii="Times New Roman" w:hAnsi="Times New Roman" w:cs="Times New Roman"/>
          <w:sz w:val="20"/>
          <w:szCs w:val="20"/>
        </w:rPr>
        <w:t>hemodialysis</w:t>
      </w:r>
      <w:proofErr w:type="spellEnd"/>
      <w:r w:rsidR="00560F01">
        <w:rPr>
          <w:rFonts w:ascii="Times New Roman" w:hAnsi="Times New Roman" w:cs="Times New Roman"/>
          <w:sz w:val="20"/>
          <w:szCs w:val="20"/>
        </w:rPr>
        <w:t xml:space="preserve"> </w:t>
      </w:r>
      <w:r w:rsidRPr="00560F01">
        <w:rPr>
          <w:rFonts w:ascii="Times New Roman" w:hAnsi="Times New Roman" w:cs="Times New Roman"/>
          <w:sz w:val="20"/>
          <w:szCs w:val="20"/>
        </w:rPr>
        <w:t>patients with more</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than 4 years of treatment have the lowest mean score,</w:t>
      </w:r>
      <w:r w:rsidR="00470B98" w:rsidRPr="00560F01">
        <w:rPr>
          <w:rFonts w:ascii="Times New Roman" w:hAnsi="Times New Roman" w:cs="Times New Roman"/>
          <w:sz w:val="20"/>
          <w:szCs w:val="20"/>
        </w:rPr>
        <w:t xml:space="preserve"> of health locus control </w:t>
      </w:r>
      <w:r w:rsidRPr="00560F01">
        <w:rPr>
          <w:rFonts w:ascii="Times New Roman" w:hAnsi="Times New Roman" w:cs="Times New Roman"/>
          <w:sz w:val="20"/>
          <w:szCs w:val="20"/>
        </w:rPr>
        <w:t xml:space="preserve">while </w:t>
      </w:r>
      <w:proofErr w:type="spellStart"/>
      <w:r w:rsidR="00470B98"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patients who had recently commenced treatment</w:t>
      </w:r>
      <w:r w:rsidR="00470B98" w:rsidRPr="00560F01">
        <w:rPr>
          <w:rFonts w:ascii="Times New Roman" w:hAnsi="Times New Roman" w:cs="Times New Roman"/>
          <w:sz w:val="20"/>
          <w:szCs w:val="20"/>
        </w:rPr>
        <w:t xml:space="preserve"> </w:t>
      </w:r>
      <w:r w:rsidRPr="00560F01">
        <w:rPr>
          <w:rFonts w:ascii="Times New Roman" w:hAnsi="Times New Roman" w:cs="Times New Roman"/>
          <w:sz w:val="20"/>
          <w:szCs w:val="20"/>
        </w:rPr>
        <w:t>have the highest mean score</w:t>
      </w:r>
      <w:r w:rsidR="00470B98" w:rsidRPr="00560F01">
        <w:rPr>
          <w:rFonts w:ascii="Times New Roman" w:hAnsi="Times New Roman" w:cs="Times New Roman"/>
          <w:sz w:val="20"/>
          <w:szCs w:val="20"/>
        </w:rPr>
        <w:t xml:space="preserve"> of health</w:t>
      </w:r>
      <w:r w:rsidR="00560F01">
        <w:rPr>
          <w:rFonts w:ascii="Times New Roman" w:hAnsi="Times New Roman" w:cs="Times New Roman"/>
          <w:sz w:val="20"/>
          <w:szCs w:val="20"/>
        </w:rPr>
        <w:t xml:space="preserve"> </w:t>
      </w:r>
      <w:r w:rsidR="00470B98" w:rsidRPr="00560F01">
        <w:rPr>
          <w:rFonts w:ascii="Times New Roman" w:hAnsi="Times New Roman" w:cs="Times New Roman"/>
          <w:sz w:val="20"/>
          <w:szCs w:val="20"/>
        </w:rPr>
        <w:t>locus control</w:t>
      </w:r>
      <w:r w:rsidR="00572C0D" w:rsidRPr="00560F01">
        <w:rPr>
          <w:rFonts w:ascii="Times New Roman" w:hAnsi="Times New Roman" w:cs="Times New Roman"/>
          <w:sz w:val="20"/>
          <w:szCs w:val="20"/>
        </w:rPr>
        <w:t>.</w:t>
      </w:r>
    </w:p>
    <w:p w:rsidR="00572C0D" w:rsidRPr="00560F01" w:rsidRDefault="00572C0D" w:rsidP="00F04C4B">
      <w:pPr>
        <w:autoSpaceDE w:val="0"/>
        <w:autoSpaceDN w:val="0"/>
        <w:bidi w:val="0"/>
        <w:adjustRightInd w:val="0"/>
        <w:snapToGrid w:val="0"/>
        <w:spacing w:after="0" w:line="240" w:lineRule="auto"/>
        <w:jc w:val="both"/>
        <w:rPr>
          <w:rFonts w:ascii="Times New Roman" w:hAnsi="Times New Roman" w:cs="Times New Roman"/>
          <w:sz w:val="20"/>
          <w:szCs w:val="20"/>
        </w:rPr>
      </w:pPr>
      <w:r w:rsidRPr="00560F01">
        <w:rPr>
          <w:rFonts w:ascii="Times New Roman" w:hAnsi="Times New Roman" w:cs="Times New Roman"/>
          <w:b/>
          <w:bCs/>
          <w:sz w:val="20"/>
          <w:szCs w:val="20"/>
          <w:lang w:bidi="ar-EG"/>
        </w:rPr>
        <w:t>Self efficacy among patients</w:t>
      </w:r>
      <w:r w:rsidRPr="00560F01">
        <w:rPr>
          <w:rFonts w:ascii="Times New Roman" w:hAnsi="Times New Roman" w:cs="Times New Roman"/>
          <w:b/>
          <w:bCs/>
          <w:sz w:val="20"/>
          <w:szCs w:val="20"/>
          <w:shd w:val="clear" w:color="auto" w:fill="FFFFFF"/>
        </w:rPr>
        <w:t xml:space="preserve"> with End</w:t>
      </w:r>
      <w:r w:rsidRPr="00560F01">
        <w:rPr>
          <w:rFonts w:ascii="Times New Roman" w:hAnsi="Times New Roman" w:cs="Times New Roman"/>
          <w:b/>
          <w:bCs/>
          <w:sz w:val="20"/>
          <w:szCs w:val="20"/>
        </w:rPr>
        <w:t xml:space="preserve"> Stage Renal Disease Undergoing </w:t>
      </w:r>
      <w:proofErr w:type="spellStart"/>
      <w:r w:rsidRPr="00560F01">
        <w:rPr>
          <w:rFonts w:ascii="Times New Roman" w:hAnsi="Times New Roman" w:cs="Times New Roman"/>
          <w:b/>
          <w:bCs/>
          <w:sz w:val="20"/>
          <w:szCs w:val="20"/>
        </w:rPr>
        <w:t>Hemodialysis</w:t>
      </w:r>
      <w:proofErr w:type="spellEnd"/>
    </w:p>
    <w:p w:rsidR="000361EC" w:rsidRPr="00560F01" w:rsidRDefault="008126BB"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The result of present study denote that </w:t>
      </w:r>
      <w:r w:rsidR="009002BB" w:rsidRPr="00560F01">
        <w:rPr>
          <w:rFonts w:ascii="Times New Roman" w:hAnsi="Times New Roman" w:cs="Times New Roman"/>
          <w:sz w:val="20"/>
          <w:szCs w:val="20"/>
        </w:rPr>
        <w:t>highest percentage</w:t>
      </w:r>
      <w:r w:rsidR="00560F01">
        <w:rPr>
          <w:rFonts w:ascii="Times New Roman" w:hAnsi="Times New Roman" w:cs="Times New Roman"/>
          <w:sz w:val="20"/>
          <w:szCs w:val="20"/>
        </w:rPr>
        <w:t xml:space="preserve"> </w:t>
      </w:r>
      <w:r w:rsidR="009002BB" w:rsidRPr="00560F01">
        <w:rPr>
          <w:rFonts w:ascii="Times New Roman" w:hAnsi="Times New Roman" w:cs="Times New Roman"/>
          <w:sz w:val="20"/>
          <w:szCs w:val="20"/>
        </w:rPr>
        <w:t>of the patients have</w:t>
      </w:r>
      <w:r w:rsidR="00560F01">
        <w:rPr>
          <w:rFonts w:ascii="Times New Roman" w:hAnsi="Times New Roman" w:cs="Times New Roman"/>
          <w:sz w:val="20"/>
          <w:szCs w:val="20"/>
        </w:rPr>
        <w:t xml:space="preserve"> </w:t>
      </w:r>
      <w:r w:rsidR="009002BB" w:rsidRPr="00560F01">
        <w:rPr>
          <w:rFonts w:ascii="Times New Roman" w:hAnsi="Times New Roman" w:cs="Times New Roman"/>
          <w:sz w:val="20"/>
          <w:szCs w:val="20"/>
        </w:rPr>
        <w:t xml:space="preserve">a sense of autonomy, this may be due </w:t>
      </w:r>
      <w:r w:rsidR="003C7C28" w:rsidRPr="00560F01">
        <w:rPr>
          <w:rFonts w:ascii="Times New Roman" w:hAnsi="Times New Roman" w:cs="Times New Roman"/>
          <w:sz w:val="20"/>
          <w:szCs w:val="20"/>
        </w:rPr>
        <w:t xml:space="preserve">they </w:t>
      </w:r>
      <w:r w:rsidR="000361EC" w:rsidRPr="00560F01">
        <w:rPr>
          <w:rFonts w:ascii="Times New Roman" w:hAnsi="Times New Roman" w:cs="Times New Roman"/>
          <w:sz w:val="20"/>
          <w:szCs w:val="20"/>
        </w:rPr>
        <w:t>are</w:t>
      </w:r>
      <w:r w:rsidR="00560F01">
        <w:rPr>
          <w:rFonts w:ascii="Times New Roman" w:hAnsi="Times New Roman" w:cs="Times New Roman"/>
          <w:sz w:val="20"/>
          <w:szCs w:val="20"/>
        </w:rPr>
        <w:t xml:space="preserve"> </w:t>
      </w:r>
      <w:r w:rsidR="003C7C28" w:rsidRPr="00560F01">
        <w:rPr>
          <w:rFonts w:ascii="Times New Roman" w:hAnsi="Times New Roman" w:cs="Times New Roman"/>
          <w:sz w:val="20"/>
          <w:szCs w:val="20"/>
        </w:rPr>
        <w:t>identify</w:t>
      </w:r>
      <w:r w:rsidR="00560F01">
        <w:rPr>
          <w:rFonts w:ascii="Times New Roman" w:hAnsi="Times New Roman" w:cs="Times New Roman"/>
          <w:sz w:val="20"/>
          <w:szCs w:val="20"/>
        </w:rPr>
        <w:t xml:space="preserve"> </w:t>
      </w:r>
      <w:r w:rsidR="000361EC" w:rsidRPr="00560F01">
        <w:rPr>
          <w:rFonts w:ascii="Times New Roman" w:hAnsi="Times New Roman" w:cs="Times New Roman"/>
          <w:sz w:val="20"/>
          <w:szCs w:val="20"/>
        </w:rPr>
        <w:t xml:space="preserve">that </w:t>
      </w:r>
      <w:r w:rsidR="003C7C28" w:rsidRPr="00560F01">
        <w:rPr>
          <w:rFonts w:ascii="Times New Roman" w:hAnsi="Times New Roman" w:cs="Times New Roman"/>
          <w:sz w:val="20"/>
          <w:szCs w:val="20"/>
        </w:rPr>
        <w:t xml:space="preserve">the </w:t>
      </w:r>
      <w:proofErr w:type="spellStart"/>
      <w:r w:rsidR="003C7C28" w:rsidRPr="00560F01">
        <w:rPr>
          <w:rFonts w:ascii="Times New Roman" w:hAnsi="Times New Roman" w:cs="Times New Roman"/>
          <w:sz w:val="20"/>
          <w:szCs w:val="20"/>
        </w:rPr>
        <w:t>hemodialysis</w:t>
      </w:r>
      <w:proofErr w:type="spellEnd"/>
      <w:r w:rsidR="003C7C28" w:rsidRPr="00560F01">
        <w:rPr>
          <w:rFonts w:ascii="Times New Roman" w:hAnsi="Times New Roman" w:cs="Times New Roman"/>
          <w:sz w:val="20"/>
          <w:szCs w:val="20"/>
        </w:rPr>
        <w:t xml:space="preserve"> prolong</w:t>
      </w:r>
      <w:r w:rsidR="00560F01">
        <w:rPr>
          <w:rFonts w:ascii="Times New Roman" w:hAnsi="Times New Roman" w:cs="Times New Roman"/>
          <w:sz w:val="20"/>
          <w:szCs w:val="20"/>
        </w:rPr>
        <w:t xml:space="preserve"> </w:t>
      </w:r>
      <w:r w:rsidR="003C7C28" w:rsidRPr="00560F01">
        <w:rPr>
          <w:rFonts w:ascii="Times New Roman" w:hAnsi="Times New Roman" w:cs="Times New Roman"/>
          <w:sz w:val="20"/>
          <w:szCs w:val="20"/>
        </w:rPr>
        <w:t>their life</w:t>
      </w:r>
      <w:r w:rsidR="00C17B9A" w:rsidRPr="00560F01">
        <w:rPr>
          <w:rFonts w:ascii="Times New Roman" w:hAnsi="Times New Roman" w:cs="Times New Roman"/>
          <w:sz w:val="20"/>
          <w:szCs w:val="20"/>
        </w:rPr>
        <w:t>,</w:t>
      </w:r>
      <w:r w:rsidR="003C7C28" w:rsidRPr="00560F01">
        <w:rPr>
          <w:rFonts w:ascii="Times New Roman" w:hAnsi="Times New Roman" w:cs="Times New Roman"/>
          <w:sz w:val="20"/>
          <w:szCs w:val="20"/>
        </w:rPr>
        <w:t xml:space="preserve"> there is a significant reduction in</w:t>
      </w:r>
      <w:r w:rsidR="00560F01">
        <w:rPr>
          <w:rFonts w:ascii="Times New Roman" w:hAnsi="Times New Roman" w:cs="Times New Roman"/>
          <w:sz w:val="20"/>
          <w:szCs w:val="20"/>
        </w:rPr>
        <w:t xml:space="preserve"> </w:t>
      </w:r>
      <w:r w:rsidR="003C7C28" w:rsidRPr="00560F01">
        <w:rPr>
          <w:rFonts w:ascii="Times New Roman" w:hAnsi="Times New Roman" w:cs="Times New Roman"/>
          <w:sz w:val="20"/>
          <w:szCs w:val="20"/>
        </w:rPr>
        <w:t>quality of life</w:t>
      </w:r>
      <w:r w:rsidR="00560F01">
        <w:rPr>
          <w:rFonts w:ascii="Times New Roman" w:hAnsi="Times New Roman" w:cs="Times New Roman"/>
          <w:sz w:val="20"/>
          <w:szCs w:val="20"/>
        </w:rPr>
        <w:t xml:space="preserve">, </w:t>
      </w:r>
      <w:r w:rsidR="000361EC" w:rsidRPr="00560F01">
        <w:rPr>
          <w:rFonts w:ascii="Times New Roman" w:hAnsi="Times New Roman" w:cs="Times New Roman"/>
          <w:sz w:val="20"/>
          <w:szCs w:val="20"/>
        </w:rPr>
        <w:t>as well as they have been</w:t>
      </w:r>
      <w:r w:rsidR="00560F01">
        <w:rPr>
          <w:rFonts w:ascii="Times New Roman" w:hAnsi="Times New Roman" w:cs="Times New Roman"/>
          <w:sz w:val="20"/>
          <w:szCs w:val="20"/>
        </w:rPr>
        <w:t xml:space="preserve"> </w:t>
      </w:r>
      <w:r w:rsidR="00F8537E" w:rsidRPr="00560F01">
        <w:rPr>
          <w:rFonts w:ascii="Times New Roman" w:hAnsi="Times New Roman" w:cs="Times New Roman"/>
          <w:sz w:val="20"/>
          <w:szCs w:val="20"/>
        </w:rPr>
        <w:t>engage in active coping</w:t>
      </w:r>
      <w:r w:rsidR="00560F01">
        <w:rPr>
          <w:rFonts w:ascii="Times New Roman" w:hAnsi="Times New Roman" w:cs="Times New Roman"/>
          <w:sz w:val="20"/>
          <w:szCs w:val="20"/>
        </w:rPr>
        <w:t xml:space="preserve"> </w:t>
      </w:r>
      <w:r w:rsidR="00F8537E" w:rsidRPr="00560F01">
        <w:rPr>
          <w:rFonts w:ascii="Times New Roman" w:hAnsi="Times New Roman" w:cs="Times New Roman"/>
          <w:sz w:val="20"/>
          <w:szCs w:val="20"/>
        </w:rPr>
        <w:t>with limitation result from dialysis</w:t>
      </w:r>
      <w:r w:rsidR="00560F01">
        <w:rPr>
          <w:rFonts w:ascii="Times New Roman" w:hAnsi="Times New Roman" w:cs="Times New Roman"/>
          <w:sz w:val="20"/>
          <w:szCs w:val="20"/>
        </w:rPr>
        <w:t>.</w:t>
      </w:r>
    </w:p>
    <w:p w:rsidR="008126BB" w:rsidRPr="00560F01" w:rsidRDefault="000361EC"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The result explain that </w:t>
      </w:r>
      <w:r w:rsidR="00F8537E" w:rsidRPr="00560F01">
        <w:rPr>
          <w:rFonts w:ascii="Times New Roman" w:hAnsi="Times New Roman" w:cs="Times New Roman"/>
          <w:sz w:val="20"/>
          <w:szCs w:val="20"/>
        </w:rPr>
        <w:t>the highest proportion of</w:t>
      </w:r>
      <w:r w:rsidR="00560F01">
        <w:rPr>
          <w:rFonts w:ascii="Times New Roman" w:hAnsi="Times New Roman" w:cs="Times New Roman"/>
          <w:sz w:val="20"/>
          <w:szCs w:val="20"/>
        </w:rPr>
        <w:t xml:space="preserve"> </w:t>
      </w:r>
      <w:r w:rsidR="00F8537E" w:rsidRPr="00560F01">
        <w:rPr>
          <w:rFonts w:ascii="Times New Roman" w:hAnsi="Times New Roman" w:cs="Times New Roman"/>
          <w:sz w:val="20"/>
          <w:szCs w:val="20"/>
        </w:rPr>
        <w:t>patients most relevant for them were asking care provider about their current condition</w:t>
      </w:r>
      <w:r w:rsidR="00560F01">
        <w:rPr>
          <w:rFonts w:ascii="Times New Roman" w:hAnsi="Times New Roman" w:cs="Times New Roman"/>
          <w:sz w:val="20"/>
          <w:szCs w:val="20"/>
        </w:rPr>
        <w:t xml:space="preserve">, </w:t>
      </w:r>
      <w:r w:rsidR="008F3C30" w:rsidRPr="00560F01">
        <w:rPr>
          <w:rFonts w:ascii="Times New Roman" w:hAnsi="Times New Roman" w:cs="Times New Roman"/>
          <w:sz w:val="20"/>
          <w:szCs w:val="20"/>
        </w:rPr>
        <w:t xml:space="preserve">talking with physician about his disease and </w:t>
      </w:r>
      <w:r w:rsidR="00C17B9A" w:rsidRPr="00560F01">
        <w:rPr>
          <w:rFonts w:ascii="Times New Roman" w:hAnsi="Times New Roman" w:cs="Times New Roman"/>
          <w:sz w:val="20"/>
          <w:szCs w:val="20"/>
        </w:rPr>
        <w:t xml:space="preserve">they </w:t>
      </w:r>
      <w:r w:rsidR="008F3C30" w:rsidRPr="00560F01">
        <w:rPr>
          <w:rFonts w:ascii="Times New Roman" w:hAnsi="Times New Roman" w:cs="Times New Roman"/>
          <w:sz w:val="20"/>
          <w:szCs w:val="20"/>
        </w:rPr>
        <w:t xml:space="preserve">can do whatever is necessary to have </w:t>
      </w:r>
      <w:r w:rsidR="00781FAE" w:rsidRPr="00560F01">
        <w:rPr>
          <w:rFonts w:ascii="Times New Roman" w:hAnsi="Times New Roman" w:cs="Times New Roman"/>
          <w:sz w:val="20"/>
          <w:szCs w:val="20"/>
        </w:rPr>
        <w:t>their</w:t>
      </w:r>
      <w:r w:rsidR="00560F01">
        <w:rPr>
          <w:rFonts w:ascii="Times New Roman" w:hAnsi="Times New Roman" w:cs="Times New Roman"/>
          <w:sz w:val="20"/>
          <w:szCs w:val="20"/>
        </w:rPr>
        <w:t xml:space="preserve"> </w:t>
      </w:r>
      <w:r w:rsidR="008F3C30" w:rsidRPr="00560F01">
        <w:rPr>
          <w:rFonts w:ascii="Times New Roman" w:hAnsi="Times New Roman" w:cs="Times New Roman"/>
          <w:sz w:val="20"/>
          <w:szCs w:val="20"/>
        </w:rPr>
        <w:t xml:space="preserve">questions about my CKD answered. They may be due to all patients have </w:t>
      </w:r>
      <w:r w:rsidR="006D5544" w:rsidRPr="00560F01">
        <w:rPr>
          <w:rFonts w:ascii="Times New Roman" w:hAnsi="Times New Roman" w:cs="Times New Roman"/>
          <w:sz w:val="20"/>
          <w:szCs w:val="20"/>
        </w:rPr>
        <w:t xml:space="preserve">intense change in their daily </w:t>
      </w:r>
      <w:r w:rsidR="007D15FE" w:rsidRPr="00560F01">
        <w:rPr>
          <w:rFonts w:ascii="Times New Roman" w:hAnsi="Times New Roman" w:cs="Times New Roman"/>
          <w:sz w:val="20"/>
          <w:szCs w:val="20"/>
        </w:rPr>
        <w:t>life, unable</w:t>
      </w:r>
      <w:r w:rsidR="006D5544" w:rsidRPr="00560F01">
        <w:rPr>
          <w:rFonts w:ascii="Times New Roman" w:hAnsi="Times New Roman" w:cs="Times New Roman"/>
          <w:sz w:val="20"/>
          <w:szCs w:val="20"/>
        </w:rPr>
        <w:t xml:space="preserve"> to perform ordinary action</w:t>
      </w:r>
      <w:r w:rsidR="00DB116C" w:rsidRPr="00560F01">
        <w:rPr>
          <w:rFonts w:ascii="Times New Roman" w:hAnsi="Times New Roman" w:cs="Times New Roman"/>
          <w:sz w:val="20"/>
          <w:szCs w:val="20"/>
        </w:rPr>
        <w:t>, have</w:t>
      </w:r>
      <w:r w:rsidR="006D5544" w:rsidRPr="00560F01">
        <w:rPr>
          <w:rFonts w:ascii="Times New Roman" w:hAnsi="Times New Roman" w:cs="Times New Roman"/>
          <w:sz w:val="20"/>
          <w:szCs w:val="20"/>
        </w:rPr>
        <w:t xml:space="preserve"> uncertainty about the </w:t>
      </w:r>
      <w:r w:rsidR="00DB116C" w:rsidRPr="00560F01">
        <w:rPr>
          <w:rFonts w:ascii="Times New Roman" w:hAnsi="Times New Roman" w:cs="Times New Roman"/>
          <w:sz w:val="20"/>
          <w:szCs w:val="20"/>
        </w:rPr>
        <w:t>future, and</w:t>
      </w:r>
      <w:r w:rsidR="006D5544" w:rsidRPr="00560F01">
        <w:rPr>
          <w:rFonts w:ascii="Times New Roman" w:hAnsi="Times New Roman" w:cs="Times New Roman"/>
          <w:sz w:val="20"/>
          <w:szCs w:val="20"/>
        </w:rPr>
        <w:t xml:space="preserve"> they are worry about their </w:t>
      </w:r>
      <w:r w:rsidR="00501EE0" w:rsidRPr="00560F01">
        <w:rPr>
          <w:rFonts w:ascii="Times New Roman" w:hAnsi="Times New Roman" w:cs="Times New Roman"/>
          <w:sz w:val="20"/>
          <w:szCs w:val="20"/>
        </w:rPr>
        <w:t xml:space="preserve">job, </w:t>
      </w:r>
      <w:r w:rsidR="00DB116C" w:rsidRPr="00560F01">
        <w:rPr>
          <w:rFonts w:ascii="Times New Roman" w:hAnsi="Times New Roman" w:cs="Times New Roman"/>
          <w:sz w:val="20"/>
          <w:szCs w:val="20"/>
        </w:rPr>
        <w:t>and marriage</w:t>
      </w:r>
      <w:r w:rsidR="006B081D" w:rsidRPr="00560F01">
        <w:rPr>
          <w:rFonts w:ascii="Times New Roman" w:hAnsi="Times New Roman" w:cs="Times New Roman"/>
          <w:sz w:val="20"/>
          <w:szCs w:val="20"/>
        </w:rPr>
        <w:t>.</w:t>
      </w:r>
      <w:r w:rsidR="006D5544" w:rsidRPr="00560F01">
        <w:rPr>
          <w:rFonts w:ascii="Times New Roman" w:hAnsi="Times New Roman" w:cs="Times New Roman"/>
          <w:sz w:val="20"/>
          <w:szCs w:val="20"/>
        </w:rPr>
        <w:t xml:space="preserve"> </w:t>
      </w:r>
      <w:r w:rsidR="00DB116C" w:rsidRPr="00560F01">
        <w:rPr>
          <w:rFonts w:ascii="Times New Roman" w:hAnsi="Times New Roman" w:cs="Times New Roman"/>
          <w:sz w:val="20"/>
          <w:szCs w:val="20"/>
        </w:rPr>
        <w:t>So</w:t>
      </w:r>
      <w:r w:rsidR="00501EE0" w:rsidRPr="00560F01">
        <w:rPr>
          <w:rFonts w:ascii="Times New Roman" w:hAnsi="Times New Roman" w:cs="Times New Roman"/>
          <w:sz w:val="20"/>
          <w:szCs w:val="20"/>
        </w:rPr>
        <w:t xml:space="preserve"> that they are interested to know every things about </w:t>
      </w:r>
      <w:proofErr w:type="spellStart"/>
      <w:r w:rsidR="00501EE0" w:rsidRPr="00560F01">
        <w:rPr>
          <w:rFonts w:ascii="Times New Roman" w:hAnsi="Times New Roman" w:cs="Times New Roman"/>
          <w:sz w:val="20"/>
          <w:szCs w:val="20"/>
        </w:rPr>
        <w:t>hemodialysis</w:t>
      </w:r>
      <w:proofErr w:type="spellEnd"/>
      <w:r w:rsidR="00501EE0" w:rsidRPr="00560F01">
        <w:rPr>
          <w:rFonts w:ascii="Times New Roman" w:hAnsi="Times New Roman" w:cs="Times New Roman"/>
          <w:sz w:val="20"/>
          <w:szCs w:val="20"/>
        </w:rPr>
        <w:t xml:space="preserve"> to overcome complication of treatment</w:t>
      </w:r>
      <w:r w:rsidR="00723D2A" w:rsidRPr="00560F01">
        <w:rPr>
          <w:rFonts w:ascii="Times New Roman" w:hAnsi="Times New Roman" w:cs="Times New Roman"/>
          <w:sz w:val="20"/>
          <w:szCs w:val="20"/>
        </w:rPr>
        <w:t xml:space="preserve"> as well as to </w:t>
      </w:r>
      <w:r w:rsidR="00EB1BDA" w:rsidRPr="00560F01">
        <w:rPr>
          <w:rFonts w:ascii="Times New Roman" w:hAnsi="Times New Roman" w:cs="Times New Roman"/>
          <w:sz w:val="20"/>
          <w:szCs w:val="20"/>
        </w:rPr>
        <w:t>decrease burden of care on their families</w:t>
      </w:r>
      <w:r w:rsidR="00560F01">
        <w:rPr>
          <w:rFonts w:ascii="Times New Roman" w:hAnsi="Times New Roman" w:cs="Times New Roman"/>
          <w:sz w:val="20"/>
          <w:szCs w:val="20"/>
        </w:rPr>
        <w:t>.</w:t>
      </w:r>
    </w:p>
    <w:p w:rsidR="00EE44CA" w:rsidRPr="00560F01" w:rsidRDefault="00EE44CA"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The result is agreement with </w:t>
      </w:r>
      <w:r w:rsidRPr="00560F01">
        <w:rPr>
          <w:rFonts w:ascii="Times New Roman" w:hAnsi="Times New Roman" w:cs="Times New Roman"/>
          <w:b/>
          <w:bCs/>
          <w:sz w:val="20"/>
          <w:szCs w:val="20"/>
        </w:rPr>
        <w:t xml:space="preserve">Aziz </w:t>
      </w:r>
      <w:proofErr w:type="spellStart"/>
      <w:r w:rsidRPr="00560F01">
        <w:rPr>
          <w:rFonts w:ascii="Times New Roman" w:hAnsi="Times New Roman" w:cs="Times New Roman"/>
          <w:b/>
          <w:bCs/>
          <w:sz w:val="20"/>
          <w:szCs w:val="20"/>
        </w:rPr>
        <w:t>Fini</w:t>
      </w:r>
      <w:proofErr w:type="spellEnd"/>
      <w:r w:rsidR="00767AD8" w:rsidRPr="00560F01">
        <w:rPr>
          <w:rFonts w:ascii="Times New Roman" w:hAnsi="Times New Roman" w:cs="Times New Roman"/>
          <w:b/>
          <w:bCs/>
          <w:sz w:val="20"/>
          <w:szCs w:val="20"/>
        </w:rPr>
        <w:t>,</w:t>
      </w:r>
      <w:r w:rsidRPr="00560F01">
        <w:rPr>
          <w:rFonts w:ascii="Times New Roman" w:hAnsi="Times New Roman" w:cs="Times New Roman"/>
          <w:b/>
          <w:bCs/>
          <w:sz w:val="20"/>
          <w:szCs w:val="20"/>
        </w:rPr>
        <w:t xml:space="preserve"> et al</w:t>
      </w:r>
      <w:r w:rsidR="00767AD8" w:rsidRPr="00560F01">
        <w:rPr>
          <w:rFonts w:ascii="Times New Roman" w:hAnsi="Times New Roman" w:cs="Times New Roman"/>
          <w:b/>
          <w:bCs/>
          <w:sz w:val="20"/>
          <w:szCs w:val="20"/>
        </w:rPr>
        <w:t>.,</w:t>
      </w:r>
      <w:r w:rsidR="00560F01">
        <w:rPr>
          <w:rFonts w:ascii="Times New Roman" w:hAnsi="Times New Roman" w:cs="Times New Roman"/>
          <w:b/>
          <w:bCs/>
          <w:sz w:val="20"/>
          <w:szCs w:val="20"/>
        </w:rPr>
        <w:t xml:space="preserve"> </w:t>
      </w:r>
      <w:r w:rsidR="00847194" w:rsidRPr="00560F01">
        <w:rPr>
          <w:rFonts w:ascii="Times New Roman" w:hAnsi="Times New Roman" w:cs="Times New Roman"/>
          <w:b/>
          <w:bCs/>
          <w:sz w:val="20"/>
          <w:szCs w:val="20"/>
        </w:rPr>
        <w:t>(2011)</w:t>
      </w:r>
      <w:r w:rsidR="00560F01">
        <w:rPr>
          <w:rFonts w:ascii="Times New Roman" w:hAnsi="Times New Roman" w:cs="Times New Roman"/>
          <w:b/>
          <w:bCs/>
          <w:sz w:val="20"/>
          <w:szCs w:val="20"/>
        </w:rPr>
        <w:t xml:space="preserve"> </w:t>
      </w:r>
      <w:r w:rsidRPr="00560F01">
        <w:rPr>
          <w:rFonts w:ascii="Times New Roman" w:hAnsi="Times New Roman" w:cs="Times New Roman"/>
          <w:sz w:val="20"/>
          <w:szCs w:val="20"/>
        </w:rPr>
        <w:t>explained</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that</w:t>
      </w:r>
      <w:r w:rsidR="00560F01">
        <w:rPr>
          <w:rFonts w:ascii="Times New Roman" w:hAnsi="Times New Roman" w:cs="Times New Roman"/>
          <w:sz w:val="20"/>
          <w:szCs w:val="20"/>
        </w:rPr>
        <w:t xml:space="preserve"> p</w:t>
      </w:r>
      <w:r w:rsidRPr="00560F01">
        <w:rPr>
          <w:rFonts w:ascii="Times New Roman" w:hAnsi="Times New Roman" w:cs="Times New Roman"/>
          <w:sz w:val="20"/>
          <w:szCs w:val="20"/>
        </w:rPr>
        <w:t xml:space="preserve">atients information about </w:t>
      </w:r>
      <w:r w:rsidR="00DB116C" w:rsidRPr="00560F01">
        <w:rPr>
          <w:rFonts w:ascii="Times New Roman" w:hAnsi="Times New Roman" w:cs="Times New Roman"/>
          <w:sz w:val="20"/>
          <w:szCs w:val="20"/>
        </w:rPr>
        <w:t>disease improved quality</w:t>
      </w:r>
      <w:r w:rsidRPr="00560F01">
        <w:rPr>
          <w:rFonts w:ascii="Times New Roman" w:hAnsi="Times New Roman" w:cs="Times New Roman"/>
          <w:sz w:val="20"/>
          <w:szCs w:val="20"/>
        </w:rPr>
        <w:t xml:space="preserve"> of life, enhanced </w:t>
      </w:r>
      <w:r w:rsidR="00DB116C" w:rsidRPr="00560F01">
        <w:rPr>
          <w:rFonts w:ascii="Times New Roman" w:hAnsi="Times New Roman" w:cs="Times New Roman"/>
          <w:sz w:val="20"/>
          <w:szCs w:val="20"/>
        </w:rPr>
        <w:t>self efficacy</w:t>
      </w:r>
      <w:r w:rsidRPr="00560F01">
        <w:rPr>
          <w:rFonts w:ascii="Times New Roman" w:hAnsi="Times New Roman" w:cs="Times New Roman"/>
          <w:sz w:val="20"/>
          <w:szCs w:val="20"/>
        </w:rPr>
        <w:t>, confidence of care continuation, coping with disease and decreased</w:t>
      </w:r>
      <w:r w:rsidR="00EB1BDA" w:rsidRPr="00560F01">
        <w:rPr>
          <w:rFonts w:ascii="Times New Roman" w:hAnsi="Times New Roman" w:cs="Times New Roman"/>
          <w:sz w:val="20"/>
          <w:szCs w:val="20"/>
        </w:rPr>
        <w:t xml:space="preserve"> </w:t>
      </w:r>
      <w:r w:rsidR="00DB116C" w:rsidRPr="00560F01">
        <w:rPr>
          <w:rFonts w:ascii="Times New Roman" w:hAnsi="Times New Roman" w:cs="Times New Roman"/>
          <w:sz w:val="20"/>
          <w:szCs w:val="20"/>
        </w:rPr>
        <w:t>disease symptoms</w:t>
      </w:r>
      <w:r w:rsidR="00EB1BDA" w:rsidRPr="00560F01">
        <w:rPr>
          <w:rFonts w:ascii="Times New Roman" w:hAnsi="Times New Roman" w:cs="Times New Roman"/>
          <w:sz w:val="20"/>
          <w:szCs w:val="20"/>
        </w:rPr>
        <w:t>.</w:t>
      </w:r>
    </w:p>
    <w:p w:rsidR="0093174D" w:rsidRPr="00560F01" w:rsidRDefault="00F35D7B"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This result in the same line with </w:t>
      </w:r>
      <w:r w:rsidR="0055641C" w:rsidRPr="00560F01">
        <w:rPr>
          <w:rFonts w:ascii="Times New Roman" w:hAnsi="Times New Roman" w:cs="Times New Roman"/>
          <w:b/>
          <w:bCs/>
          <w:sz w:val="20"/>
          <w:szCs w:val="20"/>
        </w:rPr>
        <w:t>Cassandra</w:t>
      </w:r>
      <w:r w:rsidR="00767AD8" w:rsidRPr="00560F01">
        <w:rPr>
          <w:rFonts w:ascii="Times New Roman" w:hAnsi="Times New Roman" w:cs="Times New Roman"/>
          <w:b/>
          <w:bCs/>
          <w:sz w:val="20"/>
          <w:szCs w:val="20"/>
        </w:rPr>
        <w:t>,</w:t>
      </w:r>
      <w:r w:rsidR="0055641C" w:rsidRPr="00560F01">
        <w:rPr>
          <w:rFonts w:ascii="Times New Roman" w:hAnsi="Times New Roman" w:cs="Times New Roman"/>
          <w:b/>
          <w:bCs/>
          <w:sz w:val="20"/>
          <w:szCs w:val="20"/>
        </w:rPr>
        <w:t xml:space="preserve"> (2009</w:t>
      </w:r>
      <w:r w:rsidR="0055641C" w:rsidRPr="00560F01">
        <w:rPr>
          <w:rFonts w:ascii="Times New Roman" w:hAnsi="Times New Roman" w:cs="Times New Roman"/>
          <w:sz w:val="20"/>
          <w:szCs w:val="20"/>
        </w:rPr>
        <w:t>) he explain one of the coping strategies' among patient with renal disease is maintaining positivity through gaining knowledge on disease relevant issue</w:t>
      </w:r>
      <w:r w:rsidR="00560F01">
        <w:rPr>
          <w:rFonts w:ascii="Times New Roman" w:hAnsi="Times New Roman" w:cs="Times New Roman"/>
          <w:sz w:val="20"/>
          <w:szCs w:val="20"/>
        </w:rPr>
        <w:t xml:space="preserve"> </w:t>
      </w:r>
      <w:r w:rsidR="0055641C" w:rsidRPr="00560F01">
        <w:rPr>
          <w:rFonts w:ascii="Times New Roman" w:hAnsi="Times New Roman" w:cs="Times New Roman"/>
          <w:sz w:val="20"/>
          <w:szCs w:val="20"/>
        </w:rPr>
        <w:t>and life style modification</w:t>
      </w:r>
      <w:r w:rsidR="0093174D" w:rsidRPr="00560F01">
        <w:rPr>
          <w:rFonts w:ascii="Times New Roman" w:hAnsi="Times New Roman" w:cs="Times New Roman"/>
          <w:sz w:val="20"/>
          <w:szCs w:val="20"/>
        </w:rPr>
        <w:t>.</w:t>
      </w:r>
    </w:p>
    <w:p w:rsidR="00F35D7B" w:rsidRPr="00560F01" w:rsidRDefault="0093174D"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lastRenderedPageBreak/>
        <w:t xml:space="preserve">About the self – integration </w:t>
      </w:r>
      <w:r w:rsidR="00432971" w:rsidRPr="00560F01">
        <w:rPr>
          <w:rFonts w:ascii="Times New Roman" w:hAnsi="Times New Roman" w:cs="Times New Roman"/>
          <w:sz w:val="20"/>
          <w:szCs w:val="20"/>
        </w:rPr>
        <w:t xml:space="preserve">the result explain that more than </w:t>
      </w:r>
      <w:r w:rsidR="00512D72" w:rsidRPr="00560F01">
        <w:rPr>
          <w:rFonts w:ascii="Times New Roman" w:hAnsi="Times New Roman" w:cs="Times New Roman"/>
          <w:sz w:val="20"/>
          <w:szCs w:val="20"/>
        </w:rPr>
        <w:t>half of</w:t>
      </w:r>
      <w:r w:rsidR="00432971" w:rsidRPr="00560F01">
        <w:rPr>
          <w:rFonts w:ascii="Times New Roman" w:hAnsi="Times New Roman" w:cs="Times New Roman"/>
          <w:sz w:val="20"/>
          <w:szCs w:val="20"/>
        </w:rPr>
        <w:t xml:space="preserve"> study sample they can participate in appropriate social activities. They may be due the</w:t>
      </w:r>
      <w:r w:rsidR="00560F01">
        <w:rPr>
          <w:rFonts w:ascii="Times New Roman" w:hAnsi="Times New Roman" w:cs="Times New Roman"/>
          <w:sz w:val="20"/>
          <w:szCs w:val="20"/>
        </w:rPr>
        <w:t xml:space="preserve"> </w:t>
      </w:r>
      <w:r w:rsidR="00512D72" w:rsidRPr="00560F01">
        <w:rPr>
          <w:rFonts w:ascii="Times New Roman" w:hAnsi="Times New Roman" w:cs="Times New Roman"/>
          <w:sz w:val="20"/>
          <w:szCs w:val="20"/>
        </w:rPr>
        <w:t>patients have been</w:t>
      </w:r>
      <w:r w:rsidR="00EB1BDA" w:rsidRPr="00560F01">
        <w:rPr>
          <w:rFonts w:ascii="Times New Roman" w:hAnsi="Times New Roman" w:cs="Times New Roman"/>
          <w:sz w:val="20"/>
          <w:szCs w:val="20"/>
        </w:rPr>
        <w:t xml:space="preserve"> </w:t>
      </w:r>
      <w:r w:rsidR="00512D72" w:rsidRPr="00560F01">
        <w:rPr>
          <w:rFonts w:ascii="Times New Roman" w:hAnsi="Times New Roman" w:cs="Times New Roman"/>
          <w:sz w:val="20"/>
          <w:szCs w:val="20"/>
        </w:rPr>
        <w:t>adjust with</w:t>
      </w:r>
      <w:r w:rsidR="00432971" w:rsidRPr="00560F01">
        <w:rPr>
          <w:rFonts w:ascii="Times New Roman" w:hAnsi="Times New Roman" w:cs="Times New Roman"/>
          <w:sz w:val="20"/>
          <w:szCs w:val="20"/>
        </w:rPr>
        <w:t xml:space="preserve"> </w:t>
      </w:r>
      <w:r w:rsidR="00512D72" w:rsidRPr="00560F01">
        <w:rPr>
          <w:rFonts w:ascii="Times New Roman" w:hAnsi="Times New Roman" w:cs="Times New Roman"/>
          <w:sz w:val="20"/>
          <w:szCs w:val="20"/>
        </w:rPr>
        <w:t>their illness</w:t>
      </w:r>
      <w:r w:rsidR="00432971" w:rsidRPr="00560F01">
        <w:rPr>
          <w:rFonts w:ascii="Times New Roman" w:hAnsi="Times New Roman" w:cs="Times New Roman"/>
          <w:sz w:val="20"/>
          <w:szCs w:val="20"/>
        </w:rPr>
        <w:t xml:space="preserve"> and have been engage in normal daily activities</w:t>
      </w:r>
      <w:r w:rsidR="006B081D" w:rsidRPr="00560F01">
        <w:rPr>
          <w:rFonts w:ascii="Times New Roman" w:hAnsi="Times New Roman" w:cs="Times New Roman"/>
          <w:sz w:val="20"/>
          <w:szCs w:val="20"/>
        </w:rPr>
        <w:t>.</w:t>
      </w:r>
    </w:p>
    <w:p w:rsidR="007E5064" w:rsidRPr="00560F01" w:rsidRDefault="00A65E3C"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This result is contradicting with</w:t>
      </w:r>
      <w:r w:rsidR="00560F01">
        <w:rPr>
          <w:rFonts w:ascii="Times New Roman" w:hAnsi="Times New Roman" w:cs="Times New Roman"/>
          <w:sz w:val="20"/>
          <w:szCs w:val="20"/>
        </w:rPr>
        <w:t xml:space="preserve"> </w:t>
      </w:r>
      <w:proofErr w:type="spellStart"/>
      <w:r w:rsidRPr="00560F01">
        <w:rPr>
          <w:rFonts w:ascii="Times New Roman" w:hAnsi="Times New Roman" w:cs="Times New Roman"/>
          <w:b/>
          <w:bCs/>
          <w:sz w:val="20"/>
          <w:szCs w:val="20"/>
        </w:rPr>
        <w:t>Bapat</w:t>
      </w:r>
      <w:proofErr w:type="spellEnd"/>
      <w:r w:rsidRPr="00560F01">
        <w:rPr>
          <w:rFonts w:ascii="Times New Roman" w:hAnsi="Times New Roman" w:cs="Times New Roman"/>
          <w:b/>
          <w:bCs/>
          <w:sz w:val="20"/>
          <w:szCs w:val="20"/>
        </w:rPr>
        <w:t xml:space="preserve">, </w:t>
      </w:r>
      <w:proofErr w:type="spellStart"/>
      <w:r w:rsidRPr="00560F01">
        <w:rPr>
          <w:rFonts w:ascii="Times New Roman" w:hAnsi="Times New Roman" w:cs="Times New Roman"/>
          <w:b/>
          <w:bCs/>
          <w:sz w:val="20"/>
          <w:szCs w:val="20"/>
        </w:rPr>
        <w:t>Kedlaya</w:t>
      </w:r>
      <w:proofErr w:type="spellEnd"/>
      <w:r w:rsidRPr="00560F01">
        <w:rPr>
          <w:rFonts w:ascii="Times New Roman" w:hAnsi="Times New Roman" w:cs="Times New Roman"/>
          <w:b/>
          <w:bCs/>
          <w:sz w:val="20"/>
          <w:szCs w:val="20"/>
        </w:rPr>
        <w:t xml:space="preserve">, &amp; </w:t>
      </w:r>
      <w:proofErr w:type="spellStart"/>
      <w:r w:rsidRPr="00560F01">
        <w:rPr>
          <w:rFonts w:ascii="Times New Roman" w:hAnsi="Times New Roman" w:cs="Times New Roman"/>
          <w:b/>
          <w:bCs/>
          <w:sz w:val="20"/>
          <w:szCs w:val="20"/>
        </w:rPr>
        <w:t>Gokulnath</w:t>
      </w:r>
      <w:proofErr w:type="spellEnd"/>
      <w:r w:rsidR="00767AD8" w:rsidRPr="00560F01">
        <w:rPr>
          <w:rFonts w:ascii="Times New Roman" w:hAnsi="Times New Roman" w:cs="Times New Roman"/>
          <w:b/>
          <w:bCs/>
          <w:sz w:val="20"/>
          <w:szCs w:val="20"/>
        </w:rPr>
        <w:t>.</w:t>
      </w:r>
      <w:r w:rsidRPr="00560F01">
        <w:rPr>
          <w:rFonts w:ascii="Times New Roman" w:hAnsi="Times New Roman" w:cs="Times New Roman"/>
          <w:b/>
          <w:bCs/>
          <w:sz w:val="20"/>
          <w:szCs w:val="20"/>
        </w:rPr>
        <w:t>,</w:t>
      </w:r>
      <w:r w:rsidR="00560F01">
        <w:rPr>
          <w:rFonts w:ascii="Times New Roman" w:hAnsi="Times New Roman" w:cs="Times New Roman"/>
          <w:b/>
          <w:bCs/>
          <w:sz w:val="20"/>
          <w:szCs w:val="20"/>
        </w:rPr>
        <w:t xml:space="preserve"> </w:t>
      </w:r>
      <w:r w:rsidRPr="00560F01">
        <w:rPr>
          <w:rFonts w:ascii="Times New Roman" w:hAnsi="Times New Roman" w:cs="Times New Roman"/>
          <w:b/>
          <w:bCs/>
          <w:sz w:val="20"/>
          <w:szCs w:val="20"/>
        </w:rPr>
        <w:t>(2009</w:t>
      </w:r>
      <w:r w:rsidRPr="00560F01">
        <w:rPr>
          <w:rFonts w:ascii="Times New Roman" w:hAnsi="Times New Roman" w:cs="Times New Roman"/>
          <w:sz w:val="20"/>
          <w:szCs w:val="20"/>
        </w:rPr>
        <w:t xml:space="preserve">) they assess physical and psychological stressor among </w:t>
      </w:r>
      <w:proofErr w:type="spellStart"/>
      <w:r w:rsidRPr="00560F01">
        <w:rPr>
          <w:rFonts w:ascii="Times New Roman" w:hAnsi="Times New Roman" w:cs="Times New Roman"/>
          <w:sz w:val="20"/>
          <w:szCs w:val="20"/>
        </w:rPr>
        <w:t>hemodialysis</w:t>
      </w:r>
      <w:proofErr w:type="spellEnd"/>
      <w:r w:rsidR="00152C04" w:rsidRPr="00560F01">
        <w:rPr>
          <w:rFonts w:ascii="Times New Roman" w:hAnsi="Times New Roman" w:cs="Times New Roman"/>
          <w:sz w:val="20"/>
          <w:szCs w:val="20"/>
        </w:rPr>
        <w:t xml:space="preserve"> they found that</w:t>
      </w:r>
      <w:r w:rsidR="00560F01">
        <w:rPr>
          <w:rFonts w:ascii="Times New Roman" w:hAnsi="Times New Roman" w:cs="Times New Roman"/>
          <w:sz w:val="20"/>
          <w:szCs w:val="20"/>
        </w:rPr>
        <w:t xml:space="preserve"> </w:t>
      </w:r>
      <w:r w:rsidR="00152C04" w:rsidRPr="00560F01">
        <w:rPr>
          <w:rFonts w:ascii="Times New Roman" w:hAnsi="Times New Roman" w:cs="Times New Roman"/>
          <w:sz w:val="20"/>
          <w:szCs w:val="20"/>
        </w:rPr>
        <w:t>physiological changes</w:t>
      </w:r>
      <w:r w:rsidR="00D865C2" w:rsidRPr="00560F01">
        <w:rPr>
          <w:rFonts w:ascii="Times New Roman" w:hAnsi="Times New Roman" w:cs="Times New Roman"/>
          <w:sz w:val="20"/>
          <w:szCs w:val="20"/>
        </w:rPr>
        <w:t xml:space="preserve"> that</w:t>
      </w:r>
      <w:r w:rsidR="00560F01">
        <w:rPr>
          <w:rFonts w:ascii="Times New Roman" w:hAnsi="Times New Roman" w:cs="Times New Roman"/>
          <w:sz w:val="20"/>
          <w:szCs w:val="20"/>
        </w:rPr>
        <w:t xml:space="preserve"> </w:t>
      </w:r>
      <w:r w:rsidR="00152C04" w:rsidRPr="00560F01">
        <w:rPr>
          <w:rFonts w:ascii="Times New Roman" w:hAnsi="Times New Roman" w:cs="Times New Roman"/>
          <w:sz w:val="20"/>
          <w:szCs w:val="20"/>
        </w:rPr>
        <w:t xml:space="preserve">patients had experienced as the result of </w:t>
      </w:r>
      <w:proofErr w:type="spellStart"/>
      <w:r w:rsidR="00152C04" w:rsidRPr="00560F01">
        <w:rPr>
          <w:rFonts w:ascii="Times New Roman" w:hAnsi="Times New Roman" w:cs="Times New Roman"/>
          <w:sz w:val="20"/>
          <w:szCs w:val="20"/>
        </w:rPr>
        <w:t>hemodialysis</w:t>
      </w:r>
      <w:proofErr w:type="spellEnd"/>
      <w:r w:rsidR="00152C04" w:rsidRPr="00560F01">
        <w:rPr>
          <w:rFonts w:ascii="Times New Roman" w:hAnsi="Times New Roman" w:cs="Times New Roman"/>
          <w:sz w:val="20"/>
          <w:szCs w:val="20"/>
        </w:rPr>
        <w:t xml:space="preserve"> treatments, such as fatigue, lack of energy, and muscle cramps, restricted the</w:t>
      </w:r>
      <w:r w:rsidR="00560F01">
        <w:rPr>
          <w:rFonts w:ascii="Times New Roman" w:hAnsi="Times New Roman" w:cs="Times New Roman"/>
          <w:sz w:val="20"/>
          <w:szCs w:val="20"/>
        </w:rPr>
        <w:t xml:space="preserve"> </w:t>
      </w:r>
      <w:r w:rsidR="00152C04" w:rsidRPr="00560F01">
        <w:rPr>
          <w:rFonts w:ascii="Times New Roman" w:hAnsi="Times New Roman" w:cs="Times New Roman"/>
          <w:sz w:val="20"/>
          <w:szCs w:val="20"/>
        </w:rPr>
        <w:t>lives of participants</w:t>
      </w:r>
      <w:r w:rsidR="00560F01">
        <w:rPr>
          <w:rFonts w:ascii="Times New Roman" w:hAnsi="Times New Roman" w:cs="Times New Roman"/>
          <w:sz w:val="20"/>
          <w:szCs w:val="20"/>
        </w:rPr>
        <w:t xml:space="preserve"> </w:t>
      </w:r>
      <w:r w:rsidR="00152C04" w:rsidRPr="00560F01">
        <w:rPr>
          <w:rFonts w:ascii="Times New Roman" w:hAnsi="Times New Roman" w:cs="Times New Roman"/>
          <w:sz w:val="20"/>
          <w:szCs w:val="20"/>
        </w:rPr>
        <w:t>in family and social events</w:t>
      </w:r>
      <w:r w:rsidR="00E05966" w:rsidRPr="00560F01">
        <w:rPr>
          <w:rFonts w:ascii="Times New Roman" w:hAnsi="Times New Roman" w:cs="Times New Roman"/>
          <w:sz w:val="20"/>
          <w:szCs w:val="20"/>
        </w:rPr>
        <w:t>.</w:t>
      </w:r>
    </w:p>
    <w:p w:rsidR="00E05966" w:rsidRPr="00560F01" w:rsidRDefault="00E05966"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The result shows that</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only quarter</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of study sample the most relevant for</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them</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adjustment to self management of their </w:t>
      </w:r>
      <w:r w:rsidR="00781FAE" w:rsidRPr="00560F01">
        <w:rPr>
          <w:rFonts w:ascii="Times New Roman" w:hAnsi="Times New Roman" w:cs="Times New Roman"/>
          <w:sz w:val="20"/>
          <w:szCs w:val="20"/>
        </w:rPr>
        <w:t>chronic kidney disease</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to fit a new situation</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this may be due to the new situation such as wedding</w:t>
      </w:r>
      <w:r w:rsidR="00560F01">
        <w:rPr>
          <w:rFonts w:ascii="Times New Roman" w:hAnsi="Times New Roman" w:cs="Times New Roman"/>
          <w:sz w:val="20"/>
          <w:szCs w:val="20"/>
        </w:rPr>
        <w:t>,</w:t>
      </w:r>
      <w:r w:rsidRPr="00560F01">
        <w:rPr>
          <w:rFonts w:ascii="Times New Roman" w:hAnsi="Times New Roman" w:cs="Times New Roman"/>
          <w:sz w:val="20"/>
          <w:szCs w:val="20"/>
        </w:rPr>
        <w:t xml:space="preserve"> birth celebration and visit</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out- side home</w:t>
      </w:r>
      <w:r w:rsidR="00560F01">
        <w:rPr>
          <w:rFonts w:ascii="Times New Roman" w:hAnsi="Times New Roman" w:cs="Times New Roman"/>
          <w:sz w:val="20"/>
          <w:szCs w:val="20"/>
        </w:rPr>
        <w:t>,</w:t>
      </w:r>
      <w:r w:rsidRPr="00560F01">
        <w:rPr>
          <w:rFonts w:ascii="Times New Roman" w:hAnsi="Times New Roman" w:cs="Times New Roman"/>
          <w:sz w:val="20"/>
          <w:szCs w:val="20"/>
        </w:rPr>
        <w:t xml:space="preserve"> they occur suddenly</w:t>
      </w:r>
      <w:r w:rsidR="00560F01">
        <w:rPr>
          <w:rFonts w:ascii="Times New Roman" w:hAnsi="Times New Roman" w:cs="Times New Roman"/>
          <w:sz w:val="20"/>
          <w:szCs w:val="20"/>
        </w:rPr>
        <w:t>,</w:t>
      </w:r>
      <w:r w:rsidRPr="00560F01">
        <w:rPr>
          <w:rFonts w:ascii="Times New Roman" w:hAnsi="Times New Roman" w:cs="Times New Roman"/>
          <w:sz w:val="20"/>
          <w:szCs w:val="20"/>
        </w:rPr>
        <w:t xml:space="preserve"> the patients need to enjoy </w:t>
      </w:r>
      <w:r w:rsidR="00781FAE" w:rsidRPr="00560F01">
        <w:rPr>
          <w:rFonts w:ascii="Times New Roman" w:hAnsi="Times New Roman" w:cs="Times New Roman"/>
          <w:sz w:val="20"/>
          <w:szCs w:val="20"/>
        </w:rPr>
        <w:t>in spite of</w:t>
      </w:r>
      <w:r w:rsidRPr="00560F01">
        <w:rPr>
          <w:rFonts w:ascii="Times New Roman" w:hAnsi="Times New Roman" w:cs="Times New Roman"/>
          <w:sz w:val="20"/>
          <w:szCs w:val="20"/>
        </w:rPr>
        <w:t xml:space="preserve"> disease limitation</w:t>
      </w:r>
      <w:r w:rsidR="00560F01">
        <w:rPr>
          <w:rFonts w:ascii="Times New Roman" w:hAnsi="Times New Roman" w:cs="Times New Roman"/>
          <w:sz w:val="20"/>
          <w:szCs w:val="20"/>
        </w:rPr>
        <w:t xml:space="preserve"> </w:t>
      </w:r>
      <w:r w:rsidR="00983B91" w:rsidRPr="00560F01">
        <w:rPr>
          <w:rFonts w:ascii="Times New Roman" w:hAnsi="Times New Roman" w:cs="Times New Roman"/>
          <w:sz w:val="20"/>
          <w:szCs w:val="20"/>
        </w:rPr>
        <w:t>as well as they dislike sympathy from other personnel</w:t>
      </w:r>
      <w:r w:rsidR="00560F01">
        <w:rPr>
          <w:rFonts w:ascii="Times New Roman" w:hAnsi="Times New Roman" w:cs="Times New Roman"/>
          <w:sz w:val="20"/>
          <w:szCs w:val="20"/>
        </w:rPr>
        <w:t>.</w:t>
      </w:r>
    </w:p>
    <w:p w:rsidR="00E05966" w:rsidRPr="00560F01" w:rsidRDefault="00103ECA"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This</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result and explanation similar to</w:t>
      </w:r>
      <w:r w:rsidR="00560F01">
        <w:rPr>
          <w:rFonts w:ascii="Times New Roman" w:hAnsi="Times New Roman" w:cs="Times New Roman"/>
          <w:sz w:val="20"/>
          <w:szCs w:val="20"/>
        </w:rPr>
        <w:t xml:space="preserve"> </w:t>
      </w:r>
      <w:proofErr w:type="spellStart"/>
      <w:r w:rsidRPr="00560F01">
        <w:rPr>
          <w:rFonts w:ascii="Times New Roman" w:hAnsi="Times New Roman" w:cs="Times New Roman"/>
          <w:b/>
          <w:bCs/>
          <w:sz w:val="20"/>
          <w:szCs w:val="20"/>
        </w:rPr>
        <w:t>Kaba</w:t>
      </w:r>
      <w:proofErr w:type="spellEnd"/>
      <w:r w:rsidR="00560F01">
        <w:rPr>
          <w:rFonts w:ascii="Times New Roman" w:hAnsi="Times New Roman" w:cs="Times New Roman"/>
          <w:b/>
          <w:bCs/>
          <w:sz w:val="20"/>
          <w:szCs w:val="20"/>
        </w:rPr>
        <w:t xml:space="preserve">, </w:t>
      </w:r>
      <w:r w:rsidRPr="00560F01">
        <w:rPr>
          <w:rFonts w:ascii="Times New Roman" w:hAnsi="Times New Roman" w:cs="Times New Roman"/>
          <w:b/>
          <w:bCs/>
          <w:sz w:val="20"/>
          <w:szCs w:val="20"/>
        </w:rPr>
        <w:t>et al.</w:t>
      </w:r>
      <w:r w:rsidR="00767AD8" w:rsidRPr="00560F01">
        <w:rPr>
          <w:rFonts w:ascii="Times New Roman" w:hAnsi="Times New Roman" w:cs="Times New Roman"/>
          <w:b/>
          <w:bCs/>
          <w:sz w:val="20"/>
          <w:szCs w:val="20"/>
        </w:rPr>
        <w:t>,</w:t>
      </w:r>
      <w:r w:rsidRPr="00560F01">
        <w:rPr>
          <w:rFonts w:ascii="Times New Roman" w:hAnsi="Times New Roman" w:cs="Times New Roman"/>
          <w:b/>
          <w:bCs/>
          <w:sz w:val="20"/>
          <w:szCs w:val="20"/>
        </w:rPr>
        <w:t xml:space="preserve"> (2007)</w:t>
      </w:r>
      <w:r w:rsidRPr="00560F01">
        <w:rPr>
          <w:rFonts w:ascii="Times New Roman" w:hAnsi="Times New Roman" w:cs="Times New Roman"/>
          <w:sz w:val="20"/>
          <w:szCs w:val="20"/>
        </w:rPr>
        <w:t xml:space="preserve"> </w:t>
      </w:r>
      <w:r w:rsidR="004B2484" w:rsidRPr="00560F01">
        <w:rPr>
          <w:rFonts w:ascii="Times New Roman" w:hAnsi="Times New Roman" w:cs="Times New Roman"/>
          <w:sz w:val="20"/>
          <w:szCs w:val="20"/>
        </w:rPr>
        <w:t>they explore</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problems experienced by patients on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in Greece,</w:t>
      </w:r>
      <w:r w:rsidR="004B2484" w:rsidRPr="00560F01">
        <w:rPr>
          <w:rFonts w:ascii="Times New Roman" w:hAnsi="Times New Roman" w:cs="Times New Roman"/>
          <w:sz w:val="20"/>
          <w:szCs w:val="20"/>
        </w:rPr>
        <w:t xml:space="preserve"> </w:t>
      </w:r>
      <w:r w:rsidRPr="00560F01">
        <w:rPr>
          <w:rFonts w:ascii="Times New Roman" w:hAnsi="Times New Roman" w:cs="Times New Roman"/>
          <w:sz w:val="20"/>
          <w:szCs w:val="20"/>
        </w:rPr>
        <w:t>and pointed out</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Grecian patients on dialysis realized they could not easily visit taverns and socialize with friends the same as they had before CKD because of dietary and fluid restrictions</w:t>
      </w:r>
      <w:r w:rsidR="004B2484" w:rsidRPr="00560F01">
        <w:rPr>
          <w:rFonts w:ascii="Times New Roman" w:hAnsi="Times New Roman" w:cs="Times New Roman"/>
          <w:sz w:val="20"/>
          <w:szCs w:val="20"/>
        </w:rPr>
        <w:t>.</w:t>
      </w:r>
    </w:p>
    <w:p w:rsidR="004B2484" w:rsidRPr="00560F01" w:rsidRDefault="004B2484"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Concerning to problems solving sub items the results revealed that more than half of the study sample </w:t>
      </w:r>
      <w:r w:rsidR="00B74783" w:rsidRPr="00560F01">
        <w:rPr>
          <w:rFonts w:ascii="Times New Roman" w:hAnsi="Times New Roman" w:cs="Times New Roman"/>
          <w:sz w:val="20"/>
          <w:szCs w:val="20"/>
        </w:rPr>
        <w:t xml:space="preserve">actively seek out necessary precautions </w:t>
      </w:r>
      <w:r w:rsidR="00E111A3" w:rsidRPr="00560F01">
        <w:rPr>
          <w:rFonts w:ascii="Times New Roman" w:hAnsi="Times New Roman" w:cs="Times New Roman"/>
          <w:sz w:val="20"/>
          <w:szCs w:val="20"/>
        </w:rPr>
        <w:t>to prevent</w:t>
      </w:r>
      <w:r w:rsidR="00B74783" w:rsidRPr="00560F01">
        <w:rPr>
          <w:rFonts w:ascii="Times New Roman" w:hAnsi="Times New Roman" w:cs="Times New Roman"/>
          <w:sz w:val="20"/>
          <w:szCs w:val="20"/>
        </w:rPr>
        <w:t xml:space="preserve"> </w:t>
      </w:r>
      <w:r w:rsidR="00E111A3" w:rsidRPr="00560F01">
        <w:rPr>
          <w:rFonts w:ascii="Times New Roman" w:hAnsi="Times New Roman" w:cs="Times New Roman"/>
          <w:sz w:val="20"/>
          <w:szCs w:val="20"/>
        </w:rPr>
        <w:t>worsening,</w:t>
      </w:r>
      <w:r w:rsidR="00B74783" w:rsidRPr="00560F01">
        <w:rPr>
          <w:rFonts w:ascii="Times New Roman" w:hAnsi="Times New Roman" w:cs="Times New Roman"/>
          <w:sz w:val="20"/>
          <w:szCs w:val="20"/>
        </w:rPr>
        <w:t xml:space="preserve"> thi</w:t>
      </w:r>
      <w:r w:rsidR="00AE5FBA" w:rsidRPr="00560F01">
        <w:rPr>
          <w:rFonts w:ascii="Times New Roman" w:hAnsi="Times New Roman" w:cs="Times New Roman"/>
          <w:sz w:val="20"/>
          <w:szCs w:val="20"/>
        </w:rPr>
        <w:t xml:space="preserve">s may be related to the most of patients </w:t>
      </w:r>
      <w:r w:rsidR="00E111A3" w:rsidRPr="00560F01">
        <w:rPr>
          <w:rFonts w:ascii="Times New Roman" w:hAnsi="Times New Roman" w:cs="Times New Roman"/>
          <w:sz w:val="20"/>
          <w:szCs w:val="20"/>
        </w:rPr>
        <w:t>are reliance on</w:t>
      </w:r>
      <w:r w:rsidR="00AE5FBA" w:rsidRPr="00560F01">
        <w:rPr>
          <w:rFonts w:ascii="Times New Roman" w:hAnsi="Times New Roman" w:cs="Times New Roman"/>
          <w:sz w:val="20"/>
          <w:szCs w:val="20"/>
        </w:rPr>
        <w:t xml:space="preserve"> the family </w:t>
      </w:r>
      <w:r w:rsidR="00E111A3" w:rsidRPr="00560F01">
        <w:rPr>
          <w:rFonts w:ascii="Times New Roman" w:hAnsi="Times New Roman" w:cs="Times New Roman"/>
          <w:sz w:val="20"/>
          <w:szCs w:val="20"/>
        </w:rPr>
        <w:t>caregiver, suffering</w:t>
      </w:r>
      <w:r w:rsidR="00AE5FBA" w:rsidRPr="00560F01">
        <w:rPr>
          <w:rFonts w:ascii="Times New Roman" w:hAnsi="Times New Roman" w:cs="Times New Roman"/>
          <w:sz w:val="20"/>
          <w:szCs w:val="20"/>
        </w:rPr>
        <w:t xml:space="preserve"> from restricted </w:t>
      </w:r>
      <w:r w:rsidR="00E111A3" w:rsidRPr="00560F01">
        <w:rPr>
          <w:rFonts w:ascii="Times New Roman" w:hAnsi="Times New Roman" w:cs="Times New Roman"/>
          <w:sz w:val="20"/>
          <w:szCs w:val="20"/>
        </w:rPr>
        <w:t>life, loss</w:t>
      </w:r>
      <w:r w:rsidR="00AE5FBA" w:rsidRPr="00560F01">
        <w:rPr>
          <w:rFonts w:ascii="Times New Roman" w:hAnsi="Times New Roman" w:cs="Times New Roman"/>
          <w:sz w:val="20"/>
          <w:szCs w:val="20"/>
        </w:rPr>
        <w:t xml:space="preserve"> of freedom, in addition they complain from their physical symptoms negatively</w:t>
      </w:r>
      <w:r w:rsidR="00F9060E" w:rsidRPr="00560F01">
        <w:rPr>
          <w:rFonts w:ascii="Times New Roman" w:hAnsi="Times New Roman" w:cs="Times New Roman"/>
          <w:sz w:val="20"/>
          <w:szCs w:val="20"/>
        </w:rPr>
        <w:t xml:space="preserve"> </w:t>
      </w:r>
      <w:r w:rsidR="00AE5FBA" w:rsidRPr="00560F01">
        <w:rPr>
          <w:rFonts w:ascii="Times New Roman" w:hAnsi="Times New Roman" w:cs="Times New Roman"/>
          <w:sz w:val="20"/>
          <w:szCs w:val="20"/>
        </w:rPr>
        <w:t>affected their ability to keep their jobs or</w:t>
      </w:r>
      <w:r w:rsidR="00560F01">
        <w:rPr>
          <w:rFonts w:ascii="Times New Roman" w:hAnsi="Times New Roman" w:cs="Times New Roman"/>
          <w:sz w:val="20"/>
          <w:szCs w:val="20"/>
        </w:rPr>
        <w:t xml:space="preserve"> </w:t>
      </w:r>
      <w:r w:rsidR="00AE5FBA" w:rsidRPr="00560F01">
        <w:rPr>
          <w:rFonts w:ascii="Times New Roman" w:hAnsi="Times New Roman" w:cs="Times New Roman"/>
          <w:sz w:val="20"/>
          <w:szCs w:val="20"/>
        </w:rPr>
        <w:t>switch to another job.</w:t>
      </w:r>
    </w:p>
    <w:p w:rsidR="00152C04" w:rsidRPr="00560F01" w:rsidRDefault="00171F4A"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This result similar to</w:t>
      </w:r>
      <w:r w:rsidR="00560F01">
        <w:rPr>
          <w:rFonts w:ascii="Times New Roman" w:hAnsi="Times New Roman" w:cs="Times New Roman"/>
          <w:sz w:val="20"/>
          <w:szCs w:val="20"/>
        </w:rPr>
        <w:t xml:space="preserve"> </w:t>
      </w:r>
      <w:proofErr w:type="spellStart"/>
      <w:r w:rsidRPr="00560F01">
        <w:rPr>
          <w:rFonts w:ascii="Times New Roman" w:hAnsi="Times New Roman" w:cs="Times New Roman"/>
          <w:b/>
          <w:bCs/>
          <w:sz w:val="20"/>
          <w:szCs w:val="20"/>
        </w:rPr>
        <w:t>Moattari</w:t>
      </w:r>
      <w:proofErr w:type="spellEnd"/>
      <w:r w:rsidR="00DB3DE0" w:rsidRPr="00560F01">
        <w:rPr>
          <w:rFonts w:ascii="Times New Roman" w:hAnsi="Times New Roman" w:cs="Times New Roman"/>
          <w:b/>
          <w:bCs/>
          <w:sz w:val="20"/>
          <w:szCs w:val="20"/>
        </w:rPr>
        <w:t>,</w:t>
      </w:r>
      <w:r w:rsidRPr="00560F01">
        <w:rPr>
          <w:rFonts w:ascii="Times New Roman" w:hAnsi="Times New Roman" w:cs="Times New Roman"/>
          <w:b/>
          <w:bCs/>
          <w:sz w:val="20"/>
          <w:szCs w:val="20"/>
        </w:rPr>
        <w:t xml:space="preserve"> et al</w:t>
      </w:r>
      <w:r w:rsidR="00DB3DE0" w:rsidRPr="00560F01">
        <w:rPr>
          <w:rFonts w:ascii="Times New Roman" w:hAnsi="Times New Roman" w:cs="Times New Roman"/>
          <w:b/>
          <w:bCs/>
          <w:sz w:val="20"/>
          <w:szCs w:val="20"/>
        </w:rPr>
        <w:t>.,</w:t>
      </w:r>
      <w:r w:rsidRPr="00560F01">
        <w:rPr>
          <w:rFonts w:ascii="Times New Roman" w:hAnsi="Times New Roman" w:cs="Times New Roman"/>
          <w:b/>
          <w:bCs/>
          <w:sz w:val="20"/>
          <w:szCs w:val="20"/>
        </w:rPr>
        <w:t xml:space="preserve"> (2013)</w:t>
      </w:r>
      <w:r w:rsidRPr="00560F01">
        <w:rPr>
          <w:rFonts w:ascii="Times New Roman" w:hAnsi="Times New Roman" w:cs="Times New Roman"/>
          <w:sz w:val="20"/>
          <w:szCs w:val="20"/>
        </w:rPr>
        <w:t xml:space="preserve"> they explain that self-efficacy can have great value because feelings of competency can have greatly impact a patients’ mental status. This in turn, can affect their</w:t>
      </w:r>
      <w:r w:rsidR="00F9060E" w:rsidRPr="00560F01">
        <w:rPr>
          <w:rFonts w:ascii="Times New Roman" w:hAnsi="Times New Roman" w:cs="Times New Roman"/>
          <w:sz w:val="20"/>
          <w:szCs w:val="20"/>
        </w:rPr>
        <w:t xml:space="preserve"> </w:t>
      </w:r>
      <w:r w:rsidRPr="00560F01">
        <w:rPr>
          <w:rFonts w:ascii="Times New Roman" w:hAnsi="Times New Roman" w:cs="Times New Roman"/>
          <w:sz w:val="20"/>
          <w:szCs w:val="20"/>
        </w:rPr>
        <w:t>ability to overcome problems they encounter</w:t>
      </w:r>
      <w:r w:rsidR="00F9060E" w:rsidRPr="00560F01">
        <w:rPr>
          <w:rFonts w:ascii="Times New Roman" w:hAnsi="Times New Roman" w:cs="Times New Roman"/>
          <w:sz w:val="20"/>
          <w:szCs w:val="20"/>
        </w:rPr>
        <w:t>.</w:t>
      </w:r>
    </w:p>
    <w:p w:rsidR="00C65EEF" w:rsidRPr="00560F01" w:rsidRDefault="009B69CA"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The</w:t>
      </w:r>
      <w:r w:rsidR="00DB3DE0" w:rsidRPr="00560F01">
        <w:rPr>
          <w:rFonts w:ascii="Times New Roman" w:hAnsi="Times New Roman" w:cs="Times New Roman"/>
          <w:sz w:val="20"/>
          <w:szCs w:val="20"/>
        </w:rPr>
        <w:t xml:space="preserve"> result of the study</w:t>
      </w:r>
      <w:r w:rsidRPr="00560F01">
        <w:rPr>
          <w:rFonts w:ascii="Times New Roman" w:hAnsi="Times New Roman" w:cs="Times New Roman"/>
          <w:sz w:val="20"/>
          <w:szCs w:val="20"/>
        </w:rPr>
        <w:t xml:space="preserve"> explain that </w:t>
      </w:r>
      <w:r w:rsidR="001D60D7" w:rsidRPr="00560F01">
        <w:rPr>
          <w:rFonts w:ascii="Times New Roman" w:hAnsi="Times New Roman" w:cs="Times New Roman"/>
          <w:sz w:val="20"/>
          <w:szCs w:val="20"/>
        </w:rPr>
        <w:t>less than two third</w:t>
      </w:r>
      <w:r w:rsidRPr="00560F01">
        <w:rPr>
          <w:rFonts w:ascii="Times New Roman" w:hAnsi="Times New Roman" w:cs="Times New Roman"/>
          <w:sz w:val="20"/>
          <w:szCs w:val="20"/>
        </w:rPr>
        <w:t xml:space="preserve"> of the study sample reported that '' they can find information about kidney disease from variety of sources </w:t>
      </w:r>
      <w:r w:rsidR="00352805" w:rsidRPr="00560F01">
        <w:rPr>
          <w:rFonts w:ascii="Times New Roman" w:hAnsi="Times New Roman" w:cs="Times New Roman"/>
          <w:sz w:val="20"/>
          <w:szCs w:val="20"/>
        </w:rPr>
        <w:t>''</w:t>
      </w:r>
      <w:r w:rsidRPr="00560F01">
        <w:rPr>
          <w:rFonts w:ascii="Times New Roman" w:hAnsi="Times New Roman" w:cs="Times New Roman"/>
          <w:sz w:val="20"/>
          <w:szCs w:val="20"/>
        </w:rPr>
        <w:t xml:space="preserve"> is less relevant for them this may be due to</w:t>
      </w:r>
      <w:r w:rsidR="00352805" w:rsidRPr="00560F01">
        <w:rPr>
          <w:rFonts w:ascii="Times New Roman" w:hAnsi="Times New Roman" w:cs="Times New Roman"/>
          <w:sz w:val="20"/>
          <w:szCs w:val="20"/>
        </w:rPr>
        <w:t xml:space="preserve"> </w:t>
      </w:r>
      <w:r w:rsidR="00AA76C2" w:rsidRPr="00560F01">
        <w:rPr>
          <w:rFonts w:ascii="Times New Roman" w:hAnsi="Times New Roman" w:cs="Times New Roman"/>
          <w:sz w:val="20"/>
          <w:szCs w:val="20"/>
        </w:rPr>
        <w:t xml:space="preserve">they </w:t>
      </w:r>
      <w:r w:rsidR="00913175" w:rsidRPr="00560F01">
        <w:rPr>
          <w:rFonts w:ascii="Times New Roman" w:hAnsi="Times New Roman" w:cs="Times New Roman"/>
          <w:sz w:val="20"/>
          <w:szCs w:val="20"/>
        </w:rPr>
        <w:t>have a</w:t>
      </w:r>
      <w:r w:rsidR="00352805" w:rsidRPr="00560F01">
        <w:rPr>
          <w:rFonts w:ascii="Times New Roman" w:hAnsi="Times New Roman" w:cs="Times New Roman"/>
          <w:sz w:val="20"/>
          <w:szCs w:val="20"/>
        </w:rPr>
        <w:t xml:space="preserve"> trust relationship with treatment team and there a lack </w:t>
      </w:r>
      <w:r w:rsidR="00913175" w:rsidRPr="00560F01">
        <w:rPr>
          <w:rFonts w:ascii="Times New Roman" w:hAnsi="Times New Roman" w:cs="Times New Roman"/>
          <w:sz w:val="20"/>
          <w:szCs w:val="20"/>
        </w:rPr>
        <w:t>of in</w:t>
      </w:r>
      <w:r w:rsidR="001D60D7" w:rsidRPr="00560F01">
        <w:rPr>
          <w:rFonts w:ascii="Times New Roman" w:hAnsi="Times New Roman" w:cs="Times New Roman"/>
          <w:sz w:val="20"/>
          <w:szCs w:val="20"/>
        </w:rPr>
        <w:t>-</w:t>
      </w:r>
      <w:r w:rsidR="00913175" w:rsidRPr="00560F01">
        <w:rPr>
          <w:rFonts w:ascii="Times New Roman" w:hAnsi="Times New Roman" w:cs="Times New Roman"/>
          <w:sz w:val="20"/>
          <w:szCs w:val="20"/>
        </w:rPr>
        <w:t>services education</w:t>
      </w:r>
      <w:r w:rsidR="00352805" w:rsidRPr="00560F01">
        <w:rPr>
          <w:rFonts w:ascii="Times New Roman" w:hAnsi="Times New Roman" w:cs="Times New Roman"/>
          <w:sz w:val="20"/>
          <w:szCs w:val="20"/>
        </w:rPr>
        <w:t xml:space="preserve"> at </w:t>
      </w:r>
      <w:r w:rsidR="00913175" w:rsidRPr="00560F01">
        <w:rPr>
          <w:rFonts w:ascii="Times New Roman" w:hAnsi="Times New Roman" w:cs="Times New Roman"/>
          <w:sz w:val="20"/>
          <w:szCs w:val="20"/>
        </w:rPr>
        <w:t>hospital. As</w:t>
      </w:r>
      <w:r w:rsidR="00352805" w:rsidRPr="00560F01">
        <w:rPr>
          <w:rFonts w:ascii="Times New Roman" w:hAnsi="Times New Roman" w:cs="Times New Roman"/>
          <w:sz w:val="20"/>
          <w:szCs w:val="20"/>
        </w:rPr>
        <w:t xml:space="preserve"> well as the patient not have confidence in other sources such as brochure, internet and </w:t>
      </w:r>
      <w:r w:rsidR="00762FDD" w:rsidRPr="00560F01">
        <w:rPr>
          <w:rFonts w:ascii="Times New Roman" w:hAnsi="Times New Roman" w:cs="Times New Roman"/>
          <w:sz w:val="20"/>
          <w:szCs w:val="20"/>
        </w:rPr>
        <w:t>magazine. This result is disagreement with</w:t>
      </w:r>
      <w:r w:rsidR="008470D0" w:rsidRPr="00560F01">
        <w:rPr>
          <w:rFonts w:ascii="Times New Roman" w:hAnsi="Times New Roman" w:cs="Times New Roman"/>
          <w:sz w:val="20"/>
          <w:szCs w:val="20"/>
        </w:rPr>
        <w:t xml:space="preserve"> </w:t>
      </w:r>
      <w:r w:rsidR="008470D0" w:rsidRPr="00560F01">
        <w:rPr>
          <w:rFonts w:ascii="Times New Roman" w:hAnsi="Times New Roman" w:cs="Times New Roman"/>
          <w:b/>
          <w:bCs/>
          <w:sz w:val="20"/>
          <w:szCs w:val="20"/>
        </w:rPr>
        <w:t>(</w:t>
      </w:r>
      <w:proofErr w:type="spellStart"/>
      <w:r w:rsidR="008470D0" w:rsidRPr="00560F01">
        <w:rPr>
          <w:rFonts w:ascii="Times New Roman" w:hAnsi="Times New Roman" w:cs="Times New Roman"/>
          <w:b/>
          <w:bCs/>
          <w:sz w:val="20"/>
          <w:szCs w:val="20"/>
        </w:rPr>
        <w:t>Sastaric</w:t>
      </w:r>
      <w:proofErr w:type="spellEnd"/>
      <w:r w:rsidR="00682247" w:rsidRPr="00560F01">
        <w:rPr>
          <w:rFonts w:ascii="Times New Roman" w:hAnsi="Times New Roman" w:cs="Times New Roman"/>
          <w:b/>
          <w:bCs/>
          <w:sz w:val="20"/>
          <w:szCs w:val="20"/>
        </w:rPr>
        <w:t>,</w:t>
      </w:r>
      <w:r w:rsidR="008470D0" w:rsidRPr="00560F01">
        <w:rPr>
          <w:rFonts w:ascii="Times New Roman" w:hAnsi="Times New Roman" w:cs="Times New Roman"/>
          <w:b/>
          <w:bCs/>
          <w:sz w:val="20"/>
          <w:szCs w:val="20"/>
        </w:rPr>
        <w:t xml:space="preserve"> </w:t>
      </w:r>
      <w:r w:rsidR="00682247" w:rsidRPr="00560F01">
        <w:rPr>
          <w:rFonts w:ascii="Times New Roman" w:hAnsi="Times New Roman" w:cs="Times New Roman"/>
          <w:b/>
          <w:bCs/>
          <w:sz w:val="20"/>
          <w:szCs w:val="20"/>
        </w:rPr>
        <w:t>&amp;</w:t>
      </w:r>
      <w:r w:rsidR="008470D0" w:rsidRPr="00560F01">
        <w:rPr>
          <w:rFonts w:ascii="Times New Roman" w:hAnsi="Times New Roman" w:cs="Times New Roman"/>
          <w:b/>
          <w:bCs/>
          <w:sz w:val="20"/>
          <w:szCs w:val="20"/>
        </w:rPr>
        <w:t xml:space="preserve"> </w:t>
      </w:r>
      <w:proofErr w:type="spellStart"/>
      <w:r w:rsidR="008470D0" w:rsidRPr="00560F01">
        <w:rPr>
          <w:rFonts w:ascii="Times New Roman" w:hAnsi="Times New Roman" w:cs="Times New Roman"/>
          <w:b/>
          <w:bCs/>
          <w:sz w:val="20"/>
          <w:szCs w:val="20"/>
        </w:rPr>
        <w:t>Sprah</w:t>
      </w:r>
      <w:proofErr w:type="spellEnd"/>
      <w:r w:rsidR="00682247" w:rsidRPr="00560F01">
        <w:rPr>
          <w:rFonts w:ascii="Times New Roman" w:hAnsi="Times New Roman" w:cs="Times New Roman"/>
          <w:b/>
          <w:bCs/>
          <w:sz w:val="20"/>
          <w:szCs w:val="20"/>
        </w:rPr>
        <w:t>.,</w:t>
      </w:r>
      <w:r w:rsidR="008470D0" w:rsidRPr="00560F01">
        <w:rPr>
          <w:rFonts w:ascii="Times New Roman" w:hAnsi="Times New Roman" w:cs="Times New Roman"/>
          <w:b/>
          <w:bCs/>
          <w:sz w:val="20"/>
          <w:szCs w:val="20"/>
        </w:rPr>
        <w:t xml:space="preserve"> (2007</w:t>
      </w:r>
      <w:r w:rsidR="008470D0" w:rsidRPr="00560F01">
        <w:rPr>
          <w:rFonts w:ascii="Times New Roman" w:hAnsi="Times New Roman" w:cs="Times New Roman"/>
          <w:sz w:val="20"/>
          <w:szCs w:val="20"/>
        </w:rPr>
        <w:t xml:space="preserve"> they review</w:t>
      </w:r>
      <w:r w:rsidR="00560F01">
        <w:rPr>
          <w:rFonts w:ascii="Times New Roman" w:hAnsi="Times New Roman" w:cs="Times New Roman"/>
          <w:sz w:val="20"/>
          <w:szCs w:val="20"/>
        </w:rPr>
        <w:t xml:space="preserve"> </w:t>
      </w:r>
      <w:r w:rsidR="008470D0" w:rsidRPr="00560F01">
        <w:rPr>
          <w:rFonts w:ascii="Times New Roman" w:hAnsi="Times New Roman" w:cs="Times New Roman"/>
          <w:sz w:val="20"/>
          <w:szCs w:val="20"/>
        </w:rPr>
        <w:t>common psychosocial problems in cancer patients and their possible coping strategies</w:t>
      </w:r>
      <w:r w:rsidR="008470D0" w:rsidRPr="00560F01">
        <w:rPr>
          <w:rFonts w:ascii="Times New Roman" w:hAnsi="Times New Roman" w:cs="Times New Roman"/>
          <w:i/>
          <w:iCs/>
          <w:sz w:val="20"/>
          <w:szCs w:val="20"/>
        </w:rPr>
        <w:t>,</w:t>
      </w:r>
      <w:r w:rsidR="008470D0" w:rsidRPr="00560F01">
        <w:rPr>
          <w:rFonts w:ascii="Times New Roman" w:hAnsi="Times New Roman" w:cs="Times New Roman"/>
          <w:sz w:val="20"/>
          <w:szCs w:val="20"/>
        </w:rPr>
        <w:t xml:space="preserve"> and</w:t>
      </w:r>
      <w:r w:rsidR="00560F01">
        <w:rPr>
          <w:rFonts w:ascii="Times New Roman" w:hAnsi="Times New Roman" w:cs="Times New Roman"/>
          <w:sz w:val="20"/>
          <w:szCs w:val="20"/>
        </w:rPr>
        <w:t xml:space="preserve"> </w:t>
      </w:r>
      <w:r w:rsidR="00C65EEF" w:rsidRPr="00560F01">
        <w:rPr>
          <w:rFonts w:ascii="Times New Roman" w:hAnsi="Times New Roman" w:cs="Times New Roman"/>
          <w:sz w:val="20"/>
          <w:szCs w:val="20"/>
        </w:rPr>
        <w:t xml:space="preserve">pointed out that </w:t>
      </w:r>
      <w:r w:rsidR="00862F78" w:rsidRPr="00560F01">
        <w:rPr>
          <w:rFonts w:ascii="Times New Roman" w:hAnsi="Times New Roman" w:cs="Times New Roman"/>
          <w:sz w:val="20"/>
          <w:szCs w:val="20"/>
        </w:rPr>
        <w:t>every cancer</w:t>
      </w:r>
      <w:r w:rsidR="008470D0" w:rsidRPr="00560F01">
        <w:rPr>
          <w:rFonts w:ascii="Times New Roman" w:hAnsi="Times New Roman" w:cs="Times New Roman"/>
          <w:sz w:val="20"/>
          <w:szCs w:val="20"/>
        </w:rPr>
        <w:t xml:space="preserve"> </w:t>
      </w:r>
      <w:r w:rsidR="00C65EEF" w:rsidRPr="00560F01">
        <w:rPr>
          <w:rFonts w:ascii="Times New Roman" w:hAnsi="Times New Roman" w:cs="Times New Roman"/>
          <w:sz w:val="20"/>
          <w:szCs w:val="20"/>
        </w:rPr>
        <w:t xml:space="preserve">patient searches for the information </w:t>
      </w:r>
      <w:r w:rsidR="008470D0" w:rsidRPr="00560F01">
        <w:rPr>
          <w:rFonts w:ascii="Times New Roman" w:hAnsi="Times New Roman" w:cs="Times New Roman"/>
          <w:sz w:val="20"/>
          <w:szCs w:val="20"/>
        </w:rPr>
        <w:t>about the</w:t>
      </w:r>
      <w:r w:rsidR="00C65EEF" w:rsidRPr="00560F01">
        <w:rPr>
          <w:rFonts w:ascii="Times New Roman" w:hAnsi="Times New Roman" w:cs="Times New Roman"/>
          <w:sz w:val="20"/>
          <w:szCs w:val="20"/>
        </w:rPr>
        <w:t xml:space="preserve"> identity, consequences and </w:t>
      </w:r>
      <w:r w:rsidR="00C65EEF" w:rsidRPr="00560F01">
        <w:rPr>
          <w:rFonts w:ascii="Times New Roman" w:hAnsi="Times New Roman" w:cs="Times New Roman"/>
          <w:sz w:val="20"/>
          <w:szCs w:val="20"/>
        </w:rPr>
        <w:lastRenderedPageBreak/>
        <w:t>causes of an illness, time line and the cure. These components of common sense representations tend to be reasonably stable over time and across different illness episodes</w:t>
      </w:r>
      <w:r w:rsidR="00CC005F" w:rsidRPr="00560F01">
        <w:rPr>
          <w:rFonts w:ascii="Times New Roman" w:hAnsi="Times New Roman" w:cs="Times New Roman"/>
          <w:sz w:val="20"/>
          <w:szCs w:val="20"/>
        </w:rPr>
        <w:t>.</w:t>
      </w:r>
    </w:p>
    <w:p w:rsidR="00592254" w:rsidRPr="00560F01" w:rsidRDefault="00592254"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Also the result </w:t>
      </w:r>
      <w:r w:rsidR="008F3B26" w:rsidRPr="00560F01">
        <w:rPr>
          <w:rFonts w:ascii="Times New Roman" w:hAnsi="Times New Roman" w:cs="Times New Roman"/>
          <w:sz w:val="20"/>
          <w:szCs w:val="20"/>
        </w:rPr>
        <w:t>disagreement</w:t>
      </w:r>
      <w:r w:rsidR="00560F01">
        <w:rPr>
          <w:rFonts w:ascii="Times New Roman" w:hAnsi="Times New Roman" w:cs="Times New Roman"/>
          <w:b/>
          <w:bCs/>
          <w:sz w:val="20"/>
          <w:szCs w:val="20"/>
        </w:rPr>
        <w:t xml:space="preserve"> </w:t>
      </w:r>
      <w:r w:rsidR="00682247" w:rsidRPr="00560F01">
        <w:rPr>
          <w:rFonts w:ascii="Times New Roman" w:hAnsi="Times New Roman" w:cs="Times New Roman"/>
          <w:sz w:val="20"/>
          <w:szCs w:val="20"/>
        </w:rPr>
        <w:t>with</w:t>
      </w:r>
      <w:r w:rsidR="00682247" w:rsidRPr="00560F01">
        <w:rPr>
          <w:rFonts w:ascii="Times New Roman" w:hAnsi="Times New Roman" w:cs="Times New Roman"/>
          <w:b/>
          <w:bCs/>
          <w:sz w:val="20"/>
          <w:szCs w:val="20"/>
        </w:rPr>
        <w:t xml:space="preserve"> </w:t>
      </w:r>
      <w:proofErr w:type="spellStart"/>
      <w:r w:rsidR="008F3B26" w:rsidRPr="00560F01">
        <w:rPr>
          <w:rFonts w:ascii="Times New Roman" w:hAnsi="Times New Roman" w:cs="Times New Roman"/>
          <w:b/>
          <w:bCs/>
          <w:sz w:val="20"/>
          <w:szCs w:val="20"/>
        </w:rPr>
        <w:t>Nasiri</w:t>
      </w:r>
      <w:proofErr w:type="spellEnd"/>
      <w:r w:rsidR="00560F01">
        <w:rPr>
          <w:rFonts w:ascii="Times New Roman" w:hAnsi="Times New Roman" w:cs="Times New Roman"/>
          <w:sz w:val="20"/>
          <w:szCs w:val="20"/>
        </w:rPr>
        <w:t xml:space="preserve">, </w:t>
      </w:r>
      <w:r w:rsidRPr="00560F01">
        <w:rPr>
          <w:rFonts w:ascii="Times New Roman" w:hAnsi="Times New Roman" w:cs="Times New Roman"/>
          <w:b/>
          <w:bCs/>
          <w:sz w:val="20"/>
          <w:szCs w:val="20"/>
        </w:rPr>
        <w:t>et</w:t>
      </w:r>
      <w:r w:rsidR="00560F01">
        <w:rPr>
          <w:rFonts w:ascii="Times New Roman" w:hAnsi="Times New Roman" w:cs="Times New Roman"/>
          <w:b/>
          <w:bCs/>
          <w:sz w:val="20"/>
          <w:szCs w:val="20"/>
        </w:rPr>
        <w:t xml:space="preserve"> </w:t>
      </w:r>
      <w:r w:rsidRPr="00560F01">
        <w:rPr>
          <w:rFonts w:ascii="Times New Roman" w:hAnsi="Times New Roman" w:cs="Times New Roman"/>
          <w:b/>
          <w:bCs/>
          <w:sz w:val="20"/>
          <w:szCs w:val="20"/>
        </w:rPr>
        <w:t>al</w:t>
      </w:r>
      <w:r w:rsidR="003A06D5" w:rsidRPr="00560F01">
        <w:rPr>
          <w:rFonts w:ascii="Times New Roman" w:hAnsi="Times New Roman" w:cs="Times New Roman"/>
          <w:b/>
          <w:bCs/>
          <w:sz w:val="20"/>
          <w:szCs w:val="20"/>
        </w:rPr>
        <w:t>.,</w:t>
      </w:r>
      <w:r w:rsidRPr="00560F01">
        <w:rPr>
          <w:rFonts w:ascii="Times New Roman" w:hAnsi="Times New Roman" w:cs="Times New Roman"/>
          <w:b/>
          <w:bCs/>
          <w:sz w:val="20"/>
          <w:szCs w:val="20"/>
        </w:rPr>
        <w:t xml:space="preserve"> (2013</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they determining stressful factors, coping methods and quality of </w:t>
      </w:r>
      <w:r w:rsidR="00FA2080" w:rsidRPr="00560F01">
        <w:rPr>
          <w:rFonts w:ascii="Times New Roman" w:hAnsi="Times New Roman" w:cs="Times New Roman"/>
          <w:sz w:val="20"/>
          <w:szCs w:val="20"/>
        </w:rPr>
        <w:t xml:space="preserve">life </w:t>
      </w:r>
      <w:r w:rsidRPr="00560F01">
        <w:rPr>
          <w:rFonts w:ascii="Times New Roman" w:hAnsi="Times New Roman" w:cs="Times New Roman"/>
          <w:sz w:val="20"/>
          <w:szCs w:val="20"/>
        </w:rPr>
        <w:t xml:space="preserve">among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patients</w:t>
      </w:r>
      <w:r w:rsidR="003A06D5" w:rsidRPr="00560F01">
        <w:rPr>
          <w:rFonts w:ascii="Times New Roman" w:hAnsi="Times New Roman" w:cs="Times New Roman"/>
          <w:sz w:val="20"/>
          <w:szCs w:val="20"/>
        </w:rPr>
        <w:t>.</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They found </w:t>
      </w:r>
      <w:r w:rsidR="008F3B26" w:rsidRPr="00560F01">
        <w:rPr>
          <w:rFonts w:ascii="Times New Roman" w:hAnsi="Times New Roman" w:cs="Times New Roman"/>
          <w:sz w:val="20"/>
          <w:szCs w:val="20"/>
        </w:rPr>
        <w:t>that patients with</w:t>
      </w:r>
      <w:r w:rsidRPr="00560F01">
        <w:rPr>
          <w:rFonts w:ascii="Times New Roman" w:hAnsi="Times New Roman" w:cs="Times New Roman"/>
          <w:sz w:val="20"/>
          <w:szCs w:val="20"/>
        </w:rPr>
        <w:t xml:space="preserve"> problem-oriented coping method they</w:t>
      </w:r>
      <w:r w:rsidR="00560F01">
        <w:rPr>
          <w:rFonts w:ascii="Times New Roman" w:hAnsi="Times New Roman" w:cs="Times New Roman"/>
          <w:sz w:val="20"/>
          <w:szCs w:val="20"/>
        </w:rPr>
        <w:t xml:space="preserve"> </w:t>
      </w:r>
      <w:r w:rsidR="008F3B26" w:rsidRPr="00560F01">
        <w:rPr>
          <w:rFonts w:ascii="Times New Roman" w:hAnsi="Times New Roman" w:cs="Times New Roman"/>
          <w:sz w:val="20"/>
          <w:szCs w:val="20"/>
        </w:rPr>
        <w:t>addressing</w:t>
      </w:r>
      <w:r w:rsidRPr="00560F01">
        <w:rPr>
          <w:rFonts w:ascii="Times New Roman" w:hAnsi="Times New Roman" w:cs="Times New Roman"/>
          <w:sz w:val="20"/>
          <w:szCs w:val="20"/>
        </w:rPr>
        <w:t xml:space="preserve"> some issues such as searching for</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more information about disease.</w:t>
      </w:r>
    </w:p>
    <w:p w:rsidR="00D9093F" w:rsidRPr="00560F01" w:rsidRDefault="00CC005F"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As regard to seeking social support sub items the result revealed that half of the study sample the least relevant for them is discussion their questions and worries about chronic renal failure with their families and </w:t>
      </w:r>
      <w:r w:rsidR="00F07EE6" w:rsidRPr="00560F01">
        <w:rPr>
          <w:rFonts w:ascii="Times New Roman" w:hAnsi="Times New Roman" w:cs="Times New Roman"/>
          <w:sz w:val="20"/>
          <w:szCs w:val="20"/>
        </w:rPr>
        <w:t xml:space="preserve">friends. </w:t>
      </w:r>
      <w:r w:rsidR="00A85E60" w:rsidRPr="00560F01">
        <w:rPr>
          <w:rFonts w:ascii="Times New Roman" w:hAnsi="Times New Roman" w:cs="Times New Roman"/>
          <w:sz w:val="20"/>
          <w:szCs w:val="20"/>
        </w:rPr>
        <w:t>this may be due to the</w:t>
      </w:r>
      <w:r w:rsidR="00F07EE6" w:rsidRPr="00560F01">
        <w:rPr>
          <w:rFonts w:ascii="Times New Roman" w:hAnsi="Times New Roman" w:cs="Times New Roman"/>
          <w:sz w:val="20"/>
          <w:szCs w:val="20"/>
        </w:rPr>
        <w:t>y</w:t>
      </w:r>
      <w:r w:rsidR="00D9093F" w:rsidRPr="00560F01">
        <w:rPr>
          <w:rFonts w:ascii="Times New Roman" w:hAnsi="Times New Roman" w:cs="Times New Roman"/>
          <w:sz w:val="20"/>
          <w:szCs w:val="20"/>
        </w:rPr>
        <w:t xml:space="preserve"> have strong desire to lessen psychological impact of illness on their family, this result indicate that the patients use problems solving approach in coping with their illness as well as they aware by the disruption in family routine</w:t>
      </w:r>
      <w:r w:rsidR="00560F01">
        <w:rPr>
          <w:rFonts w:ascii="Times New Roman" w:hAnsi="Times New Roman" w:cs="Times New Roman"/>
          <w:sz w:val="20"/>
          <w:szCs w:val="20"/>
        </w:rPr>
        <w:t>.</w:t>
      </w:r>
    </w:p>
    <w:p w:rsidR="00CC005F" w:rsidRPr="00560F01" w:rsidRDefault="00D9093F"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This </w:t>
      </w:r>
      <w:r w:rsidR="00E85664" w:rsidRPr="00560F01">
        <w:rPr>
          <w:rFonts w:ascii="Times New Roman" w:hAnsi="Times New Roman" w:cs="Times New Roman"/>
          <w:sz w:val="20"/>
          <w:szCs w:val="20"/>
        </w:rPr>
        <w:t>result not consistent with</w:t>
      </w:r>
      <w:r w:rsidRPr="00560F01">
        <w:rPr>
          <w:rFonts w:ascii="Times New Roman" w:hAnsi="Times New Roman" w:cs="Times New Roman"/>
          <w:sz w:val="20"/>
          <w:szCs w:val="20"/>
        </w:rPr>
        <w:t xml:space="preserve"> </w:t>
      </w:r>
      <w:proofErr w:type="spellStart"/>
      <w:r w:rsidRPr="00560F01">
        <w:rPr>
          <w:rFonts w:ascii="Times New Roman" w:hAnsi="Times New Roman" w:cs="Times New Roman"/>
          <w:b/>
          <w:bCs/>
          <w:sz w:val="20"/>
          <w:szCs w:val="20"/>
        </w:rPr>
        <w:t>Vardanjani</w:t>
      </w:r>
      <w:proofErr w:type="spellEnd"/>
      <w:r w:rsidR="00C82EF7" w:rsidRPr="00560F01">
        <w:rPr>
          <w:rFonts w:ascii="Times New Roman" w:hAnsi="Times New Roman" w:cs="Times New Roman"/>
          <w:b/>
          <w:bCs/>
          <w:sz w:val="20"/>
          <w:szCs w:val="20"/>
        </w:rPr>
        <w:t>,</w:t>
      </w:r>
      <w:r w:rsidRPr="00560F01">
        <w:rPr>
          <w:rFonts w:ascii="Times New Roman" w:hAnsi="Times New Roman" w:cs="Times New Roman"/>
          <w:b/>
          <w:bCs/>
          <w:sz w:val="20"/>
          <w:szCs w:val="20"/>
        </w:rPr>
        <w:t xml:space="preserve"> </w:t>
      </w:r>
      <w:r w:rsidR="00C82EF7" w:rsidRPr="00560F01">
        <w:rPr>
          <w:rFonts w:ascii="Times New Roman" w:hAnsi="Times New Roman" w:cs="Times New Roman"/>
          <w:b/>
          <w:bCs/>
          <w:sz w:val="20"/>
          <w:szCs w:val="20"/>
        </w:rPr>
        <w:t>et</w:t>
      </w:r>
      <w:r w:rsidR="00560F01">
        <w:rPr>
          <w:rFonts w:ascii="Times New Roman" w:hAnsi="Times New Roman" w:cs="Times New Roman"/>
          <w:b/>
          <w:bCs/>
          <w:sz w:val="20"/>
          <w:szCs w:val="20"/>
        </w:rPr>
        <w:t xml:space="preserve"> </w:t>
      </w:r>
      <w:r w:rsidR="00C82EF7" w:rsidRPr="00560F01">
        <w:rPr>
          <w:rFonts w:ascii="Times New Roman" w:hAnsi="Times New Roman" w:cs="Times New Roman"/>
          <w:b/>
          <w:bCs/>
          <w:sz w:val="20"/>
          <w:szCs w:val="20"/>
        </w:rPr>
        <w:t>al.,</w:t>
      </w:r>
      <w:r w:rsidRPr="00560F01">
        <w:rPr>
          <w:rFonts w:ascii="Times New Roman" w:hAnsi="Times New Roman" w:cs="Times New Roman"/>
          <w:b/>
          <w:bCs/>
          <w:sz w:val="20"/>
          <w:szCs w:val="20"/>
        </w:rPr>
        <w:t xml:space="preserve"> </w:t>
      </w:r>
      <w:r w:rsidR="00560F01">
        <w:rPr>
          <w:rFonts w:ascii="Times New Roman" w:hAnsi="Times New Roman" w:cs="Times New Roman"/>
          <w:b/>
          <w:bCs/>
          <w:sz w:val="20"/>
          <w:szCs w:val="20"/>
        </w:rPr>
        <w:t>(</w:t>
      </w:r>
      <w:r w:rsidRPr="00560F01">
        <w:rPr>
          <w:rFonts w:ascii="Times New Roman" w:hAnsi="Times New Roman" w:cs="Times New Roman"/>
          <w:b/>
          <w:bCs/>
          <w:sz w:val="20"/>
          <w:szCs w:val="20"/>
        </w:rPr>
        <w:t>2013</w:t>
      </w:r>
      <w:r w:rsidR="00E85664" w:rsidRPr="00560F01">
        <w:rPr>
          <w:rFonts w:ascii="Times New Roman" w:hAnsi="Times New Roman" w:cs="Times New Roman"/>
          <w:sz w:val="20"/>
          <w:szCs w:val="20"/>
        </w:rPr>
        <w:t>)</w:t>
      </w:r>
      <w:r w:rsidR="00CC005F" w:rsidRPr="00560F01">
        <w:rPr>
          <w:rFonts w:ascii="Times New Roman" w:hAnsi="Times New Roman" w:cs="Times New Roman"/>
          <w:sz w:val="20"/>
          <w:szCs w:val="20"/>
        </w:rPr>
        <w:t xml:space="preserve"> </w:t>
      </w:r>
      <w:r w:rsidRPr="00560F01">
        <w:rPr>
          <w:rFonts w:ascii="Times New Roman" w:hAnsi="Times New Roman" w:cs="Times New Roman"/>
          <w:sz w:val="20"/>
          <w:szCs w:val="20"/>
        </w:rPr>
        <w:t>assess</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association between depression, perceived social support, with treatment adherence behaviors of the patients on maintenance </w:t>
      </w:r>
      <w:proofErr w:type="spellStart"/>
      <w:r w:rsidR="00E85664" w:rsidRPr="00560F01">
        <w:rPr>
          <w:rFonts w:ascii="Times New Roman" w:hAnsi="Times New Roman" w:cs="Times New Roman"/>
          <w:sz w:val="20"/>
          <w:szCs w:val="20"/>
        </w:rPr>
        <w:t>hemodialysis</w:t>
      </w:r>
      <w:proofErr w:type="spellEnd"/>
      <w:r w:rsidR="00E85664" w:rsidRPr="00560F01">
        <w:rPr>
          <w:rFonts w:ascii="Times New Roman" w:hAnsi="Times New Roman" w:cs="Times New Roman"/>
          <w:sz w:val="20"/>
          <w:szCs w:val="20"/>
        </w:rPr>
        <w:t>. They found that</w:t>
      </w:r>
      <w:r w:rsidR="00542A88" w:rsidRPr="00560F01">
        <w:rPr>
          <w:rFonts w:ascii="Times New Roman" w:hAnsi="Times New Roman" w:cs="Times New Roman"/>
          <w:sz w:val="20"/>
          <w:szCs w:val="20"/>
        </w:rPr>
        <w:t xml:space="preserve"> m</w:t>
      </w:r>
      <w:r w:rsidR="0077474B" w:rsidRPr="00560F01">
        <w:rPr>
          <w:rFonts w:ascii="Times New Roman" w:hAnsi="Times New Roman" w:cs="Times New Roman"/>
          <w:sz w:val="20"/>
          <w:szCs w:val="20"/>
        </w:rPr>
        <w:t xml:space="preserve">ost of patients like </w:t>
      </w:r>
      <w:r w:rsidR="00F07EE6" w:rsidRPr="00560F01">
        <w:rPr>
          <w:rFonts w:ascii="Times New Roman" w:hAnsi="Times New Roman" w:cs="Times New Roman"/>
          <w:sz w:val="20"/>
          <w:szCs w:val="20"/>
        </w:rPr>
        <w:t>to talk</w:t>
      </w:r>
      <w:r w:rsidR="0077474B" w:rsidRPr="00560F01">
        <w:rPr>
          <w:rFonts w:ascii="Times New Roman" w:hAnsi="Times New Roman" w:cs="Times New Roman"/>
          <w:sz w:val="20"/>
          <w:szCs w:val="20"/>
        </w:rPr>
        <w:t xml:space="preserve"> about their stressors to their families and are more </w:t>
      </w:r>
      <w:r w:rsidR="00F07EE6" w:rsidRPr="00560F01">
        <w:rPr>
          <w:rFonts w:ascii="Times New Roman" w:hAnsi="Times New Roman" w:cs="Times New Roman"/>
          <w:sz w:val="20"/>
          <w:szCs w:val="20"/>
        </w:rPr>
        <w:t>adherences</w:t>
      </w:r>
      <w:r w:rsidR="0077474B" w:rsidRPr="00560F01">
        <w:rPr>
          <w:rFonts w:ascii="Times New Roman" w:hAnsi="Times New Roman" w:cs="Times New Roman"/>
          <w:sz w:val="20"/>
          <w:szCs w:val="20"/>
        </w:rPr>
        <w:t xml:space="preserve"> to diet and fluid restriction.</w:t>
      </w:r>
    </w:p>
    <w:p w:rsidR="006D78BF" w:rsidRPr="00560F01" w:rsidRDefault="006D78BF" w:rsidP="00F04C4B">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560F01">
        <w:rPr>
          <w:rFonts w:ascii="Times New Roman" w:hAnsi="Times New Roman" w:cs="Times New Roman"/>
          <w:b/>
          <w:bCs/>
          <w:sz w:val="20"/>
          <w:szCs w:val="20"/>
        </w:rPr>
        <w:t xml:space="preserve">Level of self efficacy among patients with end stage renal disease undergoing </w:t>
      </w:r>
      <w:proofErr w:type="spellStart"/>
      <w:r w:rsidRPr="00560F01">
        <w:rPr>
          <w:rFonts w:ascii="Times New Roman" w:hAnsi="Times New Roman" w:cs="Times New Roman"/>
          <w:b/>
          <w:bCs/>
          <w:sz w:val="20"/>
          <w:szCs w:val="20"/>
        </w:rPr>
        <w:t>hemodialysis</w:t>
      </w:r>
      <w:proofErr w:type="spellEnd"/>
    </w:p>
    <w:p w:rsidR="000F7BAF" w:rsidRPr="00560F01" w:rsidRDefault="006D78BF"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The result explain that</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high </w:t>
      </w:r>
      <w:r w:rsidR="00EB1BDA" w:rsidRPr="00560F01">
        <w:rPr>
          <w:rFonts w:ascii="Times New Roman" w:hAnsi="Times New Roman" w:cs="Times New Roman"/>
          <w:sz w:val="20"/>
          <w:szCs w:val="20"/>
        </w:rPr>
        <w:t>proportion</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of the study sample</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have </w:t>
      </w:r>
      <w:r w:rsidR="006823DA" w:rsidRPr="00560F01">
        <w:rPr>
          <w:rFonts w:ascii="Times New Roman" w:hAnsi="Times New Roman" w:cs="Times New Roman"/>
          <w:sz w:val="20"/>
          <w:szCs w:val="20"/>
        </w:rPr>
        <w:t>complete and mild self efficacy this may be due to the highest percent of patient have high level</w:t>
      </w:r>
      <w:r w:rsidR="00560F01">
        <w:rPr>
          <w:rFonts w:ascii="Times New Roman" w:hAnsi="Times New Roman" w:cs="Times New Roman"/>
          <w:sz w:val="20"/>
          <w:szCs w:val="20"/>
        </w:rPr>
        <w:t xml:space="preserve"> </w:t>
      </w:r>
      <w:r w:rsidR="006823DA" w:rsidRPr="00560F01">
        <w:rPr>
          <w:rFonts w:ascii="Times New Roman" w:hAnsi="Times New Roman" w:cs="Times New Roman"/>
          <w:sz w:val="20"/>
          <w:szCs w:val="20"/>
        </w:rPr>
        <w:t>of health locus control</w:t>
      </w:r>
      <w:r w:rsidR="00560F01">
        <w:rPr>
          <w:rFonts w:ascii="Times New Roman" w:hAnsi="Times New Roman" w:cs="Times New Roman"/>
          <w:sz w:val="20"/>
          <w:szCs w:val="20"/>
        </w:rPr>
        <w:t>.</w:t>
      </w:r>
      <w:r w:rsidR="006823DA" w:rsidRPr="00560F01">
        <w:rPr>
          <w:rFonts w:ascii="Times New Roman" w:hAnsi="Times New Roman" w:cs="Times New Roman"/>
          <w:sz w:val="20"/>
          <w:szCs w:val="20"/>
        </w:rPr>
        <w:t xml:space="preserve"> </w:t>
      </w:r>
      <w:r w:rsidR="009E298A" w:rsidRPr="00560F01">
        <w:rPr>
          <w:rFonts w:ascii="Times New Roman" w:hAnsi="Times New Roman" w:cs="Times New Roman"/>
          <w:sz w:val="20"/>
          <w:szCs w:val="20"/>
        </w:rPr>
        <w:t>They</w:t>
      </w:r>
      <w:r w:rsidR="006823DA" w:rsidRPr="00560F01">
        <w:rPr>
          <w:rFonts w:ascii="Times New Roman" w:hAnsi="Times New Roman" w:cs="Times New Roman"/>
          <w:sz w:val="20"/>
          <w:szCs w:val="20"/>
        </w:rPr>
        <w:t xml:space="preserve"> </w:t>
      </w:r>
      <w:r w:rsidR="009E298A" w:rsidRPr="00560F01">
        <w:rPr>
          <w:rFonts w:ascii="Times New Roman" w:hAnsi="Times New Roman" w:cs="Times New Roman"/>
          <w:sz w:val="20"/>
          <w:szCs w:val="20"/>
        </w:rPr>
        <w:t xml:space="preserve">have </w:t>
      </w:r>
      <w:r w:rsidR="00542A88" w:rsidRPr="00560F01">
        <w:rPr>
          <w:rFonts w:ascii="Times New Roman" w:hAnsi="Times New Roman" w:cs="Times New Roman"/>
          <w:sz w:val="20"/>
          <w:szCs w:val="20"/>
        </w:rPr>
        <w:t>autonomy to</w:t>
      </w:r>
      <w:r w:rsidR="006823DA" w:rsidRPr="00560F01">
        <w:rPr>
          <w:rFonts w:ascii="Times New Roman" w:hAnsi="Times New Roman" w:cs="Times New Roman"/>
          <w:sz w:val="20"/>
          <w:szCs w:val="20"/>
        </w:rPr>
        <w:t xml:space="preserve"> overcome restriction result from dialysis</w:t>
      </w:r>
      <w:r w:rsidR="00560F01">
        <w:rPr>
          <w:rFonts w:ascii="Times New Roman" w:hAnsi="Times New Roman" w:cs="Times New Roman"/>
          <w:sz w:val="20"/>
          <w:szCs w:val="20"/>
        </w:rPr>
        <w:t>.</w:t>
      </w:r>
      <w:r w:rsidR="006823DA" w:rsidRPr="00560F01">
        <w:rPr>
          <w:rFonts w:ascii="Times New Roman" w:hAnsi="Times New Roman" w:cs="Times New Roman"/>
          <w:sz w:val="20"/>
          <w:szCs w:val="20"/>
        </w:rPr>
        <w:t xml:space="preserve"> </w:t>
      </w:r>
      <w:r w:rsidR="009E298A" w:rsidRPr="00560F01">
        <w:rPr>
          <w:rFonts w:ascii="Times New Roman" w:hAnsi="Times New Roman" w:cs="Times New Roman"/>
          <w:sz w:val="20"/>
          <w:szCs w:val="20"/>
        </w:rPr>
        <w:t>This</w:t>
      </w:r>
      <w:r w:rsidR="006823DA" w:rsidRPr="00560F01">
        <w:rPr>
          <w:rFonts w:ascii="Times New Roman" w:hAnsi="Times New Roman" w:cs="Times New Roman"/>
          <w:sz w:val="20"/>
          <w:szCs w:val="20"/>
        </w:rPr>
        <w:t xml:space="preserve"> result denote that most of</w:t>
      </w:r>
      <w:r w:rsidR="00560F01">
        <w:rPr>
          <w:rFonts w:ascii="Times New Roman" w:hAnsi="Times New Roman" w:cs="Times New Roman"/>
          <w:sz w:val="20"/>
          <w:szCs w:val="20"/>
        </w:rPr>
        <w:t xml:space="preserve"> </w:t>
      </w:r>
      <w:r w:rsidR="000F7BAF" w:rsidRPr="00560F01">
        <w:rPr>
          <w:rFonts w:ascii="Times New Roman" w:hAnsi="Times New Roman" w:cs="Times New Roman"/>
          <w:sz w:val="20"/>
          <w:szCs w:val="20"/>
        </w:rPr>
        <w:t>patient are adherence with treatment.</w:t>
      </w:r>
    </w:p>
    <w:p w:rsidR="000F7BAF" w:rsidRPr="00560F01" w:rsidRDefault="000F7BAF"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This result </w:t>
      </w:r>
      <w:r w:rsidR="00401408" w:rsidRPr="00560F01">
        <w:rPr>
          <w:rFonts w:ascii="Times New Roman" w:hAnsi="Times New Roman" w:cs="Times New Roman"/>
          <w:sz w:val="20"/>
          <w:szCs w:val="20"/>
        </w:rPr>
        <w:t>is similar to</w:t>
      </w:r>
      <w:r w:rsidRPr="00560F01">
        <w:rPr>
          <w:rFonts w:ascii="Times New Roman" w:hAnsi="Times New Roman" w:cs="Times New Roman"/>
          <w:sz w:val="20"/>
          <w:szCs w:val="20"/>
        </w:rPr>
        <w:t xml:space="preserve"> </w:t>
      </w:r>
      <w:proofErr w:type="spellStart"/>
      <w:r w:rsidR="003F4207" w:rsidRPr="00560F01">
        <w:rPr>
          <w:rFonts w:ascii="Times New Roman" w:hAnsi="Times New Roman" w:cs="Times New Roman"/>
          <w:b/>
          <w:bCs/>
          <w:sz w:val="20"/>
          <w:szCs w:val="20"/>
        </w:rPr>
        <w:t>Weng</w:t>
      </w:r>
      <w:proofErr w:type="spellEnd"/>
      <w:r w:rsidR="00542A88" w:rsidRPr="00560F01">
        <w:rPr>
          <w:rFonts w:ascii="Times New Roman" w:hAnsi="Times New Roman" w:cs="Times New Roman"/>
          <w:b/>
          <w:bCs/>
          <w:sz w:val="20"/>
          <w:szCs w:val="20"/>
        </w:rPr>
        <w:t>,</w:t>
      </w:r>
      <w:r w:rsidR="003F4207" w:rsidRPr="00560F01">
        <w:rPr>
          <w:rFonts w:ascii="Times New Roman" w:hAnsi="Times New Roman" w:cs="Times New Roman"/>
          <w:b/>
          <w:bCs/>
          <w:sz w:val="20"/>
          <w:szCs w:val="20"/>
        </w:rPr>
        <w:t xml:space="preserve"> et al</w:t>
      </w:r>
      <w:r w:rsidR="00542A88" w:rsidRPr="00560F01">
        <w:rPr>
          <w:rFonts w:ascii="Times New Roman" w:hAnsi="Times New Roman" w:cs="Times New Roman"/>
          <w:b/>
          <w:bCs/>
          <w:sz w:val="20"/>
          <w:szCs w:val="20"/>
        </w:rPr>
        <w:t>.,</w:t>
      </w:r>
      <w:r w:rsidR="003F4207" w:rsidRPr="00560F01">
        <w:rPr>
          <w:rFonts w:ascii="Times New Roman" w:hAnsi="Times New Roman" w:cs="Times New Roman"/>
          <w:b/>
          <w:bCs/>
          <w:sz w:val="20"/>
          <w:szCs w:val="20"/>
        </w:rPr>
        <w:t xml:space="preserve"> (</w:t>
      </w:r>
      <w:r w:rsidR="00401408" w:rsidRPr="00560F01">
        <w:rPr>
          <w:rFonts w:ascii="Times New Roman" w:hAnsi="Times New Roman" w:cs="Times New Roman"/>
          <w:b/>
          <w:bCs/>
          <w:sz w:val="20"/>
          <w:szCs w:val="20"/>
        </w:rPr>
        <w:t>2010</w:t>
      </w:r>
      <w:r w:rsidR="00401408" w:rsidRPr="00560F01">
        <w:rPr>
          <w:rFonts w:ascii="Times New Roman" w:hAnsi="Times New Roman" w:cs="Times New Roman"/>
          <w:sz w:val="20"/>
          <w:szCs w:val="20"/>
        </w:rPr>
        <w:t>)</w:t>
      </w:r>
      <w:r w:rsidR="003F4207" w:rsidRPr="00560F01">
        <w:rPr>
          <w:rFonts w:ascii="Times New Roman" w:hAnsi="Times New Roman" w:cs="Times New Roman"/>
          <w:sz w:val="20"/>
          <w:szCs w:val="20"/>
        </w:rPr>
        <w:t xml:space="preserve"> they assess </w:t>
      </w:r>
      <w:proofErr w:type="spellStart"/>
      <w:r w:rsidR="003F4207" w:rsidRPr="00560F01">
        <w:rPr>
          <w:rFonts w:ascii="Times New Roman" w:hAnsi="Times New Roman" w:cs="Times New Roman"/>
          <w:sz w:val="20"/>
          <w:szCs w:val="20"/>
        </w:rPr>
        <w:t>Selfefficacy</w:t>
      </w:r>
      <w:proofErr w:type="spellEnd"/>
      <w:r w:rsidR="003F4207" w:rsidRPr="00560F01">
        <w:rPr>
          <w:rFonts w:ascii="Times New Roman" w:hAnsi="Times New Roman" w:cs="Times New Roman"/>
          <w:sz w:val="20"/>
          <w:szCs w:val="20"/>
        </w:rPr>
        <w:t xml:space="preserve">, </w:t>
      </w:r>
      <w:proofErr w:type="spellStart"/>
      <w:r w:rsidR="003F4207" w:rsidRPr="00560F01">
        <w:rPr>
          <w:rFonts w:ascii="Times New Roman" w:hAnsi="Times New Roman" w:cs="Times New Roman"/>
          <w:sz w:val="20"/>
          <w:szCs w:val="20"/>
        </w:rPr>
        <w:t>selfcare</w:t>
      </w:r>
      <w:proofErr w:type="spellEnd"/>
      <w:r w:rsidR="003F4207" w:rsidRPr="00560F01">
        <w:rPr>
          <w:rFonts w:ascii="Times New Roman" w:hAnsi="Times New Roman" w:cs="Times New Roman"/>
          <w:sz w:val="20"/>
          <w:szCs w:val="20"/>
        </w:rPr>
        <w:t xml:space="preserve"> behaviors and quality of life of kidney transplant recipients</w:t>
      </w:r>
      <w:r w:rsidR="00560F01">
        <w:rPr>
          <w:rFonts w:ascii="Times New Roman" w:hAnsi="Times New Roman" w:cs="Times New Roman"/>
          <w:sz w:val="20"/>
          <w:szCs w:val="20"/>
        </w:rPr>
        <w:t>. T</w:t>
      </w:r>
      <w:r w:rsidR="003F4207" w:rsidRPr="00560F01">
        <w:rPr>
          <w:rFonts w:ascii="Times New Roman" w:hAnsi="Times New Roman" w:cs="Times New Roman"/>
          <w:sz w:val="20"/>
          <w:szCs w:val="20"/>
        </w:rPr>
        <w:t>hey found that most of patients have a complete self efficacy to perform self care.</w:t>
      </w:r>
    </w:p>
    <w:p w:rsidR="00FD7997" w:rsidRPr="00560F01" w:rsidRDefault="009718CC"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This result is contradict with </w:t>
      </w:r>
      <w:proofErr w:type="spellStart"/>
      <w:r w:rsidRPr="00560F01">
        <w:rPr>
          <w:rFonts w:ascii="Times New Roman" w:hAnsi="Times New Roman" w:cs="Times New Roman"/>
          <w:b/>
          <w:bCs/>
          <w:sz w:val="20"/>
          <w:szCs w:val="20"/>
        </w:rPr>
        <w:t>Rayyani</w:t>
      </w:r>
      <w:proofErr w:type="spellEnd"/>
      <w:r w:rsidR="00560F01">
        <w:rPr>
          <w:rFonts w:ascii="Times New Roman" w:hAnsi="Times New Roman" w:cs="Times New Roman"/>
          <w:b/>
          <w:bCs/>
          <w:sz w:val="20"/>
          <w:szCs w:val="20"/>
        </w:rPr>
        <w:t xml:space="preserve">, </w:t>
      </w:r>
      <w:r w:rsidRPr="00560F01">
        <w:rPr>
          <w:rFonts w:ascii="Times New Roman" w:hAnsi="Times New Roman" w:cs="Times New Roman"/>
          <w:b/>
          <w:bCs/>
          <w:sz w:val="20"/>
          <w:szCs w:val="20"/>
        </w:rPr>
        <w:t>et al</w:t>
      </w:r>
      <w:r w:rsidR="00401408" w:rsidRPr="00560F01">
        <w:rPr>
          <w:rFonts w:ascii="Times New Roman" w:hAnsi="Times New Roman" w:cs="Times New Roman"/>
          <w:b/>
          <w:bCs/>
          <w:sz w:val="20"/>
          <w:szCs w:val="20"/>
        </w:rPr>
        <w:t>.,</w:t>
      </w:r>
      <w:r w:rsidR="00560F01">
        <w:rPr>
          <w:rFonts w:ascii="Times New Roman" w:hAnsi="Times New Roman" w:cs="Times New Roman"/>
          <w:b/>
          <w:bCs/>
          <w:sz w:val="20"/>
          <w:szCs w:val="20"/>
        </w:rPr>
        <w:t xml:space="preserve"> </w:t>
      </w:r>
      <w:r w:rsidRPr="00560F01">
        <w:rPr>
          <w:rFonts w:ascii="Times New Roman" w:hAnsi="Times New Roman" w:cs="Times New Roman"/>
          <w:b/>
          <w:bCs/>
          <w:sz w:val="20"/>
          <w:szCs w:val="20"/>
        </w:rPr>
        <w:t>(2014)</w:t>
      </w:r>
      <w:r w:rsidRPr="00560F01">
        <w:rPr>
          <w:rFonts w:ascii="Times New Roman" w:hAnsi="Times New Roman" w:cs="Times New Roman"/>
          <w:sz w:val="20"/>
          <w:szCs w:val="20"/>
        </w:rPr>
        <w:t xml:space="preserve"> they conducted study</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to assess</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self-care self-efficacy and its relationship to quality of life in </w:t>
      </w:r>
      <w:r w:rsidR="00702CAB" w:rsidRPr="00560F01">
        <w:rPr>
          <w:rFonts w:ascii="Times New Roman" w:hAnsi="Times New Roman" w:cs="Times New Roman"/>
          <w:sz w:val="20"/>
          <w:szCs w:val="20"/>
        </w:rPr>
        <w:t>hem dialysis</w:t>
      </w:r>
      <w:r w:rsidRPr="00560F01">
        <w:rPr>
          <w:rFonts w:ascii="Times New Roman" w:hAnsi="Times New Roman" w:cs="Times New Roman"/>
          <w:sz w:val="20"/>
          <w:szCs w:val="20"/>
        </w:rPr>
        <w:t xml:space="preserve"> patients in South-East of Iran</w:t>
      </w:r>
      <w:r w:rsidR="00560F01">
        <w:rPr>
          <w:rFonts w:ascii="Times New Roman" w:hAnsi="Times New Roman" w:cs="Times New Roman"/>
          <w:sz w:val="20"/>
          <w:szCs w:val="20"/>
        </w:rPr>
        <w:t>. T</w:t>
      </w:r>
      <w:r w:rsidRPr="00560F01">
        <w:rPr>
          <w:rFonts w:ascii="Times New Roman" w:hAnsi="Times New Roman" w:cs="Times New Roman"/>
          <w:sz w:val="20"/>
          <w:szCs w:val="20"/>
        </w:rPr>
        <w:t>hey</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found that </w:t>
      </w:r>
      <w:r w:rsidR="000F7BAF" w:rsidRPr="00560F01">
        <w:rPr>
          <w:rFonts w:ascii="Times New Roman" w:hAnsi="Times New Roman" w:cs="Times New Roman"/>
          <w:sz w:val="20"/>
          <w:szCs w:val="20"/>
        </w:rPr>
        <w:t>showed that patients</w:t>
      </w:r>
      <w:r w:rsidR="00560F01">
        <w:rPr>
          <w:rFonts w:ascii="Times New Roman" w:hAnsi="Times New Roman" w:cs="Times New Roman"/>
          <w:sz w:val="20"/>
          <w:szCs w:val="20"/>
        </w:rPr>
        <w:t xml:space="preserve"> </w:t>
      </w:r>
      <w:r w:rsidR="000F7BAF" w:rsidRPr="00560F01">
        <w:rPr>
          <w:rFonts w:ascii="Times New Roman" w:hAnsi="Times New Roman" w:cs="Times New Roman"/>
          <w:sz w:val="20"/>
          <w:szCs w:val="20"/>
        </w:rPr>
        <w:t>were moderately have self efficacy</w:t>
      </w:r>
      <w:r w:rsidR="00560F01">
        <w:rPr>
          <w:rFonts w:ascii="Times New Roman" w:hAnsi="Times New Roman" w:cs="Times New Roman"/>
          <w:sz w:val="20"/>
          <w:szCs w:val="20"/>
        </w:rPr>
        <w:t xml:space="preserve"> </w:t>
      </w:r>
      <w:r w:rsidR="000F7BAF" w:rsidRPr="00560F01">
        <w:rPr>
          <w:rFonts w:ascii="Times New Roman" w:hAnsi="Times New Roman" w:cs="Times New Roman"/>
          <w:sz w:val="20"/>
          <w:szCs w:val="20"/>
        </w:rPr>
        <w:t>to perform self-care behaviors related to the</w:t>
      </w:r>
      <w:r w:rsidR="003F4207" w:rsidRPr="00560F01">
        <w:rPr>
          <w:rFonts w:ascii="Times New Roman" w:hAnsi="Times New Roman" w:cs="Times New Roman"/>
          <w:sz w:val="20"/>
          <w:szCs w:val="20"/>
        </w:rPr>
        <w:t xml:space="preserve"> </w:t>
      </w:r>
      <w:r w:rsidR="000F7BAF" w:rsidRPr="00560F01">
        <w:rPr>
          <w:rFonts w:ascii="Times New Roman" w:hAnsi="Times New Roman" w:cs="Times New Roman"/>
          <w:sz w:val="20"/>
          <w:szCs w:val="20"/>
        </w:rPr>
        <w:t>illness</w:t>
      </w:r>
      <w:r w:rsidR="00560F01">
        <w:rPr>
          <w:rFonts w:ascii="Times New Roman" w:hAnsi="Times New Roman" w:cs="Times New Roman"/>
          <w:sz w:val="20"/>
          <w:szCs w:val="20"/>
        </w:rPr>
        <w:t>.</w:t>
      </w:r>
    </w:p>
    <w:p w:rsidR="00C65EEF" w:rsidRPr="00560F01" w:rsidRDefault="00FD7997" w:rsidP="00F04C4B">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560F01">
        <w:rPr>
          <w:rFonts w:ascii="Times New Roman" w:hAnsi="Times New Roman" w:cs="Times New Roman"/>
          <w:b/>
          <w:bCs/>
          <w:sz w:val="20"/>
          <w:szCs w:val="20"/>
        </w:rPr>
        <w:t>Relationship between health locus of control and self efficacy</w:t>
      </w:r>
    </w:p>
    <w:p w:rsidR="002C43FA" w:rsidRPr="00560F01" w:rsidRDefault="00230802"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The result</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shows that there</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was highly a significant relation between</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health locus control and self efficacy among patient undergoing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this may be due to </w:t>
      </w:r>
      <w:r w:rsidR="00CD5716" w:rsidRPr="00560F01">
        <w:rPr>
          <w:rFonts w:ascii="Times New Roman" w:hAnsi="Times New Roman" w:cs="Times New Roman"/>
          <w:sz w:val="20"/>
          <w:szCs w:val="20"/>
        </w:rPr>
        <w:t>the patients</w:t>
      </w:r>
      <w:r w:rsidR="00560F01">
        <w:rPr>
          <w:rFonts w:ascii="Times New Roman" w:hAnsi="Times New Roman" w:cs="Times New Roman"/>
          <w:sz w:val="20"/>
          <w:szCs w:val="20"/>
        </w:rPr>
        <w:t xml:space="preserve"> </w:t>
      </w:r>
      <w:r w:rsidR="00CD5716" w:rsidRPr="00560F01">
        <w:rPr>
          <w:rFonts w:ascii="Times New Roman" w:hAnsi="Times New Roman" w:cs="Times New Roman"/>
          <w:sz w:val="20"/>
          <w:szCs w:val="20"/>
        </w:rPr>
        <w:t>acknowledge that</w:t>
      </w:r>
      <w:r w:rsidR="00560F01">
        <w:rPr>
          <w:rFonts w:ascii="Times New Roman" w:hAnsi="Times New Roman" w:cs="Times New Roman"/>
          <w:sz w:val="20"/>
          <w:szCs w:val="20"/>
        </w:rPr>
        <w:t xml:space="preserve"> </w:t>
      </w:r>
      <w:r w:rsidR="00CD5716" w:rsidRPr="00560F01">
        <w:rPr>
          <w:rFonts w:ascii="Times New Roman" w:hAnsi="Times New Roman" w:cs="Times New Roman"/>
          <w:sz w:val="20"/>
          <w:szCs w:val="20"/>
        </w:rPr>
        <w:t>they are</w:t>
      </w:r>
      <w:r w:rsidR="00560F01">
        <w:rPr>
          <w:rFonts w:ascii="Times New Roman" w:hAnsi="Times New Roman" w:cs="Times New Roman"/>
          <w:sz w:val="20"/>
          <w:szCs w:val="20"/>
        </w:rPr>
        <w:t xml:space="preserve"> </w:t>
      </w:r>
      <w:r w:rsidR="00CD5716" w:rsidRPr="00560F01">
        <w:rPr>
          <w:rFonts w:ascii="Times New Roman" w:hAnsi="Times New Roman" w:cs="Times New Roman"/>
          <w:sz w:val="20"/>
          <w:szCs w:val="20"/>
        </w:rPr>
        <w:t>depend</w:t>
      </w:r>
      <w:r w:rsidR="00560F01">
        <w:rPr>
          <w:rFonts w:ascii="Times New Roman" w:hAnsi="Times New Roman" w:cs="Times New Roman"/>
          <w:sz w:val="20"/>
          <w:szCs w:val="20"/>
        </w:rPr>
        <w:t xml:space="preserve"> </w:t>
      </w:r>
      <w:r w:rsidR="00CD5716" w:rsidRPr="00560F01">
        <w:rPr>
          <w:rFonts w:ascii="Times New Roman" w:hAnsi="Times New Roman" w:cs="Times New Roman"/>
          <w:sz w:val="20"/>
          <w:szCs w:val="20"/>
        </w:rPr>
        <w:t xml:space="preserve">on dialysis machine </w:t>
      </w:r>
      <w:r w:rsidR="002522F8" w:rsidRPr="00560F01">
        <w:rPr>
          <w:rFonts w:ascii="Times New Roman" w:hAnsi="Times New Roman" w:cs="Times New Roman"/>
          <w:sz w:val="20"/>
          <w:szCs w:val="20"/>
        </w:rPr>
        <w:t>long life,</w:t>
      </w:r>
      <w:r w:rsidR="00CD5716" w:rsidRPr="00560F01">
        <w:rPr>
          <w:rFonts w:ascii="Times New Roman" w:hAnsi="Times New Roman" w:cs="Times New Roman"/>
          <w:sz w:val="20"/>
          <w:szCs w:val="20"/>
        </w:rPr>
        <w:t xml:space="preserve"> </w:t>
      </w:r>
      <w:r w:rsidR="00293A57" w:rsidRPr="00560F01">
        <w:rPr>
          <w:rFonts w:ascii="Times New Roman" w:hAnsi="Times New Roman" w:cs="Times New Roman"/>
          <w:sz w:val="20"/>
          <w:szCs w:val="20"/>
        </w:rPr>
        <w:t>experience</w:t>
      </w:r>
      <w:r w:rsidR="00560F01">
        <w:rPr>
          <w:rFonts w:ascii="Times New Roman" w:hAnsi="Times New Roman" w:cs="Times New Roman"/>
          <w:sz w:val="20"/>
          <w:szCs w:val="20"/>
        </w:rPr>
        <w:t xml:space="preserve"> </w:t>
      </w:r>
      <w:r w:rsidR="00293A57" w:rsidRPr="00560F01">
        <w:rPr>
          <w:rFonts w:ascii="Times New Roman" w:hAnsi="Times New Roman" w:cs="Times New Roman"/>
          <w:sz w:val="20"/>
          <w:szCs w:val="20"/>
        </w:rPr>
        <w:lastRenderedPageBreak/>
        <w:t>complication</w:t>
      </w:r>
      <w:r w:rsidR="00560F01">
        <w:rPr>
          <w:rFonts w:ascii="Times New Roman" w:hAnsi="Times New Roman" w:cs="Times New Roman"/>
          <w:sz w:val="20"/>
          <w:szCs w:val="20"/>
        </w:rPr>
        <w:t xml:space="preserve"> </w:t>
      </w:r>
      <w:r w:rsidR="00CD5716" w:rsidRPr="00560F01">
        <w:rPr>
          <w:rFonts w:ascii="Times New Roman" w:hAnsi="Times New Roman" w:cs="Times New Roman"/>
          <w:sz w:val="20"/>
          <w:szCs w:val="20"/>
        </w:rPr>
        <w:t>during and after dialysis session</w:t>
      </w:r>
      <w:r w:rsidR="00560F01">
        <w:rPr>
          <w:rFonts w:ascii="Times New Roman" w:hAnsi="Times New Roman" w:cs="Times New Roman"/>
          <w:sz w:val="20"/>
          <w:szCs w:val="20"/>
        </w:rPr>
        <w:t>. F</w:t>
      </w:r>
      <w:r w:rsidR="002C43FA" w:rsidRPr="00560F01">
        <w:rPr>
          <w:rFonts w:ascii="Times New Roman" w:hAnsi="Times New Roman" w:cs="Times New Roman"/>
          <w:sz w:val="20"/>
          <w:szCs w:val="20"/>
        </w:rPr>
        <w:t xml:space="preserve">urthermore they satisfied by </w:t>
      </w:r>
      <w:r w:rsidR="00293A57" w:rsidRPr="00560F01">
        <w:rPr>
          <w:rFonts w:ascii="Times New Roman" w:hAnsi="Times New Roman" w:cs="Times New Roman"/>
          <w:sz w:val="20"/>
          <w:szCs w:val="20"/>
        </w:rPr>
        <w:t>their</w:t>
      </w:r>
      <w:r w:rsidR="00560F01">
        <w:rPr>
          <w:rFonts w:ascii="Times New Roman" w:hAnsi="Times New Roman" w:cs="Times New Roman"/>
          <w:sz w:val="20"/>
          <w:szCs w:val="20"/>
        </w:rPr>
        <w:t xml:space="preserve"> </w:t>
      </w:r>
      <w:r w:rsidR="002C43FA" w:rsidRPr="00560F01">
        <w:rPr>
          <w:rFonts w:ascii="Times New Roman" w:hAnsi="Times New Roman" w:cs="Times New Roman"/>
          <w:sz w:val="20"/>
          <w:szCs w:val="20"/>
        </w:rPr>
        <w:t>fate of illness</w:t>
      </w:r>
      <w:r w:rsidR="00560F01">
        <w:rPr>
          <w:rFonts w:ascii="Times New Roman" w:hAnsi="Times New Roman" w:cs="Times New Roman"/>
          <w:sz w:val="20"/>
          <w:szCs w:val="20"/>
        </w:rPr>
        <w:t>.</w:t>
      </w:r>
    </w:p>
    <w:p w:rsidR="00C02FAD" w:rsidRPr="00560F01" w:rsidRDefault="002C43FA"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This result is consistent with </w:t>
      </w:r>
      <w:r w:rsidRPr="00560F01">
        <w:rPr>
          <w:rFonts w:ascii="Times New Roman" w:hAnsi="Times New Roman" w:cs="Times New Roman"/>
          <w:b/>
          <w:bCs/>
          <w:sz w:val="20"/>
          <w:szCs w:val="20"/>
        </w:rPr>
        <w:t>Takeda</w:t>
      </w:r>
      <w:r w:rsidR="00401408" w:rsidRPr="00560F01">
        <w:rPr>
          <w:rFonts w:ascii="Times New Roman" w:hAnsi="Times New Roman" w:cs="Times New Roman"/>
          <w:b/>
          <w:bCs/>
          <w:sz w:val="20"/>
          <w:szCs w:val="20"/>
        </w:rPr>
        <w:t>,</w:t>
      </w:r>
      <w:r w:rsidR="00560F01">
        <w:rPr>
          <w:rFonts w:ascii="Times New Roman" w:hAnsi="Times New Roman" w:cs="Times New Roman"/>
          <w:b/>
          <w:bCs/>
          <w:sz w:val="20"/>
          <w:szCs w:val="20"/>
        </w:rPr>
        <w:t xml:space="preserve"> </w:t>
      </w:r>
      <w:r w:rsidRPr="00560F01">
        <w:rPr>
          <w:rFonts w:ascii="Times New Roman" w:hAnsi="Times New Roman" w:cs="Times New Roman"/>
          <w:b/>
          <w:bCs/>
          <w:sz w:val="20"/>
          <w:szCs w:val="20"/>
        </w:rPr>
        <w:t>(2015)</w:t>
      </w:r>
      <w:r w:rsidRPr="00560F01">
        <w:rPr>
          <w:rFonts w:ascii="Times New Roman" w:hAnsi="Times New Roman" w:cs="Times New Roman"/>
          <w:sz w:val="20"/>
          <w:szCs w:val="20"/>
        </w:rPr>
        <w:t xml:space="preserve"> he assess</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relationship between perceived self-efficacy, coping behavior, response to stress, and the health locus of control (HLC)</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among</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junior high school students who were hospitalized for renal disease. He found that a positive correlation was found between self-efficacy and HLC in </w:t>
      </w:r>
      <w:r w:rsidR="009748DF" w:rsidRPr="00560F01">
        <w:rPr>
          <w:rFonts w:ascii="Times New Roman" w:hAnsi="Times New Roman" w:cs="Times New Roman"/>
          <w:sz w:val="20"/>
          <w:szCs w:val="20"/>
        </w:rPr>
        <w:t>the student</w:t>
      </w:r>
      <w:r w:rsidRPr="00560F01">
        <w:rPr>
          <w:rFonts w:ascii="Times New Roman" w:hAnsi="Times New Roman" w:cs="Times New Roman"/>
          <w:sz w:val="20"/>
          <w:szCs w:val="20"/>
        </w:rPr>
        <w:t xml:space="preserve"> with renal </w:t>
      </w:r>
      <w:r w:rsidR="009748DF" w:rsidRPr="00560F01">
        <w:rPr>
          <w:rFonts w:ascii="Times New Roman" w:hAnsi="Times New Roman" w:cs="Times New Roman"/>
          <w:sz w:val="20"/>
          <w:szCs w:val="20"/>
        </w:rPr>
        <w:t>disease.</w:t>
      </w:r>
    </w:p>
    <w:p w:rsidR="00715D7F" w:rsidRPr="00560F01" w:rsidRDefault="00C02FAD"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This result is disagreement with </w:t>
      </w:r>
      <w:r w:rsidRPr="00560F01">
        <w:rPr>
          <w:rFonts w:ascii="Times New Roman" w:hAnsi="Times New Roman" w:cs="Times New Roman"/>
          <w:b/>
          <w:bCs/>
          <w:sz w:val="20"/>
          <w:szCs w:val="20"/>
        </w:rPr>
        <w:t>Tang</w:t>
      </w:r>
      <w:r w:rsidR="00B0726F" w:rsidRPr="00560F01">
        <w:rPr>
          <w:rFonts w:ascii="Times New Roman" w:hAnsi="Times New Roman" w:cs="Times New Roman"/>
          <w:b/>
          <w:bCs/>
          <w:sz w:val="20"/>
          <w:szCs w:val="20"/>
        </w:rPr>
        <w:t>,</w:t>
      </w:r>
      <w:r w:rsidRPr="00560F01">
        <w:rPr>
          <w:rFonts w:ascii="Times New Roman" w:hAnsi="Times New Roman" w:cs="Times New Roman"/>
          <w:b/>
          <w:bCs/>
          <w:sz w:val="20"/>
          <w:szCs w:val="20"/>
        </w:rPr>
        <w:t xml:space="preserve"> &amp; K</w:t>
      </w:r>
      <w:r w:rsidR="00715D7F" w:rsidRPr="00560F01">
        <w:rPr>
          <w:rFonts w:ascii="Times New Roman" w:hAnsi="Times New Roman" w:cs="Times New Roman"/>
          <w:b/>
          <w:bCs/>
          <w:sz w:val="20"/>
          <w:szCs w:val="20"/>
        </w:rPr>
        <w:t>wok</w:t>
      </w:r>
      <w:r w:rsidR="00B0726F" w:rsidRPr="00560F01">
        <w:rPr>
          <w:rFonts w:ascii="Times New Roman" w:hAnsi="Times New Roman" w:cs="Times New Roman"/>
          <w:b/>
          <w:bCs/>
          <w:sz w:val="20"/>
          <w:szCs w:val="20"/>
        </w:rPr>
        <w:t>.,</w:t>
      </w:r>
      <w:r w:rsidR="002C43FA" w:rsidRPr="00560F01">
        <w:rPr>
          <w:rFonts w:ascii="Times New Roman" w:hAnsi="Times New Roman" w:cs="Times New Roman"/>
          <w:b/>
          <w:bCs/>
          <w:sz w:val="20"/>
          <w:szCs w:val="20"/>
        </w:rPr>
        <w:t xml:space="preserve"> </w:t>
      </w:r>
      <w:r w:rsidR="00715D7F" w:rsidRPr="00560F01">
        <w:rPr>
          <w:rFonts w:ascii="Times New Roman" w:hAnsi="Times New Roman" w:cs="Times New Roman"/>
          <w:b/>
          <w:bCs/>
          <w:sz w:val="20"/>
          <w:szCs w:val="20"/>
        </w:rPr>
        <w:t>(2004)</w:t>
      </w:r>
      <w:r w:rsidR="00715D7F" w:rsidRPr="00560F01">
        <w:rPr>
          <w:rFonts w:ascii="Times New Roman" w:hAnsi="Times New Roman" w:cs="Times New Roman"/>
          <w:sz w:val="20"/>
          <w:szCs w:val="20"/>
        </w:rPr>
        <w:t xml:space="preserve"> they assess</w:t>
      </w:r>
      <w:r w:rsidR="00CD5716" w:rsidRPr="00560F01">
        <w:rPr>
          <w:rFonts w:ascii="Times New Roman" w:hAnsi="Times New Roman" w:cs="Times New Roman"/>
          <w:sz w:val="20"/>
          <w:szCs w:val="20"/>
        </w:rPr>
        <w:t xml:space="preserve"> </w:t>
      </w:r>
      <w:r w:rsidR="00715D7F" w:rsidRPr="00560F01">
        <w:rPr>
          <w:rFonts w:ascii="Times New Roman" w:hAnsi="Times New Roman" w:cs="Times New Roman"/>
          <w:sz w:val="20"/>
          <w:szCs w:val="20"/>
        </w:rPr>
        <w:t>the associations among self-efficacy, health locus of control, and psychological distress in 159 elderly Chinese women who had chronic physical illnesses</w:t>
      </w:r>
      <w:r w:rsidR="00560F01">
        <w:rPr>
          <w:rFonts w:ascii="Times New Roman" w:hAnsi="Times New Roman" w:cs="Times New Roman"/>
          <w:sz w:val="20"/>
          <w:szCs w:val="20"/>
        </w:rPr>
        <w:t>.</w:t>
      </w:r>
    </w:p>
    <w:p w:rsidR="00511118" w:rsidRPr="00560F01" w:rsidRDefault="00715D7F"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They found that health control beliefs and general self-efficacy did not</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interact with each other, but each exerted their main effects on participants’ level of psychological distress.</w:t>
      </w:r>
    </w:p>
    <w:p w:rsidR="00C65EEF" w:rsidRPr="00560F01" w:rsidRDefault="00511118"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b/>
          <w:bCs/>
          <w:sz w:val="20"/>
          <w:szCs w:val="20"/>
        </w:rPr>
        <w:t xml:space="preserve">Universal self-care </w:t>
      </w:r>
      <w:r w:rsidRPr="00560F01">
        <w:rPr>
          <w:rFonts w:ascii="Times New Roman" w:hAnsi="Times New Roman" w:cs="Times New Roman"/>
          <w:b/>
          <w:bCs/>
          <w:sz w:val="20"/>
          <w:szCs w:val="20"/>
          <w:lang w:bidi="ar-EG"/>
        </w:rPr>
        <w:t>among patients</w:t>
      </w:r>
      <w:r w:rsidRPr="00560F01">
        <w:rPr>
          <w:rFonts w:ascii="Times New Roman" w:hAnsi="Times New Roman" w:cs="Times New Roman"/>
          <w:b/>
          <w:bCs/>
          <w:sz w:val="20"/>
          <w:szCs w:val="20"/>
          <w:shd w:val="clear" w:color="auto" w:fill="FFFFFF"/>
        </w:rPr>
        <w:t xml:space="preserve"> with End</w:t>
      </w:r>
      <w:r w:rsidRPr="00560F01">
        <w:rPr>
          <w:rFonts w:ascii="Times New Roman" w:hAnsi="Times New Roman" w:cs="Times New Roman"/>
          <w:b/>
          <w:bCs/>
          <w:sz w:val="20"/>
          <w:szCs w:val="20"/>
        </w:rPr>
        <w:t xml:space="preserve"> Stage Renal Disease Undergoing </w:t>
      </w:r>
      <w:proofErr w:type="spellStart"/>
      <w:r w:rsidRPr="00560F01">
        <w:rPr>
          <w:rFonts w:ascii="Times New Roman" w:hAnsi="Times New Roman" w:cs="Times New Roman"/>
          <w:b/>
          <w:bCs/>
          <w:sz w:val="20"/>
          <w:szCs w:val="20"/>
        </w:rPr>
        <w:t>Hemodialysis</w:t>
      </w:r>
      <w:proofErr w:type="spellEnd"/>
    </w:p>
    <w:p w:rsidR="003D2700" w:rsidRPr="00560F01" w:rsidRDefault="00153C36"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560F01">
        <w:rPr>
          <w:rFonts w:ascii="Times New Roman" w:hAnsi="Times New Roman" w:cs="Times New Roman"/>
          <w:sz w:val="20"/>
          <w:szCs w:val="20"/>
        </w:rPr>
        <w:t xml:space="preserve">The finding of this study </w:t>
      </w:r>
      <w:r w:rsidR="009F5124" w:rsidRPr="00560F01">
        <w:rPr>
          <w:rFonts w:ascii="Times New Roman" w:hAnsi="Times New Roman" w:cs="Times New Roman"/>
          <w:sz w:val="20"/>
          <w:szCs w:val="20"/>
        </w:rPr>
        <w:t xml:space="preserve">revealed the highest percentage of the patients undergoing </w:t>
      </w:r>
      <w:proofErr w:type="spellStart"/>
      <w:r w:rsidR="009F5124" w:rsidRPr="00560F01">
        <w:rPr>
          <w:rFonts w:ascii="Times New Roman" w:hAnsi="Times New Roman" w:cs="Times New Roman"/>
          <w:sz w:val="20"/>
          <w:szCs w:val="20"/>
        </w:rPr>
        <w:t>hemodialysis</w:t>
      </w:r>
      <w:proofErr w:type="spellEnd"/>
      <w:r w:rsidR="009F5124" w:rsidRPr="00560F01">
        <w:rPr>
          <w:rFonts w:ascii="Times New Roman" w:hAnsi="Times New Roman" w:cs="Times New Roman"/>
          <w:sz w:val="20"/>
          <w:szCs w:val="20"/>
        </w:rPr>
        <w:t xml:space="preserve"> have been adherence to diet restriction</w:t>
      </w:r>
      <w:r w:rsidR="00560F01">
        <w:rPr>
          <w:rFonts w:ascii="Times New Roman" w:hAnsi="Times New Roman" w:cs="Times New Roman"/>
          <w:sz w:val="20"/>
          <w:szCs w:val="20"/>
        </w:rPr>
        <w:t xml:space="preserve">, </w:t>
      </w:r>
      <w:r w:rsidR="0081710D" w:rsidRPr="00560F01">
        <w:rPr>
          <w:rFonts w:ascii="Times New Roman" w:hAnsi="Times New Roman" w:cs="Times New Roman"/>
          <w:sz w:val="20"/>
          <w:szCs w:val="20"/>
        </w:rPr>
        <w:t>they very careful</w:t>
      </w:r>
      <w:r w:rsidR="001C3425" w:rsidRPr="00560F01">
        <w:rPr>
          <w:rFonts w:ascii="Times New Roman" w:hAnsi="Times New Roman" w:cs="Times New Roman"/>
          <w:sz w:val="20"/>
          <w:szCs w:val="20"/>
        </w:rPr>
        <w:t xml:space="preserve"> to avoid artificial ingredients</w:t>
      </w:r>
      <w:r w:rsidR="00560F01">
        <w:rPr>
          <w:rFonts w:ascii="Times New Roman" w:hAnsi="Times New Roman" w:cs="Times New Roman"/>
          <w:sz w:val="20"/>
          <w:szCs w:val="20"/>
        </w:rPr>
        <w:t>,</w:t>
      </w:r>
      <w:r w:rsidR="001C3425" w:rsidRPr="00560F01">
        <w:rPr>
          <w:rFonts w:ascii="Times New Roman" w:hAnsi="Times New Roman" w:cs="Times New Roman"/>
          <w:sz w:val="20"/>
          <w:szCs w:val="20"/>
        </w:rPr>
        <w:t xml:space="preserve"> check sodium, calories content</w:t>
      </w:r>
      <w:r w:rsidR="00560F01">
        <w:rPr>
          <w:rFonts w:ascii="Times New Roman" w:hAnsi="Times New Roman" w:cs="Times New Roman"/>
          <w:sz w:val="20"/>
          <w:szCs w:val="20"/>
        </w:rPr>
        <w:t>,</w:t>
      </w:r>
      <w:r w:rsidR="001C3425" w:rsidRPr="00560F01">
        <w:rPr>
          <w:rFonts w:ascii="Times New Roman" w:hAnsi="Times New Roman" w:cs="Times New Roman"/>
          <w:sz w:val="20"/>
          <w:szCs w:val="20"/>
        </w:rPr>
        <w:t xml:space="preserve"> keep fat and salt low this</w:t>
      </w:r>
      <w:r w:rsidR="00560F01">
        <w:rPr>
          <w:rFonts w:ascii="Times New Roman" w:hAnsi="Times New Roman" w:cs="Times New Roman"/>
          <w:sz w:val="20"/>
          <w:szCs w:val="20"/>
        </w:rPr>
        <w:t xml:space="preserve"> </w:t>
      </w:r>
      <w:r w:rsidR="001C3425" w:rsidRPr="00560F01">
        <w:rPr>
          <w:rFonts w:ascii="Times New Roman" w:hAnsi="Times New Roman" w:cs="Times New Roman"/>
          <w:sz w:val="20"/>
          <w:szCs w:val="20"/>
        </w:rPr>
        <w:t xml:space="preserve">may be </w:t>
      </w:r>
      <w:r w:rsidR="00E540FF" w:rsidRPr="00560F01">
        <w:rPr>
          <w:rFonts w:ascii="Times New Roman" w:hAnsi="Times New Roman" w:cs="Times New Roman"/>
          <w:sz w:val="20"/>
          <w:szCs w:val="20"/>
        </w:rPr>
        <w:t>due to the</w:t>
      </w:r>
      <w:r w:rsidR="00560F01">
        <w:rPr>
          <w:rFonts w:ascii="Times New Roman" w:hAnsi="Times New Roman" w:cs="Times New Roman"/>
          <w:sz w:val="20"/>
          <w:szCs w:val="20"/>
        </w:rPr>
        <w:t xml:space="preserve"> </w:t>
      </w:r>
      <w:r w:rsidR="00E540FF" w:rsidRPr="00560F01">
        <w:rPr>
          <w:rFonts w:ascii="Times New Roman" w:hAnsi="Times New Roman" w:cs="Times New Roman"/>
          <w:sz w:val="20"/>
          <w:szCs w:val="20"/>
        </w:rPr>
        <w:t xml:space="preserve">adherence with general guide lines for managing complication </w:t>
      </w:r>
      <w:r w:rsidR="00B660AE" w:rsidRPr="00560F01">
        <w:rPr>
          <w:rFonts w:ascii="Times New Roman" w:hAnsi="Times New Roman" w:cs="Times New Roman"/>
          <w:sz w:val="20"/>
          <w:szCs w:val="20"/>
        </w:rPr>
        <w:t>from</w:t>
      </w:r>
      <w:r w:rsidR="00560F01">
        <w:rPr>
          <w:rFonts w:ascii="Times New Roman" w:hAnsi="Times New Roman" w:cs="Times New Roman"/>
          <w:sz w:val="20"/>
          <w:szCs w:val="20"/>
        </w:rPr>
        <w:t xml:space="preserve"> </w:t>
      </w:r>
      <w:proofErr w:type="spellStart"/>
      <w:r w:rsidR="00E540FF" w:rsidRPr="00560F01">
        <w:rPr>
          <w:rFonts w:ascii="Times New Roman" w:hAnsi="Times New Roman" w:cs="Times New Roman"/>
          <w:sz w:val="20"/>
          <w:szCs w:val="20"/>
        </w:rPr>
        <w:t>hemodialysis</w:t>
      </w:r>
      <w:proofErr w:type="spellEnd"/>
      <w:r w:rsidR="00E540FF" w:rsidRPr="00560F01">
        <w:rPr>
          <w:rFonts w:ascii="Times New Roman" w:hAnsi="Times New Roman" w:cs="Times New Roman"/>
          <w:sz w:val="20"/>
          <w:szCs w:val="20"/>
        </w:rPr>
        <w:t xml:space="preserve"> such as Increased feeling of thirst, High blood pressure</w:t>
      </w:r>
      <w:r w:rsidR="008B4656" w:rsidRPr="00560F01">
        <w:rPr>
          <w:rFonts w:ascii="Times New Roman" w:hAnsi="Times New Roman" w:cs="Times New Roman"/>
          <w:sz w:val="20"/>
          <w:szCs w:val="20"/>
        </w:rPr>
        <w:t>,</w:t>
      </w:r>
      <w:r w:rsidR="00E540FF" w:rsidRPr="00560F01">
        <w:rPr>
          <w:rFonts w:ascii="Times New Roman" w:hAnsi="Times New Roman" w:cs="Times New Roman"/>
          <w:sz w:val="20"/>
          <w:szCs w:val="20"/>
        </w:rPr>
        <w:t xml:space="preserve"> difficulty breathing</w:t>
      </w:r>
      <w:r w:rsidR="00560F01">
        <w:rPr>
          <w:rFonts w:ascii="Times New Roman" w:hAnsi="Times New Roman" w:cs="Times New Roman"/>
          <w:sz w:val="20"/>
          <w:szCs w:val="20"/>
        </w:rPr>
        <w:t>,</w:t>
      </w:r>
      <w:r w:rsidR="00B660AE" w:rsidRPr="00560F01">
        <w:rPr>
          <w:rFonts w:ascii="Times New Roman" w:hAnsi="Times New Roman" w:cs="Times New Roman"/>
          <w:sz w:val="20"/>
          <w:szCs w:val="20"/>
        </w:rPr>
        <w:t xml:space="preserve"> uremia</w:t>
      </w:r>
      <w:r w:rsidR="00560F01">
        <w:rPr>
          <w:rFonts w:ascii="Times New Roman" w:hAnsi="Times New Roman" w:cs="Times New Roman"/>
          <w:sz w:val="20"/>
          <w:szCs w:val="20"/>
        </w:rPr>
        <w:t xml:space="preserve"> </w:t>
      </w:r>
      <w:r w:rsidR="00E540FF" w:rsidRPr="00560F01">
        <w:rPr>
          <w:rFonts w:ascii="Times New Roman" w:hAnsi="Times New Roman" w:cs="Times New Roman"/>
          <w:sz w:val="20"/>
          <w:szCs w:val="20"/>
        </w:rPr>
        <w:t>and Weak, painful, weak bones</w:t>
      </w:r>
      <w:r w:rsidR="00560F01">
        <w:rPr>
          <w:rFonts w:ascii="Times New Roman" w:hAnsi="Times New Roman" w:cs="Times New Roman"/>
          <w:sz w:val="20"/>
          <w:szCs w:val="20"/>
        </w:rPr>
        <w:t>.</w:t>
      </w:r>
      <w:r w:rsidR="00B660AE" w:rsidRPr="00560F01">
        <w:rPr>
          <w:rFonts w:ascii="Times New Roman" w:hAnsi="Times New Roman" w:cs="Times New Roman"/>
          <w:sz w:val="20"/>
          <w:szCs w:val="20"/>
        </w:rPr>
        <w:t xml:space="preserve"> this result is consistent with</w:t>
      </w:r>
      <w:r w:rsidR="006A41EF" w:rsidRPr="00560F01">
        <w:rPr>
          <w:rFonts w:ascii="Times New Roman" w:hAnsi="Times New Roman" w:cs="Times New Roman"/>
          <w:b/>
          <w:bCs/>
          <w:sz w:val="20"/>
          <w:szCs w:val="20"/>
        </w:rPr>
        <w:t xml:space="preserve"> </w:t>
      </w:r>
      <w:proofErr w:type="spellStart"/>
      <w:r w:rsidR="006A41EF" w:rsidRPr="00560F01">
        <w:rPr>
          <w:rFonts w:ascii="Times New Roman" w:hAnsi="Times New Roman" w:cs="Times New Roman"/>
          <w:b/>
          <w:bCs/>
          <w:sz w:val="20"/>
          <w:szCs w:val="20"/>
        </w:rPr>
        <w:t>Gica</w:t>
      </w:r>
      <w:proofErr w:type="spellEnd"/>
      <w:r w:rsidR="006A41EF" w:rsidRPr="00560F01">
        <w:rPr>
          <w:rFonts w:ascii="Times New Roman" w:hAnsi="Times New Roman" w:cs="Times New Roman"/>
          <w:b/>
          <w:bCs/>
          <w:sz w:val="20"/>
          <w:szCs w:val="20"/>
        </w:rPr>
        <w:t xml:space="preserve"> </w:t>
      </w:r>
      <w:proofErr w:type="spellStart"/>
      <w:r w:rsidR="006A41EF" w:rsidRPr="00560F01">
        <w:rPr>
          <w:rFonts w:ascii="Times New Roman" w:hAnsi="Times New Roman" w:cs="Times New Roman"/>
          <w:b/>
          <w:bCs/>
          <w:sz w:val="20"/>
          <w:szCs w:val="20"/>
        </w:rPr>
        <w:t>balaga</w:t>
      </w:r>
      <w:proofErr w:type="spellEnd"/>
      <w:r w:rsidR="00B0726F" w:rsidRPr="00560F01">
        <w:rPr>
          <w:rFonts w:ascii="Times New Roman" w:hAnsi="Times New Roman" w:cs="Times New Roman"/>
          <w:sz w:val="20"/>
          <w:szCs w:val="20"/>
        </w:rPr>
        <w:t>,</w:t>
      </w:r>
      <w:r w:rsidR="00560F01">
        <w:rPr>
          <w:rFonts w:ascii="Times New Roman" w:hAnsi="Times New Roman" w:cs="Times New Roman"/>
          <w:sz w:val="20"/>
          <w:szCs w:val="20"/>
        </w:rPr>
        <w:t xml:space="preserve"> </w:t>
      </w:r>
      <w:r w:rsidR="006A41EF" w:rsidRPr="00560F01">
        <w:rPr>
          <w:rFonts w:ascii="Times New Roman" w:hAnsi="Times New Roman" w:cs="Times New Roman"/>
          <w:sz w:val="20"/>
          <w:szCs w:val="20"/>
        </w:rPr>
        <w:t>(</w:t>
      </w:r>
      <w:r w:rsidR="006A41EF" w:rsidRPr="00560F01">
        <w:rPr>
          <w:rFonts w:ascii="Times New Roman" w:hAnsi="Times New Roman" w:cs="Times New Roman"/>
          <w:b/>
          <w:bCs/>
          <w:sz w:val="20"/>
          <w:szCs w:val="20"/>
        </w:rPr>
        <w:t>2012)</w:t>
      </w:r>
      <w:r w:rsidR="00560F01">
        <w:rPr>
          <w:rFonts w:ascii="Times New Roman" w:hAnsi="Times New Roman" w:cs="Times New Roman"/>
          <w:b/>
          <w:bCs/>
          <w:sz w:val="20"/>
          <w:szCs w:val="20"/>
        </w:rPr>
        <w:t xml:space="preserve"> </w:t>
      </w:r>
      <w:r w:rsidR="006A41EF" w:rsidRPr="00560F01">
        <w:rPr>
          <w:rFonts w:ascii="Times New Roman" w:hAnsi="Times New Roman" w:cs="Times New Roman"/>
          <w:sz w:val="20"/>
          <w:szCs w:val="20"/>
        </w:rPr>
        <w:t>he</w:t>
      </w:r>
      <w:r w:rsidR="006A41EF" w:rsidRPr="00560F01">
        <w:rPr>
          <w:rFonts w:ascii="Times New Roman" w:hAnsi="Times New Roman" w:cs="Times New Roman"/>
          <w:b/>
          <w:bCs/>
          <w:sz w:val="20"/>
          <w:szCs w:val="20"/>
        </w:rPr>
        <w:t xml:space="preserve"> </w:t>
      </w:r>
      <w:r w:rsidR="00117A85" w:rsidRPr="00560F01">
        <w:rPr>
          <w:rFonts w:ascii="Times New Roman" w:hAnsi="Times New Roman" w:cs="Times New Roman"/>
          <w:sz w:val="20"/>
          <w:szCs w:val="20"/>
        </w:rPr>
        <w:t xml:space="preserve">assess </w:t>
      </w:r>
      <w:r w:rsidR="006A41EF" w:rsidRPr="00560F01">
        <w:rPr>
          <w:rFonts w:ascii="Times New Roman" w:eastAsia="PalatinoLinotype-Roman" w:hAnsi="Times New Roman" w:cs="Times New Roman"/>
          <w:sz w:val="20"/>
          <w:szCs w:val="20"/>
        </w:rPr>
        <w:t>self-efficacy and sel</w:t>
      </w:r>
      <w:r w:rsidR="00117A85" w:rsidRPr="00560F01">
        <w:rPr>
          <w:rFonts w:ascii="Times New Roman" w:eastAsia="PalatinoLinotype-Roman" w:hAnsi="Times New Roman" w:cs="Times New Roman"/>
          <w:sz w:val="20"/>
          <w:szCs w:val="20"/>
        </w:rPr>
        <w:t>f-care management outcome</w:t>
      </w:r>
      <w:r w:rsidR="00560F01">
        <w:rPr>
          <w:rFonts w:ascii="Times New Roman" w:eastAsia="PalatinoLinotype-Roman" w:hAnsi="Times New Roman" w:cs="Times New Roman"/>
          <w:sz w:val="20"/>
          <w:szCs w:val="20"/>
        </w:rPr>
        <w:t xml:space="preserve"> </w:t>
      </w:r>
      <w:r w:rsidR="00117A85" w:rsidRPr="00560F01">
        <w:rPr>
          <w:rFonts w:ascii="Times New Roman" w:eastAsia="PalatinoLinotype-Roman" w:hAnsi="Times New Roman" w:cs="Times New Roman"/>
          <w:sz w:val="20"/>
          <w:szCs w:val="20"/>
        </w:rPr>
        <w:t xml:space="preserve">among 50 patients undergoing </w:t>
      </w:r>
      <w:proofErr w:type="spellStart"/>
      <w:r w:rsidR="00117A85" w:rsidRPr="00560F01">
        <w:rPr>
          <w:rFonts w:ascii="Times New Roman" w:eastAsia="PalatinoLinotype-Roman" w:hAnsi="Times New Roman" w:cs="Times New Roman"/>
          <w:sz w:val="20"/>
          <w:szCs w:val="20"/>
        </w:rPr>
        <w:t>hemodialysis</w:t>
      </w:r>
      <w:proofErr w:type="spellEnd"/>
      <w:r w:rsidR="00117A85" w:rsidRPr="00560F01">
        <w:rPr>
          <w:rFonts w:ascii="Times New Roman" w:eastAsia="PalatinoLinotype-Roman" w:hAnsi="Times New Roman" w:cs="Times New Roman"/>
          <w:sz w:val="20"/>
          <w:szCs w:val="20"/>
        </w:rPr>
        <w:t xml:space="preserve"> Patients were able to adjust to their diet whenever they were ill and were able to follow their diet while away from home or even when stressed or troubled. They limit their intake of high sodium content</w:t>
      </w:r>
      <w:r w:rsidR="00560F01">
        <w:rPr>
          <w:rFonts w:ascii="Times New Roman" w:eastAsia="PalatinoLinotype-Roman" w:hAnsi="Times New Roman" w:cs="Times New Roman"/>
          <w:sz w:val="20"/>
          <w:szCs w:val="20"/>
        </w:rPr>
        <w:t xml:space="preserve"> </w:t>
      </w:r>
      <w:r w:rsidR="00117A85" w:rsidRPr="00560F01">
        <w:rPr>
          <w:rFonts w:ascii="Times New Roman" w:eastAsia="PalatinoLinotype-Roman" w:hAnsi="Times New Roman" w:cs="Times New Roman"/>
          <w:sz w:val="20"/>
          <w:szCs w:val="20"/>
        </w:rPr>
        <w:t>foods such as canned goods, cured meat and fast foods and intake of high potassium foods such as oranges, peanuts, avocados</w:t>
      </w:r>
      <w:r w:rsidR="00950F0B" w:rsidRPr="00560F01">
        <w:rPr>
          <w:rFonts w:ascii="Times New Roman" w:eastAsia="PalatinoLinotype-Roman" w:hAnsi="Times New Roman" w:cs="Times New Roman"/>
          <w:sz w:val="20"/>
          <w:szCs w:val="20"/>
        </w:rPr>
        <w:t xml:space="preserve"> </w:t>
      </w:r>
      <w:r w:rsidR="00117A85" w:rsidRPr="00560F01">
        <w:rPr>
          <w:rFonts w:ascii="Times New Roman" w:eastAsia="PalatinoLinotype-Roman" w:hAnsi="Times New Roman" w:cs="Times New Roman"/>
          <w:sz w:val="20"/>
          <w:szCs w:val="20"/>
        </w:rPr>
        <w:t>and potatoes</w:t>
      </w:r>
      <w:r w:rsidR="00560F01">
        <w:rPr>
          <w:rFonts w:ascii="Times New Roman" w:eastAsia="PalatinoLinotype-Roman" w:hAnsi="Times New Roman" w:cs="Times New Roman"/>
          <w:sz w:val="20"/>
          <w:szCs w:val="20"/>
        </w:rPr>
        <w:t>.</w:t>
      </w:r>
    </w:p>
    <w:p w:rsidR="00555AE2" w:rsidRPr="00560F01" w:rsidRDefault="00555AE2" w:rsidP="00F04C4B">
      <w:pPr>
        <w:bidi w:val="0"/>
        <w:adjustRightInd w:val="0"/>
        <w:snapToGrid w:val="0"/>
        <w:spacing w:after="0" w:line="240" w:lineRule="auto"/>
        <w:ind w:firstLine="425"/>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 xml:space="preserve">This result is contradicting with </w:t>
      </w:r>
      <w:proofErr w:type="spellStart"/>
      <w:r w:rsidRPr="00560F01">
        <w:rPr>
          <w:rFonts w:ascii="Times New Roman" w:hAnsi="Times New Roman" w:cs="Times New Roman"/>
          <w:b/>
          <w:bCs/>
          <w:color w:val="000000"/>
          <w:sz w:val="20"/>
          <w:szCs w:val="20"/>
        </w:rPr>
        <w:t>Ahrari</w:t>
      </w:r>
      <w:proofErr w:type="spellEnd"/>
      <w:r w:rsidRPr="00560F01">
        <w:rPr>
          <w:rFonts w:ascii="Times New Roman" w:hAnsi="Times New Roman" w:cs="Times New Roman"/>
          <w:b/>
          <w:bCs/>
          <w:color w:val="000000"/>
          <w:sz w:val="20"/>
          <w:szCs w:val="20"/>
        </w:rPr>
        <w:t>,</w:t>
      </w:r>
      <w:r w:rsidR="00560F01">
        <w:rPr>
          <w:rFonts w:ascii="Times New Roman" w:hAnsi="Times New Roman" w:cs="Times New Roman"/>
          <w:b/>
          <w:bCs/>
          <w:color w:val="000000"/>
          <w:sz w:val="20"/>
          <w:szCs w:val="20"/>
        </w:rPr>
        <w:t xml:space="preserve"> </w:t>
      </w:r>
      <w:proofErr w:type="spellStart"/>
      <w:r w:rsidRPr="00560F01">
        <w:rPr>
          <w:rFonts w:ascii="Times New Roman" w:hAnsi="Times New Roman" w:cs="Times New Roman"/>
          <w:b/>
          <w:bCs/>
          <w:color w:val="000000"/>
          <w:sz w:val="20"/>
          <w:szCs w:val="20"/>
        </w:rPr>
        <w:t>Moshki</w:t>
      </w:r>
      <w:proofErr w:type="spellEnd"/>
      <w:r w:rsidRPr="00560F01">
        <w:rPr>
          <w:rFonts w:ascii="Times New Roman" w:hAnsi="Times New Roman" w:cs="Times New Roman"/>
          <w:b/>
          <w:bCs/>
          <w:color w:val="000000"/>
          <w:sz w:val="20"/>
          <w:szCs w:val="20"/>
        </w:rPr>
        <w:t xml:space="preserve">, and </w:t>
      </w:r>
      <w:proofErr w:type="spellStart"/>
      <w:r w:rsidRPr="00560F01">
        <w:rPr>
          <w:rFonts w:ascii="Times New Roman" w:hAnsi="Times New Roman" w:cs="Times New Roman"/>
          <w:b/>
          <w:bCs/>
          <w:color w:val="000000"/>
          <w:sz w:val="20"/>
          <w:szCs w:val="20"/>
        </w:rPr>
        <w:t>Bahrami</w:t>
      </w:r>
      <w:proofErr w:type="spellEnd"/>
      <w:r w:rsidR="00560F01">
        <w:rPr>
          <w:rFonts w:ascii="Times New Roman" w:hAnsi="Times New Roman" w:cs="Times New Roman"/>
          <w:b/>
          <w:bCs/>
          <w:color w:val="000000"/>
          <w:sz w:val="20"/>
          <w:szCs w:val="20"/>
        </w:rPr>
        <w:t>.</w:t>
      </w:r>
      <w:r w:rsidRPr="00560F01">
        <w:rPr>
          <w:rFonts w:ascii="Times New Roman" w:hAnsi="Times New Roman" w:cs="Times New Roman"/>
          <w:b/>
          <w:bCs/>
          <w:color w:val="000000"/>
          <w:sz w:val="20"/>
          <w:szCs w:val="20"/>
        </w:rPr>
        <w:t>,</w:t>
      </w:r>
      <w:r w:rsidRPr="00560F01">
        <w:rPr>
          <w:rFonts w:ascii="Times New Roman" w:hAnsi="Times New Roman" w:cs="Times New Roman"/>
          <w:color w:val="000000"/>
          <w:sz w:val="20"/>
          <w:szCs w:val="20"/>
        </w:rPr>
        <w:t xml:space="preserve"> (</w:t>
      </w:r>
      <w:r w:rsidRPr="00560F01">
        <w:rPr>
          <w:rFonts w:ascii="Times New Roman" w:hAnsi="Times New Roman" w:cs="Times New Roman"/>
          <w:b/>
          <w:bCs/>
          <w:color w:val="000000"/>
          <w:sz w:val="20"/>
          <w:szCs w:val="20"/>
        </w:rPr>
        <w:t>2014)</w:t>
      </w:r>
      <w:r w:rsidRPr="00560F01">
        <w:rPr>
          <w:rFonts w:ascii="Times New Roman" w:hAnsi="Times New Roman" w:cs="Times New Roman"/>
          <w:color w:val="000000"/>
          <w:sz w:val="20"/>
          <w:szCs w:val="20"/>
        </w:rPr>
        <w:t xml:space="preserve"> they</w:t>
      </w:r>
      <w:r w:rsidR="00560F01">
        <w:rPr>
          <w:rFonts w:ascii="Times New Roman" w:hAnsi="Times New Roman" w:cs="Times New Roman"/>
          <w:color w:val="000000"/>
          <w:sz w:val="20"/>
          <w:szCs w:val="20"/>
        </w:rPr>
        <w:t xml:space="preserve"> </w:t>
      </w:r>
      <w:r w:rsidRPr="00560F01">
        <w:rPr>
          <w:rFonts w:ascii="Times New Roman" w:hAnsi="Times New Roman" w:cs="Times New Roman"/>
          <w:color w:val="000000"/>
          <w:sz w:val="20"/>
          <w:szCs w:val="20"/>
        </w:rPr>
        <w:t>assess</w:t>
      </w:r>
      <w:r w:rsidR="00560F01">
        <w:rPr>
          <w:rFonts w:ascii="Times New Roman" w:hAnsi="Times New Roman" w:cs="Times New Roman"/>
          <w:color w:val="000000"/>
          <w:sz w:val="20"/>
          <w:szCs w:val="20"/>
        </w:rPr>
        <w:t xml:space="preserve"> </w:t>
      </w:r>
      <w:r w:rsidRPr="00560F01">
        <w:rPr>
          <w:rFonts w:ascii="Times New Roman" w:hAnsi="Times New Roman" w:cs="Times New Roman"/>
          <w:color w:val="000000"/>
          <w:sz w:val="20"/>
          <w:szCs w:val="20"/>
        </w:rPr>
        <w:t xml:space="preserve">relationship between the social support and adherence to dietary and fluid restrictions in 237 </w:t>
      </w:r>
      <w:proofErr w:type="spellStart"/>
      <w:r w:rsidRPr="00560F01">
        <w:rPr>
          <w:rFonts w:ascii="Times New Roman" w:hAnsi="Times New Roman" w:cs="Times New Roman"/>
          <w:color w:val="000000"/>
          <w:sz w:val="20"/>
          <w:szCs w:val="20"/>
        </w:rPr>
        <w:t>hemodialysis</w:t>
      </w:r>
      <w:proofErr w:type="spellEnd"/>
      <w:r w:rsidRPr="00560F01">
        <w:rPr>
          <w:rFonts w:ascii="Times New Roman" w:hAnsi="Times New Roman" w:cs="Times New Roman"/>
          <w:color w:val="000000"/>
          <w:sz w:val="20"/>
          <w:szCs w:val="20"/>
        </w:rPr>
        <w:t xml:space="preserve"> patients eastern region of Iran they found that most of the patients have had a moderate rate of non adherence to dietary and fluid restrictions</w:t>
      </w:r>
      <w:r w:rsidR="00560F01">
        <w:rPr>
          <w:rFonts w:ascii="Times New Roman" w:hAnsi="Times New Roman" w:cs="Times New Roman"/>
          <w:color w:val="000000"/>
          <w:sz w:val="20"/>
          <w:szCs w:val="20"/>
        </w:rPr>
        <w:t>.</w:t>
      </w:r>
    </w:p>
    <w:p w:rsidR="00555AE2" w:rsidRPr="00560F01" w:rsidRDefault="00555AE2" w:rsidP="00F04C4B">
      <w:pPr>
        <w:bidi w:val="0"/>
        <w:adjustRightInd w:val="0"/>
        <w:snapToGrid w:val="0"/>
        <w:spacing w:after="0" w:line="240" w:lineRule="auto"/>
        <w:ind w:firstLine="425"/>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About the exercise regulation the result explain that highest percentage of patients have sedentary life style, less than three quarter of</w:t>
      </w:r>
      <w:r w:rsidR="00560F01">
        <w:rPr>
          <w:rFonts w:ascii="Times New Roman" w:hAnsi="Times New Roman" w:cs="Times New Roman"/>
          <w:color w:val="000000"/>
          <w:sz w:val="20"/>
          <w:szCs w:val="20"/>
        </w:rPr>
        <w:t xml:space="preserve"> </w:t>
      </w:r>
      <w:r w:rsidRPr="00560F01">
        <w:rPr>
          <w:rFonts w:ascii="Times New Roman" w:hAnsi="Times New Roman" w:cs="Times New Roman"/>
          <w:color w:val="000000"/>
          <w:sz w:val="20"/>
          <w:szCs w:val="20"/>
        </w:rPr>
        <w:t>the study sample Use motor</w:t>
      </w:r>
      <w:r w:rsidR="00560F01">
        <w:rPr>
          <w:rFonts w:ascii="Times New Roman" w:hAnsi="Times New Roman" w:cs="Times New Roman"/>
          <w:color w:val="000000"/>
          <w:sz w:val="20"/>
          <w:szCs w:val="20"/>
        </w:rPr>
        <w:t xml:space="preserve"> </w:t>
      </w:r>
      <w:r w:rsidRPr="00560F01">
        <w:rPr>
          <w:rFonts w:ascii="Times New Roman" w:hAnsi="Times New Roman" w:cs="Times New Roman"/>
          <w:color w:val="000000"/>
          <w:sz w:val="20"/>
          <w:szCs w:val="20"/>
        </w:rPr>
        <w:t xml:space="preserve">vehicle (bus, </w:t>
      </w:r>
      <w:proofErr w:type="spellStart"/>
      <w:r w:rsidRPr="00560F01">
        <w:rPr>
          <w:rFonts w:ascii="Times New Roman" w:hAnsi="Times New Roman" w:cs="Times New Roman"/>
          <w:color w:val="000000"/>
          <w:sz w:val="20"/>
          <w:szCs w:val="20"/>
        </w:rPr>
        <w:t>care</w:t>
      </w:r>
      <w:r w:rsidR="00560F01">
        <w:rPr>
          <w:rFonts w:ascii="Times New Roman" w:hAnsi="Times New Roman" w:cs="Times New Roman"/>
          <w:color w:val="000000"/>
          <w:sz w:val="20"/>
          <w:szCs w:val="20"/>
        </w:rPr>
        <w:t>,</w:t>
      </w:r>
      <w:r w:rsidRPr="00560F01">
        <w:rPr>
          <w:rFonts w:ascii="Times New Roman" w:hAnsi="Times New Roman" w:cs="Times New Roman"/>
          <w:color w:val="000000"/>
          <w:sz w:val="20"/>
          <w:szCs w:val="20"/>
        </w:rPr>
        <w:t>train</w:t>
      </w:r>
      <w:proofErr w:type="spellEnd"/>
      <w:r w:rsidR="00560F01">
        <w:rPr>
          <w:rFonts w:ascii="Times New Roman" w:hAnsi="Times New Roman" w:cs="Times New Roman"/>
          <w:color w:val="000000"/>
          <w:sz w:val="20"/>
          <w:szCs w:val="20"/>
        </w:rPr>
        <w:t>)</w:t>
      </w:r>
      <w:r w:rsidRPr="00560F01">
        <w:rPr>
          <w:rFonts w:ascii="Times New Roman" w:hAnsi="Times New Roman" w:cs="Times New Roman"/>
          <w:color w:val="000000"/>
          <w:sz w:val="20"/>
          <w:szCs w:val="20"/>
        </w:rPr>
        <w:t xml:space="preserve"> than walk even for short distance</w:t>
      </w:r>
      <w:r w:rsidR="00560F01">
        <w:rPr>
          <w:rFonts w:ascii="Times New Roman" w:hAnsi="Times New Roman" w:cs="Times New Roman"/>
          <w:color w:val="000000"/>
          <w:sz w:val="20"/>
          <w:szCs w:val="20"/>
        </w:rPr>
        <w:t xml:space="preserve"> </w:t>
      </w:r>
      <w:r w:rsidRPr="00560F01">
        <w:rPr>
          <w:rFonts w:ascii="Times New Roman" w:hAnsi="Times New Roman" w:cs="Times New Roman"/>
          <w:color w:val="000000"/>
          <w:sz w:val="20"/>
          <w:szCs w:val="20"/>
        </w:rPr>
        <w:t>also half of patients</w:t>
      </w:r>
      <w:r w:rsidR="00560F01">
        <w:rPr>
          <w:rFonts w:ascii="Times New Roman" w:hAnsi="Times New Roman" w:cs="Times New Roman"/>
          <w:color w:val="000000"/>
          <w:sz w:val="20"/>
          <w:szCs w:val="20"/>
        </w:rPr>
        <w:t xml:space="preserve"> </w:t>
      </w:r>
      <w:r w:rsidRPr="00560F01">
        <w:rPr>
          <w:rFonts w:ascii="Times New Roman" w:hAnsi="Times New Roman" w:cs="Times New Roman"/>
          <w:color w:val="000000"/>
          <w:sz w:val="20"/>
          <w:szCs w:val="20"/>
        </w:rPr>
        <w:t>they did not practice physical exercise at all</w:t>
      </w:r>
      <w:r w:rsidR="00560F01">
        <w:rPr>
          <w:rFonts w:ascii="Times New Roman" w:hAnsi="Times New Roman" w:cs="Times New Roman"/>
          <w:color w:val="000000"/>
          <w:sz w:val="20"/>
          <w:szCs w:val="20"/>
        </w:rPr>
        <w:t>.</w:t>
      </w:r>
    </w:p>
    <w:p w:rsidR="00555AE2" w:rsidRPr="00560F01" w:rsidRDefault="00555AE2"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560F01">
        <w:rPr>
          <w:rFonts w:ascii="Times New Roman" w:hAnsi="Times New Roman" w:cs="Times New Roman"/>
          <w:sz w:val="20"/>
          <w:szCs w:val="20"/>
        </w:rPr>
        <w:t xml:space="preserve">This may be related to complication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as well as patients are afraid from practice exercise, they said they preserve their </w:t>
      </w:r>
      <w:r w:rsidRPr="00560F01">
        <w:rPr>
          <w:rFonts w:ascii="Times New Roman" w:hAnsi="Times New Roman" w:cs="Times New Roman"/>
          <w:sz w:val="20"/>
          <w:szCs w:val="20"/>
        </w:rPr>
        <w:lastRenderedPageBreak/>
        <w:t xml:space="preserve">physical ability to their work. This result is similar to </w:t>
      </w:r>
      <w:proofErr w:type="spellStart"/>
      <w:r w:rsidRPr="00560F01">
        <w:rPr>
          <w:rFonts w:ascii="Times New Roman" w:hAnsi="Times New Roman" w:cs="Times New Roman"/>
          <w:b/>
          <w:bCs/>
          <w:sz w:val="20"/>
          <w:szCs w:val="20"/>
        </w:rPr>
        <w:t>Girija</w:t>
      </w:r>
      <w:proofErr w:type="spellEnd"/>
      <w:r w:rsidRPr="00560F01">
        <w:rPr>
          <w:rFonts w:ascii="Times New Roman" w:hAnsi="Times New Roman" w:cs="Times New Roman"/>
          <w:b/>
          <w:bCs/>
          <w:sz w:val="20"/>
          <w:szCs w:val="20"/>
        </w:rPr>
        <w:t xml:space="preserve">, &amp; </w:t>
      </w:r>
      <w:proofErr w:type="spellStart"/>
      <w:r w:rsidRPr="00560F01">
        <w:rPr>
          <w:rFonts w:ascii="Times New Roman" w:hAnsi="Times New Roman" w:cs="Times New Roman"/>
          <w:b/>
          <w:bCs/>
          <w:sz w:val="20"/>
          <w:szCs w:val="20"/>
        </w:rPr>
        <w:t>Radha</w:t>
      </w:r>
      <w:proofErr w:type="spellEnd"/>
      <w:r w:rsidRPr="00560F01">
        <w:rPr>
          <w:rFonts w:ascii="Times New Roman" w:hAnsi="Times New Roman" w:cs="Times New Roman"/>
          <w:b/>
          <w:bCs/>
          <w:sz w:val="20"/>
          <w:szCs w:val="20"/>
        </w:rPr>
        <w:t>., (2013</w:t>
      </w:r>
      <w:r w:rsidR="00560F01">
        <w:rPr>
          <w:rFonts w:ascii="Times New Roman" w:hAnsi="Times New Roman" w:cs="Times New Roman"/>
          <w:b/>
          <w:bCs/>
          <w:sz w:val="20"/>
          <w:szCs w:val="20"/>
        </w:rPr>
        <w:t>)</w:t>
      </w:r>
      <w:r w:rsidRPr="00560F01">
        <w:rPr>
          <w:rFonts w:ascii="Times New Roman" w:hAnsi="Times New Roman" w:cs="Times New Roman"/>
          <w:b/>
          <w:bCs/>
          <w:sz w:val="20"/>
          <w:szCs w:val="20"/>
        </w:rPr>
        <w:t xml:space="preserve"> </w:t>
      </w:r>
      <w:r w:rsidRPr="00560F01">
        <w:rPr>
          <w:rFonts w:ascii="Times New Roman" w:hAnsi="Times New Roman" w:cs="Times New Roman"/>
          <w:sz w:val="20"/>
          <w:szCs w:val="20"/>
        </w:rPr>
        <w:t xml:space="preserve">they found that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patients are significantly less active than healthy, sedentary individuals</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and a low intrinsic motivation has been identified as a major barrier to prescribing exercise in their study</w:t>
      </w:r>
      <w:r w:rsidR="00560F01">
        <w:rPr>
          <w:rFonts w:ascii="Times New Roman" w:hAnsi="Times New Roman" w:cs="Times New Roman"/>
          <w:sz w:val="20"/>
          <w:szCs w:val="20"/>
        </w:rPr>
        <w:t>.</w:t>
      </w:r>
    </w:p>
    <w:p w:rsidR="00953B8F" w:rsidRPr="00560F01" w:rsidRDefault="006E03D1"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Concerning to stress prevention and habit regulation the result explained that high frequency of the patients</w:t>
      </w:r>
      <w:r w:rsidR="00667FB7" w:rsidRPr="00560F01">
        <w:rPr>
          <w:rFonts w:ascii="Times New Roman" w:hAnsi="Times New Roman" w:cs="Times New Roman"/>
          <w:sz w:val="20"/>
          <w:szCs w:val="20"/>
        </w:rPr>
        <w:t xml:space="preserve"> the very applicable for them were make time for prayer and</w:t>
      </w:r>
      <w:r w:rsidR="00560F01">
        <w:rPr>
          <w:rFonts w:ascii="Times New Roman" w:hAnsi="Times New Roman" w:cs="Times New Roman"/>
          <w:sz w:val="20"/>
          <w:szCs w:val="20"/>
        </w:rPr>
        <w:t xml:space="preserve"> </w:t>
      </w:r>
      <w:r w:rsidR="00667FB7" w:rsidRPr="00560F01">
        <w:rPr>
          <w:rFonts w:ascii="Times New Roman" w:hAnsi="Times New Roman" w:cs="Times New Roman"/>
          <w:sz w:val="20"/>
          <w:szCs w:val="20"/>
        </w:rPr>
        <w:t>use a humor (laugh away annoyances a</w:t>
      </w:r>
      <w:r w:rsidR="002A2DF7" w:rsidRPr="00560F01">
        <w:rPr>
          <w:rFonts w:ascii="Times New Roman" w:hAnsi="Times New Roman" w:cs="Times New Roman"/>
          <w:sz w:val="20"/>
          <w:szCs w:val="20"/>
        </w:rPr>
        <w:t>nd insult</w:t>
      </w:r>
      <w:r w:rsidR="00560F01">
        <w:rPr>
          <w:rFonts w:ascii="Times New Roman" w:hAnsi="Times New Roman" w:cs="Times New Roman"/>
          <w:sz w:val="20"/>
          <w:szCs w:val="20"/>
        </w:rPr>
        <w:t>)</w:t>
      </w:r>
      <w:r w:rsidR="002A2DF7" w:rsidRPr="00560F01">
        <w:rPr>
          <w:rFonts w:ascii="Times New Roman" w:hAnsi="Times New Roman" w:cs="Times New Roman"/>
          <w:sz w:val="20"/>
          <w:szCs w:val="20"/>
        </w:rPr>
        <w:t xml:space="preserve"> this may be due </w:t>
      </w:r>
      <w:r w:rsidR="00B01A4C" w:rsidRPr="00560F01">
        <w:rPr>
          <w:rFonts w:ascii="Times New Roman" w:hAnsi="Times New Roman" w:cs="Times New Roman"/>
          <w:color w:val="231F20"/>
          <w:sz w:val="20"/>
          <w:szCs w:val="20"/>
        </w:rPr>
        <w:t>“accepted the dialysis</w:t>
      </w:r>
      <w:r w:rsidR="00560F01">
        <w:rPr>
          <w:rFonts w:ascii="Times New Roman" w:hAnsi="Times New Roman" w:cs="Times New Roman"/>
          <w:color w:val="231F20"/>
          <w:sz w:val="20"/>
          <w:szCs w:val="20"/>
        </w:rPr>
        <w:t xml:space="preserve"> </w:t>
      </w:r>
      <w:r w:rsidR="00B01A4C" w:rsidRPr="00560F01">
        <w:rPr>
          <w:rFonts w:ascii="Times New Roman" w:hAnsi="Times New Roman" w:cs="Times New Roman"/>
          <w:color w:val="231F20"/>
          <w:sz w:val="20"/>
          <w:szCs w:val="20"/>
        </w:rPr>
        <w:t>because very little could be done” as well as</w:t>
      </w:r>
      <w:r w:rsidR="00560F01">
        <w:rPr>
          <w:rFonts w:ascii="Times New Roman" w:hAnsi="Times New Roman" w:cs="Times New Roman"/>
          <w:color w:val="231F20"/>
          <w:sz w:val="20"/>
          <w:szCs w:val="20"/>
        </w:rPr>
        <w:t xml:space="preserve"> </w:t>
      </w:r>
      <w:r w:rsidR="002A2DF7" w:rsidRPr="00560F01">
        <w:rPr>
          <w:rFonts w:ascii="Times New Roman" w:hAnsi="Times New Roman" w:cs="Times New Roman"/>
          <w:sz w:val="20"/>
          <w:szCs w:val="20"/>
        </w:rPr>
        <w:t>praying give them feeling of strength</w:t>
      </w:r>
      <w:r w:rsidR="00560F01">
        <w:rPr>
          <w:rFonts w:ascii="Times New Roman" w:hAnsi="Times New Roman" w:cs="Times New Roman"/>
          <w:sz w:val="20"/>
          <w:szCs w:val="20"/>
        </w:rPr>
        <w:t>,</w:t>
      </w:r>
      <w:r w:rsidR="002A2DF7" w:rsidRPr="00560F01">
        <w:rPr>
          <w:rFonts w:ascii="Times New Roman" w:hAnsi="Times New Roman" w:cs="Times New Roman"/>
          <w:sz w:val="20"/>
          <w:szCs w:val="20"/>
        </w:rPr>
        <w:t xml:space="preserve"> fairness, </w:t>
      </w:r>
      <w:r w:rsidR="00B01A4C" w:rsidRPr="00560F01">
        <w:rPr>
          <w:rFonts w:ascii="Times New Roman" w:hAnsi="Times New Roman" w:cs="Times New Roman"/>
          <w:sz w:val="20"/>
          <w:szCs w:val="20"/>
        </w:rPr>
        <w:t xml:space="preserve">rest. </w:t>
      </w:r>
      <w:r w:rsidR="00477D77" w:rsidRPr="00560F01">
        <w:rPr>
          <w:rFonts w:ascii="Times New Roman" w:hAnsi="Times New Roman" w:cs="Times New Roman"/>
          <w:sz w:val="20"/>
          <w:szCs w:val="20"/>
        </w:rPr>
        <w:t>Furthermore</w:t>
      </w:r>
      <w:r w:rsidR="00B01A4C" w:rsidRPr="00560F01">
        <w:rPr>
          <w:rFonts w:ascii="Times New Roman" w:hAnsi="Times New Roman" w:cs="Times New Roman"/>
          <w:sz w:val="20"/>
          <w:szCs w:val="20"/>
        </w:rPr>
        <w:t xml:space="preserve"> laugh in stressful situations</w:t>
      </w:r>
      <w:r w:rsidR="00507D60" w:rsidRPr="00560F01">
        <w:rPr>
          <w:rFonts w:ascii="Times New Roman" w:hAnsi="Times New Roman" w:cs="Times New Roman"/>
          <w:sz w:val="20"/>
          <w:szCs w:val="20"/>
        </w:rPr>
        <w:t xml:space="preserve"> </w:t>
      </w:r>
      <w:r w:rsidR="00B01A4C" w:rsidRPr="00560F01">
        <w:rPr>
          <w:rFonts w:ascii="Times New Roman" w:hAnsi="Times New Roman" w:cs="Times New Roman"/>
          <w:sz w:val="20"/>
          <w:szCs w:val="20"/>
        </w:rPr>
        <w:t xml:space="preserve">lessen the severity and give pushing to continuing </w:t>
      </w:r>
      <w:r w:rsidR="00953B8F" w:rsidRPr="00560F01">
        <w:rPr>
          <w:rFonts w:ascii="Times New Roman" w:hAnsi="Times New Roman" w:cs="Times New Roman"/>
          <w:sz w:val="20"/>
          <w:szCs w:val="20"/>
        </w:rPr>
        <w:t xml:space="preserve">in the </w:t>
      </w:r>
      <w:r w:rsidR="00477D77" w:rsidRPr="00560F01">
        <w:rPr>
          <w:rFonts w:ascii="Times New Roman" w:hAnsi="Times New Roman" w:cs="Times New Roman"/>
          <w:sz w:val="20"/>
          <w:szCs w:val="20"/>
        </w:rPr>
        <w:t>life.</w:t>
      </w:r>
    </w:p>
    <w:p w:rsidR="00740BE1" w:rsidRPr="00560F01" w:rsidRDefault="00740BE1"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This result is similar to </w:t>
      </w:r>
      <w:proofErr w:type="spellStart"/>
      <w:r w:rsidRPr="00560F01">
        <w:rPr>
          <w:rFonts w:ascii="Times New Roman" w:hAnsi="Times New Roman" w:cs="Times New Roman"/>
          <w:b/>
          <w:bCs/>
          <w:sz w:val="20"/>
          <w:szCs w:val="20"/>
        </w:rPr>
        <w:t>Parvan</w:t>
      </w:r>
      <w:proofErr w:type="spellEnd"/>
      <w:r w:rsidR="00586247" w:rsidRPr="00560F01">
        <w:rPr>
          <w:rFonts w:ascii="Times New Roman" w:hAnsi="Times New Roman" w:cs="Times New Roman"/>
          <w:b/>
          <w:bCs/>
          <w:sz w:val="20"/>
          <w:szCs w:val="20"/>
        </w:rPr>
        <w:t>,</w:t>
      </w:r>
      <w:r w:rsidRPr="00560F01">
        <w:rPr>
          <w:rFonts w:ascii="Times New Roman" w:hAnsi="Times New Roman" w:cs="Times New Roman"/>
          <w:b/>
          <w:bCs/>
          <w:sz w:val="20"/>
          <w:szCs w:val="20"/>
        </w:rPr>
        <w:t xml:space="preserve"> e</w:t>
      </w:r>
      <w:r w:rsidR="005030CF" w:rsidRPr="00560F01">
        <w:rPr>
          <w:rFonts w:ascii="Times New Roman" w:hAnsi="Times New Roman" w:cs="Times New Roman"/>
          <w:b/>
          <w:bCs/>
          <w:sz w:val="20"/>
          <w:szCs w:val="20"/>
        </w:rPr>
        <w:t>t al</w:t>
      </w:r>
      <w:r w:rsidR="00586247" w:rsidRPr="00560F01">
        <w:rPr>
          <w:rFonts w:ascii="Times New Roman" w:hAnsi="Times New Roman" w:cs="Times New Roman"/>
          <w:b/>
          <w:bCs/>
          <w:sz w:val="20"/>
          <w:szCs w:val="20"/>
        </w:rPr>
        <w:t>.,</w:t>
      </w:r>
      <w:r w:rsidR="005030CF" w:rsidRPr="00560F01">
        <w:rPr>
          <w:rFonts w:ascii="Times New Roman" w:hAnsi="Times New Roman" w:cs="Times New Roman"/>
          <w:b/>
          <w:bCs/>
          <w:sz w:val="20"/>
          <w:szCs w:val="20"/>
        </w:rPr>
        <w:t xml:space="preserve"> (2015</w:t>
      </w:r>
      <w:r w:rsidR="00560F01">
        <w:rPr>
          <w:rFonts w:ascii="Times New Roman" w:hAnsi="Times New Roman" w:cs="Times New Roman"/>
          <w:b/>
          <w:bCs/>
          <w:sz w:val="20"/>
          <w:szCs w:val="20"/>
        </w:rPr>
        <w:t>)</w:t>
      </w:r>
      <w:r w:rsidR="005030CF" w:rsidRPr="00560F01">
        <w:rPr>
          <w:rFonts w:ascii="Times New Roman" w:hAnsi="Times New Roman" w:cs="Times New Roman"/>
          <w:sz w:val="20"/>
          <w:szCs w:val="20"/>
        </w:rPr>
        <w:t xml:space="preserve"> they</w:t>
      </w:r>
      <w:r w:rsidR="00560F01">
        <w:rPr>
          <w:rFonts w:ascii="Times New Roman" w:hAnsi="Times New Roman" w:cs="Times New Roman"/>
          <w:sz w:val="20"/>
          <w:szCs w:val="20"/>
        </w:rPr>
        <w:t xml:space="preserve"> </w:t>
      </w:r>
      <w:r w:rsidR="005030CF" w:rsidRPr="00560F01">
        <w:rPr>
          <w:rFonts w:ascii="Times New Roman" w:hAnsi="Times New Roman" w:cs="Times New Roman"/>
          <w:sz w:val="20"/>
          <w:szCs w:val="20"/>
        </w:rPr>
        <w:t xml:space="preserve">evaluate the coping strategies to stress among patients undergoing </w:t>
      </w:r>
      <w:proofErr w:type="spellStart"/>
      <w:r w:rsidR="005030CF" w:rsidRPr="00560F01">
        <w:rPr>
          <w:rFonts w:ascii="Times New Roman" w:hAnsi="Times New Roman" w:cs="Times New Roman"/>
          <w:sz w:val="20"/>
          <w:szCs w:val="20"/>
        </w:rPr>
        <w:t>hemodialysis</w:t>
      </w:r>
      <w:proofErr w:type="spellEnd"/>
      <w:r w:rsidR="005030CF" w:rsidRPr="00560F01">
        <w:rPr>
          <w:rFonts w:ascii="Times New Roman" w:hAnsi="Times New Roman" w:cs="Times New Roman"/>
          <w:sz w:val="20"/>
          <w:szCs w:val="20"/>
        </w:rPr>
        <w:t xml:space="preserve"> (HD) and</w:t>
      </w:r>
      <w:r w:rsidR="00560F01">
        <w:rPr>
          <w:rFonts w:ascii="Times New Roman" w:hAnsi="Times New Roman" w:cs="Times New Roman"/>
          <w:sz w:val="20"/>
          <w:szCs w:val="20"/>
        </w:rPr>
        <w:t xml:space="preserve"> </w:t>
      </w:r>
      <w:r w:rsidR="005030CF" w:rsidRPr="00560F01">
        <w:rPr>
          <w:rFonts w:ascii="Times New Roman" w:hAnsi="Times New Roman" w:cs="Times New Roman"/>
          <w:sz w:val="20"/>
          <w:szCs w:val="20"/>
        </w:rPr>
        <w:t xml:space="preserve">peritoneal dialysis (PD) at the Imam Reza Educational-Medical Hospital they found </w:t>
      </w:r>
      <w:r w:rsidR="00586247" w:rsidRPr="00560F01">
        <w:rPr>
          <w:rFonts w:ascii="Times New Roman" w:hAnsi="Times New Roman" w:cs="Times New Roman"/>
          <w:sz w:val="20"/>
          <w:szCs w:val="20"/>
        </w:rPr>
        <w:t>a</w:t>
      </w:r>
      <w:r w:rsidR="005030CF" w:rsidRPr="00560F01">
        <w:rPr>
          <w:rFonts w:ascii="Times New Roman" w:hAnsi="Times New Roman" w:cs="Times New Roman"/>
          <w:sz w:val="20"/>
          <w:szCs w:val="20"/>
        </w:rPr>
        <w:t>mong the 10 most frequently used components, the highest coping strategy in both groups was “Prayer and trust in God</w:t>
      </w:r>
      <w:r w:rsidR="0082020A" w:rsidRPr="00560F01">
        <w:rPr>
          <w:rFonts w:ascii="Times New Roman" w:hAnsi="Times New Roman" w:cs="Times New Roman"/>
          <w:sz w:val="20"/>
          <w:szCs w:val="20"/>
        </w:rPr>
        <w:t xml:space="preserve"> and one of</w:t>
      </w:r>
      <w:r w:rsidR="00560F01">
        <w:rPr>
          <w:rFonts w:ascii="Times New Roman" w:hAnsi="Times New Roman" w:cs="Times New Roman"/>
          <w:sz w:val="20"/>
          <w:szCs w:val="20"/>
        </w:rPr>
        <w:t xml:space="preserve"> </w:t>
      </w:r>
      <w:r w:rsidR="00586247" w:rsidRPr="00560F01">
        <w:rPr>
          <w:rFonts w:ascii="Times New Roman" w:hAnsi="Times New Roman" w:cs="Times New Roman"/>
          <w:sz w:val="20"/>
          <w:szCs w:val="20"/>
        </w:rPr>
        <w:t>h</w:t>
      </w:r>
      <w:r w:rsidR="0082020A" w:rsidRPr="00560F01">
        <w:rPr>
          <w:rFonts w:ascii="Times New Roman" w:hAnsi="Times New Roman" w:cs="Times New Roman"/>
          <w:sz w:val="20"/>
          <w:szCs w:val="20"/>
        </w:rPr>
        <w:t xml:space="preserve">elpfulness coping strategies 'is </w:t>
      </w:r>
      <w:r w:rsidR="00310A06" w:rsidRPr="00560F01">
        <w:rPr>
          <w:rFonts w:ascii="Times New Roman" w:hAnsi="Times New Roman" w:cs="Times New Roman"/>
          <w:sz w:val="20"/>
          <w:szCs w:val="20"/>
        </w:rPr>
        <w:t>t</w:t>
      </w:r>
      <w:r w:rsidR="0082020A" w:rsidRPr="00560F01">
        <w:rPr>
          <w:rFonts w:ascii="Times New Roman" w:hAnsi="Times New Roman" w:cs="Times New Roman"/>
          <w:sz w:val="20"/>
          <w:szCs w:val="20"/>
        </w:rPr>
        <w:t>ried to keep a sense of humor</w:t>
      </w:r>
      <w:r w:rsidR="00560F01">
        <w:rPr>
          <w:rFonts w:ascii="Times New Roman" w:hAnsi="Times New Roman" w:cs="Times New Roman"/>
          <w:sz w:val="20"/>
          <w:szCs w:val="20"/>
        </w:rPr>
        <w:t>.</w:t>
      </w:r>
    </w:p>
    <w:p w:rsidR="00326FD6" w:rsidRPr="00560F01" w:rsidRDefault="00740BE1" w:rsidP="00F04C4B">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rPr>
      </w:pPr>
      <w:r w:rsidRPr="00560F01">
        <w:rPr>
          <w:rFonts w:ascii="Times New Roman" w:hAnsi="Times New Roman" w:cs="Times New Roman"/>
          <w:color w:val="000000" w:themeColor="text1"/>
          <w:sz w:val="20"/>
          <w:szCs w:val="20"/>
        </w:rPr>
        <w:t>Also t</w:t>
      </w:r>
      <w:r w:rsidR="00953B8F" w:rsidRPr="00560F01">
        <w:rPr>
          <w:rFonts w:ascii="Times New Roman" w:hAnsi="Times New Roman" w:cs="Times New Roman"/>
          <w:color w:val="000000" w:themeColor="text1"/>
          <w:sz w:val="20"/>
          <w:szCs w:val="20"/>
        </w:rPr>
        <w:t xml:space="preserve">his result in the same line with </w:t>
      </w:r>
      <w:proofErr w:type="spellStart"/>
      <w:r w:rsidR="00953B8F" w:rsidRPr="00560F01">
        <w:rPr>
          <w:rFonts w:ascii="Times New Roman" w:hAnsi="Times New Roman" w:cs="Times New Roman"/>
          <w:b/>
          <w:bCs/>
          <w:color w:val="000000" w:themeColor="text1"/>
          <w:sz w:val="20"/>
          <w:szCs w:val="20"/>
        </w:rPr>
        <w:t>Cinar</w:t>
      </w:r>
      <w:proofErr w:type="spellEnd"/>
      <w:r w:rsidR="00953B8F" w:rsidRPr="00560F01">
        <w:rPr>
          <w:rFonts w:ascii="Times New Roman" w:hAnsi="Times New Roman" w:cs="Times New Roman"/>
          <w:b/>
          <w:bCs/>
          <w:color w:val="000000" w:themeColor="text1"/>
          <w:sz w:val="20"/>
          <w:szCs w:val="20"/>
        </w:rPr>
        <w:t xml:space="preserve">, </w:t>
      </w:r>
      <w:proofErr w:type="spellStart"/>
      <w:r w:rsidR="00953B8F" w:rsidRPr="00560F01">
        <w:rPr>
          <w:rFonts w:ascii="Times New Roman" w:hAnsi="Times New Roman" w:cs="Times New Roman"/>
          <w:b/>
          <w:bCs/>
          <w:color w:val="000000" w:themeColor="text1"/>
          <w:sz w:val="20"/>
          <w:szCs w:val="20"/>
        </w:rPr>
        <w:t>Barlas</w:t>
      </w:r>
      <w:proofErr w:type="spellEnd"/>
      <w:r w:rsidR="00953B8F" w:rsidRPr="00560F01">
        <w:rPr>
          <w:rFonts w:ascii="Times New Roman" w:hAnsi="Times New Roman" w:cs="Times New Roman"/>
          <w:b/>
          <w:bCs/>
          <w:color w:val="000000" w:themeColor="text1"/>
          <w:sz w:val="20"/>
          <w:szCs w:val="20"/>
        </w:rPr>
        <w:t xml:space="preserve">, </w:t>
      </w:r>
      <w:r w:rsidR="00586247" w:rsidRPr="00560F01">
        <w:rPr>
          <w:rFonts w:ascii="Times New Roman" w:hAnsi="Times New Roman" w:cs="Times New Roman"/>
          <w:b/>
          <w:bCs/>
          <w:color w:val="000000" w:themeColor="text1"/>
          <w:sz w:val="20"/>
          <w:szCs w:val="20"/>
        </w:rPr>
        <w:t>&amp;</w:t>
      </w:r>
      <w:r w:rsidR="00953B8F" w:rsidRPr="00560F01">
        <w:rPr>
          <w:rFonts w:ascii="Times New Roman" w:hAnsi="Times New Roman" w:cs="Times New Roman"/>
          <w:b/>
          <w:bCs/>
          <w:color w:val="000000" w:themeColor="text1"/>
          <w:sz w:val="20"/>
          <w:szCs w:val="20"/>
        </w:rPr>
        <w:t xml:space="preserve"> </w:t>
      </w:r>
      <w:proofErr w:type="spellStart"/>
      <w:r w:rsidR="00953B8F" w:rsidRPr="00560F01">
        <w:rPr>
          <w:rFonts w:ascii="Times New Roman" w:hAnsi="Times New Roman" w:cs="Times New Roman"/>
          <w:b/>
          <w:bCs/>
          <w:color w:val="000000" w:themeColor="text1"/>
          <w:sz w:val="20"/>
          <w:szCs w:val="20"/>
        </w:rPr>
        <w:t>Alpar</w:t>
      </w:r>
      <w:proofErr w:type="spellEnd"/>
      <w:r w:rsidR="00586247" w:rsidRPr="00560F01">
        <w:rPr>
          <w:rFonts w:ascii="Times New Roman" w:hAnsi="Times New Roman" w:cs="Times New Roman"/>
          <w:b/>
          <w:bCs/>
          <w:color w:val="000000" w:themeColor="text1"/>
          <w:sz w:val="20"/>
          <w:szCs w:val="20"/>
        </w:rPr>
        <w:t>.,</w:t>
      </w:r>
      <w:r w:rsidR="00953B8F" w:rsidRPr="00560F01">
        <w:rPr>
          <w:rFonts w:ascii="Times New Roman" w:hAnsi="Times New Roman" w:cs="Times New Roman"/>
          <w:b/>
          <w:bCs/>
          <w:color w:val="000000" w:themeColor="text1"/>
          <w:sz w:val="20"/>
          <w:szCs w:val="20"/>
        </w:rPr>
        <w:t xml:space="preserve"> (2009)</w:t>
      </w:r>
      <w:r w:rsidR="00560F01" w:rsidRPr="00560F01">
        <w:rPr>
          <w:rFonts w:ascii="Times New Roman" w:hAnsi="Times New Roman" w:cs="Times New Roman"/>
          <w:b/>
          <w:bCs/>
          <w:color w:val="000000" w:themeColor="text1"/>
          <w:sz w:val="20"/>
          <w:szCs w:val="20"/>
        </w:rPr>
        <w:t xml:space="preserve"> </w:t>
      </w:r>
      <w:r w:rsidR="00953B8F" w:rsidRPr="00560F01">
        <w:rPr>
          <w:rFonts w:ascii="Times New Roman" w:hAnsi="Times New Roman" w:cs="Times New Roman"/>
          <w:b/>
          <w:bCs/>
          <w:color w:val="000000" w:themeColor="text1"/>
          <w:sz w:val="20"/>
          <w:szCs w:val="20"/>
        </w:rPr>
        <w:t>and Welch</w:t>
      </w:r>
      <w:r w:rsidR="00200A88" w:rsidRPr="00560F01">
        <w:rPr>
          <w:rFonts w:ascii="Times New Roman" w:hAnsi="Times New Roman" w:cs="Times New Roman"/>
          <w:b/>
          <w:bCs/>
          <w:color w:val="000000" w:themeColor="text1"/>
          <w:sz w:val="20"/>
          <w:szCs w:val="20"/>
        </w:rPr>
        <w:t>,</w:t>
      </w:r>
      <w:r w:rsidR="00953B8F" w:rsidRPr="00560F01">
        <w:rPr>
          <w:rFonts w:ascii="Times New Roman" w:hAnsi="Times New Roman" w:cs="Times New Roman"/>
          <w:b/>
          <w:bCs/>
          <w:color w:val="000000" w:themeColor="text1"/>
          <w:sz w:val="20"/>
          <w:szCs w:val="20"/>
        </w:rPr>
        <w:t xml:space="preserve"> </w:t>
      </w:r>
      <w:r w:rsidR="00200A88" w:rsidRPr="00560F01">
        <w:rPr>
          <w:rFonts w:ascii="Times New Roman" w:hAnsi="Times New Roman" w:cs="Times New Roman"/>
          <w:b/>
          <w:bCs/>
          <w:color w:val="000000" w:themeColor="text1"/>
          <w:sz w:val="20"/>
          <w:szCs w:val="20"/>
        </w:rPr>
        <w:t>&amp;</w:t>
      </w:r>
      <w:r w:rsidR="00560F01" w:rsidRPr="00560F01">
        <w:rPr>
          <w:rFonts w:ascii="Times New Roman" w:hAnsi="Times New Roman" w:cs="Times New Roman"/>
          <w:b/>
          <w:bCs/>
          <w:color w:val="000000" w:themeColor="text1"/>
          <w:sz w:val="20"/>
          <w:szCs w:val="20"/>
        </w:rPr>
        <w:t xml:space="preserve"> </w:t>
      </w:r>
      <w:r w:rsidR="00953B8F" w:rsidRPr="00560F01">
        <w:rPr>
          <w:rFonts w:ascii="Times New Roman" w:hAnsi="Times New Roman" w:cs="Times New Roman"/>
          <w:b/>
          <w:bCs/>
          <w:color w:val="000000" w:themeColor="text1"/>
          <w:sz w:val="20"/>
          <w:szCs w:val="20"/>
        </w:rPr>
        <w:t>Austin</w:t>
      </w:r>
      <w:r w:rsidR="00200A88" w:rsidRPr="00560F01">
        <w:rPr>
          <w:rFonts w:ascii="Times New Roman" w:hAnsi="Times New Roman" w:cs="Times New Roman"/>
          <w:b/>
          <w:bCs/>
          <w:color w:val="000000" w:themeColor="text1"/>
          <w:sz w:val="20"/>
          <w:szCs w:val="20"/>
        </w:rPr>
        <w:t>,</w:t>
      </w:r>
      <w:r w:rsidR="00953B8F" w:rsidRPr="00560F01">
        <w:rPr>
          <w:rFonts w:ascii="Times New Roman" w:hAnsi="Times New Roman" w:cs="Times New Roman"/>
          <w:b/>
          <w:bCs/>
          <w:color w:val="000000" w:themeColor="text1"/>
          <w:sz w:val="20"/>
          <w:szCs w:val="20"/>
        </w:rPr>
        <w:t xml:space="preserve"> (2007</w:t>
      </w:r>
      <w:r w:rsidR="00560F01" w:rsidRPr="00560F01">
        <w:rPr>
          <w:rFonts w:ascii="Times New Roman" w:hAnsi="Times New Roman" w:cs="Times New Roman"/>
          <w:b/>
          <w:bCs/>
          <w:color w:val="000000" w:themeColor="text1"/>
          <w:sz w:val="20"/>
          <w:szCs w:val="20"/>
        </w:rPr>
        <w:t>)</w:t>
      </w:r>
      <w:r w:rsidR="00953B8F" w:rsidRPr="00560F01">
        <w:rPr>
          <w:rFonts w:ascii="Times New Roman" w:hAnsi="Times New Roman" w:cs="Times New Roman"/>
          <w:color w:val="000000" w:themeColor="text1"/>
          <w:sz w:val="20"/>
          <w:szCs w:val="20"/>
        </w:rPr>
        <w:t xml:space="preserve"> they found</w:t>
      </w:r>
      <w:r w:rsidR="00560F01">
        <w:rPr>
          <w:rFonts w:ascii="Times New Roman" w:hAnsi="Times New Roman" w:cs="Times New Roman"/>
          <w:color w:val="000000" w:themeColor="text1"/>
          <w:sz w:val="20"/>
          <w:szCs w:val="20"/>
        </w:rPr>
        <w:t xml:space="preserve"> </w:t>
      </w:r>
      <w:proofErr w:type="spellStart"/>
      <w:r w:rsidR="00953B8F" w:rsidRPr="00560F01">
        <w:rPr>
          <w:rFonts w:ascii="Times New Roman" w:hAnsi="Times New Roman" w:cs="Times New Roman"/>
          <w:color w:val="000000" w:themeColor="text1"/>
          <w:sz w:val="20"/>
          <w:szCs w:val="20"/>
        </w:rPr>
        <w:t>hemodialysis</w:t>
      </w:r>
      <w:proofErr w:type="spellEnd"/>
      <w:r w:rsidR="00953B8F" w:rsidRPr="00560F01">
        <w:rPr>
          <w:rFonts w:ascii="Times New Roman" w:hAnsi="Times New Roman" w:cs="Times New Roman"/>
          <w:color w:val="000000" w:themeColor="text1"/>
          <w:sz w:val="20"/>
          <w:szCs w:val="20"/>
        </w:rPr>
        <w:t xml:space="preserve"> patients </w:t>
      </w:r>
      <w:proofErr w:type="spellStart"/>
      <w:r w:rsidR="00507D60" w:rsidRPr="00560F01">
        <w:rPr>
          <w:rFonts w:ascii="Times New Roman" w:hAnsi="Times New Roman" w:cs="Times New Roman"/>
          <w:color w:val="000000" w:themeColor="text1"/>
          <w:sz w:val="20"/>
          <w:szCs w:val="20"/>
        </w:rPr>
        <w:t>hemodialysis</w:t>
      </w:r>
      <w:proofErr w:type="spellEnd"/>
      <w:r w:rsidR="00507D60" w:rsidRPr="00560F01">
        <w:rPr>
          <w:rFonts w:ascii="Times New Roman" w:hAnsi="Times New Roman" w:cs="Times New Roman"/>
          <w:color w:val="000000" w:themeColor="text1"/>
          <w:sz w:val="20"/>
          <w:szCs w:val="20"/>
        </w:rPr>
        <w:t xml:space="preserve"> patients western countries preferred coping strategy that was turning to religion. Additionally humor in one type of coping with stress</w:t>
      </w:r>
      <w:r w:rsidR="00326FD6" w:rsidRPr="00560F01">
        <w:rPr>
          <w:rFonts w:ascii="Times New Roman" w:hAnsi="Times New Roman" w:cs="Times New Roman"/>
          <w:color w:val="000000" w:themeColor="text1"/>
          <w:sz w:val="20"/>
          <w:szCs w:val="20"/>
        </w:rPr>
        <w:t xml:space="preserve"> among </w:t>
      </w:r>
      <w:proofErr w:type="spellStart"/>
      <w:r w:rsidR="00326FD6" w:rsidRPr="00560F01">
        <w:rPr>
          <w:rFonts w:ascii="Times New Roman" w:hAnsi="Times New Roman" w:cs="Times New Roman"/>
          <w:color w:val="000000" w:themeColor="text1"/>
          <w:sz w:val="20"/>
          <w:szCs w:val="20"/>
        </w:rPr>
        <w:t>hemodialysis</w:t>
      </w:r>
      <w:proofErr w:type="spellEnd"/>
      <w:r w:rsidR="00326FD6" w:rsidRPr="00560F01">
        <w:rPr>
          <w:rFonts w:ascii="Times New Roman" w:hAnsi="Times New Roman" w:cs="Times New Roman"/>
          <w:color w:val="000000" w:themeColor="text1"/>
          <w:sz w:val="20"/>
          <w:szCs w:val="20"/>
        </w:rPr>
        <w:t xml:space="preserve"> </w:t>
      </w:r>
      <w:r w:rsidR="00A54A18" w:rsidRPr="00560F01">
        <w:rPr>
          <w:rFonts w:ascii="Times New Roman" w:hAnsi="Times New Roman" w:cs="Times New Roman"/>
          <w:color w:val="000000" w:themeColor="text1"/>
          <w:sz w:val="20"/>
          <w:szCs w:val="20"/>
        </w:rPr>
        <w:t>patients. The</w:t>
      </w:r>
      <w:r w:rsidR="00326FD6" w:rsidRPr="00560F01">
        <w:rPr>
          <w:rFonts w:ascii="Times New Roman" w:hAnsi="Times New Roman" w:cs="Times New Roman"/>
          <w:color w:val="000000" w:themeColor="text1"/>
          <w:sz w:val="20"/>
          <w:szCs w:val="20"/>
        </w:rPr>
        <w:t xml:space="preserve"> result shows that more </w:t>
      </w:r>
      <w:r w:rsidR="00076CF5" w:rsidRPr="00560F01">
        <w:rPr>
          <w:rFonts w:ascii="Times New Roman" w:hAnsi="Times New Roman" w:cs="Times New Roman"/>
          <w:color w:val="000000" w:themeColor="text1"/>
          <w:sz w:val="20"/>
          <w:szCs w:val="20"/>
        </w:rPr>
        <w:t xml:space="preserve">than </w:t>
      </w:r>
      <w:r w:rsidR="00326FD6" w:rsidRPr="00560F01">
        <w:rPr>
          <w:rFonts w:ascii="Times New Roman" w:hAnsi="Times New Roman" w:cs="Times New Roman"/>
          <w:color w:val="000000" w:themeColor="text1"/>
          <w:sz w:val="20"/>
          <w:szCs w:val="20"/>
        </w:rPr>
        <w:t>half</w:t>
      </w:r>
      <w:r w:rsidR="00560F01">
        <w:rPr>
          <w:rFonts w:ascii="Times New Roman" w:hAnsi="Times New Roman" w:cs="Times New Roman"/>
          <w:color w:val="000000" w:themeColor="text1"/>
          <w:sz w:val="20"/>
          <w:szCs w:val="20"/>
        </w:rPr>
        <w:t xml:space="preserve"> </w:t>
      </w:r>
      <w:r w:rsidR="00076CF5" w:rsidRPr="00560F01">
        <w:rPr>
          <w:rFonts w:ascii="Times New Roman" w:hAnsi="Times New Roman" w:cs="Times New Roman"/>
          <w:color w:val="000000" w:themeColor="text1"/>
          <w:sz w:val="20"/>
          <w:szCs w:val="20"/>
        </w:rPr>
        <w:t xml:space="preserve">of </w:t>
      </w:r>
      <w:r w:rsidR="00326FD6" w:rsidRPr="00560F01">
        <w:rPr>
          <w:rFonts w:ascii="Times New Roman" w:hAnsi="Times New Roman" w:cs="Times New Roman"/>
          <w:color w:val="000000" w:themeColor="text1"/>
          <w:sz w:val="20"/>
          <w:szCs w:val="20"/>
        </w:rPr>
        <w:t>the study sample very applicable for them</w:t>
      </w:r>
      <w:r w:rsidR="00560F01">
        <w:rPr>
          <w:rFonts w:ascii="Times New Roman" w:hAnsi="Times New Roman" w:cs="Times New Roman"/>
          <w:color w:val="000000" w:themeColor="text1"/>
          <w:sz w:val="20"/>
          <w:szCs w:val="20"/>
        </w:rPr>
        <w:t xml:space="preserve"> </w:t>
      </w:r>
      <w:r w:rsidR="00326FD6" w:rsidRPr="00560F01">
        <w:rPr>
          <w:rFonts w:ascii="Times New Roman" w:hAnsi="Times New Roman" w:cs="Times New Roman"/>
          <w:color w:val="000000" w:themeColor="text1"/>
          <w:sz w:val="20"/>
          <w:szCs w:val="20"/>
        </w:rPr>
        <w:t>reading books – watching movies and take rest and try again when they feeling defeated</w:t>
      </w:r>
      <w:r w:rsidR="00560F01" w:rsidRPr="00560F01">
        <w:rPr>
          <w:rFonts w:ascii="Times New Roman" w:hAnsi="Times New Roman" w:cs="Times New Roman"/>
          <w:color w:val="000000" w:themeColor="text1"/>
          <w:sz w:val="20"/>
          <w:szCs w:val="20"/>
        </w:rPr>
        <w:t>,</w:t>
      </w:r>
      <w:r w:rsidR="00326FD6" w:rsidRPr="00560F01">
        <w:rPr>
          <w:rFonts w:ascii="Times New Roman" w:hAnsi="Times New Roman" w:cs="Times New Roman"/>
          <w:color w:val="000000" w:themeColor="text1"/>
          <w:sz w:val="20"/>
          <w:szCs w:val="20"/>
        </w:rPr>
        <w:t xml:space="preserve"> this</w:t>
      </w:r>
      <w:r w:rsidR="00560F01">
        <w:rPr>
          <w:rFonts w:ascii="Times New Roman" w:hAnsi="Times New Roman" w:cs="Times New Roman"/>
          <w:color w:val="000000" w:themeColor="text1"/>
          <w:sz w:val="20"/>
          <w:szCs w:val="20"/>
        </w:rPr>
        <w:t xml:space="preserve"> </w:t>
      </w:r>
      <w:r w:rsidR="00326FD6" w:rsidRPr="00560F01">
        <w:rPr>
          <w:rFonts w:ascii="Times New Roman" w:hAnsi="Times New Roman" w:cs="Times New Roman"/>
          <w:color w:val="000000" w:themeColor="text1"/>
          <w:sz w:val="20"/>
          <w:szCs w:val="20"/>
        </w:rPr>
        <w:t>reflect the patients have been adjusted with their condition and resume</w:t>
      </w:r>
      <w:r w:rsidR="00560F01">
        <w:rPr>
          <w:rFonts w:ascii="Times New Roman" w:hAnsi="Times New Roman" w:cs="Times New Roman"/>
          <w:color w:val="000000" w:themeColor="text1"/>
          <w:sz w:val="20"/>
          <w:szCs w:val="20"/>
        </w:rPr>
        <w:t xml:space="preserve"> </w:t>
      </w:r>
      <w:r w:rsidR="00326FD6" w:rsidRPr="00560F01">
        <w:rPr>
          <w:rFonts w:ascii="Times New Roman" w:hAnsi="Times New Roman" w:cs="Times New Roman"/>
          <w:color w:val="000000" w:themeColor="text1"/>
          <w:sz w:val="20"/>
          <w:szCs w:val="20"/>
        </w:rPr>
        <w:t>their life with disease limitation</w:t>
      </w:r>
      <w:r w:rsidR="00560F01" w:rsidRPr="00560F01">
        <w:rPr>
          <w:rFonts w:ascii="Times New Roman" w:hAnsi="Times New Roman" w:cs="Times New Roman"/>
          <w:color w:val="000000" w:themeColor="text1"/>
          <w:sz w:val="20"/>
          <w:szCs w:val="20"/>
        </w:rPr>
        <w:t>.</w:t>
      </w:r>
    </w:p>
    <w:p w:rsidR="00152C04" w:rsidRPr="00560F01" w:rsidRDefault="00073346" w:rsidP="00F04C4B">
      <w:pPr>
        <w:autoSpaceDE w:val="0"/>
        <w:autoSpaceDN w:val="0"/>
        <w:bidi w:val="0"/>
        <w:adjustRightInd w:val="0"/>
        <w:snapToGrid w:val="0"/>
        <w:spacing w:after="0" w:line="240" w:lineRule="auto"/>
        <w:ind w:firstLine="425"/>
        <w:jc w:val="both"/>
        <w:rPr>
          <w:rFonts w:ascii="Times New Roman" w:hAnsi="Times New Roman" w:cs="Times New Roman"/>
          <w:b/>
          <w:bCs/>
          <w:color w:val="000000" w:themeColor="text1"/>
          <w:sz w:val="20"/>
          <w:szCs w:val="20"/>
        </w:rPr>
      </w:pPr>
      <w:r w:rsidRPr="00560F01">
        <w:rPr>
          <w:rFonts w:ascii="Times New Roman" w:hAnsi="Times New Roman" w:cs="Times New Roman"/>
          <w:b/>
          <w:bCs/>
          <w:color w:val="000000" w:themeColor="text1"/>
          <w:sz w:val="20"/>
          <w:szCs w:val="20"/>
        </w:rPr>
        <w:t>Health-deviation self-care</w:t>
      </w:r>
      <w:r w:rsidRPr="00560F01">
        <w:rPr>
          <w:rFonts w:ascii="Times New Roman" w:hAnsi="Times New Roman" w:cs="Times New Roman"/>
          <w:b/>
          <w:bCs/>
          <w:color w:val="000000" w:themeColor="text1"/>
          <w:sz w:val="20"/>
          <w:szCs w:val="20"/>
          <w:lang w:bidi="ar-EG"/>
        </w:rPr>
        <w:t xml:space="preserve"> among patients</w:t>
      </w:r>
      <w:r w:rsidRPr="00560F01">
        <w:rPr>
          <w:rFonts w:ascii="Times New Roman" w:hAnsi="Times New Roman" w:cs="Times New Roman"/>
          <w:b/>
          <w:bCs/>
          <w:color w:val="000000" w:themeColor="text1"/>
          <w:sz w:val="20"/>
          <w:szCs w:val="20"/>
          <w:shd w:val="clear" w:color="auto" w:fill="FFFFFF"/>
        </w:rPr>
        <w:t xml:space="preserve"> with End</w:t>
      </w:r>
      <w:r w:rsidRPr="00560F01">
        <w:rPr>
          <w:rFonts w:ascii="Times New Roman" w:hAnsi="Times New Roman" w:cs="Times New Roman"/>
          <w:b/>
          <w:bCs/>
          <w:color w:val="000000" w:themeColor="text1"/>
          <w:sz w:val="20"/>
          <w:szCs w:val="20"/>
        </w:rPr>
        <w:t xml:space="preserve"> Stage Renal Disease Undergoing </w:t>
      </w:r>
      <w:proofErr w:type="spellStart"/>
      <w:r w:rsidRPr="00560F01">
        <w:rPr>
          <w:rFonts w:ascii="Times New Roman" w:hAnsi="Times New Roman" w:cs="Times New Roman"/>
          <w:b/>
          <w:bCs/>
          <w:color w:val="000000" w:themeColor="text1"/>
          <w:sz w:val="20"/>
          <w:szCs w:val="20"/>
        </w:rPr>
        <w:t>Hemodialysis</w:t>
      </w:r>
      <w:proofErr w:type="spellEnd"/>
    </w:p>
    <w:p w:rsidR="00CE071A" w:rsidRPr="00560F01" w:rsidRDefault="000633CF" w:rsidP="00F04C4B">
      <w:pPr>
        <w:bidi w:val="0"/>
        <w:adjustRightInd w:val="0"/>
        <w:snapToGrid w:val="0"/>
        <w:spacing w:after="0" w:line="240" w:lineRule="auto"/>
        <w:ind w:firstLine="425"/>
        <w:jc w:val="both"/>
        <w:rPr>
          <w:rFonts w:ascii="Times New Roman" w:hAnsi="Times New Roman" w:cs="Times New Roman"/>
          <w:color w:val="000000" w:themeColor="text1"/>
          <w:sz w:val="20"/>
          <w:szCs w:val="20"/>
        </w:rPr>
      </w:pPr>
      <w:r w:rsidRPr="00560F01">
        <w:rPr>
          <w:rFonts w:ascii="Times New Roman" w:hAnsi="Times New Roman" w:cs="Times New Roman"/>
          <w:color w:val="000000" w:themeColor="text1"/>
          <w:sz w:val="20"/>
          <w:szCs w:val="20"/>
        </w:rPr>
        <w:t>T</w:t>
      </w:r>
      <w:r w:rsidR="007C6F38" w:rsidRPr="00560F01">
        <w:rPr>
          <w:rFonts w:ascii="Times New Roman" w:hAnsi="Times New Roman" w:cs="Times New Roman"/>
          <w:color w:val="000000" w:themeColor="text1"/>
          <w:sz w:val="20"/>
          <w:szCs w:val="20"/>
        </w:rPr>
        <w:t>he results of the present study revealed that</w:t>
      </w:r>
      <w:r w:rsidR="00560F01">
        <w:rPr>
          <w:rFonts w:ascii="Times New Roman" w:hAnsi="Times New Roman" w:cs="Times New Roman"/>
          <w:color w:val="000000" w:themeColor="text1"/>
          <w:sz w:val="20"/>
          <w:szCs w:val="20"/>
        </w:rPr>
        <w:t xml:space="preserve"> </w:t>
      </w:r>
      <w:r w:rsidR="007C6F38" w:rsidRPr="00560F01">
        <w:rPr>
          <w:rFonts w:ascii="Times New Roman" w:hAnsi="Times New Roman" w:cs="Times New Roman"/>
          <w:color w:val="000000" w:themeColor="text1"/>
          <w:sz w:val="20"/>
          <w:szCs w:val="20"/>
        </w:rPr>
        <w:t xml:space="preserve">the patient have been adherence to treatment guidelines </w:t>
      </w:r>
      <w:r w:rsidR="00EC4D24" w:rsidRPr="00560F01">
        <w:rPr>
          <w:rFonts w:ascii="Times New Roman" w:hAnsi="Times New Roman" w:cs="Times New Roman"/>
          <w:color w:val="000000" w:themeColor="text1"/>
          <w:sz w:val="20"/>
          <w:szCs w:val="20"/>
        </w:rPr>
        <w:t xml:space="preserve">" they are very careful to undergo </w:t>
      </w:r>
      <w:proofErr w:type="spellStart"/>
      <w:r w:rsidR="00EC4D24" w:rsidRPr="00560F01">
        <w:rPr>
          <w:rFonts w:ascii="Times New Roman" w:hAnsi="Times New Roman" w:cs="Times New Roman"/>
          <w:color w:val="000000" w:themeColor="text1"/>
          <w:sz w:val="20"/>
          <w:szCs w:val="20"/>
        </w:rPr>
        <w:t>hemodialysis</w:t>
      </w:r>
      <w:proofErr w:type="spellEnd"/>
      <w:r w:rsidR="00EC4D24" w:rsidRPr="00560F01">
        <w:rPr>
          <w:rFonts w:ascii="Times New Roman" w:hAnsi="Times New Roman" w:cs="Times New Roman"/>
          <w:color w:val="000000" w:themeColor="text1"/>
          <w:sz w:val="20"/>
          <w:szCs w:val="20"/>
        </w:rPr>
        <w:t xml:space="preserve"> on the set day, carry out the doctor order regarding measure and preserve urine specimen</w:t>
      </w:r>
      <w:r w:rsidR="00560F01" w:rsidRPr="00560F01">
        <w:rPr>
          <w:rFonts w:ascii="Times New Roman" w:hAnsi="Times New Roman" w:cs="Times New Roman"/>
          <w:color w:val="000000" w:themeColor="text1"/>
          <w:sz w:val="20"/>
          <w:szCs w:val="20"/>
        </w:rPr>
        <w:t xml:space="preserve">, </w:t>
      </w:r>
      <w:r w:rsidR="00EC4D24" w:rsidRPr="00560F01">
        <w:rPr>
          <w:rFonts w:ascii="Times New Roman" w:hAnsi="Times New Roman" w:cs="Times New Roman"/>
          <w:color w:val="000000" w:themeColor="text1"/>
          <w:sz w:val="20"/>
          <w:szCs w:val="20"/>
        </w:rPr>
        <w:t>and consume medicine at specified time ''</w:t>
      </w:r>
      <w:r w:rsidR="00560F01">
        <w:rPr>
          <w:rFonts w:ascii="Times New Roman" w:hAnsi="Times New Roman" w:cs="Times New Roman"/>
          <w:color w:val="000000" w:themeColor="text1"/>
          <w:sz w:val="20"/>
          <w:szCs w:val="20"/>
        </w:rPr>
        <w:t xml:space="preserve"> </w:t>
      </w:r>
      <w:r w:rsidR="00EC4D24" w:rsidRPr="00560F01">
        <w:rPr>
          <w:rFonts w:ascii="Times New Roman" w:hAnsi="Times New Roman" w:cs="Times New Roman"/>
          <w:color w:val="000000" w:themeColor="text1"/>
          <w:sz w:val="20"/>
          <w:szCs w:val="20"/>
        </w:rPr>
        <w:t>this</w:t>
      </w:r>
      <w:r w:rsidR="007C6F38" w:rsidRPr="00560F01">
        <w:rPr>
          <w:rFonts w:ascii="Times New Roman" w:hAnsi="Times New Roman" w:cs="Times New Roman"/>
          <w:color w:val="000000" w:themeColor="text1"/>
          <w:sz w:val="20"/>
          <w:szCs w:val="20"/>
        </w:rPr>
        <w:t xml:space="preserve"> may be due to they are accepting situation</w:t>
      </w:r>
      <w:r w:rsidRPr="00560F01">
        <w:rPr>
          <w:rFonts w:ascii="Times New Roman" w:hAnsi="Times New Roman" w:cs="Times New Roman"/>
          <w:color w:val="000000" w:themeColor="text1"/>
          <w:sz w:val="20"/>
          <w:szCs w:val="20"/>
        </w:rPr>
        <w:t>, facing complication of dialysis</w:t>
      </w:r>
      <w:r w:rsidR="00560F01" w:rsidRPr="00560F01">
        <w:rPr>
          <w:rFonts w:ascii="Times New Roman" w:hAnsi="Times New Roman" w:cs="Times New Roman"/>
          <w:color w:val="000000" w:themeColor="text1"/>
          <w:sz w:val="20"/>
          <w:szCs w:val="20"/>
        </w:rPr>
        <w:t xml:space="preserve">, </w:t>
      </w:r>
      <w:r w:rsidRPr="00560F01">
        <w:rPr>
          <w:rFonts w:ascii="Times New Roman" w:hAnsi="Times New Roman" w:cs="Times New Roman"/>
          <w:color w:val="000000" w:themeColor="text1"/>
          <w:sz w:val="20"/>
          <w:szCs w:val="20"/>
        </w:rPr>
        <w:t>gaining support from health team and their families additionally they are realize that the</w:t>
      </w:r>
      <w:r w:rsidR="00560F01">
        <w:rPr>
          <w:rFonts w:ascii="Times New Roman" w:hAnsi="Times New Roman" w:cs="Times New Roman"/>
          <w:color w:val="000000" w:themeColor="text1"/>
          <w:sz w:val="20"/>
          <w:szCs w:val="20"/>
        </w:rPr>
        <w:t xml:space="preserve"> </w:t>
      </w:r>
      <w:r w:rsidR="00EF67E1" w:rsidRPr="00560F01">
        <w:rPr>
          <w:rFonts w:ascii="Times New Roman" w:hAnsi="Times New Roman" w:cs="Times New Roman"/>
          <w:color w:val="000000" w:themeColor="text1"/>
          <w:sz w:val="20"/>
          <w:szCs w:val="20"/>
        </w:rPr>
        <w:t>adherence associated by good quality of life</w:t>
      </w:r>
      <w:r w:rsidR="00560F01" w:rsidRPr="00560F01">
        <w:rPr>
          <w:rFonts w:ascii="Times New Roman" w:hAnsi="Times New Roman" w:cs="Times New Roman"/>
          <w:color w:val="000000" w:themeColor="text1"/>
          <w:sz w:val="20"/>
          <w:szCs w:val="20"/>
        </w:rPr>
        <w:t>.</w:t>
      </w:r>
    </w:p>
    <w:p w:rsidR="008475FA" w:rsidRPr="00560F01" w:rsidRDefault="00CB5580" w:rsidP="00F04C4B">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rPr>
      </w:pPr>
      <w:r w:rsidRPr="00560F01">
        <w:rPr>
          <w:rFonts w:ascii="Times New Roman" w:hAnsi="Times New Roman" w:cs="Times New Roman"/>
          <w:color w:val="000000" w:themeColor="text1"/>
          <w:sz w:val="20"/>
          <w:szCs w:val="20"/>
        </w:rPr>
        <w:t>This result is similar to</w:t>
      </w:r>
      <w:r w:rsidR="00560F01">
        <w:rPr>
          <w:rFonts w:ascii="Times New Roman" w:hAnsi="Times New Roman" w:cs="Times New Roman"/>
          <w:color w:val="000000" w:themeColor="text1"/>
          <w:sz w:val="20"/>
          <w:szCs w:val="20"/>
        </w:rPr>
        <w:t xml:space="preserve"> </w:t>
      </w:r>
      <w:proofErr w:type="spellStart"/>
      <w:r w:rsidRPr="00560F01">
        <w:rPr>
          <w:rFonts w:ascii="Times New Roman" w:hAnsi="Times New Roman" w:cs="Times New Roman"/>
          <w:b/>
          <w:bCs/>
          <w:color w:val="000000" w:themeColor="text1"/>
          <w:sz w:val="20"/>
          <w:szCs w:val="20"/>
        </w:rPr>
        <w:t>Llana</w:t>
      </w:r>
      <w:proofErr w:type="spellEnd"/>
      <w:r w:rsidR="00560F01" w:rsidRPr="00560F01">
        <w:rPr>
          <w:rFonts w:ascii="Times New Roman" w:hAnsi="Times New Roman" w:cs="Times New Roman"/>
          <w:b/>
          <w:bCs/>
          <w:color w:val="000000" w:themeColor="text1"/>
          <w:sz w:val="20"/>
          <w:szCs w:val="20"/>
        </w:rPr>
        <w:t xml:space="preserve">, </w:t>
      </w:r>
      <w:proofErr w:type="spellStart"/>
      <w:r w:rsidRPr="00560F01">
        <w:rPr>
          <w:rFonts w:ascii="Times New Roman" w:hAnsi="Times New Roman" w:cs="Times New Roman"/>
          <w:b/>
          <w:bCs/>
          <w:color w:val="000000" w:themeColor="text1"/>
          <w:sz w:val="20"/>
          <w:szCs w:val="20"/>
        </w:rPr>
        <w:t>Remor</w:t>
      </w:r>
      <w:proofErr w:type="spellEnd"/>
      <w:r w:rsidRPr="00560F01">
        <w:rPr>
          <w:rFonts w:ascii="Times New Roman" w:hAnsi="Times New Roman" w:cs="Times New Roman"/>
          <w:b/>
          <w:bCs/>
          <w:color w:val="000000" w:themeColor="text1"/>
          <w:sz w:val="20"/>
          <w:szCs w:val="20"/>
        </w:rPr>
        <w:t xml:space="preserve">, </w:t>
      </w:r>
      <w:r w:rsidR="00227E9D" w:rsidRPr="00560F01">
        <w:rPr>
          <w:rFonts w:ascii="Times New Roman" w:hAnsi="Times New Roman" w:cs="Times New Roman"/>
          <w:b/>
          <w:bCs/>
          <w:color w:val="000000" w:themeColor="text1"/>
          <w:sz w:val="20"/>
          <w:szCs w:val="20"/>
        </w:rPr>
        <w:t>&amp;</w:t>
      </w:r>
      <w:r w:rsidR="00560F01">
        <w:rPr>
          <w:rFonts w:ascii="Times New Roman" w:hAnsi="Times New Roman" w:cs="Times New Roman"/>
          <w:b/>
          <w:bCs/>
          <w:color w:val="000000" w:themeColor="text1"/>
          <w:sz w:val="20"/>
          <w:szCs w:val="20"/>
        </w:rPr>
        <w:t xml:space="preserve"> </w:t>
      </w:r>
      <w:proofErr w:type="spellStart"/>
      <w:r w:rsidRPr="00560F01">
        <w:rPr>
          <w:rFonts w:ascii="Times New Roman" w:hAnsi="Times New Roman" w:cs="Times New Roman"/>
          <w:b/>
          <w:bCs/>
          <w:color w:val="000000" w:themeColor="text1"/>
          <w:sz w:val="20"/>
          <w:szCs w:val="20"/>
        </w:rPr>
        <w:t>Selgas</w:t>
      </w:r>
      <w:proofErr w:type="spellEnd"/>
      <w:r w:rsidR="00B67BB4" w:rsidRPr="00560F01">
        <w:rPr>
          <w:rFonts w:ascii="Times New Roman" w:hAnsi="Times New Roman" w:cs="Times New Roman"/>
          <w:b/>
          <w:bCs/>
          <w:color w:val="000000" w:themeColor="text1"/>
          <w:sz w:val="20"/>
          <w:szCs w:val="20"/>
        </w:rPr>
        <w:t>,</w:t>
      </w:r>
      <w:r w:rsidRPr="00560F01">
        <w:rPr>
          <w:rFonts w:ascii="Times New Roman" w:hAnsi="Times New Roman" w:cs="Times New Roman"/>
          <w:b/>
          <w:bCs/>
          <w:color w:val="000000" w:themeColor="text1"/>
          <w:sz w:val="20"/>
          <w:szCs w:val="20"/>
        </w:rPr>
        <w:t xml:space="preserve"> (2013) they</w:t>
      </w:r>
      <w:r w:rsidRPr="00560F01">
        <w:rPr>
          <w:rFonts w:ascii="Times New Roman" w:hAnsi="Times New Roman" w:cs="Times New Roman"/>
          <w:color w:val="000000" w:themeColor="text1"/>
          <w:sz w:val="20"/>
          <w:szCs w:val="20"/>
        </w:rPr>
        <w:t xml:space="preserve"> determine the relationship between adherence, emotional state</w:t>
      </w:r>
      <w:r w:rsidR="00227E9D" w:rsidRPr="00560F01">
        <w:rPr>
          <w:rFonts w:ascii="Times New Roman" w:hAnsi="Times New Roman" w:cs="Times New Roman"/>
          <w:color w:val="000000" w:themeColor="text1"/>
          <w:sz w:val="20"/>
          <w:szCs w:val="20"/>
        </w:rPr>
        <w:t>,</w:t>
      </w:r>
      <w:r w:rsidR="00560F01" w:rsidRPr="00560F01">
        <w:rPr>
          <w:rFonts w:ascii="Times New Roman" w:hAnsi="Times New Roman" w:cs="Times New Roman"/>
          <w:color w:val="000000" w:themeColor="text1"/>
          <w:sz w:val="20"/>
          <w:szCs w:val="20"/>
        </w:rPr>
        <w:t xml:space="preserve"> </w:t>
      </w:r>
      <w:r w:rsidRPr="00560F01">
        <w:rPr>
          <w:rFonts w:ascii="Times New Roman" w:hAnsi="Times New Roman" w:cs="Times New Roman"/>
          <w:color w:val="000000" w:themeColor="text1"/>
          <w:sz w:val="20"/>
          <w:szCs w:val="20"/>
        </w:rPr>
        <w:t>depression, anxiety, and perceived stress, and health related quality of life (HRQOL) in renal patients undergoing dialysis</w:t>
      </w:r>
      <w:r w:rsidRPr="00560F01">
        <w:rPr>
          <w:rFonts w:ascii="Times New Roman" w:hAnsi="Times New Roman" w:cs="Times New Roman"/>
          <w:b/>
          <w:bCs/>
          <w:color w:val="000000" w:themeColor="text1"/>
          <w:sz w:val="20"/>
          <w:szCs w:val="20"/>
        </w:rPr>
        <w:t xml:space="preserve">. </w:t>
      </w:r>
      <w:r w:rsidR="0071384E" w:rsidRPr="00560F01">
        <w:rPr>
          <w:rFonts w:ascii="Times New Roman" w:hAnsi="Times New Roman" w:cs="Times New Roman"/>
          <w:color w:val="000000" w:themeColor="text1"/>
          <w:sz w:val="20"/>
          <w:szCs w:val="20"/>
        </w:rPr>
        <w:t>They found</w:t>
      </w:r>
      <w:r w:rsidRPr="00560F01">
        <w:rPr>
          <w:rFonts w:ascii="Times New Roman" w:hAnsi="Times New Roman" w:cs="Times New Roman"/>
          <w:b/>
          <w:bCs/>
          <w:color w:val="000000" w:themeColor="text1"/>
          <w:sz w:val="20"/>
          <w:szCs w:val="20"/>
        </w:rPr>
        <w:t xml:space="preserve"> </w:t>
      </w:r>
      <w:r w:rsidRPr="00560F01">
        <w:rPr>
          <w:rFonts w:ascii="Times New Roman" w:hAnsi="Times New Roman" w:cs="Times New Roman"/>
          <w:color w:val="000000" w:themeColor="text1"/>
          <w:sz w:val="20"/>
          <w:szCs w:val="20"/>
        </w:rPr>
        <w:t xml:space="preserve">patients on peritoneal dialysis </w:t>
      </w:r>
      <w:r w:rsidRPr="00560F01">
        <w:rPr>
          <w:rFonts w:ascii="Times New Roman" w:hAnsi="Times New Roman" w:cs="Times New Roman"/>
          <w:color w:val="000000" w:themeColor="text1"/>
          <w:sz w:val="20"/>
          <w:szCs w:val="20"/>
        </w:rPr>
        <w:lastRenderedPageBreak/>
        <w:t>reported</w:t>
      </w:r>
      <w:r w:rsidR="001704ED" w:rsidRPr="00560F01">
        <w:rPr>
          <w:rFonts w:ascii="Times New Roman" w:hAnsi="Times New Roman" w:cs="Times New Roman"/>
          <w:color w:val="000000" w:themeColor="text1"/>
          <w:sz w:val="20"/>
          <w:szCs w:val="20"/>
        </w:rPr>
        <w:t xml:space="preserve"> </w:t>
      </w:r>
      <w:r w:rsidRPr="00560F01">
        <w:rPr>
          <w:rFonts w:ascii="Times New Roman" w:hAnsi="Times New Roman" w:cs="Times New Roman"/>
          <w:color w:val="000000" w:themeColor="text1"/>
          <w:sz w:val="20"/>
          <w:szCs w:val="20"/>
        </w:rPr>
        <w:t xml:space="preserve">higher general adherence to </w:t>
      </w:r>
      <w:r w:rsidR="001704ED" w:rsidRPr="00560F01">
        <w:rPr>
          <w:rFonts w:ascii="Times New Roman" w:hAnsi="Times New Roman" w:cs="Times New Roman"/>
          <w:color w:val="000000" w:themeColor="text1"/>
          <w:sz w:val="20"/>
          <w:szCs w:val="20"/>
        </w:rPr>
        <w:t xml:space="preserve">treatment than </w:t>
      </w:r>
      <w:proofErr w:type="spellStart"/>
      <w:r w:rsidR="001704ED" w:rsidRPr="00560F01">
        <w:rPr>
          <w:rFonts w:ascii="Times New Roman" w:hAnsi="Times New Roman" w:cs="Times New Roman"/>
          <w:color w:val="000000" w:themeColor="text1"/>
          <w:sz w:val="20"/>
          <w:szCs w:val="20"/>
        </w:rPr>
        <w:t>hemodialysis</w:t>
      </w:r>
      <w:proofErr w:type="spellEnd"/>
      <w:r w:rsidR="001704ED" w:rsidRPr="00560F01">
        <w:rPr>
          <w:rFonts w:ascii="Times New Roman" w:hAnsi="Times New Roman" w:cs="Times New Roman"/>
          <w:color w:val="000000" w:themeColor="text1"/>
          <w:sz w:val="20"/>
          <w:szCs w:val="20"/>
        </w:rPr>
        <w:t xml:space="preserve"> patients</w:t>
      </w:r>
    </w:p>
    <w:p w:rsidR="00555AE2" w:rsidRPr="00560F01" w:rsidRDefault="005A0C80" w:rsidP="00F04C4B">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themeColor="text1"/>
          <w:sz w:val="20"/>
          <w:szCs w:val="20"/>
        </w:rPr>
      </w:pPr>
      <w:r w:rsidRPr="00560F01">
        <w:rPr>
          <w:rFonts w:ascii="Times New Roman" w:hAnsi="Times New Roman" w:cs="Times New Roman"/>
          <w:color w:val="000000" w:themeColor="text1"/>
          <w:sz w:val="20"/>
          <w:szCs w:val="20"/>
        </w:rPr>
        <w:t xml:space="preserve">Also this result </w:t>
      </w:r>
      <w:r w:rsidR="00227E9D" w:rsidRPr="00560F01">
        <w:rPr>
          <w:rFonts w:ascii="Times New Roman" w:hAnsi="Times New Roman" w:cs="Times New Roman"/>
          <w:color w:val="000000" w:themeColor="text1"/>
          <w:sz w:val="20"/>
          <w:szCs w:val="20"/>
        </w:rPr>
        <w:t>similar to</w:t>
      </w:r>
      <w:r w:rsidRPr="00560F01">
        <w:rPr>
          <w:rFonts w:ascii="Times New Roman" w:hAnsi="Times New Roman" w:cs="Times New Roman"/>
          <w:color w:val="000000" w:themeColor="text1"/>
          <w:sz w:val="20"/>
          <w:szCs w:val="20"/>
        </w:rPr>
        <w:t xml:space="preserve"> </w:t>
      </w:r>
      <w:r w:rsidR="0098732E" w:rsidRPr="00560F01">
        <w:rPr>
          <w:rFonts w:ascii="Times New Roman" w:eastAsia="Times New Roman" w:hAnsi="Times New Roman" w:cs="Times New Roman"/>
          <w:b/>
          <w:bCs/>
          <w:color w:val="000000" w:themeColor="text1"/>
          <w:sz w:val="20"/>
          <w:szCs w:val="20"/>
        </w:rPr>
        <w:t>Al-</w:t>
      </w:r>
      <w:proofErr w:type="spellStart"/>
      <w:r w:rsidR="0098732E" w:rsidRPr="00560F01">
        <w:rPr>
          <w:rFonts w:ascii="Times New Roman" w:eastAsia="Times New Roman" w:hAnsi="Times New Roman" w:cs="Times New Roman"/>
          <w:b/>
          <w:bCs/>
          <w:color w:val="000000" w:themeColor="text1"/>
          <w:sz w:val="20"/>
          <w:szCs w:val="20"/>
        </w:rPr>
        <w:t>Khattabi</w:t>
      </w:r>
      <w:proofErr w:type="spellEnd"/>
      <w:r w:rsidR="00227E9D" w:rsidRPr="00560F01">
        <w:rPr>
          <w:rFonts w:ascii="Times New Roman" w:eastAsia="Times New Roman" w:hAnsi="Times New Roman" w:cs="Times New Roman"/>
          <w:b/>
          <w:bCs/>
          <w:color w:val="000000" w:themeColor="text1"/>
          <w:sz w:val="20"/>
          <w:szCs w:val="20"/>
        </w:rPr>
        <w:t>,</w:t>
      </w:r>
      <w:r w:rsidR="00560F01" w:rsidRPr="00560F01">
        <w:rPr>
          <w:rFonts w:ascii="Times New Roman" w:eastAsia="Times New Roman" w:hAnsi="Times New Roman" w:cs="Times New Roman"/>
          <w:b/>
          <w:bCs/>
          <w:color w:val="000000" w:themeColor="text1"/>
          <w:sz w:val="20"/>
          <w:szCs w:val="20"/>
        </w:rPr>
        <w:t xml:space="preserve"> </w:t>
      </w:r>
      <w:r w:rsidR="0098732E" w:rsidRPr="00560F01">
        <w:rPr>
          <w:rFonts w:ascii="Times New Roman" w:hAnsi="Times New Roman" w:cs="Times New Roman"/>
          <w:b/>
          <w:bCs/>
          <w:color w:val="000000" w:themeColor="text1"/>
          <w:sz w:val="20"/>
          <w:szCs w:val="20"/>
        </w:rPr>
        <w:t xml:space="preserve">(2014) </w:t>
      </w:r>
      <w:r w:rsidR="0098732E" w:rsidRPr="00560F01">
        <w:rPr>
          <w:rFonts w:ascii="Times New Roman" w:hAnsi="Times New Roman" w:cs="Times New Roman"/>
          <w:color w:val="000000" w:themeColor="text1"/>
          <w:sz w:val="20"/>
          <w:szCs w:val="20"/>
        </w:rPr>
        <w:t>he</w:t>
      </w:r>
      <w:r w:rsidR="00560F01">
        <w:rPr>
          <w:rFonts w:ascii="Times New Roman" w:hAnsi="Times New Roman" w:cs="Times New Roman"/>
          <w:color w:val="000000" w:themeColor="text1"/>
          <w:sz w:val="20"/>
          <w:szCs w:val="20"/>
        </w:rPr>
        <w:t xml:space="preserve"> </w:t>
      </w:r>
      <w:r w:rsidR="0098732E" w:rsidRPr="00560F01">
        <w:rPr>
          <w:rFonts w:ascii="Times New Roman" w:eastAsia="Times New Roman" w:hAnsi="Times New Roman" w:cs="Times New Roman"/>
          <w:color w:val="000000" w:themeColor="text1"/>
          <w:sz w:val="20"/>
          <w:szCs w:val="20"/>
        </w:rPr>
        <w:t xml:space="preserve">identify the prevalence of adherence to </w:t>
      </w:r>
      <w:proofErr w:type="spellStart"/>
      <w:r w:rsidR="0098732E" w:rsidRPr="00560F01">
        <w:rPr>
          <w:rFonts w:ascii="Times New Roman" w:eastAsia="Times New Roman" w:hAnsi="Times New Roman" w:cs="Times New Roman"/>
          <w:color w:val="000000" w:themeColor="text1"/>
          <w:sz w:val="20"/>
          <w:szCs w:val="20"/>
        </w:rPr>
        <w:t>hemodialysis</w:t>
      </w:r>
      <w:proofErr w:type="spellEnd"/>
      <w:r w:rsidR="0098732E" w:rsidRPr="00560F01">
        <w:rPr>
          <w:rFonts w:ascii="Times New Roman" w:eastAsia="Times New Roman" w:hAnsi="Times New Roman" w:cs="Times New Roman"/>
          <w:color w:val="000000" w:themeColor="text1"/>
          <w:sz w:val="20"/>
          <w:szCs w:val="20"/>
        </w:rPr>
        <w:t xml:space="preserve"> attendance, medications, fluid restrictions, and diet restrictions among </w:t>
      </w:r>
      <w:proofErr w:type="spellStart"/>
      <w:r w:rsidR="0098732E" w:rsidRPr="00560F01">
        <w:rPr>
          <w:rFonts w:ascii="Times New Roman" w:eastAsia="Times New Roman" w:hAnsi="Times New Roman" w:cs="Times New Roman"/>
          <w:color w:val="000000" w:themeColor="text1"/>
          <w:sz w:val="20"/>
          <w:szCs w:val="20"/>
        </w:rPr>
        <w:t>hemodialysis</w:t>
      </w:r>
      <w:proofErr w:type="spellEnd"/>
      <w:r w:rsidR="0098732E" w:rsidRPr="00560F01">
        <w:rPr>
          <w:rFonts w:ascii="Times New Roman" w:eastAsia="Times New Roman" w:hAnsi="Times New Roman" w:cs="Times New Roman"/>
          <w:color w:val="000000" w:themeColor="text1"/>
          <w:sz w:val="20"/>
          <w:szCs w:val="20"/>
        </w:rPr>
        <w:t xml:space="preserve"> patients at governmental kidney centers in Makah city in Saudi Arabia</w:t>
      </w:r>
      <w:r w:rsidR="00560F01" w:rsidRPr="00560F01">
        <w:rPr>
          <w:rFonts w:ascii="Times New Roman" w:hAnsi="Times New Roman" w:cs="Times New Roman"/>
          <w:b/>
          <w:bCs/>
          <w:color w:val="000000" w:themeColor="text1"/>
          <w:sz w:val="20"/>
          <w:szCs w:val="20"/>
        </w:rPr>
        <w:t>.</w:t>
      </w:r>
      <w:r w:rsidR="0098732E" w:rsidRPr="00560F01">
        <w:rPr>
          <w:rFonts w:ascii="Times New Roman" w:hAnsi="Times New Roman" w:cs="Times New Roman"/>
          <w:b/>
          <w:bCs/>
          <w:color w:val="000000" w:themeColor="text1"/>
          <w:sz w:val="20"/>
          <w:szCs w:val="20"/>
        </w:rPr>
        <w:t xml:space="preserve"> </w:t>
      </w:r>
      <w:r w:rsidR="0013668B" w:rsidRPr="00560F01">
        <w:rPr>
          <w:rFonts w:ascii="Times New Roman" w:hAnsi="Times New Roman" w:cs="Times New Roman"/>
          <w:color w:val="000000" w:themeColor="text1"/>
          <w:sz w:val="20"/>
          <w:szCs w:val="20"/>
        </w:rPr>
        <w:t>He</w:t>
      </w:r>
      <w:r w:rsidR="0098732E" w:rsidRPr="00560F01">
        <w:rPr>
          <w:rFonts w:ascii="Times New Roman" w:hAnsi="Times New Roman" w:cs="Times New Roman"/>
          <w:color w:val="000000" w:themeColor="text1"/>
          <w:sz w:val="20"/>
          <w:szCs w:val="20"/>
        </w:rPr>
        <w:t xml:space="preserve"> found that</w:t>
      </w:r>
      <w:r w:rsidR="0098732E" w:rsidRPr="00560F01">
        <w:rPr>
          <w:rFonts w:ascii="Times New Roman" w:hAnsi="Times New Roman" w:cs="Times New Roman"/>
          <w:b/>
          <w:bCs/>
          <w:color w:val="000000" w:themeColor="text1"/>
          <w:sz w:val="20"/>
          <w:szCs w:val="20"/>
        </w:rPr>
        <w:t xml:space="preserve"> </w:t>
      </w:r>
      <w:r w:rsidR="0098732E" w:rsidRPr="00560F01">
        <w:rPr>
          <w:rFonts w:ascii="Times New Roman" w:eastAsia="Times New Roman" w:hAnsi="Times New Roman" w:cs="Times New Roman"/>
          <w:color w:val="000000" w:themeColor="text1"/>
          <w:sz w:val="20"/>
          <w:szCs w:val="20"/>
        </w:rPr>
        <w:t xml:space="preserve">nearly half of patients were adherent to dialysis </w:t>
      </w:r>
      <w:r w:rsidR="0013668B" w:rsidRPr="00560F01">
        <w:rPr>
          <w:rFonts w:ascii="Times New Roman" w:eastAsia="Times New Roman" w:hAnsi="Times New Roman" w:cs="Times New Roman"/>
          <w:color w:val="000000" w:themeColor="text1"/>
          <w:sz w:val="20"/>
          <w:szCs w:val="20"/>
        </w:rPr>
        <w:t xml:space="preserve">sessions. </w:t>
      </w:r>
      <w:r w:rsidR="0098732E" w:rsidRPr="00560F01">
        <w:rPr>
          <w:rFonts w:ascii="Times New Roman" w:eastAsia="Times New Roman" w:hAnsi="Times New Roman" w:cs="Times New Roman"/>
          <w:color w:val="000000" w:themeColor="text1"/>
          <w:sz w:val="20"/>
          <w:szCs w:val="20"/>
        </w:rPr>
        <w:t>The highest adherence rate was for diet restriction</w:t>
      </w:r>
      <w:r w:rsidR="00560F01">
        <w:rPr>
          <w:rFonts w:ascii="Times New Roman" w:eastAsia="Times New Roman" w:hAnsi="Times New Roman" w:cs="Times New Roman"/>
          <w:color w:val="000000" w:themeColor="text1"/>
          <w:sz w:val="20"/>
          <w:szCs w:val="20"/>
        </w:rPr>
        <w:t xml:space="preserve"> </w:t>
      </w:r>
      <w:r w:rsidR="0098732E" w:rsidRPr="00560F01">
        <w:rPr>
          <w:rFonts w:ascii="Times New Roman" w:eastAsia="Times New Roman" w:hAnsi="Times New Roman" w:cs="Times New Roman"/>
          <w:color w:val="000000" w:themeColor="text1"/>
          <w:sz w:val="20"/>
          <w:szCs w:val="20"/>
        </w:rPr>
        <w:t xml:space="preserve">and the lowest was for attendance to dialysis </w:t>
      </w:r>
      <w:r w:rsidR="0013668B" w:rsidRPr="00560F01">
        <w:rPr>
          <w:rFonts w:ascii="Times New Roman" w:eastAsia="Times New Roman" w:hAnsi="Times New Roman" w:cs="Times New Roman"/>
          <w:color w:val="000000" w:themeColor="text1"/>
          <w:sz w:val="20"/>
          <w:szCs w:val="20"/>
        </w:rPr>
        <w:t>sessions.</w:t>
      </w:r>
    </w:p>
    <w:p w:rsidR="005017F2" w:rsidRPr="00560F01" w:rsidRDefault="0013668B" w:rsidP="00F04C4B">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rPr>
      </w:pPr>
      <w:r w:rsidRPr="00560F01">
        <w:rPr>
          <w:rFonts w:ascii="Times New Roman" w:hAnsi="Times New Roman" w:cs="Times New Roman"/>
          <w:color w:val="000000" w:themeColor="text1"/>
          <w:sz w:val="20"/>
          <w:szCs w:val="20"/>
        </w:rPr>
        <w:t>This</w:t>
      </w:r>
      <w:r w:rsidR="008475FA" w:rsidRPr="00560F01">
        <w:rPr>
          <w:rFonts w:ascii="Times New Roman" w:hAnsi="Times New Roman" w:cs="Times New Roman"/>
          <w:color w:val="000000" w:themeColor="text1"/>
          <w:sz w:val="20"/>
          <w:szCs w:val="20"/>
        </w:rPr>
        <w:t xml:space="preserve"> result is contradicting</w:t>
      </w:r>
      <w:r w:rsidR="00560F01">
        <w:rPr>
          <w:rFonts w:ascii="Times New Roman" w:hAnsi="Times New Roman" w:cs="Times New Roman"/>
          <w:color w:val="000000" w:themeColor="text1"/>
          <w:sz w:val="20"/>
          <w:szCs w:val="20"/>
        </w:rPr>
        <w:t xml:space="preserve"> </w:t>
      </w:r>
      <w:r w:rsidR="008475FA" w:rsidRPr="00560F01">
        <w:rPr>
          <w:rFonts w:ascii="Times New Roman" w:hAnsi="Times New Roman" w:cs="Times New Roman"/>
          <w:color w:val="000000" w:themeColor="text1"/>
          <w:sz w:val="20"/>
          <w:szCs w:val="20"/>
        </w:rPr>
        <w:t>to</w:t>
      </w:r>
      <w:r w:rsidR="00560F01">
        <w:rPr>
          <w:rFonts w:ascii="Times New Roman" w:hAnsi="Times New Roman" w:cs="Times New Roman"/>
          <w:color w:val="000000" w:themeColor="text1"/>
          <w:sz w:val="20"/>
          <w:szCs w:val="20"/>
        </w:rPr>
        <w:t xml:space="preserve"> </w:t>
      </w:r>
      <w:proofErr w:type="spellStart"/>
      <w:r w:rsidR="008475FA" w:rsidRPr="00560F01">
        <w:rPr>
          <w:rFonts w:ascii="Times New Roman" w:hAnsi="Times New Roman" w:cs="Times New Roman"/>
          <w:b/>
          <w:bCs/>
          <w:color w:val="000000" w:themeColor="text1"/>
          <w:sz w:val="20"/>
          <w:szCs w:val="20"/>
        </w:rPr>
        <w:t>Chironda</w:t>
      </w:r>
      <w:proofErr w:type="spellEnd"/>
      <w:r w:rsidR="00227E9D" w:rsidRPr="00560F01">
        <w:rPr>
          <w:rFonts w:ascii="Times New Roman" w:hAnsi="Times New Roman" w:cs="Times New Roman"/>
          <w:b/>
          <w:bCs/>
          <w:color w:val="000000" w:themeColor="text1"/>
          <w:sz w:val="20"/>
          <w:szCs w:val="20"/>
        </w:rPr>
        <w:t>,</w:t>
      </w:r>
      <w:r w:rsidR="008475FA" w:rsidRPr="00560F01">
        <w:rPr>
          <w:rFonts w:ascii="Times New Roman" w:hAnsi="Times New Roman" w:cs="Times New Roman"/>
          <w:b/>
          <w:bCs/>
          <w:color w:val="000000" w:themeColor="text1"/>
          <w:sz w:val="20"/>
          <w:szCs w:val="20"/>
        </w:rPr>
        <w:t xml:space="preserve"> et al</w:t>
      </w:r>
      <w:r w:rsidR="00227E9D" w:rsidRPr="00560F01">
        <w:rPr>
          <w:rFonts w:ascii="Times New Roman" w:hAnsi="Times New Roman" w:cs="Times New Roman"/>
          <w:b/>
          <w:bCs/>
          <w:color w:val="000000" w:themeColor="text1"/>
          <w:sz w:val="20"/>
          <w:szCs w:val="20"/>
        </w:rPr>
        <w:t>.,</w:t>
      </w:r>
      <w:r w:rsidR="008475FA" w:rsidRPr="00560F01">
        <w:rPr>
          <w:rFonts w:ascii="Times New Roman" w:hAnsi="Times New Roman" w:cs="Times New Roman"/>
          <w:b/>
          <w:bCs/>
          <w:color w:val="000000" w:themeColor="text1"/>
          <w:sz w:val="20"/>
          <w:szCs w:val="20"/>
        </w:rPr>
        <w:t xml:space="preserve"> (2014</w:t>
      </w:r>
      <w:r w:rsidR="00560F01" w:rsidRPr="00560F01">
        <w:rPr>
          <w:rFonts w:ascii="Times New Roman" w:hAnsi="Times New Roman" w:cs="Times New Roman"/>
          <w:color w:val="000000" w:themeColor="text1"/>
          <w:sz w:val="20"/>
          <w:szCs w:val="20"/>
        </w:rPr>
        <w:t>)</w:t>
      </w:r>
      <w:r w:rsidR="008475FA" w:rsidRPr="00560F01">
        <w:rPr>
          <w:rFonts w:ascii="Times New Roman" w:hAnsi="Times New Roman" w:cs="Times New Roman"/>
          <w:color w:val="000000" w:themeColor="text1"/>
          <w:sz w:val="20"/>
          <w:szCs w:val="20"/>
        </w:rPr>
        <w:t xml:space="preserve"> examine the relationship between perceived physical health and level of adherence to </w:t>
      </w:r>
      <w:proofErr w:type="spellStart"/>
      <w:r w:rsidR="008475FA" w:rsidRPr="00560F01">
        <w:rPr>
          <w:rFonts w:ascii="Times New Roman" w:hAnsi="Times New Roman" w:cs="Times New Roman"/>
          <w:color w:val="000000" w:themeColor="text1"/>
          <w:sz w:val="20"/>
          <w:szCs w:val="20"/>
        </w:rPr>
        <w:t>hemodialysis</w:t>
      </w:r>
      <w:proofErr w:type="spellEnd"/>
      <w:r w:rsidR="008475FA" w:rsidRPr="00560F01">
        <w:rPr>
          <w:rFonts w:ascii="Times New Roman" w:hAnsi="Times New Roman" w:cs="Times New Roman"/>
          <w:color w:val="000000" w:themeColor="text1"/>
          <w:sz w:val="20"/>
          <w:szCs w:val="20"/>
        </w:rPr>
        <w:t xml:space="preserve"> among</w:t>
      </w:r>
      <w:r w:rsidR="00560F01">
        <w:rPr>
          <w:rFonts w:ascii="Times New Roman" w:hAnsi="Times New Roman" w:cs="Times New Roman"/>
          <w:color w:val="000000" w:themeColor="text1"/>
          <w:sz w:val="20"/>
          <w:szCs w:val="20"/>
        </w:rPr>
        <w:t xml:space="preserve"> </w:t>
      </w:r>
      <w:r w:rsidR="0045305B" w:rsidRPr="00560F01">
        <w:rPr>
          <w:rFonts w:ascii="Times New Roman" w:hAnsi="Times New Roman" w:cs="Times New Roman"/>
          <w:color w:val="000000" w:themeColor="text1"/>
          <w:sz w:val="20"/>
          <w:szCs w:val="20"/>
        </w:rPr>
        <w:t>85 ESRD patients</w:t>
      </w:r>
      <w:r w:rsidR="00560F01" w:rsidRPr="00560F01">
        <w:rPr>
          <w:rFonts w:ascii="Times New Roman" w:hAnsi="Times New Roman" w:cs="Times New Roman"/>
          <w:color w:val="000000" w:themeColor="text1"/>
          <w:sz w:val="20"/>
          <w:szCs w:val="20"/>
        </w:rPr>
        <w:t>.</w:t>
      </w:r>
      <w:r w:rsidR="008475FA" w:rsidRPr="00560F01">
        <w:rPr>
          <w:rFonts w:ascii="Times New Roman" w:hAnsi="Times New Roman" w:cs="Times New Roman"/>
          <w:b/>
          <w:bCs/>
          <w:color w:val="000000" w:themeColor="text1"/>
          <w:sz w:val="20"/>
          <w:szCs w:val="20"/>
        </w:rPr>
        <w:t xml:space="preserve"> </w:t>
      </w:r>
      <w:r w:rsidR="008475FA" w:rsidRPr="00560F01">
        <w:rPr>
          <w:rFonts w:ascii="Times New Roman" w:hAnsi="Times New Roman" w:cs="Times New Roman"/>
          <w:color w:val="000000" w:themeColor="text1"/>
          <w:sz w:val="20"/>
          <w:szCs w:val="20"/>
        </w:rPr>
        <w:t>They</w:t>
      </w:r>
      <w:r w:rsidR="008475FA" w:rsidRPr="00560F01">
        <w:rPr>
          <w:rFonts w:ascii="Times New Roman" w:hAnsi="Times New Roman" w:cs="Times New Roman"/>
          <w:b/>
          <w:bCs/>
          <w:color w:val="000000" w:themeColor="text1"/>
          <w:sz w:val="20"/>
          <w:szCs w:val="20"/>
        </w:rPr>
        <w:t xml:space="preserve"> </w:t>
      </w:r>
      <w:r w:rsidR="0045305B" w:rsidRPr="00560F01">
        <w:rPr>
          <w:rFonts w:ascii="Times New Roman" w:hAnsi="Times New Roman" w:cs="Times New Roman"/>
          <w:color w:val="000000" w:themeColor="text1"/>
          <w:sz w:val="20"/>
          <w:szCs w:val="20"/>
        </w:rPr>
        <w:t xml:space="preserve">found that more half of their study sample missed most of the sessions and only 1.2% attain high score level of </w:t>
      </w:r>
      <w:r w:rsidR="005017F2" w:rsidRPr="00560F01">
        <w:rPr>
          <w:rFonts w:ascii="Times New Roman" w:hAnsi="Times New Roman" w:cs="Times New Roman"/>
          <w:color w:val="000000" w:themeColor="text1"/>
          <w:sz w:val="20"/>
          <w:szCs w:val="20"/>
        </w:rPr>
        <w:t>adherence.</w:t>
      </w:r>
    </w:p>
    <w:p w:rsidR="00EA5C09" w:rsidRPr="00560F01" w:rsidRDefault="005017F2" w:rsidP="00F04C4B">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rPr>
      </w:pPr>
      <w:r w:rsidRPr="00560F01">
        <w:rPr>
          <w:rFonts w:ascii="Times New Roman" w:hAnsi="Times New Roman" w:cs="Times New Roman"/>
          <w:color w:val="000000" w:themeColor="text1"/>
          <w:sz w:val="20"/>
          <w:szCs w:val="20"/>
        </w:rPr>
        <w:t>Concerning to</w:t>
      </w:r>
      <w:r w:rsidR="00EA5C09" w:rsidRPr="00560F01">
        <w:rPr>
          <w:rFonts w:ascii="Times New Roman" w:hAnsi="Times New Roman" w:cs="Times New Roman"/>
          <w:color w:val="000000" w:themeColor="text1"/>
          <w:sz w:val="20"/>
          <w:szCs w:val="20"/>
        </w:rPr>
        <w:t xml:space="preserve"> therapeutic diet </w:t>
      </w:r>
      <w:r w:rsidRPr="00560F01">
        <w:rPr>
          <w:rFonts w:ascii="Times New Roman" w:hAnsi="Times New Roman" w:cs="Times New Roman"/>
          <w:color w:val="000000" w:themeColor="text1"/>
          <w:sz w:val="20"/>
          <w:szCs w:val="20"/>
        </w:rPr>
        <w:t>implementation the</w:t>
      </w:r>
      <w:r w:rsidR="001704ED" w:rsidRPr="00560F01">
        <w:rPr>
          <w:rFonts w:ascii="Times New Roman" w:hAnsi="Times New Roman" w:cs="Times New Roman"/>
          <w:color w:val="000000" w:themeColor="text1"/>
          <w:sz w:val="20"/>
          <w:szCs w:val="20"/>
        </w:rPr>
        <w:t xml:space="preserve"> most of patients are adherence to </w:t>
      </w:r>
      <w:r w:rsidRPr="00560F01">
        <w:rPr>
          <w:rFonts w:ascii="Times New Roman" w:hAnsi="Times New Roman" w:cs="Times New Roman"/>
          <w:color w:val="000000" w:themeColor="text1"/>
          <w:sz w:val="20"/>
          <w:szCs w:val="20"/>
        </w:rPr>
        <w:t>diet they</w:t>
      </w:r>
      <w:r w:rsidR="001704ED" w:rsidRPr="00560F01">
        <w:rPr>
          <w:rFonts w:ascii="Times New Roman" w:hAnsi="Times New Roman" w:cs="Times New Roman"/>
          <w:color w:val="000000" w:themeColor="text1"/>
          <w:sz w:val="20"/>
          <w:szCs w:val="20"/>
        </w:rPr>
        <w:t xml:space="preserve"> "keep prescribed </w:t>
      </w:r>
      <w:r w:rsidRPr="00560F01">
        <w:rPr>
          <w:rFonts w:ascii="Times New Roman" w:hAnsi="Times New Roman" w:cs="Times New Roman"/>
          <w:color w:val="000000" w:themeColor="text1"/>
          <w:sz w:val="20"/>
          <w:szCs w:val="20"/>
        </w:rPr>
        <w:t>diet, consume</w:t>
      </w:r>
      <w:r w:rsidR="001704ED" w:rsidRPr="00560F01">
        <w:rPr>
          <w:rFonts w:ascii="Times New Roman" w:hAnsi="Times New Roman" w:cs="Times New Roman"/>
          <w:color w:val="000000" w:themeColor="text1"/>
          <w:sz w:val="20"/>
          <w:szCs w:val="20"/>
        </w:rPr>
        <w:t xml:space="preserve"> fruit and food according to doctor </w:t>
      </w:r>
      <w:r w:rsidRPr="00560F01">
        <w:rPr>
          <w:rFonts w:ascii="Times New Roman" w:hAnsi="Times New Roman" w:cs="Times New Roman"/>
          <w:color w:val="000000" w:themeColor="text1"/>
          <w:sz w:val="20"/>
          <w:szCs w:val="20"/>
        </w:rPr>
        <w:t xml:space="preserve">order. </w:t>
      </w:r>
      <w:r w:rsidR="001704ED" w:rsidRPr="00560F01">
        <w:rPr>
          <w:rFonts w:ascii="Times New Roman" w:hAnsi="Times New Roman" w:cs="Times New Roman"/>
          <w:color w:val="000000" w:themeColor="text1"/>
          <w:sz w:val="20"/>
          <w:szCs w:val="20"/>
        </w:rPr>
        <w:t xml:space="preserve">this may be due to they identify the risk of non adherence such as </w:t>
      </w:r>
      <w:proofErr w:type="spellStart"/>
      <w:r w:rsidR="001704ED" w:rsidRPr="00560F01">
        <w:rPr>
          <w:rFonts w:ascii="Times New Roman" w:hAnsi="Times New Roman" w:cs="Times New Roman"/>
          <w:color w:val="000000" w:themeColor="text1"/>
          <w:sz w:val="20"/>
          <w:szCs w:val="20"/>
        </w:rPr>
        <w:t>uremia</w:t>
      </w:r>
      <w:r w:rsidR="00560F01" w:rsidRPr="00560F01">
        <w:rPr>
          <w:rFonts w:ascii="Times New Roman" w:hAnsi="Times New Roman" w:cs="Times New Roman"/>
          <w:color w:val="000000" w:themeColor="text1"/>
          <w:sz w:val="20"/>
          <w:szCs w:val="20"/>
        </w:rPr>
        <w:t>,</w:t>
      </w:r>
      <w:r w:rsidR="009E5D91" w:rsidRPr="00560F01">
        <w:rPr>
          <w:rFonts w:ascii="Times New Roman" w:hAnsi="Times New Roman" w:cs="Times New Roman"/>
          <w:color w:val="000000" w:themeColor="text1"/>
          <w:sz w:val="20"/>
          <w:szCs w:val="20"/>
        </w:rPr>
        <w:t>muscle</w:t>
      </w:r>
      <w:proofErr w:type="spellEnd"/>
      <w:r w:rsidR="009E5D91" w:rsidRPr="00560F01">
        <w:rPr>
          <w:rFonts w:ascii="Times New Roman" w:hAnsi="Times New Roman" w:cs="Times New Roman"/>
          <w:color w:val="000000" w:themeColor="text1"/>
          <w:sz w:val="20"/>
          <w:szCs w:val="20"/>
        </w:rPr>
        <w:t xml:space="preserve"> aches, poor healing of wounds poorly controlled blood pressure and excessive thirst.</w:t>
      </w:r>
    </w:p>
    <w:p w:rsidR="00784114" w:rsidRPr="00560F01" w:rsidRDefault="009E5D91" w:rsidP="00F04C4B">
      <w:pPr>
        <w:pStyle w:val="Default"/>
        <w:snapToGrid w:val="0"/>
        <w:ind w:firstLine="425"/>
        <w:jc w:val="both"/>
        <w:rPr>
          <w:color w:val="000000" w:themeColor="text1"/>
          <w:sz w:val="20"/>
          <w:szCs w:val="20"/>
        </w:rPr>
      </w:pPr>
      <w:r w:rsidRPr="00560F01">
        <w:rPr>
          <w:color w:val="000000" w:themeColor="text1"/>
          <w:sz w:val="20"/>
          <w:szCs w:val="20"/>
        </w:rPr>
        <w:t xml:space="preserve">This result is </w:t>
      </w:r>
      <w:r w:rsidR="00F824CC" w:rsidRPr="00560F01">
        <w:rPr>
          <w:color w:val="000000" w:themeColor="text1"/>
          <w:sz w:val="20"/>
          <w:szCs w:val="20"/>
        </w:rPr>
        <w:t xml:space="preserve">disagreement </w:t>
      </w:r>
      <w:r w:rsidR="00E12DE2" w:rsidRPr="00560F01">
        <w:rPr>
          <w:color w:val="000000" w:themeColor="text1"/>
          <w:sz w:val="20"/>
          <w:szCs w:val="20"/>
        </w:rPr>
        <w:t>to</w:t>
      </w:r>
      <w:r w:rsidR="00E12DE2" w:rsidRPr="00560F01">
        <w:rPr>
          <w:b/>
          <w:bCs/>
          <w:color w:val="000000" w:themeColor="text1"/>
          <w:sz w:val="20"/>
          <w:szCs w:val="20"/>
        </w:rPr>
        <w:t xml:space="preserve"> </w:t>
      </w:r>
      <w:proofErr w:type="spellStart"/>
      <w:r w:rsidR="00E12DE2" w:rsidRPr="00560F01">
        <w:rPr>
          <w:b/>
          <w:bCs/>
          <w:color w:val="000000" w:themeColor="text1"/>
          <w:sz w:val="20"/>
          <w:szCs w:val="20"/>
        </w:rPr>
        <w:t>Hashemi</w:t>
      </w:r>
      <w:proofErr w:type="spellEnd"/>
      <w:r w:rsidR="00560F01" w:rsidRPr="00560F01">
        <w:rPr>
          <w:b/>
          <w:bCs/>
          <w:color w:val="000000" w:themeColor="text1"/>
          <w:sz w:val="20"/>
          <w:szCs w:val="20"/>
        </w:rPr>
        <w:t xml:space="preserve">, </w:t>
      </w:r>
      <w:r w:rsidR="00F824CC" w:rsidRPr="00560F01">
        <w:rPr>
          <w:b/>
          <w:bCs/>
          <w:color w:val="000000" w:themeColor="text1"/>
          <w:sz w:val="20"/>
          <w:szCs w:val="20"/>
        </w:rPr>
        <w:t>et al</w:t>
      </w:r>
      <w:r w:rsidR="0087723B" w:rsidRPr="00560F01">
        <w:rPr>
          <w:b/>
          <w:bCs/>
          <w:color w:val="000000" w:themeColor="text1"/>
          <w:sz w:val="20"/>
          <w:szCs w:val="20"/>
        </w:rPr>
        <w:t>.,</w:t>
      </w:r>
      <w:r w:rsidR="00F824CC" w:rsidRPr="00560F01">
        <w:rPr>
          <w:b/>
          <w:bCs/>
          <w:color w:val="000000" w:themeColor="text1"/>
          <w:sz w:val="20"/>
          <w:szCs w:val="20"/>
        </w:rPr>
        <w:t xml:space="preserve"> (2015</w:t>
      </w:r>
      <w:r w:rsidR="00F824CC" w:rsidRPr="00560F01">
        <w:rPr>
          <w:color w:val="000000" w:themeColor="text1"/>
          <w:sz w:val="20"/>
          <w:szCs w:val="20"/>
        </w:rPr>
        <w:t>) they assess</w:t>
      </w:r>
      <w:r w:rsidR="00560F01">
        <w:rPr>
          <w:color w:val="000000" w:themeColor="text1"/>
          <w:sz w:val="20"/>
          <w:szCs w:val="20"/>
        </w:rPr>
        <w:t xml:space="preserve"> </w:t>
      </w:r>
      <w:r w:rsidR="00F824CC" w:rsidRPr="00560F01">
        <w:rPr>
          <w:color w:val="000000" w:themeColor="text1"/>
          <w:sz w:val="20"/>
          <w:szCs w:val="20"/>
        </w:rPr>
        <w:t xml:space="preserve">adherence to dietary regimens among patients receiving </w:t>
      </w:r>
      <w:proofErr w:type="spellStart"/>
      <w:r w:rsidR="00F824CC" w:rsidRPr="00560F01">
        <w:rPr>
          <w:color w:val="000000" w:themeColor="text1"/>
          <w:sz w:val="20"/>
          <w:szCs w:val="20"/>
        </w:rPr>
        <w:t>hemodialysis</w:t>
      </w:r>
      <w:proofErr w:type="spellEnd"/>
      <w:r w:rsidR="00F824CC" w:rsidRPr="00560F01">
        <w:rPr>
          <w:b/>
          <w:bCs/>
          <w:color w:val="000000" w:themeColor="text1"/>
          <w:sz w:val="20"/>
          <w:szCs w:val="20"/>
        </w:rPr>
        <w:t xml:space="preserve"> </w:t>
      </w:r>
      <w:r w:rsidR="00F824CC" w:rsidRPr="00560F01">
        <w:rPr>
          <w:color w:val="000000" w:themeColor="text1"/>
          <w:sz w:val="20"/>
          <w:szCs w:val="20"/>
        </w:rPr>
        <w:t>they found that most patients had poor dietary adherence.</w:t>
      </w:r>
      <w:r w:rsidR="00560F01">
        <w:rPr>
          <w:color w:val="000000" w:themeColor="text1"/>
          <w:sz w:val="20"/>
          <w:szCs w:val="20"/>
        </w:rPr>
        <w:t xml:space="preserve"> </w:t>
      </w:r>
      <w:r w:rsidR="007C26C6" w:rsidRPr="00560F01">
        <w:rPr>
          <w:color w:val="000000" w:themeColor="text1"/>
          <w:sz w:val="20"/>
          <w:szCs w:val="20"/>
        </w:rPr>
        <w:t xml:space="preserve">Also this result is not accordance with </w:t>
      </w:r>
      <w:proofErr w:type="spellStart"/>
      <w:r w:rsidR="007C26C6" w:rsidRPr="00560F01">
        <w:rPr>
          <w:b/>
          <w:bCs/>
          <w:color w:val="000000" w:themeColor="text1"/>
          <w:sz w:val="20"/>
          <w:szCs w:val="20"/>
        </w:rPr>
        <w:t>Shailendranath</w:t>
      </w:r>
      <w:proofErr w:type="spellEnd"/>
      <w:r w:rsidR="007C26C6" w:rsidRPr="00560F01">
        <w:rPr>
          <w:color w:val="000000" w:themeColor="text1"/>
          <w:sz w:val="20"/>
          <w:szCs w:val="20"/>
        </w:rPr>
        <w:t>,</w:t>
      </w:r>
      <w:r w:rsidR="007C26C6" w:rsidRPr="00560F01">
        <w:rPr>
          <w:b/>
          <w:bCs/>
          <w:color w:val="000000" w:themeColor="text1"/>
          <w:sz w:val="20"/>
          <w:szCs w:val="20"/>
        </w:rPr>
        <w:t xml:space="preserve"> </w:t>
      </w:r>
      <w:proofErr w:type="spellStart"/>
      <w:r w:rsidR="007C26C6" w:rsidRPr="00560F01">
        <w:rPr>
          <w:b/>
          <w:bCs/>
          <w:color w:val="000000" w:themeColor="text1"/>
          <w:sz w:val="20"/>
          <w:szCs w:val="20"/>
        </w:rPr>
        <w:t>Ushadevi</w:t>
      </w:r>
      <w:proofErr w:type="spellEnd"/>
      <w:r w:rsidR="007C26C6" w:rsidRPr="00560F01">
        <w:rPr>
          <w:color w:val="000000" w:themeColor="text1"/>
          <w:sz w:val="20"/>
          <w:szCs w:val="20"/>
        </w:rPr>
        <w:t xml:space="preserve">, </w:t>
      </w:r>
      <w:r w:rsidR="0087723B" w:rsidRPr="00560F01">
        <w:rPr>
          <w:color w:val="000000" w:themeColor="text1"/>
          <w:sz w:val="20"/>
          <w:szCs w:val="20"/>
        </w:rPr>
        <w:t>&amp;</w:t>
      </w:r>
      <w:r w:rsidR="007C26C6" w:rsidRPr="00560F01">
        <w:rPr>
          <w:color w:val="000000" w:themeColor="text1"/>
          <w:sz w:val="20"/>
          <w:szCs w:val="20"/>
        </w:rPr>
        <w:t xml:space="preserve"> </w:t>
      </w:r>
      <w:proofErr w:type="spellStart"/>
      <w:r w:rsidR="007C26C6" w:rsidRPr="00560F01">
        <w:rPr>
          <w:b/>
          <w:bCs/>
          <w:color w:val="000000" w:themeColor="text1"/>
          <w:sz w:val="20"/>
          <w:szCs w:val="20"/>
        </w:rPr>
        <w:t>Kedlaya</w:t>
      </w:r>
      <w:proofErr w:type="spellEnd"/>
      <w:r w:rsidR="0087723B" w:rsidRPr="00560F01">
        <w:rPr>
          <w:b/>
          <w:bCs/>
          <w:color w:val="000000" w:themeColor="text1"/>
          <w:sz w:val="20"/>
          <w:szCs w:val="20"/>
        </w:rPr>
        <w:t>.,</w:t>
      </w:r>
      <w:r w:rsidR="005A0C80" w:rsidRPr="00560F01">
        <w:rPr>
          <w:b/>
          <w:bCs/>
          <w:color w:val="000000" w:themeColor="text1"/>
          <w:sz w:val="20"/>
          <w:szCs w:val="20"/>
        </w:rPr>
        <w:t xml:space="preserve"> </w:t>
      </w:r>
      <w:r w:rsidR="007C26C6" w:rsidRPr="00560F01">
        <w:rPr>
          <w:b/>
          <w:bCs/>
          <w:color w:val="000000" w:themeColor="text1"/>
          <w:sz w:val="20"/>
          <w:szCs w:val="20"/>
        </w:rPr>
        <w:t>(2014)</w:t>
      </w:r>
      <w:r w:rsidR="005A0C80" w:rsidRPr="00560F01">
        <w:rPr>
          <w:b/>
          <w:bCs/>
          <w:color w:val="000000" w:themeColor="text1"/>
          <w:sz w:val="20"/>
          <w:szCs w:val="20"/>
        </w:rPr>
        <w:t xml:space="preserve"> </w:t>
      </w:r>
      <w:r w:rsidR="005A0C80" w:rsidRPr="00560F01">
        <w:rPr>
          <w:color w:val="000000" w:themeColor="text1"/>
          <w:sz w:val="20"/>
          <w:szCs w:val="20"/>
        </w:rPr>
        <w:t>they assess</w:t>
      </w:r>
      <w:r w:rsidR="00560F01">
        <w:rPr>
          <w:color w:val="000000" w:themeColor="text1"/>
          <w:sz w:val="20"/>
          <w:szCs w:val="20"/>
        </w:rPr>
        <w:t xml:space="preserve"> </w:t>
      </w:r>
      <w:r w:rsidR="005A0C80" w:rsidRPr="00560F01">
        <w:rPr>
          <w:color w:val="000000" w:themeColor="text1"/>
          <w:sz w:val="20"/>
          <w:szCs w:val="20"/>
        </w:rPr>
        <w:t xml:space="preserve">Impact of Knowledge, Attitude and Behavior among maintenance </w:t>
      </w:r>
      <w:proofErr w:type="spellStart"/>
      <w:r w:rsidR="005A0C80" w:rsidRPr="00560F01">
        <w:rPr>
          <w:color w:val="000000" w:themeColor="text1"/>
          <w:sz w:val="20"/>
          <w:szCs w:val="20"/>
        </w:rPr>
        <w:t>hemodialysis</w:t>
      </w:r>
      <w:proofErr w:type="spellEnd"/>
      <w:r w:rsidR="005A0C80" w:rsidRPr="00560F01">
        <w:rPr>
          <w:color w:val="000000" w:themeColor="text1"/>
          <w:sz w:val="20"/>
          <w:szCs w:val="20"/>
        </w:rPr>
        <w:t xml:space="preserve"> Patients for adherence to dietary </w:t>
      </w:r>
      <w:r w:rsidR="00F96B5A" w:rsidRPr="00560F01">
        <w:rPr>
          <w:color w:val="000000" w:themeColor="text1"/>
          <w:sz w:val="20"/>
          <w:szCs w:val="20"/>
        </w:rPr>
        <w:t>regimen</w:t>
      </w:r>
      <w:r w:rsidR="00560F01" w:rsidRPr="00560F01">
        <w:rPr>
          <w:color w:val="000000" w:themeColor="text1"/>
          <w:sz w:val="20"/>
          <w:szCs w:val="20"/>
        </w:rPr>
        <w:t>.</w:t>
      </w:r>
      <w:r w:rsidR="00F96B5A" w:rsidRPr="00560F01">
        <w:rPr>
          <w:color w:val="000000" w:themeColor="text1"/>
          <w:sz w:val="20"/>
          <w:szCs w:val="20"/>
        </w:rPr>
        <w:t xml:space="preserve"> They</w:t>
      </w:r>
      <w:r w:rsidR="005A0C80" w:rsidRPr="00560F01">
        <w:rPr>
          <w:color w:val="000000" w:themeColor="text1"/>
          <w:sz w:val="20"/>
          <w:szCs w:val="20"/>
        </w:rPr>
        <w:t xml:space="preserve"> found that 80% of patients have moderate scoring to diet adherence</w:t>
      </w:r>
      <w:r w:rsidR="00F96B5A" w:rsidRPr="00560F01">
        <w:rPr>
          <w:color w:val="000000" w:themeColor="text1"/>
          <w:sz w:val="20"/>
          <w:szCs w:val="20"/>
        </w:rPr>
        <w:t>.</w:t>
      </w:r>
    </w:p>
    <w:p w:rsidR="00117357" w:rsidRPr="00560F01" w:rsidRDefault="00117357" w:rsidP="00F04C4B">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rPr>
      </w:pPr>
      <w:r w:rsidRPr="00560F01">
        <w:rPr>
          <w:rFonts w:ascii="Times New Roman" w:hAnsi="Times New Roman" w:cs="Times New Roman"/>
          <w:color w:val="000000" w:themeColor="text1"/>
          <w:sz w:val="20"/>
          <w:szCs w:val="20"/>
        </w:rPr>
        <w:t>Regard to shunt preservation all patient</w:t>
      </w:r>
      <w:r w:rsidR="006906F1" w:rsidRPr="00560F01">
        <w:rPr>
          <w:rFonts w:ascii="Times New Roman" w:hAnsi="Times New Roman" w:cs="Times New Roman"/>
          <w:color w:val="000000" w:themeColor="text1"/>
          <w:sz w:val="20"/>
          <w:szCs w:val="20"/>
        </w:rPr>
        <w:t xml:space="preserve"> instructed</w:t>
      </w:r>
      <w:r w:rsidR="00560F01">
        <w:rPr>
          <w:rFonts w:ascii="Times New Roman" w:hAnsi="Times New Roman" w:cs="Times New Roman"/>
          <w:color w:val="000000" w:themeColor="text1"/>
          <w:sz w:val="20"/>
          <w:szCs w:val="20"/>
        </w:rPr>
        <w:t xml:space="preserve"> </w:t>
      </w:r>
      <w:r w:rsidR="00100565" w:rsidRPr="00560F01">
        <w:rPr>
          <w:rFonts w:ascii="Times New Roman" w:hAnsi="Times New Roman" w:cs="Times New Roman"/>
          <w:color w:val="000000" w:themeColor="text1"/>
          <w:sz w:val="20"/>
          <w:szCs w:val="20"/>
        </w:rPr>
        <w:t>by n</w:t>
      </w:r>
      <w:r w:rsidR="00080317" w:rsidRPr="00560F01">
        <w:rPr>
          <w:rFonts w:ascii="Times New Roman" w:hAnsi="Times New Roman" w:cs="Times New Roman"/>
          <w:color w:val="000000" w:themeColor="text1"/>
          <w:sz w:val="20"/>
          <w:szCs w:val="20"/>
        </w:rPr>
        <w:t xml:space="preserve">o tight sleeves, no watch, bracelet, nothing to hinder </w:t>
      </w:r>
      <w:r w:rsidR="00100565" w:rsidRPr="00560F01">
        <w:rPr>
          <w:rFonts w:ascii="Times New Roman" w:hAnsi="Times New Roman" w:cs="Times New Roman"/>
          <w:color w:val="000000" w:themeColor="text1"/>
          <w:sz w:val="20"/>
          <w:szCs w:val="20"/>
        </w:rPr>
        <w:t>circulation and</w:t>
      </w:r>
      <w:r w:rsidRPr="00560F01">
        <w:rPr>
          <w:rFonts w:ascii="Times New Roman" w:hAnsi="Times New Roman" w:cs="Times New Roman"/>
          <w:color w:val="000000" w:themeColor="text1"/>
          <w:sz w:val="20"/>
          <w:szCs w:val="20"/>
        </w:rPr>
        <w:t xml:space="preserve"> avoiding measuring blood pressure with arm used for blood</w:t>
      </w:r>
      <w:r w:rsidR="005D5341" w:rsidRPr="00560F01">
        <w:rPr>
          <w:rFonts w:ascii="Times New Roman" w:eastAsia="Times New Roman" w:hAnsi="Times New Roman" w:cs="Times New Roman"/>
          <w:color w:val="000000" w:themeColor="text1"/>
          <w:sz w:val="20"/>
          <w:szCs w:val="20"/>
        </w:rPr>
        <w:t xml:space="preserve"> flow</w:t>
      </w:r>
      <w:r w:rsidRPr="00560F01">
        <w:rPr>
          <w:rFonts w:ascii="Times New Roman" w:hAnsi="Times New Roman" w:cs="Times New Roman"/>
          <w:color w:val="000000" w:themeColor="text1"/>
          <w:sz w:val="20"/>
          <w:szCs w:val="20"/>
        </w:rPr>
        <w:t xml:space="preserve">, It is observed from the result the most </w:t>
      </w:r>
      <w:r w:rsidR="003562A8" w:rsidRPr="00560F01">
        <w:rPr>
          <w:rFonts w:ascii="Times New Roman" w:hAnsi="Times New Roman" w:cs="Times New Roman"/>
          <w:color w:val="000000" w:themeColor="text1"/>
          <w:sz w:val="20"/>
          <w:szCs w:val="20"/>
        </w:rPr>
        <w:t>patients continue</w:t>
      </w:r>
      <w:r w:rsidR="00B10750" w:rsidRPr="00560F01">
        <w:rPr>
          <w:rFonts w:ascii="Times New Roman" w:hAnsi="Times New Roman" w:cs="Times New Roman"/>
          <w:color w:val="000000" w:themeColor="text1"/>
          <w:sz w:val="20"/>
          <w:szCs w:val="20"/>
        </w:rPr>
        <w:t xml:space="preserve"> to keep elevated to reduce swelling/</w:t>
      </w:r>
      <w:r w:rsidR="00B9555E" w:rsidRPr="00560F01">
        <w:rPr>
          <w:rFonts w:ascii="Times New Roman" w:hAnsi="Times New Roman" w:cs="Times New Roman"/>
          <w:color w:val="000000" w:themeColor="text1"/>
          <w:sz w:val="20"/>
          <w:szCs w:val="20"/>
        </w:rPr>
        <w:t>bruising</w:t>
      </w:r>
      <w:r w:rsidR="004C1C14" w:rsidRPr="00560F01">
        <w:rPr>
          <w:rFonts w:ascii="Times New Roman" w:hAnsi="Times New Roman" w:cs="Times New Roman"/>
          <w:color w:val="000000" w:themeColor="text1"/>
          <w:sz w:val="20"/>
          <w:szCs w:val="20"/>
        </w:rPr>
        <w:t>,</w:t>
      </w:r>
      <w:r w:rsidR="00B9555E" w:rsidRPr="00560F01">
        <w:rPr>
          <w:rFonts w:ascii="Times New Roman" w:hAnsi="Times New Roman" w:cs="Times New Roman"/>
          <w:color w:val="000000" w:themeColor="text1"/>
          <w:sz w:val="20"/>
          <w:szCs w:val="20"/>
        </w:rPr>
        <w:t xml:space="preserve"> signs</w:t>
      </w:r>
      <w:r w:rsidR="00B10750" w:rsidRPr="00560F01">
        <w:rPr>
          <w:rFonts w:ascii="Times New Roman" w:hAnsi="Times New Roman" w:cs="Times New Roman"/>
          <w:color w:val="000000" w:themeColor="text1"/>
          <w:sz w:val="20"/>
          <w:szCs w:val="20"/>
        </w:rPr>
        <w:t xml:space="preserve"> of infection could be pain, swelling, draining, warmer than other extremity</w:t>
      </w:r>
      <w:r w:rsidR="003562A8" w:rsidRPr="00560F01">
        <w:rPr>
          <w:rFonts w:ascii="Times New Roman" w:hAnsi="Times New Roman" w:cs="Times New Roman"/>
          <w:color w:val="000000" w:themeColor="text1"/>
          <w:sz w:val="20"/>
          <w:szCs w:val="20"/>
        </w:rPr>
        <w:t xml:space="preserve"> </w:t>
      </w:r>
      <w:r w:rsidR="00FE1433" w:rsidRPr="00560F01">
        <w:rPr>
          <w:rFonts w:ascii="Times New Roman" w:hAnsi="Times New Roman" w:cs="Times New Roman"/>
          <w:color w:val="000000" w:themeColor="text1"/>
          <w:sz w:val="20"/>
          <w:szCs w:val="20"/>
        </w:rPr>
        <w:t xml:space="preserve">and </w:t>
      </w:r>
      <w:r w:rsidRPr="00560F01">
        <w:rPr>
          <w:rFonts w:ascii="Times New Roman" w:hAnsi="Times New Roman" w:cs="Times New Roman"/>
          <w:color w:val="000000" w:themeColor="text1"/>
          <w:sz w:val="20"/>
          <w:szCs w:val="20"/>
        </w:rPr>
        <w:t>do not scratch on their skin this may be they need to decrease possibility of infection</w:t>
      </w:r>
      <w:r w:rsidR="00D67F9C" w:rsidRPr="00560F01">
        <w:rPr>
          <w:rFonts w:ascii="Times New Roman" w:hAnsi="Times New Roman" w:cs="Times New Roman"/>
          <w:color w:val="000000" w:themeColor="text1"/>
          <w:sz w:val="20"/>
          <w:szCs w:val="20"/>
        </w:rPr>
        <w:t xml:space="preserve"> this may be due to the patient follow doctor guidelines</w:t>
      </w:r>
      <w:r w:rsidRPr="00560F01">
        <w:rPr>
          <w:rFonts w:ascii="Times New Roman" w:hAnsi="Times New Roman" w:cs="Times New Roman"/>
          <w:color w:val="000000" w:themeColor="text1"/>
          <w:sz w:val="20"/>
          <w:szCs w:val="20"/>
        </w:rPr>
        <w:t>.</w:t>
      </w:r>
      <w:r w:rsidR="00E67FA1" w:rsidRPr="00560F01">
        <w:rPr>
          <w:rFonts w:ascii="Times New Roman" w:hAnsi="Times New Roman" w:cs="Times New Roman"/>
          <w:color w:val="000000" w:themeColor="text1"/>
          <w:sz w:val="20"/>
          <w:szCs w:val="20"/>
        </w:rPr>
        <w:t xml:space="preserve"> As well as the patient perceive a shunt is an access for maintaining life.</w:t>
      </w:r>
    </w:p>
    <w:p w:rsidR="009B3F43" w:rsidRPr="00560F01" w:rsidRDefault="00D15D9B" w:rsidP="00F04C4B">
      <w:pPr>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This result is similar to</w:t>
      </w:r>
      <w:r w:rsidR="00560F01">
        <w:rPr>
          <w:rFonts w:ascii="Times New Roman" w:hAnsi="Times New Roman" w:cs="Times New Roman"/>
          <w:sz w:val="20"/>
          <w:szCs w:val="20"/>
        </w:rPr>
        <w:t xml:space="preserve"> </w:t>
      </w:r>
      <w:proofErr w:type="spellStart"/>
      <w:r w:rsidR="00F107EB" w:rsidRPr="00560F01">
        <w:rPr>
          <w:rFonts w:ascii="Times New Roman" w:hAnsi="Times New Roman" w:cs="Times New Roman"/>
          <w:b/>
          <w:bCs/>
          <w:sz w:val="20"/>
          <w:szCs w:val="20"/>
        </w:rPr>
        <w:t>Atashpeikar</w:t>
      </w:r>
      <w:proofErr w:type="spellEnd"/>
      <w:r w:rsidR="00F107EB" w:rsidRPr="00560F01">
        <w:rPr>
          <w:rFonts w:ascii="Times New Roman" w:hAnsi="Times New Roman" w:cs="Times New Roman"/>
          <w:b/>
          <w:bCs/>
          <w:sz w:val="20"/>
          <w:szCs w:val="20"/>
        </w:rPr>
        <w:t xml:space="preserve">, </w:t>
      </w:r>
      <w:proofErr w:type="spellStart"/>
      <w:r w:rsidR="00F107EB" w:rsidRPr="00560F01">
        <w:rPr>
          <w:rFonts w:ascii="Times New Roman" w:hAnsi="Times New Roman" w:cs="Times New Roman"/>
          <w:b/>
          <w:bCs/>
          <w:sz w:val="20"/>
          <w:szCs w:val="20"/>
        </w:rPr>
        <w:t>Jalilazar</w:t>
      </w:r>
      <w:proofErr w:type="spellEnd"/>
      <w:r w:rsidR="005063B5" w:rsidRPr="00560F01">
        <w:rPr>
          <w:rFonts w:ascii="Times New Roman" w:hAnsi="Times New Roman" w:cs="Times New Roman"/>
          <w:b/>
          <w:bCs/>
          <w:sz w:val="20"/>
          <w:szCs w:val="20"/>
        </w:rPr>
        <w:t>,</w:t>
      </w:r>
      <w:r w:rsidR="00F107EB" w:rsidRPr="00560F01">
        <w:rPr>
          <w:rFonts w:ascii="Times New Roman" w:hAnsi="Times New Roman" w:cs="Times New Roman"/>
          <w:b/>
          <w:bCs/>
          <w:sz w:val="20"/>
          <w:szCs w:val="20"/>
        </w:rPr>
        <w:t xml:space="preserve"> </w:t>
      </w:r>
      <w:r w:rsidR="0053678E" w:rsidRPr="00560F01">
        <w:rPr>
          <w:rFonts w:ascii="Times New Roman" w:hAnsi="Times New Roman" w:cs="Times New Roman"/>
          <w:sz w:val="20"/>
          <w:szCs w:val="20"/>
        </w:rPr>
        <w:t>&amp;</w:t>
      </w:r>
      <w:r w:rsidR="00560F01">
        <w:rPr>
          <w:rFonts w:ascii="Times New Roman" w:hAnsi="Times New Roman" w:cs="Times New Roman"/>
          <w:b/>
          <w:bCs/>
          <w:sz w:val="20"/>
          <w:szCs w:val="20"/>
        </w:rPr>
        <w:t xml:space="preserve"> </w:t>
      </w:r>
      <w:proofErr w:type="spellStart"/>
      <w:r w:rsidR="00F107EB" w:rsidRPr="00560F01">
        <w:rPr>
          <w:rFonts w:ascii="Times New Roman" w:hAnsi="Times New Roman" w:cs="Times New Roman"/>
          <w:b/>
          <w:bCs/>
          <w:sz w:val="20"/>
          <w:szCs w:val="20"/>
        </w:rPr>
        <w:t>Heidarzadeh</w:t>
      </w:r>
      <w:proofErr w:type="spellEnd"/>
      <w:r w:rsidR="00560F01">
        <w:rPr>
          <w:rFonts w:ascii="Times New Roman" w:hAnsi="Times New Roman" w:cs="Times New Roman"/>
          <w:b/>
          <w:bCs/>
          <w:sz w:val="20"/>
          <w:szCs w:val="20"/>
        </w:rPr>
        <w:t xml:space="preserve"> </w:t>
      </w:r>
      <w:r w:rsidR="00F107EB" w:rsidRPr="00560F01">
        <w:rPr>
          <w:rFonts w:ascii="Times New Roman" w:hAnsi="Times New Roman" w:cs="Times New Roman"/>
          <w:b/>
          <w:bCs/>
          <w:sz w:val="20"/>
          <w:szCs w:val="20"/>
        </w:rPr>
        <w:t xml:space="preserve">(2011) </w:t>
      </w:r>
      <w:r w:rsidR="00F107EB" w:rsidRPr="00560F01">
        <w:rPr>
          <w:rFonts w:ascii="Times New Roman" w:hAnsi="Times New Roman" w:cs="Times New Roman"/>
          <w:sz w:val="20"/>
          <w:szCs w:val="20"/>
        </w:rPr>
        <w:t xml:space="preserve">they assess self care ability among </w:t>
      </w:r>
      <w:proofErr w:type="spellStart"/>
      <w:r w:rsidR="00F107EB" w:rsidRPr="00560F01">
        <w:rPr>
          <w:rFonts w:ascii="Times New Roman" w:hAnsi="Times New Roman" w:cs="Times New Roman"/>
          <w:sz w:val="20"/>
          <w:szCs w:val="20"/>
        </w:rPr>
        <w:t>hemodialysis</w:t>
      </w:r>
      <w:proofErr w:type="spellEnd"/>
      <w:r w:rsidR="00F107EB" w:rsidRPr="00560F01">
        <w:rPr>
          <w:rFonts w:ascii="Times New Roman" w:hAnsi="Times New Roman" w:cs="Times New Roman"/>
          <w:sz w:val="20"/>
          <w:szCs w:val="20"/>
        </w:rPr>
        <w:t xml:space="preserve"> patient they found the two third of patient have desirable self care abilities regarding vascular access</w:t>
      </w:r>
      <w:r w:rsidR="00122A65" w:rsidRPr="00560F01">
        <w:rPr>
          <w:rFonts w:ascii="Times New Roman" w:hAnsi="Times New Roman" w:cs="Times New Roman"/>
          <w:sz w:val="20"/>
          <w:szCs w:val="20"/>
        </w:rPr>
        <w:t>.</w:t>
      </w:r>
      <w:r w:rsidR="00560F01">
        <w:rPr>
          <w:rFonts w:ascii="Times New Roman" w:hAnsi="Times New Roman" w:cs="Times New Roman"/>
          <w:sz w:val="20"/>
          <w:szCs w:val="20"/>
        </w:rPr>
        <w:t xml:space="preserve"> </w:t>
      </w:r>
      <w:r w:rsidR="00122A65" w:rsidRPr="00560F01">
        <w:rPr>
          <w:rFonts w:ascii="Times New Roman" w:hAnsi="Times New Roman" w:cs="Times New Roman"/>
          <w:sz w:val="20"/>
          <w:szCs w:val="20"/>
        </w:rPr>
        <w:t>About the therapeutic diet implementation the result reflect the most of patients have been</w:t>
      </w:r>
      <w:r w:rsidR="00560F01">
        <w:rPr>
          <w:rFonts w:ascii="Times New Roman" w:hAnsi="Times New Roman" w:cs="Times New Roman"/>
          <w:sz w:val="20"/>
          <w:szCs w:val="20"/>
        </w:rPr>
        <w:t xml:space="preserve"> </w:t>
      </w:r>
      <w:r w:rsidR="00122A65" w:rsidRPr="00560F01">
        <w:rPr>
          <w:rFonts w:ascii="Times New Roman" w:hAnsi="Times New Roman" w:cs="Times New Roman"/>
          <w:sz w:val="20"/>
          <w:szCs w:val="20"/>
        </w:rPr>
        <w:t xml:space="preserve">adherence to diet restriction this may </w:t>
      </w:r>
      <w:r w:rsidR="000A5CA7" w:rsidRPr="00560F01">
        <w:rPr>
          <w:rFonts w:ascii="Times New Roman" w:hAnsi="Times New Roman" w:cs="Times New Roman"/>
          <w:sz w:val="20"/>
          <w:szCs w:val="20"/>
        </w:rPr>
        <w:t>be due</w:t>
      </w:r>
      <w:r w:rsidR="00122A65" w:rsidRPr="00560F01">
        <w:rPr>
          <w:rFonts w:ascii="Times New Roman" w:hAnsi="Times New Roman" w:cs="Times New Roman"/>
          <w:sz w:val="20"/>
          <w:szCs w:val="20"/>
        </w:rPr>
        <w:t xml:space="preserve"> to </w:t>
      </w:r>
      <w:r w:rsidR="000A5CA7" w:rsidRPr="00560F01">
        <w:rPr>
          <w:rFonts w:ascii="Times New Roman" w:hAnsi="Times New Roman" w:cs="Times New Roman"/>
          <w:sz w:val="20"/>
          <w:szCs w:val="20"/>
        </w:rPr>
        <w:t>the patient avoid complications such as fluid overload, increase urea</w:t>
      </w:r>
      <w:r w:rsidR="00560F01">
        <w:rPr>
          <w:rFonts w:ascii="Times New Roman" w:hAnsi="Times New Roman" w:cs="Times New Roman"/>
          <w:sz w:val="20"/>
          <w:szCs w:val="20"/>
        </w:rPr>
        <w:t>,</w:t>
      </w:r>
      <w:r w:rsidR="000A5CA7" w:rsidRPr="00560F01">
        <w:rPr>
          <w:rFonts w:ascii="Times New Roman" w:hAnsi="Times New Roman" w:cs="Times New Roman"/>
          <w:sz w:val="20"/>
          <w:szCs w:val="20"/>
        </w:rPr>
        <w:t xml:space="preserve"> bone disease, and weight gain</w:t>
      </w:r>
      <w:r w:rsidR="00560F01">
        <w:rPr>
          <w:rFonts w:ascii="Times New Roman" w:hAnsi="Times New Roman" w:cs="Times New Roman"/>
          <w:sz w:val="20"/>
          <w:szCs w:val="20"/>
        </w:rPr>
        <w:t>.</w:t>
      </w:r>
    </w:p>
    <w:p w:rsidR="00560F01" w:rsidRPr="00560F01" w:rsidRDefault="009B3F43" w:rsidP="00F04C4B">
      <w:pPr>
        <w:autoSpaceDE w:val="0"/>
        <w:autoSpaceDN w:val="0"/>
        <w:bidi w:val="0"/>
        <w:adjustRightInd w:val="0"/>
        <w:snapToGrid w:val="0"/>
        <w:spacing w:after="0" w:line="240" w:lineRule="auto"/>
        <w:jc w:val="both"/>
        <w:rPr>
          <w:rFonts w:ascii="Times New Roman" w:hAnsi="Times New Roman" w:cs="Times New Roman"/>
          <w:sz w:val="20"/>
          <w:szCs w:val="20"/>
        </w:rPr>
      </w:pPr>
      <w:r w:rsidRPr="00560F01">
        <w:rPr>
          <w:rFonts w:ascii="Times New Roman" w:hAnsi="Times New Roman" w:cs="Times New Roman"/>
          <w:sz w:val="20"/>
          <w:szCs w:val="20"/>
        </w:rPr>
        <w:lastRenderedPageBreak/>
        <w:t xml:space="preserve">This result is disagreement with </w:t>
      </w:r>
      <w:proofErr w:type="spellStart"/>
      <w:r w:rsidRPr="00560F01">
        <w:rPr>
          <w:rFonts w:ascii="Times New Roman" w:hAnsi="Times New Roman" w:cs="Times New Roman"/>
          <w:b/>
          <w:bCs/>
          <w:sz w:val="20"/>
          <w:szCs w:val="20"/>
        </w:rPr>
        <w:t>Kugler</w:t>
      </w:r>
      <w:proofErr w:type="spellEnd"/>
      <w:r w:rsidRPr="00560F01">
        <w:rPr>
          <w:rFonts w:ascii="Times New Roman" w:hAnsi="Times New Roman" w:cs="Times New Roman"/>
          <w:sz w:val="20"/>
          <w:szCs w:val="20"/>
        </w:rPr>
        <w:t>,</w:t>
      </w:r>
      <w:r w:rsidRPr="00560F01">
        <w:rPr>
          <w:rFonts w:ascii="Times New Roman" w:hAnsi="Times New Roman" w:cs="Times New Roman"/>
          <w:b/>
          <w:bCs/>
          <w:sz w:val="20"/>
          <w:szCs w:val="20"/>
        </w:rPr>
        <w:t xml:space="preserve"> </w:t>
      </w:r>
      <w:proofErr w:type="spellStart"/>
      <w:r w:rsidRPr="00560F01">
        <w:rPr>
          <w:rFonts w:ascii="Times New Roman" w:hAnsi="Times New Roman" w:cs="Times New Roman"/>
          <w:b/>
          <w:bCs/>
          <w:sz w:val="20"/>
          <w:szCs w:val="20"/>
        </w:rPr>
        <w:t>Maeding</w:t>
      </w:r>
      <w:proofErr w:type="spellEnd"/>
      <w:r w:rsidR="0053678E" w:rsidRPr="00560F01">
        <w:rPr>
          <w:rFonts w:ascii="Times New Roman" w:hAnsi="Times New Roman" w:cs="Times New Roman"/>
          <w:sz w:val="20"/>
          <w:szCs w:val="20"/>
        </w:rPr>
        <w:t>, &amp;</w:t>
      </w:r>
      <w:r w:rsidRPr="00560F01">
        <w:rPr>
          <w:rFonts w:ascii="Times New Roman" w:hAnsi="Times New Roman" w:cs="Times New Roman"/>
          <w:sz w:val="20"/>
          <w:szCs w:val="20"/>
        </w:rPr>
        <w:t xml:space="preserve"> </w:t>
      </w:r>
      <w:r w:rsidRPr="00560F01">
        <w:rPr>
          <w:rFonts w:ascii="Times New Roman" w:hAnsi="Times New Roman" w:cs="Times New Roman"/>
          <w:b/>
          <w:bCs/>
          <w:sz w:val="20"/>
          <w:szCs w:val="20"/>
        </w:rPr>
        <w:t>Russell</w:t>
      </w:r>
      <w:r w:rsidR="0092294B" w:rsidRPr="00560F01">
        <w:rPr>
          <w:rFonts w:ascii="Times New Roman" w:hAnsi="Times New Roman" w:cs="Times New Roman"/>
          <w:sz w:val="20"/>
          <w:szCs w:val="20"/>
        </w:rPr>
        <w:t>.,</w:t>
      </w:r>
      <w:r w:rsidRPr="00560F01">
        <w:rPr>
          <w:rFonts w:ascii="Times New Roman" w:hAnsi="Times New Roman" w:cs="Times New Roman"/>
          <w:sz w:val="20"/>
          <w:szCs w:val="20"/>
        </w:rPr>
        <w:t xml:space="preserve"> (</w:t>
      </w:r>
      <w:r w:rsidRPr="00560F01">
        <w:rPr>
          <w:rFonts w:ascii="Times New Roman" w:hAnsi="Times New Roman" w:cs="Times New Roman"/>
          <w:b/>
          <w:bCs/>
          <w:sz w:val="20"/>
          <w:szCs w:val="20"/>
        </w:rPr>
        <w:t>2011)</w:t>
      </w:r>
      <w:r w:rsidRPr="00560F01">
        <w:rPr>
          <w:rFonts w:ascii="Times New Roman" w:hAnsi="Times New Roman" w:cs="Times New Roman"/>
          <w:sz w:val="20"/>
          <w:szCs w:val="20"/>
        </w:rPr>
        <w:t xml:space="preserve"> compared non-adherence (NA) to diet and fluid restrictions between adult US </w:t>
      </w:r>
      <w:r w:rsidR="00560F01" w:rsidRPr="00560F01">
        <w:rPr>
          <w:rFonts w:ascii="Times New Roman" w:hAnsi="Times New Roman" w:cs="Times New Roman"/>
          <w:sz w:val="20"/>
          <w:szCs w:val="20"/>
        </w:rPr>
        <w:t xml:space="preserve">and German </w:t>
      </w:r>
      <w:proofErr w:type="spellStart"/>
      <w:r w:rsidR="00560F01" w:rsidRPr="00560F01">
        <w:rPr>
          <w:rFonts w:ascii="Times New Roman" w:hAnsi="Times New Roman" w:cs="Times New Roman"/>
          <w:sz w:val="20"/>
          <w:szCs w:val="20"/>
        </w:rPr>
        <w:t>hemodialysis</w:t>
      </w:r>
      <w:proofErr w:type="spellEnd"/>
      <w:r w:rsidR="00560F01" w:rsidRPr="00560F01">
        <w:rPr>
          <w:rFonts w:ascii="Times New Roman" w:hAnsi="Times New Roman" w:cs="Times New Roman"/>
          <w:sz w:val="20"/>
          <w:szCs w:val="20"/>
        </w:rPr>
        <w:t xml:space="preserve"> patients, they found that most of patients in both group have non adherence to diet restriction</w:t>
      </w:r>
    </w:p>
    <w:p w:rsidR="00560F01" w:rsidRPr="00560F01" w:rsidRDefault="00560F01" w:rsidP="00F04C4B">
      <w:pPr>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t xml:space="preserve">Level of self care abilities among </w:t>
      </w:r>
      <w:proofErr w:type="spellStart"/>
      <w:r w:rsidRPr="00560F01">
        <w:rPr>
          <w:rFonts w:ascii="Times New Roman" w:hAnsi="Times New Roman" w:cs="Times New Roman"/>
          <w:b/>
          <w:bCs/>
          <w:sz w:val="20"/>
          <w:szCs w:val="20"/>
        </w:rPr>
        <w:t>hemodialysis</w:t>
      </w:r>
      <w:proofErr w:type="spellEnd"/>
      <w:r>
        <w:rPr>
          <w:rFonts w:ascii="Times New Roman" w:hAnsi="Times New Roman" w:cs="Times New Roman"/>
          <w:b/>
          <w:bCs/>
          <w:sz w:val="20"/>
          <w:szCs w:val="20"/>
        </w:rPr>
        <w:t xml:space="preserve"> </w:t>
      </w:r>
      <w:r w:rsidRPr="00560F01">
        <w:rPr>
          <w:rFonts w:ascii="Times New Roman" w:hAnsi="Times New Roman" w:cs="Times New Roman"/>
          <w:b/>
          <w:bCs/>
          <w:sz w:val="20"/>
          <w:szCs w:val="20"/>
        </w:rPr>
        <w:t>(universal – deviation</w:t>
      </w:r>
      <w:r>
        <w:rPr>
          <w:rFonts w:ascii="Times New Roman" w:hAnsi="Times New Roman" w:cs="Times New Roman"/>
          <w:b/>
          <w:bCs/>
          <w:sz w:val="20"/>
          <w:szCs w:val="20"/>
        </w:rPr>
        <w:t>)</w:t>
      </w:r>
    </w:p>
    <w:p w:rsidR="00555AE2" w:rsidRPr="00560F01" w:rsidRDefault="00560F01"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560F01">
        <w:rPr>
          <w:rFonts w:ascii="Times New Roman" w:hAnsi="Times New Roman" w:cs="Times New Roman"/>
          <w:sz w:val="20"/>
          <w:szCs w:val="20"/>
        </w:rPr>
        <w:lastRenderedPageBreak/>
        <w:t>The result shows that more than half of study sample have desirable self care regarding universal and health deviation self care. This may be due to most of patient have a strong desire to minimize complication of dialysis as well as they are keen to assume daily living activities.</w:t>
      </w:r>
    </w:p>
    <w:p w:rsidR="002E25F6" w:rsidRPr="00560F01" w:rsidRDefault="002E25F6"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sectPr w:rsidR="002E25F6" w:rsidRPr="00560F01" w:rsidSect="00560F01">
          <w:type w:val="continuous"/>
          <w:pgSz w:w="12242" w:h="15842" w:code="1"/>
          <w:pgMar w:top="1440" w:right="1440" w:bottom="1440" w:left="1440" w:header="720" w:footer="720" w:gutter="0"/>
          <w:cols w:num="2" w:space="550"/>
          <w:docGrid w:linePitch="360"/>
        </w:sectPr>
      </w:pPr>
    </w:p>
    <w:p w:rsidR="00560F01" w:rsidRPr="00560F01" w:rsidRDefault="00560F01" w:rsidP="00F04C4B">
      <w:pPr>
        <w:bidi w:val="0"/>
        <w:adjustRightInd w:val="0"/>
        <w:snapToGrid w:val="0"/>
        <w:spacing w:after="0" w:line="240" w:lineRule="auto"/>
        <w:jc w:val="both"/>
        <w:rPr>
          <w:rFonts w:ascii="Times New Roman" w:hAnsi="Times New Roman" w:cs="Times New Roman"/>
          <w:b/>
          <w:bCs/>
          <w:sz w:val="20"/>
          <w:szCs w:val="20"/>
          <w:shd w:val="clear" w:color="auto" w:fill="FFFFFF"/>
        </w:rPr>
      </w:pPr>
    </w:p>
    <w:p w:rsidR="00202305" w:rsidRPr="00560F01" w:rsidRDefault="00202305" w:rsidP="00F04C4B">
      <w:pPr>
        <w:bidi w:val="0"/>
        <w:adjustRightInd w:val="0"/>
        <w:snapToGrid w:val="0"/>
        <w:spacing w:after="0" w:line="240" w:lineRule="auto"/>
        <w:jc w:val="both"/>
        <w:rPr>
          <w:rFonts w:ascii="Times New Roman" w:hAnsi="Times New Roman" w:cs="Times New Roman"/>
          <w:b/>
          <w:bCs/>
          <w:sz w:val="20"/>
          <w:szCs w:val="20"/>
          <w:shd w:val="clear" w:color="auto" w:fill="FFFFFF"/>
        </w:rPr>
      </w:pPr>
      <w:r w:rsidRPr="00560F01">
        <w:rPr>
          <w:rFonts w:ascii="Times New Roman" w:hAnsi="Times New Roman" w:cs="Times New Roman"/>
          <w:b/>
          <w:bCs/>
          <w:sz w:val="20"/>
          <w:szCs w:val="20"/>
          <w:shd w:val="clear" w:color="auto" w:fill="FFFFFF"/>
        </w:rPr>
        <w:t>Table (1) Socio demographic characteristics and medical history of patients with End</w:t>
      </w:r>
      <w:r w:rsidRPr="00560F01">
        <w:rPr>
          <w:rFonts w:ascii="Times New Roman" w:hAnsi="Times New Roman" w:cs="Times New Roman"/>
          <w:b/>
          <w:bCs/>
          <w:sz w:val="20"/>
          <w:szCs w:val="20"/>
        </w:rPr>
        <w:t xml:space="preserve"> Stage Renal Disease</w:t>
      </w:r>
      <w:r w:rsidR="00560F01">
        <w:rPr>
          <w:rFonts w:ascii="Times New Roman" w:hAnsi="Times New Roman" w:cs="Times New Roman"/>
          <w:b/>
          <w:bCs/>
          <w:sz w:val="20"/>
          <w:szCs w:val="20"/>
          <w:shd w:val="clear" w:color="auto" w:fill="FFFFFF"/>
        </w:rPr>
        <w:t xml:space="preserve"> </w:t>
      </w:r>
      <w:r w:rsidRPr="00560F01">
        <w:rPr>
          <w:rFonts w:ascii="Times New Roman" w:hAnsi="Times New Roman" w:cs="Times New Roman"/>
          <w:b/>
          <w:bCs/>
          <w:sz w:val="20"/>
          <w:szCs w:val="20"/>
        </w:rPr>
        <w:t xml:space="preserve">Undergoing </w:t>
      </w:r>
      <w:proofErr w:type="spellStart"/>
      <w:r w:rsidRPr="00560F01">
        <w:rPr>
          <w:rFonts w:ascii="Times New Roman" w:hAnsi="Times New Roman" w:cs="Times New Roman"/>
          <w:b/>
          <w:bCs/>
          <w:sz w:val="20"/>
          <w:szCs w:val="20"/>
        </w:rPr>
        <w:t>Hemodialysis</w:t>
      </w:r>
      <w:proofErr w:type="spellEnd"/>
      <w:r w:rsidRPr="00560F01">
        <w:rPr>
          <w:rFonts w:ascii="Times New Roman" w:hAnsi="Times New Roman" w:cs="Times New Roman"/>
          <w:b/>
          <w:bCs/>
          <w:sz w:val="20"/>
          <w:szCs w:val="20"/>
          <w:shd w:val="clear" w:color="auto" w:fill="FFFFFF"/>
        </w:rPr>
        <w:t xml:space="preserve"> under study</w:t>
      </w:r>
    </w:p>
    <w:tbl>
      <w:tblPr>
        <w:tblStyle w:val="TableGrid"/>
        <w:bidiVisual/>
        <w:tblW w:w="4721" w:type="pct"/>
        <w:jc w:val="center"/>
        <w:tblLook w:val="04A0"/>
      </w:tblPr>
      <w:tblGrid>
        <w:gridCol w:w="1293"/>
        <w:gridCol w:w="1433"/>
        <w:gridCol w:w="6318"/>
      </w:tblGrid>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w:t>
            </w: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No</w:t>
            </w:r>
          </w:p>
        </w:tc>
        <w:tc>
          <w:tcPr>
            <w:tcW w:w="3493" w:type="pct"/>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rPr>
            </w:pPr>
            <w:r w:rsidRPr="00560F01">
              <w:rPr>
                <w:rFonts w:ascii="Times New Roman" w:hAnsi="Times New Roman" w:cs="Times New Roman"/>
                <w:b/>
                <w:bCs/>
                <w:color w:val="000000"/>
                <w:sz w:val="20"/>
                <w:szCs w:val="20"/>
                <w:shd w:val="clear" w:color="auto" w:fill="FFFFFF"/>
              </w:rPr>
              <w:t>Items</w:t>
            </w:r>
          </w:p>
        </w:tc>
      </w:tr>
      <w:tr w:rsidR="00202305" w:rsidRPr="00560F01" w:rsidTr="00560F01">
        <w:trPr>
          <w:trHeight w:val="216"/>
          <w:jc w:val="center"/>
        </w:trPr>
        <w:tc>
          <w:tcPr>
            <w:tcW w:w="5000" w:type="pct"/>
            <w:gridSpan w:val="3"/>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rPr>
              <w:t>Gender</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55</w:t>
            </w:r>
          </w:p>
        </w:tc>
        <w:tc>
          <w:tcPr>
            <w:tcW w:w="792" w:type="pct"/>
          </w:tcPr>
          <w:p w:rsidR="00202305" w:rsidRPr="00560F01" w:rsidRDefault="00202305" w:rsidP="00F04C4B">
            <w:pPr>
              <w:pStyle w:val="NoSpacing"/>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66</w:t>
            </w: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rPr>
            </w:pPr>
            <w:r w:rsidRPr="00560F01">
              <w:rPr>
                <w:rFonts w:ascii="Times New Roman" w:hAnsi="Times New Roman" w:cs="Times New Roman"/>
                <w:color w:val="000000"/>
                <w:sz w:val="20"/>
                <w:szCs w:val="20"/>
                <w:shd w:val="clear" w:color="auto" w:fill="FFFFFF"/>
              </w:rPr>
              <w:t>Male</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45</w:t>
            </w: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rPr>
              <w:t>54</w:t>
            </w: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Female</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rPr>
            </w:pP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rPr>
            </w:pP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Age</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16.7</w:t>
            </w: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20</w:t>
            </w: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20 - 30</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20.8</w:t>
            </w: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25</w:t>
            </w: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30- 40</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33.3</w:t>
            </w: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40</w:t>
            </w: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40- 50</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29.2</w:t>
            </w: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35</w:t>
            </w: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+ 50</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rPr>
            </w:pP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b/>
                <w:bCs/>
                <w:color w:val="000000"/>
                <w:sz w:val="20"/>
                <w:szCs w:val="20"/>
              </w:rPr>
              <w:t>Mean ± SD</w:t>
            </w:r>
            <w:r w:rsidR="00560F01">
              <w:rPr>
                <w:rFonts w:ascii="Times New Roman" w:hAnsi="Times New Roman" w:cs="Times New Roman"/>
                <w:color w:val="000000"/>
                <w:sz w:val="20"/>
                <w:szCs w:val="20"/>
              </w:rPr>
              <w:t xml:space="preserve">   </w:t>
            </w:r>
            <w:r w:rsidRPr="00560F01">
              <w:rPr>
                <w:rFonts w:ascii="Times New Roman" w:hAnsi="Times New Roman" w:cs="Times New Roman"/>
                <w:color w:val="000000"/>
                <w:sz w:val="20"/>
                <w:szCs w:val="20"/>
              </w:rPr>
              <w:t xml:space="preserve">                       32.08</w:t>
            </w:r>
            <w:r w:rsidRPr="00560F01">
              <w:rPr>
                <w:rFonts w:ascii="Times New Roman" w:hAnsi="Times New Roman" w:cs="Times New Roman"/>
                <w:color w:val="000000"/>
                <w:sz w:val="20"/>
                <w:szCs w:val="20"/>
                <w:u w:val="single"/>
              </w:rPr>
              <w:t>+</w:t>
            </w:r>
            <w:r w:rsidRPr="00560F01">
              <w:rPr>
                <w:rFonts w:ascii="Times New Roman" w:hAnsi="Times New Roman" w:cs="Times New Roman"/>
                <w:color w:val="000000"/>
                <w:sz w:val="20"/>
                <w:szCs w:val="20"/>
                <w:shd w:val="clear" w:color="auto" w:fill="FFFFFF"/>
                <w:lang w:bidi="ar-EG"/>
              </w:rPr>
              <w:t xml:space="preserve"> 7.66</w:t>
            </w:r>
          </w:p>
        </w:tc>
      </w:tr>
      <w:tr w:rsidR="00202305" w:rsidRPr="00560F01" w:rsidTr="00560F01">
        <w:trPr>
          <w:jc w:val="center"/>
        </w:trPr>
        <w:tc>
          <w:tcPr>
            <w:tcW w:w="1507" w:type="pct"/>
            <w:gridSpan w:val="2"/>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Marital status</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12.5</w:t>
            </w: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15</w:t>
            </w: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Single</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58.3</w:t>
            </w: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70</w:t>
            </w: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Married</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21.7</w:t>
            </w: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26</w:t>
            </w: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Divorced</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7.5</w:t>
            </w: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9</w:t>
            </w: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widowed</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rPr>
            </w:pP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rPr>
            </w:pP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Educational level</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26.7</w:t>
            </w: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rPr>
            </w:pPr>
            <w:r w:rsidRPr="00560F01">
              <w:rPr>
                <w:rFonts w:ascii="Times New Roman" w:hAnsi="Times New Roman" w:cs="Times New Roman"/>
                <w:color w:val="000000"/>
                <w:sz w:val="20"/>
                <w:szCs w:val="20"/>
                <w:shd w:val="clear" w:color="auto" w:fill="FFFFFF"/>
              </w:rPr>
              <w:t>32</w:t>
            </w: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Illiterate</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24.2</w:t>
            </w: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29</w:t>
            </w: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Elementary</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30.8</w:t>
            </w: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37</w:t>
            </w: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Secondary</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18.3</w:t>
            </w: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22</w:t>
            </w: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University</w:t>
            </w:r>
          </w:p>
        </w:tc>
      </w:tr>
      <w:tr w:rsidR="00202305" w:rsidRPr="00560F01" w:rsidTr="00560F01">
        <w:trPr>
          <w:jc w:val="center"/>
        </w:trPr>
        <w:tc>
          <w:tcPr>
            <w:tcW w:w="1507" w:type="pct"/>
            <w:gridSpan w:val="2"/>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rPr>
            </w:pP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rPr>
              <w:t>Occupation</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12.5</w:t>
            </w: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15</w:t>
            </w: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Student</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38.3</w:t>
            </w: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rPr>
            </w:pPr>
            <w:r w:rsidRPr="00560F01">
              <w:rPr>
                <w:rFonts w:ascii="Times New Roman" w:hAnsi="Times New Roman" w:cs="Times New Roman"/>
                <w:color w:val="000000"/>
                <w:sz w:val="20"/>
                <w:szCs w:val="20"/>
                <w:shd w:val="clear" w:color="auto" w:fill="FFFFFF"/>
              </w:rPr>
              <w:t>46</w:t>
            </w: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Employee</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31.7</w:t>
            </w: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38</w:t>
            </w: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House wife</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10</w:t>
            </w: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12</w:t>
            </w:r>
          </w:p>
        </w:tc>
        <w:tc>
          <w:tcPr>
            <w:tcW w:w="3493" w:type="pct"/>
            <w:vAlign w:val="center"/>
          </w:tcPr>
          <w:p w:rsidR="00202305" w:rsidRPr="00560F01" w:rsidRDefault="00202305" w:rsidP="00F04C4B">
            <w:pPr>
              <w:autoSpaceDE w:val="0"/>
              <w:autoSpaceDN w:val="0"/>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Don’t work</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7.5</w:t>
            </w: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9</w:t>
            </w: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rPr>
              <w:t>Retired</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rPr>
            </w:pP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Income</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25</w:t>
            </w: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30</w:t>
            </w: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Adequate</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75</w:t>
            </w: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90</w:t>
            </w: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Inadequate</w:t>
            </w:r>
          </w:p>
        </w:tc>
      </w:tr>
      <w:tr w:rsidR="00202305" w:rsidRPr="00560F01" w:rsidTr="00560F01">
        <w:trPr>
          <w:jc w:val="center"/>
        </w:trPr>
        <w:tc>
          <w:tcPr>
            <w:tcW w:w="1507" w:type="pct"/>
            <w:gridSpan w:val="2"/>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rPr>
            </w:pPr>
            <w:r w:rsidRPr="00560F01">
              <w:rPr>
                <w:rFonts w:ascii="Times New Roman" w:hAnsi="Times New Roman" w:cs="Times New Roman"/>
                <w:color w:val="000000"/>
                <w:sz w:val="20"/>
                <w:szCs w:val="20"/>
              </w:rPr>
              <w:t>29.8±44</w:t>
            </w: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rPr>
            </w:pPr>
            <w:r w:rsidRPr="00560F01">
              <w:rPr>
                <w:rFonts w:ascii="Times New Roman" w:hAnsi="Times New Roman" w:cs="Times New Roman"/>
                <w:b/>
                <w:bCs/>
                <w:color w:val="000000"/>
                <w:sz w:val="20"/>
                <w:szCs w:val="20"/>
              </w:rPr>
              <w:t>Years of HD experience</w:t>
            </w:r>
          </w:p>
        </w:tc>
      </w:tr>
      <w:tr w:rsidR="00202305" w:rsidRPr="00560F01" w:rsidTr="00560F01">
        <w:trPr>
          <w:jc w:val="center"/>
        </w:trPr>
        <w:tc>
          <w:tcPr>
            <w:tcW w:w="1507" w:type="pct"/>
            <w:gridSpan w:val="2"/>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rPr>
            </w:pP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rPr>
              <w:t>Frequency of HD</w:t>
            </w:r>
          </w:p>
        </w:tc>
      </w:tr>
      <w:tr w:rsidR="00202305" w:rsidRPr="00560F01" w:rsidTr="00560F01">
        <w:trPr>
          <w:jc w:val="center"/>
        </w:trPr>
        <w:tc>
          <w:tcPr>
            <w:tcW w:w="715"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50</w:t>
            </w:r>
          </w:p>
        </w:tc>
        <w:tc>
          <w:tcPr>
            <w:tcW w:w="792"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60</w:t>
            </w:r>
          </w:p>
        </w:tc>
        <w:tc>
          <w:tcPr>
            <w:tcW w:w="3493" w:type="pct"/>
            <w:vAlign w:val="center"/>
          </w:tcPr>
          <w:p w:rsidR="00202305" w:rsidRPr="00560F01" w:rsidRDefault="00202305" w:rsidP="00F04C4B">
            <w:pPr>
              <w:autoSpaceDE w:val="0"/>
              <w:autoSpaceDN w:val="0"/>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Two sessions/week</w:t>
            </w:r>
          </w:p>
        </w:tc>
      </w:tr>
      <w:tr w:rsidR="00202305" w:rsidRPr="00560F01" w:rsidTr="00560F01">
        <w:trPr>
          <w:jc w:val="center"/>
        </w:trPr>
        <w:tc>
          <w:tcPr>
            <w:tcW w:w="715"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40</w:t>
            </w:r>
          </w:p>
        </w:tc>
        <w:tc>
          <w:tcPr>
            <w:tcW w:w="792"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48</w:t>
            </w:r>
          </w:p>
        </w:tc>
        <w:tc>
          <w:tcPr>
            <w:tcW w:w="3493" w:type="pct"/>
            <w:vAlign w:val="center"/>
          </w:tcPr>
          <w:p w:rsidR="00202305" w:rsidRPr="00560F01" w:rsidRDefault="00202305" w:rsidP="00F04C4B">
            <w:pPr>
              <w:autoSpaceDE w:val="0"/>
              <w:autoSpaceDN w:val="0"/>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Three sessions/week</w:t>
            </w:r>
          </w:p>
        </w:tc>
      </w:tr>
      <w:tr w:rsidR="00202305" w:rsidRPr="00560F01" w:rsidTr="00560F01">
        <w:trPr>
          <w:jc w:val="center"/>
        </w:trPr>
        <w:tc>
          <w:tcPr>
            <w:tcW w:w="715"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10</w:t>
            </w:r>
          </w:p>
        </w:tc>
        <w:tc>
          <w:tcPr>
            <w:tcW w:w="792"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12</w:t>
            </w: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Four sessions/week</w:t>
            </w:r>
          </w:p>
        </w:tc>
      </w:tr>
      <w:tr w:rsidR="00202305" w:rsidRPr="00560F01" w:rsidTr="00560F01">
        <w:trPr>
          <w:jc w:val="center"/>
        </w:trPr>
        <w:tc>
          <w:tcPr>
            <w:tcW w:w="715"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p>
        </w:tc>
        <w:tc>
          <w:tcPr>
            <w:tcW w:w="792"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rPr>
            </w:pP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rPr>
              <w:t>Duration of HD session</w:t>
            </w:r>
          </w:p>
        </w:tc>
      </w:tr>
      <w:tr w:rsidR="00202305" w:rsidRPr="00560F01" w:rsidTr="00560F01">
        <w:trPr>
          <w:jc w:val="center"/>
        </w:trPr>
        <w:tc>
          <w:tcPr>
            <w:tcW w:w="715"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70</w:t>
            </w:r>
          </w:p>
        </w:tc>
        <w:tc>
          <w:tcPr>
            <w:tcW w:w="792"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84</w:t>
            </w: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rPr>
              <w:t>3:00 hours/session</w:t>
            </w:r>
          </w:p>
        </w:tc>
      </w:tr>
      <w:tr w:rsidR="00202305" w:rsidRPr="00560F01" w:rsidTr="00560F01">
        <w:trPr>
          <w:jc w:val="center"/>
        </w:trPr>
        <w:tc>
          <w:tcPr>
            <w:tcW w:w="715"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30</w:t>
            </w:r>
          </w:p>
        </w:tc>
        <w:tc>
          <w:tcPr>
            <w:tcW w:w="792"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36</w:t>
            </w:r>
          </w:p>
        </w:tc>
        <w:tc>
          <w:tcPr>
            <w:tcW w:w="3493"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rPr>
              <w:t>4.00 hours \ session</w:t>
            </w:r>
          </w:p>
        </w:tc>
      </w:tr>
      <w:tr w:rsidR="00202305" w:rsidRPr="00560F01" w:rsidTr="00560F01">
        <w:trPr>
          <w:jc w:val="center"/>
        </w:trPr>
        <w:tc>
          <w:tcPr>
            <w:tcW w:w="5000" w:type="pct"/>
            <w:gridSpan w:val="3"/>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rPr>
            </w:pPr>
            <w:r w:rsidRPr="00560F01">
              <w:rPr>
                <w:rFonts w:ascii="Times New Roman" w:hAnsi="Times New Roman" w:cs="Times New Roman"/>
                <w:b/>
                <w:bCs/>
                <w:color w:val="000000"/>
                <w:sz w:val="20"/>
                <w:szCs w:val="20"/>
              </w:rPr>
              <w:t>Average Years of Dialysis</w:t>
            </w:r>
          </w:p>
        </w:tc>
      </w:tr>
      <w:tr w:rsidR="00202305" w:rsidRPr="00560F01" w:rsidTr="00560F01">
        <w:trPr>
          <w:jc w:val="center"/>
        </w:trPr>
        <w:tc>
          <w:tcPr>
            <w:tcW w:w="715"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rPr>
            </w:pPr>
            <w:r w:rsidRPr="00560F01">
              <w:rPr>
                <w:rFonts w:ascii="Times New Roman" w:hAnsi="Times New Roman" w:cs="Times New Roman"/>
                <w:color w:val="000000"/>
                <w:sz w:val="20"/>
                <w:szCs w:val="20"/>
                <w:shd w:val="clear" w:color="auto" w:fill="FFFFFF"/>
                <w:lang w:bidi="ar-EG"/>
              </w:rPr>
              <w:t>25</w:t>
            </w:r>
          </w:p>
        </w:tc>
        <w:tc>
          <w:tcPr>
            <w:tcW w:w="792"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rPr>
            </w:pPr>
            <w:r w:rsidRPr="00560F01">
              <w:rPr>
                <w:rFonts w:ascii="Times New Roman" w:hAnsi="Times New Roman" w:cs="Times New Roman"/>
                <w:color w:val="000000"/>
                <w:sz w:val="20"/>
                <w:szCs w:val="20"/>
                <w:shd w:val="clear" w:color="auto" w:fill="FFFFFF"/>
              </w:rPr>
              <w:t>30</w:t>
            </w:r>
          </w:p>
        </w:tc>
        <w:tc>
          <w:tcPr>
            <w:tcW w:w="3493" w:type="pct"/>
            <w:vAlign w:val="center"/>
          </w:tcPr>
          <w:p w:rsidR="00202305" w:rsidRPr="00560F01" w:rsidRDefault="00202305" w:rsidP="00F04C4B">
            <w:pPr>
              <w:pStyle w:val="NoSpacing"/>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1 – 3 years</w:t>
            </w:r>
          </w:p>
        </w:tc>
      </w:tr>
      <w:tr w:rsidR="00202305" w:rsidRPr="00560F01" w:rsidTr="00560F01">
        <w:trPr>
          <w:jc w:val="center"/>
        </w:trPr>
        <w:tc>
          <w:tcPr>
            <w:tcW w:w="715"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58.3</w:t>
            </w:r>
          </w:p>
        </w:tc>
        <w:tc>
          <w:tcPr>
            <w:tcW w:w="792"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70</w:t>
            </w:r>
          </w:p>
        </w:tc>
        <w:tc>
          <w:tcPr>
            <w:tcW w:w="3493" w:type="pct"/>
            <w:vAlign w:val="center"/>
          </w:tcPr>
          <w:p w:rsidR="00202305" w:rsidRPr="00560F01" w:rsidRDefault="00202305" w:rsidP="00F04C4B">
            <w:pPr>
              <w:pStyle w:val="NoSpacing"/>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3 – &lt;5 years</w:t>
            </w:r>
          </w:p>
        </w:tc>
      </w:tr>
      <w:tr w:rsidR="00202305" w:rsidRPr="00560F01" w:rsidTr="00560F01">
        <w:trPr>
          <w:jc w:val="center"/>
        </w:trPr>
        <w:tc>
          <w:tcPr>
            <w:tcW w:w="715" w:type="pct"/>
            <w:vAlign w:val="center"/>
          </w:tcPr>
          <w:p w:rsidR="00202305" w:rsidRPr="00560F01" w:rsidRDefault="00202305" w:rsidP="00F04C4B">
            <w:pPr>
              <w:pStyle w:val="NoSpacing"/>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16.7</w:t>
            </w:r>
          </w:p>
        </w:tc>
        <w:tc>
          <w:tcPr>
            <w:tcW w:w="792" w:type="pct"/>
            <w:vAlign w:val="center"/>
          </w:tcPr>
          <w:p w:rsidR="00202305" w:rsidRPr="00560F01" w:rsidRDefault="00202305" w:rsidP="00F04C4B">
            <w:pPr>
              <w:pStyle w:val="NoSpacing"/>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20</w:t>
            </w:r>
          </w:p>
        </w:tc>
        <w:tc>
          <w:tcPr>
            <w:tcW w:w="3493" w:type="pct"/>
            <w:vAlign w:val="center"/>
          </w:tcPr>
          <w:p w:rsidR="00202305" w:rsidRPr="00560F01" w:rsidRDefault="00202305" w:rsidP="00F04C4B">
            <w:pPr>
              <w:pStyle w:val="NoSpacing"/>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+ 5 years</w:t>
            </w:r>
          </w:p>
        </w:tc>
      </w:tr>
      <w:tr w:rsidR="00202305" w:rsidRPr="00560F01" w:rsidTr="00560F01">
        <w:trPr>
          <w:jc w:val="center"/>
        </w:trPr>
        <w:tc>
          <w:tcPr>
            <w:tcW w:w="715"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rPr>
            </w:pPr>
          </w:p>
        </w:tc>
        <w:tc>
          <w:tcPr>
            <w:tcW w:w="792" w:type="pct"/>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rPr>
            </w:pPr>
          </w:p>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rPr>
            </w:pPr>
          </w:p>
        </w:tc>
        <w:tc>
          <w:tcPr>
            <w:tcW w:w="3493" w:type="pct"/>
            <w:vAlign w:val="center"/>
          </w:tcPr>
          <w:p w:rsidR="00202305" w:rsidRPr="00560F01" w:rsidRDefault="00202305" w:rsidP="00F04C4B">
            <w:pPr>
              <w:pStyle w:val="NoSpacing"/>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Mean ± SD</w:t>
            </w:r>
            <w:r w:rsidR="00560F01">
              <w:rPr>
                <w:rFonts w:ascii="Times New Roman" w:hAnsi="Times New Roman" w:cs="Times New Roman"/>
                <w:color w:val="000000"/>
                <w:sz w:val="20"/>
                <w:szCs w:val="20"/>
              </w:rPr>
              <w:t xml:space="preserve">     </w:t>
            </w:r>
            <w:r w:rsidRPr="00560F01">
              <w:rPr>
                <w:rFonts w:ascii="Times New Roman" w:hAnsi="Times New Roman" w:cs="Times New Roman"/>
                <w:color w:val="000000"/>
                <w:sz w:val="20"/>
                <w:szCs w:val="20"/>
              </w:rPr>
              <w:t xml:space="preserve">                       29.8±44</w:t>
            </w:r>
          </w:p>
        </w:tc>
      </w:tr>
    </w:tbl>
    <w:p w:rsidR="00202305" w:rsidRPr="00560F01" w:rsidRDefault="00202305" w:rsidP="00F04C4B">
      <w:pPr>
        <w:bidi w:val="0"/>
        <w:adjustRightInd w:val="0"/>
        <w:snapToGrid w:val="0"/>
        <w:spacing w:after="0" w:line="240" w:lineRule="auto"/>
        <w:ind w:firstLine="425"/>
        <w:jc w:val="both"/>
        <w:rPr>
          <w:rFonts w:ascii="Times New Roman" w:hAnsi="Times New Roman" w:cs="Times New Roman"/>
          <w:sz w:val="20"/>
          <w:szCs w:val="20"/>
          <w:lang w:eastAsia="zh-CN"/>
        </w:rPr>
      </w:pPr>
    </w:p>
    <w:p w:rsidR="00202305" w:rsidRPr="00560F01" w:rsidRDefault="00202305" w:rsidP="00F04C4B">
      <w:pPr>
        <w:bidi w:val="0"/>
        <w:adjustRightInd w:val="0"/>
        <w:snapToGrid w:val="0"/>
        <w:spacing w:after="0" w:line="240" w:lineRule="auto"/>
        <w:jc w:val="center"/>
        <w:rPr>
          <w:rFonts w:ascii="Times New Roman" w:hAnsi="Times New Roman" w:cs="Times New Roman"/>
          <w:b/>
          <w:bCs/>
          <w:sz w:val="20"/>
          <w:szCs w:val="20"/>
          <w:shd w:val="clear" w:color="auto" w:fill="FFFFFF"/>
          <w:lang w:bidi="ar-EG"/>
        </w:rPr>
      </w:pPr>
      <w:r w:rsidRPr="00560F01">
        <w:rPr>
          <w:rFonts w:ascii="Times New Roman" w:hAnsi="Times New Roman" w:cs="Times New Roman"/>
          <w:b/>
          <w:bCs/>
          <w:sz w:val="20"/>
          <w:szCs w:val="20"/>
        </w:rPr>
        <w:lastRenderedPageBreak/>
        <w:t>2-Means and standard deviations of laboratory findings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54"/>
        <w:gridCol w:w="1624"/>
      </w:tblGrid>
      <w:tr w:rsidR="00202305" w:rsidRPr="00560F01" w:rsidTr="00AA7F6F">
        <w:trPr>
          <w:cantSplit/>
          <w:jc w:val="center"/>
        </w:trPr>
        <w:tc>
          <w:tcPr>
            <w:tcW w:w="4152" w:type="pct"/>
            <w:noWrap/>
            <w:vAlign w:val="center"/>
          </w:tcPr>
          <w:p w:rsidR="00202305" w:rsidRPr="00560F01" w:rsidRDefault="00202305" w:rsidP="00F04C4B">
            <w:pPr>
              <w:bidi w:val="0"/>
              <w:adjustRightInd w:val="0"/>
              <w:snapToGrid w:val="0"/>
              <w:spacing w:after="0" w:line="240" w:lineRule="auto"/>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Items</w:t>
            </w:r>
          </w:p>
        </w:tc>
        <w:tc>
          <w:tcPr>
            <w:tcW w:w="848" w:type="pct"/>
            <w:vAlign w:val="center"/>
          </w:tcPr>
          <w:p w:rsidR="00202305" w:rsidRPr="00560F01" w:rsidRDefault="00202305" w:rsidP="00F04C4B">
            <w:pPr>
              <w:bidi w:val="0"/>
              <w:adjustRightInd w:val="0"/>
              <w:snapToGrid w:val="0"/>
              <w:spacing w:after="0" w:line="240" w:lineRule="auto"/>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rPr>
              <w:t>Mean ± SD</w:t>
            </w:r>
          </w:p>
        </w:tc>
      </w:tr>
      <w:tr w:rsidR="00202305" w:rsidRPr="00560F01" w:rsidTr="00AA7F6F">
        <w:trPr>
          <w:cantSplit/>
          <w:jc w:val="center"/>
        </w:trPr>
        <w:tc>
          <w:tcPr>
            <w:tcW w:w="4152" w:type="pct"/>
            <w:vAlign w:val="center"/>
          </w:tcPr>
          <w:p w:rsidR="00202305" w:rsidRPr="00560F01" w:rsidRDefault="00202305" w:rsidP="00F04C4B">
            <w:pPr>
              <w:bidi w:val="0"/>
              <w:adjustRightInd w:val="0"/>
              <w:snapToGrid w:val="0"/>
              <w:spacing w:after="0" w:line="240" w:lineRule="auto"/>
              <w:jc w:val="both"/>
              <w:rPr>
                <w:rFonts w:ascii="Times New Roman" w:hAnsi="Times New Roman" w:cs="Times New Roman"/>
                <w:color w:val="000000"/>
                <w:sz w:val="20"/>
                <w:szCs w:val="20"/>
              </w:rPr>
            </w:pPr>
            <w:proofErr w:type="spellStart"/>
            <w:r w:rsidRPr="00560F01">
              <w:rPr>
                <w:rFonts w:ascii="Times New Roman" w:hAnsi="Times New Roman" w:cs="Times New Roman"/>
                <w:color w:val="000000"/>
                <w:sz w:val="20"/>
                <w:szCs w:val="20"/>
              </w:rPr>
              <w:t>Glomero</w:t>
            </w:r>
            <w:proofErr w:type="spellEnd"/>
            <w:r w:rsidRPr="00560F01">
              <w:rPr>
                <w:rFonts w:ascii="Times New Roman" w:hAnsi="Times New Roman" w:cs="Times New Roman"/>
                <w:color w:val="000000"/>
                <w:sz w:val="20"/>
                <w:szCs w:val="20"/>
              </w:rPr>
              <w:t>-filtration rate GFR</w:t>
            </w:r>
            <w:r w:rsidR="00560F01">
              <w:rPr>
                <w:rFonts w:ascii="Times New Roman" w:hAnsi="Times New Roman" w:cs="Times New Roman"/>
                <w:color w:val="000000"/>
                <w:sz w:val="20"/>
                <w:szCs w:val="20"/>
              </w:rPr>
              <w:t xml:space="preserve">     </w:t>
            </w:r>
            <w:r w:rsidRPr="00560F01">
              <w:rPr>
                <w:rFonts w:ascii="Times New Roman" w:hAnsi="Times New Roman" w:cs="Times New Roman"/>
                <w:color w:val="000000"/>
                <w:sz w:val="20"/>
                <w:szCs w:val="20"/>
              </w:rPr>
              <w:t xml:space="preserve">                  (ml/min per 1.73 m</w:t>
            </w:r>
            <w:r w:rsidRPr="00560F01">
              <w:rPr>
                <w:rFonts w:ascii="Times New Roman" w:hAnsi="Times New Roman" w:cs="Times New Roman"/>
                <w:color w:val="000000"/>
                <w:sz w:val="20"/>
                <w:szCs w:val="20"/>
                <w:vertAlign w:val="superscript"/>
              </w:rPr>
              <w:t>2</w:t>
            </w:r>
            <w:r w:rsidRPr="00560F01">
              <w:rPr>
                <w:rFonts w:ascii="Times New Roman" w:hAnsi="Times New Roman" w:cs="Times New Roman"/>
                <w:color w:val="000000"/>
                <w:sz w:val="20"/>
                <w:szCs w:val="20"/>
              </w:rPr>
              <w:t>)</w:t>
            </w:r>
          </w:p>
        </w:tc>
        <w:tc>
          <w:tcPr>
            <w:tcW w:w="848" w:type="pct"/>
            <w:noWrap/>
            <w:vAlign w:val="center"/>
          </w:tcPr>
          <w:p w:rsidR="00202305" w:rsidRPr="00560F01" w:rsidRDefault="00202305" w:rsidP="00F04C4B">
            <w:pPr>
              <w:bidi w:val="0"/>
              <w:adjustRightInd w:val="0"/>
              <w:snapToGrid w:val="0"/>
              <w:spacing w:after="0" w:line="240" w:lineRule="auto"/>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rPr>
              <w:t>33.4 ± 23.7</w:t>
            </w:r>
          </w:p>
        </w:tc>
      </w:tr>
      <w:tr w:rsidR="00202305" w:rsidRPr="00560F01" w:rsidTr="00AA7F6F">
        <w:trPr>
          <w:cantSplit/>
          <w:jc w:val="center"/>
        </w:trPr>
        <w:tc>
          <w:tcPr>
            <w:tcW w:w="4152" w:type="pct"/>
            <w:vAlign w:val="center"/>
          </w:tcPr>
          <w:p w:rsidR="00202305" w:rsidRPr="00560F01" w:rsidRDefault="00202305" w:rsidP="00F04C4B">
            <w:pPr>
              <w:bidi w:val="0"/>
              <w:adjustRightInd w:val="0"/>
              <w:snapToGrid w:val="0"/>
              <w:spacing w:after="0" w:line="240" w:lineRule="auto"/>
              <w:jc w:val="both"/>
              <w:rPr>
                <w:rFonts w:ascii="Times New Roman" w:hAnsi="Times New Roman" w:cs="Times New Roman"/>
                <w:b/>
                <w:bCs/>
                <w:color w:val="000000"/>
                <w:sz w:val="20"/>
                <w:szCs w:val="20"/>
                <w:lang w:bidi="ar-EG"/>
              </w:rPr>
            </w:pPr>
            <w:r w:rsidRPr="00560F01">
              <w:rPr>
                <w:rFonts w:ascii="Times New Roman" w:hAnsi="Times New Roman" w:cs="Times New Roman"/>
                <w:color w:val="000000"/>
                <w:sz w:val="20"/>
                <w:szCs w:val="20"/>
              </w:rPr>
              <w:t>Serum albumin (g/dl)</w:t>
            </w:r>
          </w:p>
        </w:tc>
        <w:tc>
          <w:tcPr>
            <w:tcW w:w="848" w:type="pct"/>
            <w:noWrap/>
            <w:vAlign w:val="center"/>
          </w:tcPr>
          <w:p w:rsidR="00202305" w:rsidRPr="00560F01" w:rsidRDefault="00202305" w:rsidP="00F04C4B">
            <w:pPr>
              <w:bidi w:val="0"/>
              <w:adjustRightInd w:val="0"/>
              <w:snapToGrid w:val="0"/>
              <w:spacing w:after="0" w:line="240" w:lineRule="auto"/>
              <w:jc w:val="both"/>
              <w:rPr>
                <w:rFonts w:ascii="Times New Roman" w:eastAsia="Arial Unicode MS" w:hAnsi="Times New Roman" w:cs="Times New Roman"/>
                <w:color w:val="000000"/>
                <w:sz w:val="20"/>
                <w:szCs w:val="20"/>
              </w:rPr>
            </w:pPr>
            <w:r w:rsidRPr="00560F01">
              <w:rPr>
                <w:rFonts w:ascii="Times New Roman" w:hAnsi="Times New Roman" w:cs="Times New Roman"/>
                <w:color w:val="000000"/>
                <w:sz w:val="20"/>
                <w:szCs w:val="20"/>
              </w:rPr>
              <w:t>4.0 ± 0.5</w:t>
            </w:r>
          </w:p>
        </w:tc>
      </w:tr>
      <w:tr w:rsidR="00202305" w:rsidRPr="00560F01" w:rsidTr="00AA7F6F">
        <w:trPr>
          <w:cantSplit/>
          <w:jc w:val="center"/>
        </w:trPr>
        <w:tc>
          <w:tcPr>
            <w:tcW w:w="4152" w:type="pct"/>
            <w:vAlign w:val="center"/>
          </w:tcPr>
          <w:p w:rsidR="00202305" w:rsidRPr="00560F01" w:rsidRDefault="00202305" w:rsidP="00F04C4B">
            <w:pPr>
              <w:bidi w:val="0"/>
              <w:adjustRightInd w:val="0"/>
              <w:snapToGrid w:val="0"/>
              <w:spacing w:after="0" w:line="240" w:lineRule="auto"/>
              <w:jc w:val="both"/>
              <w:rPr>
                <w:rFonts w:ascii="Times New Roman" w:eastAsia="Arial Unicode MS" w:hAnsi="Times New Roman" w:cs="Times New Roman"/>
                <w:color w:val="000000"/>
                <w:sz w:val="20"/>
                <w:szCs w:val="20"/>
              </w:rPr>
            </w:pPr>
            <w:r w:rsidRPr="00560F01">
              <w:rPr>
                <w:rFonts w:ascii="Times New Roman" w:hAnsi="Times New Roman" w:cs="Times New Roman"/>
                <w:color w:val="000000"/>
                <w:sz w:val="20"/>
                <w:szCs w:val="20"/>
              </w:rPr>
              <w:t>Hemoglobin concentration (mg/dl)</w:t>
            </w:r>
          </w:p>
        </w:tc>
        <w:tc>
          <w:tcPr>
            <w:tcW w:w="848" w:type="pct"/>
            <w:noWrap/>
            <w:vAlign w:val="center"/>
          </w:tcPr>
          <w:p w:rsidR="00202305" w:rsidRPr="00560F01" w:rsidRDefault="00202305" w:rsidP="00F04C4B">
            <w:pPr>
              <w:bidi w:val="0"/>
              <w:adjustRightInd w:val="0"/>
              <w:snapToGrid w:val="0"/>
              <w:spacing w:after="0" w:line="240" w:lineRule="auto"/>
              <w:jc w:val="both"/>
              <w:rPr>
                <w:rFonts w:ascii="Times New Roman" w:eastAsia="Arial Unicode MS" w:hAnsi="Times New Roman" w:cs="Times New Roman"/>
                <w:color w:val="000000"/>
                <w:sz w:val="20"/>
                <w:szCs w:val="20"/>
              </w:rPr>
            </w:pPr>
            <w:r w:rsidRPr="00560F01">
              <w:rPr>
                <w:rFonts w:ascii="Times New Roman" w:eastAsia="Arial Unicode MS" w:hAnsi="Times New Roman" w:cs="Times New Roman"/>
                <w:color w:val="000000"/>
                <w:sz w:val="20"/>
                <w:szCs w:val="20"/>
              </w:rPr>
              <w:t xml:space="preserve">10 </w:t>
            </w:r>
            <w:r w:rsidRPr="00560F01">
              <w:rPr>
                <w:rFonts w:ascii="Times New Roman" w:hAnsi="Times New Roman" w:cs="Times New Roman"/>
                <w:color w:val="000000"/>
                <w:sz w:val="20"/>
                <w:szCs w:val="20"/>
              </w:rPr>
              <w:t>± 2.3</w:t>
            </w:r>
          </w:p>
        </w:tc>
      </w:tr>
      <w:tr w:rsidR="00202305" w:rsidRPr="00560F01" w:rsidTr="00AA7F6F">
        <w:trPr>
          <w:cantSplit/>
          <w:jc w:val="center"/>
        </w:trPr>
        <w:tc>
          <w:tcPr>
            <w:tcW w:w="4152" w:type="pct"/>
            <w:vAlign w:val="center"/>
          </w:tcPr>
          <w:p w:rsidR="00202305" w:rsidRPr="00560F01" w:rsidRDefault="00202305" w:rsidP="00F04C4B">
            <w:pPr>
              <w:bidi w:val="0"/>
              <w:adjustRightInd w:val="0"/>
              <w:snapToGrid w:val="0"/>
              <w:spacing w:after="0" w:line="240" w:lineRule="auto"/>
              <w:jc w:val="both"/>
              <w:rPr>
                <w:rFonts w:ascii="Times New Roman" w:eastAsia="Arial Unicode MS" w:hAnsi="Times New Roman" w:cs="Times New Roman"/>
                <w:color w:val="000000"/>
                <w:sz w:val="20"/>
                <w:szCs w:val="20"/>
              </w:rPr>
            </w:pPr>
            <w:r w:rsidRPr="00560F01">
              <w:rPr>
                <w:rFonts w:ascii="Times New Roman" w:hAnsi="Times New Roman" w:cs="Times New Roman"/>
                <w:color w:val="000000"/>
                <w:sz w:val="20"/>
                <w:szCs w:val="20"/>
              </w:rPr>
              <w:t xml:space="preserve">Serum </w:t>
            </w:r>
            <w:proofErr w:type="spellStart"/>
            <w:r w:rsidRPr="00560F01">
              <w:rPr>
                <w:rFonts w:ascii="Times New Roman" w:hAnsi="Times New Roman" w:cs="Times New Roman"/>
                <w:color w:val="000000"/>
                <w:sz w:val="20"/>
                <w:szCs w:val="20"/>
              </w:rPr>
              <w:t>creatinine</w:t>
            </w:r>
            <w:proofErr w:type="spellEnd"/>
            <w:r w:rsidRPr="00560F01">
              <w:rPr>
                <w:rFonts w:ascii="Times New Roman" w:hAnsi="Times New Roman" w:cs="Times New Roman"/>
                <w:color w:val="000000"/>
                <w:sz w:val="20"/>
                <w:szCs w:val="20"/>
              </w:rPr>
              <w:t xml:space="preserve"> (mg/dl)</w:t>
            </w:r>
          </w:p>
        </w:tc>
        <w:tc>
          <w:tcPr>
            <w:tcW w:w="848" w:type="pct"/>
            <w:noWrap/>
            <w:vAlign w:val="center"/>
          </w:tcPr>
          <w:p w:rsidR="00202305" w:rsidRPr="00560F01" w:rsidRDefault="00202305" w:rsidP="00F04C4B">
            <w:pPr>
              <w:bidi w:val="0"/>
              <w:adjustRightInd w:val="0"/>
              <w:snapToGrid w:val="0"/>
              <w:spacing w:after="0" w:line="240" w:lineRule="auto"/>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rPr>
              <w:t>2.8 ± 1.9</w:t>
            </w:r>
          </w:p>
        </w:tc>
      </w:tr>
      <w:tr w:rsidR="00202305" w:rsidRPr="00560F01" w:rsidTr="00AA7F6F">
        <w:trPr>
          <w:cantSplit/>
          <w:jc w:val="center"/>
        </w:trPr>
        <w:tc>
          <w:tcPr>
            <w:tcW w:w="4152" w:type="pct"/>
            <w:vAlign w:val="center"/>
          </w:tcPr>
          <w:p w:rsidR="00202305" w:rsidRPr="00560F01" w:rsidRDefault="00202305" w:rsidP="00F04C4B">
            <w:pPr>
              <w:bidi w:val="0"/>
              <w:adjustRightInd w:val="0"/>
              <w:snapToGrid w:val="0"/>
              <w:spacing w:after="0" w:line="240" w:lineRule="auto"/>
              <w:jc w:val="both"/>
              <w:rPr>
                <w:rFonts w:ascii="Times New Roman" w:hAnsi="Times New Roman" w:cs="Times New Roman"/>
                <w:b/>
                <w:bCs/>
                <w:color w:val="000000"/>
                <w:sz w:val="20"/>
                <w:szCs w:val="20"/>
                <w:lang w:bidi="ar-EG"/>
              </w:rPr>
            </w:pPr>
            <w:r w:rsidRPr="00560F01">
              <w:rPr>
                <w:rFonts w:ascii="Times New Roman" w:hAnsi="Times New Roman" w:cs="Times New Roman"/>
                <w:color w:val="000000"/>
                <w:sz w:val="20"/>
                <w:szCs w:val="20"/>
              </w:rPr>
              <w:t>Phosphate (mg/dl)</w:t>
            </w:r>
          </w:p>
        </w:tc>
        <w:tc>
          <w:tcPr>
            <w:tcW w:w="848" w:type="pct"/>
            <w:noWrap/>
            <w:vAlign w:val="center"/>
          </w:tcPr>
          <w:p w:rsidR="00202305" w:rsidRPr="00560F01" w:rsidRDefault="00202305" w:rsidP="00F04C4B">
            <w:pPr>
              <w:bidi w:val="0"/>
              <w:adjustRightInd w:val="0"/>
              <w:snapToGrid w:val="0"/>
              <w:spacing w:after="0" w:line="240" w:lineRule="auto"/>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rPr>
              <w:t>5.1 ± 1.6</w:t>
            </w:r>
          </w:p>
        </w:tc>
      </w:tr>
      <w:tr w:rsidR="00202305" w:rsidRPr="00560F01" w:rsidTr="00AA7F6F">
        <w:trPr>
          <w:cantSplit/>
          <w:jc w:val="center"/>
        </w:trPr>
        <w:tc>
          <w:tcPr>
            <w:tcW w:w="4152" w:type="pct"/>
            <w:vAlign w:val="center"/>
          </w:tcPr>
          <w:p w:rsidR="00202305" w:rsidRPr="00560F01" w:rsidRDefault="00202305" w:rsidP="00F04C4B">
            <w:pPr>
              <w:bidi w:val="0"/>
              <w:adjustRightInd w:val="0"/>
              <w:snapToGrid w:val="0"/>
              <w:spacing w:after="0" w:line="240" w:lineRule="auto"/>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Calcium (mg/dl)</w:t>
            </w:r>
          </w:p>
        </w:tc>
        <w:tc>
          <w:tcPr>
            <w:tcW w:w="848" w:type="pct"/>
            <w:noWrap/>
            <w:vAlign w:val="center"/>
          </w:tcPr>
          <w:p w:rsidR="00202305" w:rsidRPr="00560F01" w:rsidRDefault="00202305" w:rsidP="00F04C4B">
            <w:pPr>
              <w:bidi w:val="0"/>
              <w:adjustRightInd w:val="0"/>
              <w:snapToGrid w:val="0"/>
              <w:spacing w:after="0" w:line="240" w:lineRule="auto"/>
              <w:jc w:val="both"/>
              <w:rPr>
                <w:rFonts w:ascii="Times New Roman" w:eastAsia="Arial Unicode MS" w:hAnsi="Times New Roman" w:cs="Times New Roman"/>
                <w:color w:val="000000"/>
                <w:sz w:val="20"/>
                <w:szCs w:val="20"/>
              </w:rPr>
            </w:pPr>
            <w:r w:rsidRPr="00560F01">
              <w:rPr>
                <w:rFonts w:ascii="Times New Roman" w:hAnsi="Times New Roman" w:cs="Times New Roman"/>
                <w:color w:val="000000"/>
                <w:sz w:val="20"/>
                <w:szCs w:val="20"/>
              </w:rPr>
              <w:t>8.8 ± 0.6</w:t>
            </w:r>
          </w:p>
        </w:tc>
      </w:tr>
      <w:tr w:rsidR="00202305" w:rsidRPr="00560F01" w:rsidTr="00AA7F6F">
        <w:trPr>
          <w:cantSplit/>
          <w:jc w:val="center"/>
        </w:trPr>
        <w:tc>
          <w:tcPr>
            <w:tcW w:w="4152" w:type="pct"/>
            <w:vAlign w:val="center"/>
          </w:tcPr>
          <w:p w:rsidR="00202305" w:rsidRPr="00560F01" w:rsidRDefault="00202305" w:rsidP="00F04C4B">
            <w:pPr>
              <w:bidi w:val="0"/>
              <w:adjustRightInd w:val="0"/>
              <w:snapToGrid w:val="0"/>
              <w:spacing w:after="0" w:line="240" w:lineRule="auto"/>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Parathyroid hormone (pg/ml)</w:t>
            </w:r>
          </w:p>
        </w:tc>
        <w:tc>
          <w:tcPr>
            <w:tcW w:w="848" w:type="pct"/>
            <w:noWrap/>
            <w:vAlign w:val="center"/>
          </w:tcPr>
          <w:p w:rsidR="00202305" w:rsidRPr="00560F01" w:rsidRDefault="00202305" w:rsidP="00F04C4B">
            <w:pPr>
              <w:bidi w:val="0"/>
              <w:adjustRightInd w:val="0"/>
              <w:snapToGrid w:val="0"/>
              <w:spacing w:after="0" w:line="240" w:lineRule="auto"/>
              <w:jc w:val="both"/>
              <w:rPr>
                <w:rFonts w:ascii="Times New Roman" w:eastAsia="Arial Unicode MS" w:hAnsi="Times New Roman" w:cs="Times New Roman"/>
                <w:color w:val="000000"/>
                <w:sz w:val="20"/>
                <w:szCs w:val="20"/>
              </w:rPr>
            </w:pPr>
            <w:r w:rsidRPr="00560F01">
              <w:rPr>
                <w:rFonts w:ascii="Times New Roman" w:hAnsi="Times New Roman" w:cs="Times New Roman"/>
                <w:color w:val="000000"/>
                <w:sz w:val="20"/>
                <w:szCs w:val="20"/>
              </w:rPr>
              <w:t>229 ± 199</w:t>
            </w:r>
          </w:p>
        </w:tc>
      </w:tr>
      <w:tr w:rsidR="00202305" w:rsidRPr="00560F01" w:rsidTr="00AA7F6F">
        <w:trPr>
          <w:cantSplit/>
          <w:jc w:val="center"/>
        </w:trPr>
        <w:tc>
          <w:tcPr>
            <w:tcW w:w="4152" w:type="pct"/>
            <w:vAlign w:val="center"/>
          </w:tcPr>
          <w:p w:rsidR="00202305" w:rsidRPr="00560F01" w:rsidRDefault="00202305" w:rsidP="00F04C4B">
            <w:pPr>
              <w:bidi w:val="0"/>
              <w:adjustRightInd w:val="0"/>
              <w:snapToGrid w:val="0"/>
              <w:spacing w:after="0" w:line="240" w:lineRule="auto"/>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Dialysis urea</w:t>
            </w:r>
          </w:p>
        </w:tc>
        <w:tc>
          <w:tcPr>
            <w:tcW w:w="848" w:type="pct"/>
            <w:noWrap/>
            <w:vAlign w:val="center"/>
          </w:tcPr>
          <w:p w:rsidR="00202305" w:rsidRPr="00560F01" w:rsidRDefault="00202305" w:rsidP="00F04C4B">
            <w:pPr>
              <w:bidi w:val="0"/>
              <w:adjustRightInd w:val="0"/>
              <w:snapToGrid w:val="0"/>
              <w:spacing w:after="0" w:line="240" w:lineRule="auto"/>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1.5±0.3</w:t>
            </w:r>
          </w:p>
        </w:tc>
      </w:tr>
      <w:tr w:rsidR="00202305" w:rsidRPr="00560F01" w:rsidTr="00AA7F6F">
        <w:trPr>
          <w:cantSplit/>
          <w:jc w:val="center"/>
        </w:trPr>
        <w:tc>
          <w:tcPr>
            <w:tcW w:w="4152" w:type="pct"/>
            <w:vAlign w:val="center"/>
          </w:tcPr>
          <w:p w:rsidR="00202305" w:rsidRPr="00560F01" w:rsidRDefault="00202305" w:rsidP="00F04C4B">
            <w:pPr>
              <w:bidi w:val="0"/>
              <w:adjustRightInd w:val="0"/>
              <w:snapToGrid w:val="0"/>
              <w:spacing w:after="0" w:line="240" w:lineRule="auto"/>
              <w:jc w:val="both"/>
              <w:rPr>
                <w:rFonts w:ascii="Times New Roman" w:hAnsi="Times New Roman" w:cs="Times New Roman"/>
                <w:color w:val="000000"/>
                <w:sz w:val="20"/>
                <w:szCs w:val="20"/>
              </w:rPr>
            </w:pPr>
            <w:proofErr w:type="spellStart"/>
            <w:r w:rsidRPr="00560F01">
              <w:rPr>
                <w:rFonts w:ascii="Times New Roman" w:hAnsi="Times New Roman" w:cs="Times New Roman"/>
                <w:color w:val="000000"/>
                <w:sz w:val="20"/>
                <w:szCs w:val="20"/>
              </w:rPr>
              <w:t>Haematocrit</w:t>
            </w:r>
            <w:proofErr w:type="spellEnd"/>
          </w:p>
        </w:tc>
        <w:tc>
          <w:tcPr>
            <w:tcW w:w="848" w:type="pct"/>
            <w:noWrap/>
            <w:vAlign w:val="center"/>
          </w:tcPr>
          <w:p w:rsidR="00202305" w:rsidRPr="00560F01" w:rsidRDefault="00202305" w:rsidP="00F04C4B">
            <w:pPr>
              <w:bidi w:val="0"/>
              <w:adjustRightInd w:val="0"/>
              <w:snapToGrid w:val="0"/>
              <w:spacing w:after="0" w:line="240" w:lineRule="auto"/>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32.9±2.3</w:t>
            </w:r>
          </w:p>
        </w:tc>
      </w:tr>
    </w:tbl>
    <w:p w:rsidR="00202305" w:rsidRPr="00560F01" w:rsidRDefault="00202305" w:rsidP="00F04C4B">
      <w:pPr>
        <w:bidi w:val="0"/>
        <w:adjustRightInd w:val="0"/>
        <w:snapToGrid w:val="0"/>
        <w:spacing w:after="0" w:line="240" w:lineRule="auto"/>
        <w:ind w:firstLine="425"/>
        <w:jc w:val="both"/>
        <w:rPr>
          <w:rFonts w:ascii="Times New Roman" w:hAnsi="Times New Roman" w:cs="Times New Roman"/>
          <w:sz w:val="20"/>
          <w:szCs w:val="20"/>
          <w:shd w:val="clear" w:color="auto" w:fill="FFFFFF"/>
        </w:rPr>
      </w:pPr>
    </w:p>
    <w:p w:rsidR="00202305" w:rsidRPr="00560F01" w:rsidRDefault="00202305" w:rsidP="00F04C4B">
      <w:pPr>
        <w:bidi w:val="0"/>
        <w:adjustRightInd w:val="0"/>
        <w:snapToGrid w:val="0"/>
        <w:spacing w:after="0" w:line="240" w:lineRule="auto"/>
        <w:jc w:val="center"/>
        <w:rPr>
          <w:rFonts w:ascii="Times New Roman" w:hAnsi="Times New Roman" w:cs="Times New Roman"/>
          <w:b/>
          <w:bCs/>
          <w:sz w:val="20"/>
          <w:szCs w:val="20"/>
          <w:shd w:val="clear" w:color="auto" w:fill="FFFFFF"/>
          <w:lang w:bidi="ar-EG"/>
        </w:rPr>
      </w:pPr>
      <w:r w:rsidRPr="00560F01">
        <w:rPr>
          <w:rFonts w:ascii="Times New Roman" w:hAnsi="Times New Roman" w:cs="Times New Roman"/>
          <w:b/>
          <w:bCs/>
          <w:sz w:val="20"/>
          <w:szCs w:val="20"/>
        </w:rPr>
        <w:t>Table (3-a):</w:t>
      </w:r>
      <w:r w:rsidRPr="00560F01">
        <w:rPr>
          <w:rFonts w:ascii="Times New Roman" w:hAnsi="Times New Roman" w:cs="Times New Roman"/>
          <w:sz w:val="20"/>
          <w:szCs w:val="20"/>
        </w:rPr>
        <w:t xml:space="preserve"> </w:t>
      </w:r>
      <w:r w:rsidRPr="00560F01">
        <w:rPr>
          <w:rFonts w:ascii="Times New Roman" w:hAnsi="Times New Roman" w:cs="Times New Roman"/>
          <w:b/>
          <w:bCs/>
          <w:sz w:val="20"/>
          <w:szCs w:val="20"/>
          <w:shd w:val="clear" w:color="auto" w:fill="FFFFFF"/>
        </w:rPr>
        <w:t>Health locus of control among patients with End</w:t>
      </w:r>
      <w:r w:rsidRPr="00560F01">
        <w:rPr>
          <w:rFonts w:ascii="Times New Roman" w:hAnsi="Times New Roman" w:cs="Times New Roman"/>
          <w:b/>
          <w:bCs/>
          <w:sz w:val="20"/>
          <w:szCs w:val="20"/>
        </w:rPr>
        <w:t xml:space="preserve"> Stage Renal Disease Undergoing </w:t>
      </w:r>
      <w:proofErr w:type="spellStart"/>
      <w:r w:rsidRPr="00560F01">
        <w:rPr>
          <w:rFonts w:ascii="Times New Roman" w:hAnsi="Times New Roman" w:cs="Times New Roman"/>
          <w:b/>
          <w:bCs/>
          <w:sz w:val="20"/>
          <w:szCs w:val="20"/>
        </w:rPr>
        <w:t>Hemodialysis</w:t>
      </w:r>
      <w:proofErr w:type="spellEnd"/>
    </w:p>
    <w:tbl>
      <w:tblPr>
        <w:tblStyle w:val="TableGrid"/>
        <w:bidiVisual/>
        <w:tblW w:w="0" w:type="auto"/>
        <w:jc w:val="center"/>
        <w:tblLook w:val="04A0"/>
      </w:tblPr>
      <w:tblGrid>
        <w:gridCol w:w="566"/>
        <w:gridCol w:w="461"/>
        <w:gridCol w:w="566"/>
        <w:gridCol w:w="461"/>
        <w:gridCol w:w="566"/>
        <w:gridCol w:w="461"/>
        <w:gridCol w:w="566"/>
        <w:gridCol w:w="461"/>
        <w:gridCol w:w="566"/>
        <w:gridCol w:w="428"/>
        <w:gridCol w:w="566"/>
        <w:gridCol w:w="428"/>
        <w:gridCol w:w="3482"/>
      </w:tblGrid>
      <w:tr w:rsidR="00202305" w:rsidRPr="00560F01" w:rsidTr="00555AE2">
        <w:trPr>
          <w:jc w:val="center"/>
        </w:trPr>
        <w:tc>
          <w:tcPr>
            <w:tcW w:w="0" w:type="auto"/>
            <w:gridSpan w:val="2"/>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lang w:bidi="ar-EG"/>
              </w:rPr>
            </w:pPr>
            <w:r w:rsidRPr="00560F01">
              <w:rPr>
                <w:rFonts w:ascii="Times New Roman" w:hAnsi="Times New Roman" w:cs="Times New Roman"/>
                <w:b/>
                <w:bCs/>
                <w:color w:val="000000"/>
                <w:sz w:val="20"/>
                <w:szCs w:val="20"/>
              </w:rPr>
              <w:t>SA</w:t>
            </w:r>
          </w:p>
        </w:tc>
        <w:tc>
          <w:tcPr>
            <w:tcW w:w="0" w:type="auto"/>
            <w:gridSpan w:val="2"/>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b/>
                <w:bCs/>
                <w:color w:val="000000"/>
                <w:sz w:val="20"/>
                <w:szCs w:val="20"/>
              </w:rPr>
              <w:t>MA</w:t>
            </w:r>
          </w:p>
        </w:tc>
        <w:tc>
          <w:tcPr>
            <w:tcW w:w="0" w:type="auto"/>
            <w:gridSpan w:val="2"/>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b/>
                <w:bCs/>
                <w:color w:val="000000"/>
                <w:sz w:val="20"/>
                <w:szCs w:val="20"/>
              </w:rPr>
              <w:t>A</w:t>
            </w:r>
          </w:p>
        </w:tc>
        <w:tc>
          <w:tcPr>
            <w:tcW w:w="0" w:type="auto"/>
            <w:gridSpan w:val="2"/>
            <w:tcBorders>
              <w:left w:val="single" w:sz="4" w:space="0" w:color="auto"/>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b/>
                <w:bCs/>
                <w:color w:val="000000"/>
                <w:sz w:val="20"/>
                <w:szCs w:val="20"/>
              </w:rPr>
              <w:t>D</w:t>
            </w:r>
          </w:p>
        </w:tc>
        <w:tc>
          <w:tcPr>
            <w:tcW w:w="0" w:type="auto"/>
            <w:gridSpan w:val="2"/>
            <w:tcBorders>
              <w:left w:val="single" w:sz="4" w:space="0" w:color="auto"/>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b/>
                <w:bCs/>
                <w:color w:val="000000"/>
                <w:sz w:val="20"/>
                <w:szCs w:val="20"/>
              </w:rPr>
              <w:t>MD</w:t>
            </w:r>
          </w:p>
        </w:tc>
        <w:tc>
          <w:tcPr>
            <w:tcW w:w="0" w:type="auto"/>
            <w:gridSpan w:val="2"/>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b/>
                <w:bCs/>
                <w:color w:val="000000"/>
                <w:sz w:val="20"/>
                <w:szCs w:val="20"/>
              </w:rPr>
              <w:t>SD</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rPr>
            </w:pPr>
          </w:p>
        </w:tc>
      </w:tr>
      <w:tr w:rsidR="00202305" w:rsidRPr="00560F01" w:rsidTr="00555AE2">
        <w:trPr>
          <w:jc w:val="center"/>
        </w:trPr>
        <w:tc>
          <w:tcPr>
            <w:tcW w:w="0" w:type="auto"/>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lang w:bidi="ar-EG"/>
              </w:rPr>
            </w:pPr>
            <w:r w:rsidRPr="00560F01">
              <w:rPr>
                <w:rFonts w:ascii="Times New Roman" w:hAnsi="Times New Roman" w:cs="Times New Roman"/>
                <w:b/>
                <w:bCs/>
                <w:color w:val="000000"/>
                <w:sz w:val="20"/>
                <w:szCs w:val="20"/>
                <w:lang w:bidi="ar-EG"/>
              </w:rPr>
              <w:t>%</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lang w:bidi="ar-EG"/>
              </w:rPr>
            </w:pPr>
            <w:r w:rsidRPr="00560F01">
              <w:rPr>
                <w:rFonts w:ascii="Times New Roman" w:hAnsi="Times New Roman" w:cs="Times New Roman"/>
                <w:b/>
                <w:bCs/>
                <w:color w:val="000000"/>
                <w:sz w:val="20"/>
                <w:szCs w:val="20"/>
                <w:lang w:bidi="ar-EG"/>
              </w:rPr>
              <w:t>N0</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lang w:bidi="ar-EG"/>
              </w:rPr>
            </w:pPr>
            <w:r w:rsidRPr="00560F01">
              <w:rPr>
                <w:rFonts w:ascii="Times New Roman" w:hAnsi="Times New Roman" w:cs="Times New Roman"/>
                <w:b/>
                <w:bCs/>
                <w:color w:val="000000"/>
                <w:sz w:val="20"/>
                <w:szCs w:val="20"/>
                <w:lang w:bidi="ar-EG"/>
              </w:rPr>
              <w:t>%</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lang w:bidi="ar-EG"/>
              </w:rPr>
            </w:pPr>
            <w:r w:rsidRPr="00560F01">
              <w:rPr>
                <w:rFonts w:ascii="Times New Roman" w:hAnsi="Times New Roman" w:cs="Times New Roman"/>
                <w:b/>
                <w:bCs/>
                <w:color w:val="000000"/>
                <w:sz w:val="20"/>
                <w:szCs w:val="20"/>
                <w:lang w:bidi="ar-EG"/>
              </w:rPr>
              <w:t>N0</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lang w:bidi="ar-EG"/>
              </w:rPr>
            </w:pPr>
            <w:r w:rsidRPr="00560F01">
              <w:rPr>
                <w:rFonts w:ascii="Times New Roman" w:hAnsi="Times New Roman" w:cs="Times New Roman"/>
                <w:b/>
                <w:bCs/>
                <w:color w:val="000000"/>
                <w:sz w:val="20"/>
                <w:szCs w:val="20"/>
                <w:lang w:bidi="ar-EG"/>
              </w:rPr>
              <w:t>%</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lang w:bidi="ar-EG"/>
              </w:rPr>
            </w:pPr>
            <w:r w:rsidRPr="00560F01">
              <w:rPr>
                <w:rFonts w:ascii="Times New Roman" w:hAnsi="Times New Roman" w:cs="Times New Roman"/>
                <w:b/>
                <w:bCs/>
                <w:color w:val="000000"/>
                <w:sz w:val="20"/>
                <w:szCs w:val="20"/>
                <w:lang w:bidi="ar-EG"/>
              </w:rPr>
              <w:t>N0</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lang w:bidi="ar-EG"/>
              </w:rPr>
            </w:pPr>
            <w:r w:rsidRPr="00560F01">
              <w:rPr>
                <w:rFonts w:ascii="Times New Roman" w:hAnsi="Times New Roman" w:cs="Times New Roman"/>
                <w:b/>
                <w:bCs/>
                <w:color w:val="000000"/>
                <w:sz w:val="20"/>
                <w:szCs w:val="20"/>
                <w:lang w:bidi="ar-EG"/>
              </w:rPr>
              <w:t>%</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lang w:bidi="ar-EG"/>
              </w:rPr>
            </w:pPr>
            <w:r w:rsidRPr="00560F01">
              <w:rPr>
                <w:rFonts w:ascii="Times New Roman" w:hAnsi="Times New Roman" w:cs="Times New Roman"/>
                <w:b/>
                <w:bCs/>
                <w:color w:val="000000"/>
                <w:sz w:val="20"/>
                <w:szCs w:val="20"/>
                <w:lang w:bidi="ar-EG"/>
              </w:rPr>
              <w:t>N0</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lang w:bidi="ar-EG"/>
              </w:rPr>
            </w:pPr>
            <w:r w:rsidRPr="00560F01">
              <w:rPr>
                <w:rFonts w:ascii="Times New Roman" w:hAnsi="Times New Roman" w:cs="Times New Roman"/>
                <w:b/>
                <w:bCs/>
                <w:color w:val="000000"/>
                <w:sz w:val="20"/>
                <w:szCs w:val="20"/>
                <w:lang w:bidi="ar-EG"/>
              </w:rPr>
              <w:t>%</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lang w:bidi="ar-EG"/>
              </w:rPr>
            </w:pPr>
            <w:r w:rsidRPr="00560F01">
              <w:rPr>
                <w:rFonts w:ascii="Times New Roman" w:hAnsi="Times New Roman" w:cs="Times New Roman"/>
                <w:b/>
                <w:bCs/>
                <w:color w:val="000000"/>
                <w:sz w:val="20"/>
                <w:szCs w:val="20"/>
                <w:lang w:bidi="ar-EG"/>
              </w:rPr>
              <w:t>no</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lang w:bidi="ar-EG"/>
              </w:rPr>
            </w:pPr>
            <w:r w:rsidRPr="00560F01">
              <w:rPr>
                <w:rFonts w:ascii="Times New Roman" w:hAnsi="Times New Roman" w:cs="Times New Roman"/>
                <w:b/>
                <w:bCs/>
                <w:color w:val="000000"/>
                <w:sz w:val="20"/>
                <w:szCs w:val="20"/>
                <w:lang w:bidi="ar-EG"/>
              </w:rPr>
              <w:t>%</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rPr>
            </w:pPr>
            <w:r w:rsidRPr="00560F01">
              <w:rPr>
                <w:rFonts w:ascii="Times New Roman" w:hAnsi="Times New Roman" w:cs="Times New Roman"/>
                <w:b/>
                <w:bCs/>
                <w:color w:val="000000"/>
                <w:sz w:val="20"/>
                <w:szCs w:val="20"/>
              </w:rPr>
              <w:t>no</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rPr>
            </w:pPr>
            <w:r w:rsidRPr="00560F01">
              <w:rPr>
                <w:rFonts w:ascii="Times New Roman" w:hAnsi="Times New Roman" w:cs="Times New Roman"/>
                <w:b/>
                <w:bCs/>
                <w:color w:val="000000"/>
                <w:sz w:val="20"/>
                <w:szCs w:val="20"/>
              </w:rPr>
              <w:t>Internal</w:t>
            </w:r>
          </w:p>
        </w:tc>
      </w:tr>
      <w:tr w:rsidR="00202305" w:rsidRPr="00560F01" w:rsidTr="00555AE2">
        <w:trPr>
          <w:jc w:val="center"/>
        </w:trPr>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26.7</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32</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14.2</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17</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33.3</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40</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10</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12</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9.2</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11</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6.6</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8</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rPr>
              <w:t>If I become sick, I have the power to make myself well again.</w:t>
            </w:r>
          </w:p>
        </w:tc>
      </w:tr>
      <w:tr w:rsidR="00202305" w:rsidRPr="00560F01" w:rsidTr="00555AE2">
        <w:trPr>
          <w:jc w:val="center"/>
        </w:trPr>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8.3</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10</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5</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6</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50</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60</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18.4</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22</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8.3</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10</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10</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12</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I am directly responsible for my health.</w:t>
            </w:r>
          </w:p>
        </w:tc>
      </w:tr>
      <w:tr w:rsidR="00202305" w:rsidRPr="00560F01" w:rsidTr="00555AE2">
        <w:trPr>
          <w:jc w:val="center"/>
        </w:trPr>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16.7</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20</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10.8</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13</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33.3</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40</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10</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12</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24.2</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29</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5</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6</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My physical well-being depends on how well I take care of myself.</w:t>
            </w:r>
          </w:p>
        </w:tc>
      </w:tr>
      <w:tr w:rsidR="00202305" w:rsidRPr="00560F01" w:rsidTr="00555AE2">
        <w:trPr>
          <w:jc w:val="center"/>
        </w:trPr>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26.7</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32</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7.5</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9</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37.4</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45</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19.2</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23</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9.2</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11</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00</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0</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rPr>
              <w:t>When I feel ill, I know it is because I have not been taking care of myself properly</w:t>
            </w:r>
          </w:p>
        </w:tc>
      </w:tr>
      <w:tr w:rsidR="00202305" w:rsidRPr="00560F01" w:rsidTr="00555AE2">
        <w:trPr>
          <w:jc w:val="center"/>
        </w:trPr>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8.3</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10</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9.2</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11</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45.8</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55</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27.5</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33</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4.2</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5</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5</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6</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Whatever goes wrong with my health is my own fault.</w:t>
            </w:r>
          </w:p>
        </w:tc>
      </w:tr>
      <w:tr w:rsidR="00202305" w:rsidRPr="00560F01" w:rsidTr="00555AE2">
        <w:trPr>
          <w:jc w:val="center"/>
        </w:trPr>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58.4</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70</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25</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30</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8.3</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10</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8.3</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10</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00</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0</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00</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0</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I can pretty much stay healthy by taking good care of myself.</w:t>
            </w:r>
          </w:p>
        </w:tc>
      </w:tr>
      <w:tr w:rsidR="00202305" w:rsidRPr="00560F01" w:rsidTr="00555AE2">
        <w:trPr>
          <w:jc w:val="center"/>
        </w:trPr>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rPr>
            </w:pPr>
            <w:r w:rsidRPr="00560F01">
              <w:rPr>
                <w:rFonts w:ascii="Times New Roman" w:hAnsi="Times New Roman" w:cs="Times New Roman"/>
                <w:b/>
                <w:bCs/>
                <w:color w:val="000000"/>
                <w:sz w:val="20"/>
                <w:szCs w:val="20"/>
              </w:rPr>
              <w:t>Chance</w:t>
            </w:r>
          </w:p>
        </w:tc>
      </w:tr>
      <w:tr w:rsidR="00202305" w:rsidRPr="00560F01" w:rsidTr="00555AE2">
        <w:trPr>
          <w:jc w:val="center"/>
        </w:trPr>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16.7</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20</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7.5</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9</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20.8</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25</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20.8</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25</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15.8</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19</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18.3</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22</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rPr>
              <w:t>Often I feel that no matter what I do, if I am going to get sick, I will get sick.</w:t>
            </w:r>
          </w:p>
        </w:tc>
      </w:tr>
      <w:tr w:rsidR="00202305" w:rsidRPr="00560F01" w:rsidTr="00555AE2">
        <w:trPr>
          <w:jc w:val="center"/>
        </w:trPr>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15</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18</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16.7</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20</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17.5</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21</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32.5</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39</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10</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12</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8.3</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10</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It seems that my health is greatly influenced by accidental happenings.</w:t>
            </w:r>
          </w:p>
        </w:tc>
      </w:tr>
      <w:tr w:rsidR="00202305" w:rsidRPr="00560F01" w:rsidTr="00555AE2">
        <w:trPr>
          <w:jc w:val="center"/>
        </w:trPr>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11.7</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14</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12.5</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15</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30.8</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37</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20.8</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25</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16.7</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20</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7.5</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9</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When I become ill, it's a matter of fate.</w:t>
            </w:r>
          </w:p>
        </w:tc>
      </w:tr>
      <w:tr w:rsidR="00202305" w:rsidRPr="00560F01" w:rsidTr="00555AE2">
        <w:trPr>
          <w:jc w:val="center"/>
        </w:trPr>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10</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12</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30.8</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37</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15.8</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19</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25</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30</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11.7</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14</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6.7</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8</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rPr>
              <w:t>Even when I take care of myself, it's easy to get sick.</w:t>
            </w:r>
          </w:p>
        </w:tc>
      </w:tr>
      <w:tr w:rsidR="00202305" w:rsidRPr="00560F01" w:rsidTr="00555AE2">
        <w:trPr>
          <w:jc w:val="center"/>
        </w:trPr>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0</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rPr>
              <w:t>0</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20</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24</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15</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18</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31.7</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38</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25</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rPr>
              <w:t>30</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8.3</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lang w:bidi="ar-EG"/>
              </w:rPr>
            </w:pPr>
            <w:r w:rsidRPr="00560F01">
              <w:rPr>
                <w:rFonts w:ascii="Times New Roman" w:hAnsi="Times New Roman" w:cs="Times New Roman"/>
                <w:color w:val="000000"/>
                <w:sz w:val="20"/>
                <w:szCs w:val="20"/>
              </w:rPr>
              <w:t>10</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When I am sick, I just have to let nature run its course.</w:t>
            </w:r>
          </w:p>
        </w:tc>
      </w:tr>
      <w:tr w:rsidR="00202305" w:rsidRPr="00560F01" w:rsidTr="00555AE2">
        <w:trPr>
          <w:jc w:val="center"/>
        </w:trPr>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23.3</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28</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13.3</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lang w:bidi="ar-EG"/>
              </w:rPr>
              <w:t>16</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20</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rPr>
              <w:t>24</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10</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12</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6.7</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8</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26.7</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32</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rPr>
              <w:t>When I stay healthy, I'm just plain lucky</w:t>
            </w:r>
          </w:p>
        </w:tc>
      </w:tr>
      <w:tr w:rsidR="00202305" w:rsidRPr="00560F01" w:rsidTr="00555AE2">
        <w:trPr>
          <w:jc w:val="center"/>
        </w:trPr>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rPr>
            </w:pP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rPr>
            </w:pPr>
            <w:r w:rsidRPr="00560F01">
              <w:rPr>
                <w:rFonts w:ascii="Times New Roman" w:hAnsi="Times New Roman" w:cs="Times New Roman"/>
                <w:b/>
                <w:bCs/>
                <w:color w:val="000000"/>
                <w:sz w:val="20"/>
                <w:szCs w:val="20"/>
              </w:rPr>
              <w:t>Doctor</w:t>
            </w:r>
          </w:p>
        </w:tc>
      </w:tr>
      <w:tr w:rsidR="00202305" w:rsidRPr="00560F01" w:rsidTr="00555AE2">
        <w:trPr>
          <w:jc w:val="center"/>
        </w:trPr>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15</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18</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15.8</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19</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19.2</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23</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12.5</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15</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12.5</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15</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25</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30</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I can only maintain my health by consulting health professionals.</w:t>
            </w:r>
          </w:p>
        </w:tc>
      </w:tr>
      <w:tr w:rsidR="00202305" w:rsidRPr="00560F01" w:rsidTr="00555AE2">
        <w:trPr>
          <w:jc w:val="center"/>
        </w:trPr>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30.8</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37</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28.3</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34</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11.7</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14</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16.7</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20</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8.3</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10</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4.2</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eastAsia="Arial Unicode MS" w:hAnsi="Times New Roman" w:cs="Times New Roman"/>
                <w:color w:val="000000"/>
                <w:sz w:val="20"/>
                <w:szCs w:val="20"/>
              </w:rPr>
              <w:t>5</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If I see an excellent doctor regularly, I am less likely to have health problems.</w:t>
            </w:r>
          </w:p>
        </w:tc>
      </w:tr>
      <w:tr w:rsidR="00202305" w:rsidRPr="00560F01" w:rsidTr="00555AE2">
        <w:trPr>
          <w:jc w:val="center"/>
        </w:trPr>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26.7</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32</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20</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24</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13.3</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lang w:bidi="ar-EG"/>
              </w:rPr>
              <w:t>16</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15</w:t>
            </w:r>
          </w:p>
        </w:tc>
        <w:tc>
          <w:tcPr>
            <w:tcW w:w="0" w:type="auto"/>
            <w:tcBorders>
              <w:left w:val="single" w:sz="4" w:space="0" w:color="auto"/>
            </w:tcBorders>
            <w:vAlign w:val="center"/>
          </w:tcPr>
          <w:p w:rsidR="00202305" w:rsidRPr="00560F01" w:rsidRDefault="00202305" w:rsidP="00F04C4B">
            <w:pPr>
              <w:pStyle w:val="NoSpacing"/>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rPr>
              <w:t>18</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11.7</w:t>
            </w:r>
          </w:p>
        </w:tc>
        <w:tc>
          <w:tcPr>
            <w:tcW w:w="0" w:type="auto"/>
            <w:tcBorders>
              <w:right w:val="single" w:sz="4" w:space="0" w:color="auto"/>
            </w:tcBorders>
            <w:vAlign w:val="center"/>
          </w:tcPr>
          <w:p w:rsidR="00202305" w:rsidRPr="00560F01" w:rsidRDefault="00202305" w:rsidP="00F04C4B">
            <w:pPr>
              <w:pStyle w:val="NoSpacing"/>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14</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13.3</w:t>
            </w:r>
          </w:p>
        </w:tc>
        <w:tc>
          <w:tcPr>
            <w:tcW w:w="0" w:type="auto"/>
            <w:tcBorders>
              <w:left w:val="single" w:sz="4" w:space="0" w:color="auto"/>
            </w:tcBorders>
            <w:vAlign w:val="center"/>
          </w:tcPr>
          <w:p w:rsidR="00202305" w:rsidRPr="00560F01" w:rsidRDefault="00202305" w:rsidP="00F04C4B">
            <w:pPr>
              <w:pStyle w:val="NoSpacing"/>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lang w:bidi="ar-EG"/>
              </w:rPr>
              <w:t>16</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rPr>
              <w:t>Following doctor's orders to the letter is the best way for me to stay healthy.</w:t>
            </w:r>
          </w:p>
        </w:tc>
      </w:tr>
      <w:tr w:rsidR="00202305" w:rsidRPr="00560F01" w:rsidTr="00555AE2">
        <w:trPr>
          <w:jc w:val="center"/>
        </w:trPr>
        <w:tc>
          <w:tcPr>
            <w:tcW w:w="0" w:type="auto"/>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rPr>
            </w:pP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rPr>
            </w:pP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rPr>
            </w:pP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rPr>
            </w:pP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rPr>
            </w:pP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rPr>
            </w:pP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rPr>
            </w:pP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rPr>
            </w:pP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rPr>
            </w:pP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rPr>
            </w:pP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rPr>
            </w:pP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rPr>
            </w:pP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lang w:bidi="ar-EG"/>
              </w:rPr>
            </w:pPr>
            <w:r w:rsidRPr="00560F01">
              <w:rPr>
                <w:rFonts w:ascii="Times New Roman" w:hAnsi="Times New Roman" w:cs="Times New Roman"/>
                <w:b/>
                <w:bCs/>
                <w:color w:val="000000"/>
                <w:sz w:val="20"/>
                <w:szCs w:val="20"/>
                <w:lang w:bidi="ar-EG"/>
              </w:rPr>
              <w:t>Other</w:t>
            </w:r>
          </w:p>
        </w:tc>
      </w:tr>
      <w:tr w:rsidR="00202305" w:rsidRPr="00560F01" w:rsidTr="00555AE2">
        <w:trPr>
          <w:jc w:val="center"/>
        </w:trPr>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14.2</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rPr>
              <w:t>17</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13.3</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16</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16.7</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20</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15</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eastAsia="Arial Unicode MS" w:hAnsi="Times New Roman" w:cs="Times New Roman"/>
                <w:color w:val="000000"/>
                <w:sz w:val="20"/>
                <w:szCs w:val="20"/>
              </w:rPr>
              <w:t>18</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10.8</w:t>
            </w:r>
          </w:p>
        </w:tc>
        <w:tc>
          <w:tcPr>
            <w:tcW w:w="0" w:type="auto"/>
            <w:tcBorders>
              <w:right w:val="single" w:sz="4" w:space="0" w:color="auto"/>
            </w:tcBorders>
            <w:vAlign w:val="center"/>
          </w:tcPr>
          <w:p w:rsidR="00202305" w:rsidRPr="00560F01" w:rsidRDefault="00202305" w:rsidP="00F04C4B">
            <w:pPr>
              <w:pStyle w:val="NoSpacing"/>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13</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30</w:t>
            </w:r>
          </w:p>
        </w:tc>
        <w:tc>
          <w:tcPr>
            <w:tcW w:w="0" w:type="auto"/>
            <w:tcBorders>
              <w:left w:val="single" w:sz="4" w:space="0" w:color="auto"/>
            </w:tcBorders>
            <w:vAlign w:val="center"/>
          </w:tcPr>
          <w:p w:rsidR="00202305" w:rsidRPr="00560F01" w:rsidRDefault="00202305" w:rsidP="00F04C4B">
            <w:pPr>
              <w:pStyle w:val="NoSpacing"/>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36</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The type of care I receive from other people is what is responsible for how well I recover from an illness.</w:t>
            </w:r>
          </w:p>
        </w:tc>
      </w:tr>
      <w:tr w:rsidR="00202305" w:rsidRPr="00560F01" w:rsidTr="00555AE2">
        <w:trPr>
          <w:jc w:val="center"/>
        </w:trPr>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30.8</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37</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8.3</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lang w:bidi="ar-EG"/>
              </w:rPr>
              <w:t>10</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8.4</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lang w:bidi="ar-EG"/>
              </w:rPr>
              <w:t>10</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23.3</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28</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10</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12</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19.2</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rPr>
              <w:t>23</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Other people play a big part in whether I stay healthy or become sick.</w:t>
            </w:r>
          </w:p>
        </w:tc>
      </w:tr>
      <w:tr w:rsidR="00202305" w:rsidRPr="00560F01" w:rsidTr="00555AE2">
        <w:trPr>
          <w:jc w:val="center"/>
        </w:trPr>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20.8</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rPr>
              <w:t>25</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12.5</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15</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16.7</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rPr>
              <w:t>20</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18.3</w:t>
            </w:r>
          </w:p>
        </w:tc>
        <w:tc>
          <w:tcPr>
            <w:tcW w:w="0" w:type="auto"/>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22</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15</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rPr>
              <w:t>18</w:t>
            </w:r>
          </w:p>
        </w:tc>
        <w:tc>
          <w:tcPr>
            <w:tcW w:w="0" w:type="auto"/>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16.7</w:t>
            </w:r>
          </w:p>
        </w:tc>
        <w:tc>
          <w:tcPr>
            <w:tcW w:w="0" w:type="auto"/>
            <w:tcBorders>
              <w:left w:val="single" w:sz="4" w:space="0" w:color="auto"/>
            </w:tcBorders>
            <w:vAlign w:val="center"/>
          </w:tcPr>
          <w:p w:rsidR="00202305" w:rsidRPr="00560F01" w:rsidRDefault="00202305" w:rsidP="00F04C4B">
            <w:pPr>
              <w:pStyle w:val="NoSpacing"/>
              <w:bidi w:val="0"/>
              <w:adjustRightInd w:val="0"/>
              <w:snapToGrid w:val="0"/>
              <w:jc w:val="both"/>
              <w:rPr>
                <w:rFonts w:ascii="Times New Roman" w:hAnsi="Times New Roman" w:cs="Times New Roman"/>
                <w:color w:val="000000"/>
                <w:sz w:val="20"/>
                <w:szCs w:val="20"/>
              </w:rPr>
            </w:pPr>
            <w:r w:rsidRPr="00560F01">
              <w:rPr>
                <w:rFonts w:ascii="Times New Roman" w:hAnsi="Times New Roman" w:cs="Times New Roman"/>
                <w:color w:val="000000"/>
                <w:sz w:val="20"/>
                <w:szCs w:val="20"/>
              </w:rPr>
              <w:t>20</w:t>
            </w:r>
          </w:p>
        </w:tc>
        <w:tc>
          <w:tcPr>
            <w:tcW w:w="0" w:type="auto"/>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rPr>
              <w:t>Health professionals keep me healthy.</w:t>
            </w:r>
          </w:p>
        </w:tc>
      </w:tr>
    </w:tbl>
    <w:p w:rsidR="00202305" w:rsidRPr="00560F01" w:rsidRDefault="00202305" w:rsidP="00F04C4B">
      <w:pPr>
        <w:bidi w:val="0"/>
        <w:adjustRightInd w:val="0"/>
        <w:snapToGrid w:val="0"/>
        <w:spacing w:after="0" w:line="240" w:lineRule="auto"/>
        <w:ind w:firstLine="425"/>
        <w:jc w:val="both"/>
        <w:rPr>
          <w:rFonts w:ascii="Times New Roman" w:hAnsi="Times New Roman" w:cs="Times New Roman"/>
          <w:b/>
          <w:bCs/>
          <w:sz w:val="20"/>
          <w:szCs w:val="20"/>
          <w:lang w:eastAsia="zh-CN" w:bidi="ar-EG"/>
        </w:rPr>
      </w:pPr>
    </w:p>
    <w:p w:rsidR="00F04C4B" w:rsidRDefault="00F04C4B" w:rsidP="00F04C4B">
      <w:pPr>
        <w:bidi w:val="0"/>
        <w:adjustRightInd w:val="0"/>
        <w:snapToGrid w:val="0"/>
        <w:spacing w:after="0" w:line="240" w:lineRule="auto"/>
        <w:jc w:val="both"/>
        <w:rPr>
          <w:rFonts w:ascii="Times New Roman" w:hAnsi="Times New Roman" w:cs="Times New Roman"/>
          <w:b/>
          <w:bCs/>
          <w:sz w:val="20"/>
          <w:szCs w:val="20"/>
        </w:rPr>
      </w:pPr>
    </w:p>
    <w:p w:rsidR="00F04C4B" w:rsidRDefault="00F04C4B" w:rsidP="00F04C4B">
      <w:pPr>
        <w:bidi w:val="0"/>
        <w:adjustRightInd w:val="0"/>
        <w:snapToGrid w:val="0"/>
        <w:spacing w:after="0" w:line="240" w:lineRule="auto"/>
        <w:jc w:val="both"/>
        <w:rPr>
          <w:rFonts w:ascii="Times New Roman" w:hAnsi="Times New Roman" w:cs="Times New Roman"/>
          <w:b/>
          <w:bCs/>
          <w:sz w:val="20"/>
          <w:szCs w:val="20"/>
        </w:rPr>
      </w:pPr>
    </w:p>
    <w:p w:rsidR="00202305" w:rsidRPr="00560F01" w:rsidRDefault="00202305" w:rsidP="00F04C4B">
      <w:pPr>
        <w:bidi w:val="0"/>
        <w:adjustRightInd w:val="0"/>
        <w:snapToGrid w:val="0"/>
        <w:spacing w:after="0" w:line="240" w:lineRule="auto"/>
        <w:jc w:val="both"/>
        <w:rPr>
          <w:rFonts w:ascii="Times New Roman" w:hAnsi="Times New Roman" w:cs="Times New Roman"/>
          <w:b/>
          <w:bCs/>
          <w:sz w:val="20"/>
          <w:szCs w:val="20"/>
          <w:shd w:val="clear" w:color="auto" w:fill="FFFFFF"/>
        </w:rPr>
      </w:pPr>
      <w:r w:rsidRPr="00560F01">
        <w:rPr>
          <w:rFonts w:ascii="Times New Roman" w:hAnsi="Times New Roman" w:cs="Times New Roman"/>
          <w:b/>
          <w:bCs/>
          <w:sz w:val="20"/>
          <w:szCs w:val="20"/>
        </w:rPr>
        <w:t>Table (3-b):</w:t>
      </w:r>
      <w:r w:rsidR="00560F01">
        <w:rPr>
          <w:rFonts w:ascii="Times New Roman" w:hAnsi="Times New Roman" w:cs="Times New Roman"/>
          <w:sz w:val="20"/>
          <w:szCs w:val="20"/>
        </w:rPr>
        <w:t xml:space="preserve"> </w:t>
      </w:r>
      <w:r w:rsidRPr="00560F01">
        <w:rPr>
          <w:rFonts w:ascii="Times New Roman" w:hAnsi="Times New Roman" w:cs="Times New Roman"/>
          <w:b/>
          <w:bCs/>
          <w:sz w:val="20"/>
          <w:szCs w:val="20"/>
          <w:lang w:bidi="ar-EG"/>
        </w:rPr>
        <w:t xml:space="preserve">Level of </w:t>
      </w:r>
      <w:r w:rsidRPr="00560F01">
        <w:rPr>
          <w:rFonts w:ascii="Times New Roman" w:hAnsi="Times New Roman" w:cs="Times New Roman"/>
          <w:b/>
          <w:bCs/>
          <w:sz w:val="20"/>
          <w:szCs w:val="20"/>
          <w:shd w:val="clear" w:color="auto" w:fill="FFFFFF"/>
        </w:rPr>
        <w:t>Health locus of control among patients with End</w:t>
      </w:r>
      <w:r w:rsidRPr="00560F01">
        <w:rPr>
          <w:rFonts w:ascii="Times New Roman" w:hAnsi="Times New Roman" w:cs="Times New Roman"/>
          <w:b/>
          <w:bCs/>
          <w:sz w:val="20"/>
          <w:szCs w:val="20"/>
        </w:rPr>
        <w:t xml:space="preserve"> Stage Renal Disease Undergoing </w:t>
      </w:r>
      <w:proofErr w:type="spellStart"/>
      <w:r w:rsidRPr="00560F01">
        <w:rPr>
          <w:rFonts w:ascii="Times New Roman" w:hAnsi="Times New Roman" w:cs="Times New Roman"/>
          <w:b/>
          <w:bCs/>
          <w:sz w:val="20"/>
          <w:szCs w:val="20"/>
        </w:rPr>
        <w:t>Hemodialysis</w:t>
      </w:r>
      <w:proofErr w:type="spellEnd"/>
    </w:p>
    <w:tbl>
      <w:tblPr>
        <w:tblStyle w:val="TableGrid"/>
        <w:bidiVisual/>
        <w:tblW w:w="5000" w:type="pct"/>
        <w:jc w:val="center"/>
        <w:tblLook w:val="04A0"/>
      </w:tblPr>
      <w:tblGrid>
        <w:gridCol w:w="1189"/>
        <w:gridCol w:w="2149"/>
        <w:gridCol w:w="965"/>
        <w:gridCol w:w="789"/>
        <w:gridCol w:w="4486"/>
      </w:tblGrid>
      <w:tr w:rsidR="00202305" w:rsidRPr="00560F01" w:rsidTr="00AA7F6F">
        <w:trPr>
          <w:jc w:val="center"/>
        </w:trPr>
        <w:tc>
          <w:tcPr>
            <w:tcW w:w="620" w:type="pct"/>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T test</w:t>
            </w:r>
          </w:p>
        </w:tc>
        <w:tc>
          <w:tcPr>
            <w:tcW w:w="1122" w:type="pct"/>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rPr>
              <w:t>Mean ± SD</w:t>
            </w:r>
          </w:p>
        </w:tc>
        <w:tc>
          <w:tcPr>
            <w:tcW w:w="504" w:type="pct"/>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w:t>
            </w:r>
          </w:p>
        </w:tc>
        <w:tc>
          <w:tcPr>
            <w:tcW w:w="412" w:type="pct"/>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No</w:t>
            </w:r>
          </w:p>
        </w:tc>
        <w:tc>
          <w:tcPr>
            <w:tcW w:w="2343" w:type="pct"/>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Level of health</w:t>
            </w:r>
            <w:r w:rsidR="00560F01">
              <w:rPr>
                <w:rFonts w:ascii="Times New Roman" w:hAnsi="Times New Roman" w:cs="Times New Roman"/>
                <w:b/>
                <w:bCs/>
                <w:color w:val="000000"/>
                <w:sz w:val="20"/>
                <w:szCs w:val="20"/>
                <w:shd w:val="clear" w:color="auto" w:fill="FFFFFF"/>
                <w:lang w:bidi="ar-EG"/>
              </w:rPr>
              <w:t xml:space="preserve"> </w:t>
            </w:r>
            <w:r w:rsidRPr="00560F01">
              <w:rPr>
                <w:rFonts w:ascii="Times New Roman" w:hAnsi="Times New Roman" w:cs="Times New Roman"/>
                <w:b/>
                <w:bCs/>
                <w:color w:val="000000"/>
                <w:sz w:val="20"/>
                <w:szCs w:val="20"/>
                <w:shd w:val="clear" w:color="auto" w:fill="FFFFFF"/>
                <w:lang w:bidi="ar-EG"/>
              </w:rPr>
              <w:t>locus control</w:t>
            </w:r>
          </w:p>
        </w:tc>
      </w:tr>
      <w:tr w:rsidR="00202305" w:rsidRPr="00560F01" w:rsidTr="00AA7F6F">
        <w:trPr>
          <w:jc w:val="center"/>
        </w:trPr>
        <w:tc>
          <w:tcPr>
            <w:tcW w:w="620" w:type="pct"/>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22.19</w:t>
            </w:r>
          </w:p>
        </w:tc>
        <w:tc>
          <w:tcPr>
            <w:tcW w:w="1122" w:type="pct"/>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13.35</w:t>
            </w:r>
            <w:r w:rsidRPr="00560F01">
              <w:rPr>
                <w:rFonts w:ascii="Times New Roman" w:hAnsi="Times New Roman" w:cs="Times New Roman"/>
                <w:color w:val="000000"/>
                <w:sz w:val="20"/>
                <w:szCs w:val="20"/>
              </w:rPr>
              <w:t>± 18.87</w:t>
            </w:r>
          </w:p>
        </w:tc>
        <w:tc>
          <w:tcPr>
            <w:tcW w:w="504" w:type="pct"/>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36.7</w:t>
            </w:r>
          </w:p>
        </w:tc>
        <w:tc>
          <w:tcPr>
            <w:tcW w:w="412"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44</w:t>
            </w:r>
          </w:p>
        </w:tc>
        <w:tc>
          <w:tcPr>
            <w:tcW w:w="2343" w:type="pct"/>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Low health locus control</w:t>
            </w:r>
          </w:p>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18 - &lt;54</w:t>
            </w:r>
          </w:p>
        </w:tc>
      </w:tr>
      <w:tr w:rsidR="00202305" w:rsidRPr="00560F01" w:rsidTr="00AA7F6F">
        <w:trPr>
          <w:jc w:val="center"/>
        </w:trPr>
        <w:tc>
          <w:tcPr>
            <w:tcW w:w="620" w:type="pct"/>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39.72</w:t>
            </w:r>
          </w:p>
        </w:tc>
        <w:tc>
          <w:tcPr>
            <w:tcW w:w="1122" w:type="pct"/>
            <w:tcBorders>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51.89</w:t>
            </w:r>
            <w:r w:rsidRPr="00560F01">
              <w:rPr>
                <w:rFonts w:ascii="Times New Roman" w:hAnsi="Times New Roman" w:cs="Times New Roman"/>
                <w:color w:val="000000"/>
                <w:sz w:val="20"/>
                <w:szCs w:val="20"/>
              </w:rPr>
              <w:t>±41.34</w:t>
            </w:r>
          </w:p>
        </w:tc>
        <w:tc>
          <w:tcPr>
            <w:tcW w:w="504" w:type="pct"/>
            <w:tcBorders>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63.3</w:t>
            </w:r>
          </w:p>
        </w:tc>
        <w:tc>
          <w:tcPr>
            <w:tcW w:w="412" w:type="pct"/>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76</w:t>
            </w:r>
          </w:p>
        </w:tc>
        <w:tc>
          <w:tcPr>
            <w:tcW w:w="2343" w:type="pct"/>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High health locus control</w:t>
            </w:r>
          </w:p>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54 – 108</w:t>
            </w:r>
          </w:p>
        </w:tc>
      </w:tr>
    </w:tbl>
    <w:p w:rsidR="00202305" w:rsidRPr="00560F01" w:rsidRDefault="00202305" w:rsidP="00F04C4B">
      <w:pPr>
        <w:bidi w:val="0"/>
        <w:adjustRightInd w:val="0"/>
        <w:snapToGrid w:val="0"/>
        <w:spacing w:after="0" w:line="240" w:lineRule="auto"/>
        <w:ind w:firstLine="425"/>
        <w:jc w:val="both"/>
        <w:rPr>
          <w:rFonts w:ascii="Times New Roman" w:hAnsi="Times New Roman" w:cs="Times New Roman"/>
          <w:b/>
          <w:bCs/>
          <w:sz w:val="20"/>
          <w:szCs w:val="20"/>
          <w:lang w:bidi="ar-EG"/>
        </w:rPr>
      </w:pPr>
    </w:p>
    <w:p w:rsidR="00202305" w:rsidRPr="00560F01" w:rsidRDefault="00202305" w:rsidP="00F04C4B">
      <w:pPr>
        <w:bidi w:val="0"/>
        <w:adjustRightInd w:val="0"/>
        <w:snapToGrid w:val="0"/>
        <w:spacing w:after="0" w:line="240" w:lineRule="auto"/>
        <w:jc w:val="center"/>
        <w:rPr>
          <w:rFonts w:ascii="Times New Roman" w:hAnsi="Times New Roman" w:cs="Times New Roman"/>
          <w:b/>
          <w:bCs/>
          <w:sz w:val="20"/>
          <w:szCs w:val="20"/>
          <w:lang w:bidi="ar-EG"/>
        </w:rPr>
      </w:pPr>
      <w:r w:rsidRPr="00560F01">
        <w:rPr>
          <w:rFonts w:ascii="Times New Roman" w:hAnsi="Times New Roman" w:cs="Times New Roman"/>
          <w:b/>
          <w:bCs/>
          <w:sz w:val="20"/>
          <w:szCs w:val="20"/>
          <w:lang w:bidi="ar-EG"/>
        </w:rPr>
        <w:t>Table</w:t>
      </w:r>
      <w:r w:rsidR="00F04C4B">
        <w:rPr>
          <w:rFonts w:ascii="Times New Roman" w:hAnsi="Times New Roman" w:cs="Times New Roman"/>
          <w:b/>
          <w:bCs/>
          <w:sz w:val="20"/>
          <w:szCs w:val="20"/>
          <w:lang w:bidi="ar-EG"/>
        </w:rPr>
        <w:t xml:space="preserve"> </w:t>
      </w:r>
      <w:r w:rsidR="00560F01">
        <w:rPr>
          <w:rFonts w:ascii="Times New Roman" w:hAnsi="Times New Roman" w:cs="Times New Roman"/>
          <w:b/>
          <w:bCs/>
          <w:sz w:val="20"/>
          <w:szCs w:val="20"/>
          <w:lang w:bidi="ar-EG"/>
        </w:rPr>
        <w:t>(</w:t>
      </w:r>
      <w:r w:rsidRPr="00560F01">
        <w:rPr>
          <w:rFonts w:ascii="Times New Roman" w:hAnsi="Times New Roman" w:cs="Times New Roman"/>
          <w:b/>
          <w:bCs/>
          <w:sz w:val="20"/>
          <w:szCs w:val="20"/>
          <w:lang w:bidi="ar-EG"/>
        </w:rPr>
        <w:t>4-a</w:t>
      </w:r>
      <w:r w:rsidR="00560F01">
        <w:rPr>
          <w:rFonts w:ascii="Times New Roman" w:hAnsi="Times New Roman" w:cs="Times New Roman"/>
          <w:b/>
          <w:bCs/>
          <w:sz w:val="20"/>
          <w:szCs w:val="20"/>
          <w:lang w:bidi="ar-EG"/>
        </w:rPr>
        <w:t>)</w:t>
      </w:r>
      <w:r w:rsidR="00F04C4B">
        <w:rPr>
          <w:rFonts w:ascii="Times New Roman" w:hAnsi="Times New Roman" w:cs="Times New Roman"/>
          <w:b/>
          <w:bCs/>
          <w:sz w:val="20"/>
          <w:szCs w:val="20"/>
          <w:lang w:bidi="ar-EG"/>
        </w:rPr>
        <w:t xml:space="preserve"> </w:t>
      </w:r>
      <w:r w:rsidRPr="00560F01">
        <w:rPr>
          <w:rFonts w:ascii="Times New Roman" w:hAnsi="Times New Roman" w:cs="Times New Roman"/>
          <w:b/>
          <w:bCs/>
          <w:sz w:val="20"/>
          <w:szCs w:val="20"/>
          <w:lang w:bidi="ar-EG"/>
        </w:rPr>
        <w:t>Self efficacy among patients</w:t>
      </w:r>
      <w:r w:rsidRPr="00560F01">
        <w:rPr>
          <w:rFonts w:ascii="Times New Roman" w:hAnsi="Times New Roman" w:cs="Times New Roman"/>
          <w:b/>
          <w:bCs/>
          <w:sz w:val="20"/>
          <w:szCs w:val="20"/>
          <w:shd w:val="clear" w:color="auto" w:fill="FFFFFF"/>
        </w:rPr>
        <w:t xml:space="preserve"> with End</w:t>
      </w:r>
      <w:r w:rsidRPr="00560F01">
        <w:rPr>
          <w:rFonts w:ascii="Times New Roman" w:hAnsi="Times New Roman" w:cs="Times New Roman"/>
          <w:b/>
          <w:bCs/>
          <w:sz w:val="20"/>
          <w:szCs w:val="20"/>
        </w:rPr>
        <w:t xml:space="preserve"> Stage Renal Disease Undergoing </w:t>
      </w:r>
      <w:proofErr w:type="spellStart"/>
      <w:r w:rsidRPr="00560F01">
        <w:rPr>
          <w:rFonts w:ascii="Times New Roman" w:hAnsi="Times New Roman" w:cs="Times New Roman"/>
          <w:b/>
          <w:bCs/>
          <w:sz w:val="20"/>
          <w:szCs w:val="20"/>
        </w:rPr>
        <w:t>Hemodialysis</w:t>
      </w:r>
      <w:proofErr w:type="spellEnd"/>
    </w:p>
    <w:tbl>
      <w:tblPr>
        <w:tblStyle w:val="TableGrid"/>
        <w:tblW w:w="0" w:type="auto"/>
        <w:jc w:val="center"/>
        <w:tblLook w:val="04A0"/>
      </w:tblPr>
      <w:tblGrid>
        <w:gridCol w:w="4792"/>
        <w:gridCol w:w="508"/>
        <w:gridCol w:w="620"/>
        <w:gridCol w:w="617"/>
        <w:gridCol w:w="754"/>
        <w:gridCol w:w="516"/>
        <w:gridCol w:w="631"/>
        <w:gridCol w:w="513"/>
        <w:gridCol w:w="627"/>
      </w:tblGrid>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p>
        </w:tc>
        <w:tc>
          <w:tcPr>
            <w:tcW w:w="0" w:type="auto"/>
            <w:gridSpan w:val="2"/>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r w:rsidRPr="00F04C4B">
              <w:rPr>
                <w:rFonts w:ascii="Times New Roman" w:hAnsi="Times New Roman" w:cs="Times New Roman"/>
                <w:color w:val="000000"/>
                <w:sz w:val="19"/>
                <w:szCs w:val="19"/>
                <w:lang w:bidi="ar-EG"/>
              </w:rPr>
              <w:t>least relevant</w:t>
            </w:r>
          </w:p>
        </w:tc>
        <w:tc>
          <w:tcPr>
            <w:tcW w:w="0" w:type="auto"/>
            <w:gridSpan w:val="2"/>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somewhat relevant</w:t>
            </w:r>
          </w:p>
        </w:tc>
        <w:tc>
          <w:tcPr>
            <w:tcW w:w="0" w:type="auto"/>
            <w:gridSpan w:val="2"/>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quite relevant</w:t>
            </w:r>
          </w:p>
        </w:tc>
        <w:tc>
          <w:tcPr>
            <w:tcW w:w="0" w:type="auto"/>
            <w:gridSpan w:val="2"/>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most</w:t>
            </w:r>
            <w:r w:rsidR="00560F01" w:rsidRPr="00F04C4B">
              <w:rPr>
                <w:rFonts w:ascii="Times New Roman" w:hAnsi="Times New Roman" w:cs="Times New Roman"/>
                <w:color w:val="000000"/>
                <w:sz w:val="19"/>
                <w:szCs w:val="19"/>
                <w:lang w:bidi="ar-EG"/>
              </w:rPr>
              <w:t xml:space="preserve"> </w:t>
            </w:r>
            <w:r w:rsidRPr="00F04C4B">
              <w:rPr>
                <w:rFonts w:ascii="Times New Roman" w:hAnsi="Times New Roman" w:cs="Times New Roman"/>
                <w:color w:val="000000"/>
                <w:sz w:val="19"/>
                <w:szCs w:val="19"/>
                <w:lang w:bidi="ar-EG"/>
              </w:rPr>
              <w:t>relevant</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r w:rsidRPr="00F04C4B">
              <w:rPr>
                <w:rFonts w:ascii="Times New Roman" w:hAnsi="Times New Roman" w:cs="Times New Roman"/>
                <w:b/>
                <w:bCs/>
                <w:color w:val="000000"/>
                <w:sz w:val="19"/>
                <w:szCs w:val="19"/>
              </w:rPr>
              <w:t>autonomy</w:t>
            </w:r>
          </w:p>
        </w:tc>
        <w:tc>
          <w:tcPr>
            <w:tcW w:w="0" w:type="auto"/>
            <w:tcBorders>
              <w:right w:val="single" w:sz="4" w:space="0" w:color="auto"/>
            </w:tcBorders>
            <w:vAlign w:val="center"/>
          </w:tcPr>
          <w:p w:rsidR="00202305" w:rsidRPr="00F04C4B" w:rsidRDefault="00202305" w:rsidP="00F04C4B">
            <w:pPr>
              <w:pStyle w:val="NoSpacing"/>
              <w:bidi w:val="0"/>
              <w:adjustRightInd w:val="0"/>
              <w:snapToGrid w:val="0"/>
              <w:jc w:val="both"/>
              <w:rPr>
                <w:rFonts w:ascii="Times New Roman" w:hAnsi="Times New Roman" w:cs="Times New Roman"/>
                <w:color w:val="000000"/>
                <w:sz w:val="19"/>
                <w:szCs w:val="19"/>
                <w:shd w:val="clear" w:color="auto" w:fill="FFFFFF"/>
                <w:lang w:bidi="ar-EG"/>
              </w:rPr>
            </w:pPr>
            <w:r w:rsidRPr="00F04C4B">
              <w:rPr>
                <w:rFonts w:ascii="Times New Roman" w:hAnsi="Times New Roman" w:cs="Times New Roman"/>
                <w:color w:val="000000"/>
                <w:sz w:val="19"/>
                <w:szCs w:val="19"/>
                <w:shd w:val="clear" w:color="auto" w:fill="FFFFFF"/>
                <w:lang w:bidi="ar-EG"/>
              </w:rPr>
              <w:t>No</w:t>
            </w:r>
          </w:p>
        </w:tc>
        <w:tc>
          <w:tcPr>
            <w:tcW w:w="0" w:type="auto"/>
            <w:tcBorders>
              <w:left w:val="single" w:sz="4" w:space="0" w:color="auto"/>
            </w:tcBorders>
            <w:vAlign w:val="center"/>
          </w:tcPr>
          <w:p w:rsidR="00202305" w:rsidRPr="00F04C4B" w:rsidRDefault="00202305" w:rsidP="00F04C4B">
            <w:pPr>
              <w:pStyle w:val="NoSpacing"/>
              <w:bidi w:val="0"/>
              <w:adjustRightInd w:val="0"/>
              <w:snapToGrid w:val="0"/>
              <w:jc w:val="both"/>
              <w:rPr>
                <w:rFonts w:ascii="Times New Roman" w:hAnsi="Times New Roman" w:cs="Times New Roman"/>
                <w:color w:val="000000"/>
                <w:sz w:val="19"/>
                <w:szCs w:val="19"/>
                <w:shd w:val="clear" w:color="auto" w:fill="FFFFFF"/>
                <w:lang w:bidi="ar-EG"/>
              </w:rPr>
            </w:pPr>
            <w:r w:rsidRPr="00F04C4B">
              <w:rPr>
                <w:rFonts w:ascii="Times New Roman" w:hAnsi="Times New Roman" w:cs="Times New Roman"/>
                <w:color w:val="000000"/>
                <w:sz w:val="19"/>
                <w:szCs w:val="19"/>
                <w:shd w:val="clear" w:color="auto" w:fill="FFFFFF"/>
                <w:lang w:bidi="ar-EG"/>
              </w:rPr>
              <w:t>%</w:t>
            </w:r>
          </w:p>
        </w:tc>
        <w:tc>
          <w:tcPr>
            <w:tcW w:w="0" w:type="auto"/>
            <w:tcBorders>
              <w:right w:val="single" w:sz="4" w:space="0" w:color="auto"/>
            </w:tcBorders>
            <w:vAlign w:val="center"/>
          </w:tcPr>
          <w:p w:rsidR="00202305" w:rsidRPr="00F04C4B" w:rsidRDefault="00202305" w:rsidP="00F04C4B">
            <w:pPr>
              <w:pStyle w:val="NoSpacing"/>
              <w:bidi w:val="0"/>
              <w:adjustRightInd w:val="0"/>
              <w:snapToGrid w:val="0"/>
              <w:jc w:val="both"/>
              <w:rPr>
                <w:rFonts w:ascii="Times New Roman" w:hAnsi="Times New Roman" w:cs="Times New Roman"/>
                <w:color w:val="000000"/>
                <w:sz w:val="19"/>
                <w:szCs w:val="19"/>
                <w:shd w:val="clear" w:color="auto" w:fill="FFFFFF"/>
                <w:lang w:bidi="ar-EG"/>
              </w:rPr>
            </w:pPr>
            <w:r w:rsidRPr="00F04C4B">
              <w:rPr>
                <w:rFonts w:ascii="Times New Roman" w:hAnsi="Times New Roman" w:cs="Times New Roman"/>
                <w:color w:val="000000"/>
                <w:sz w:val="19"/>
                <w:szCs w:val="19"/>
                <w:shd w:val="clear" w:color="auto" w:fill="FFFFFF"/>
                <w:lang w:bidi="ar-EG"/>
              </w:rPr>
              <w:t>No</w:t>
            </w:r>
          </w:p>
        </w:tc>
        <w:tc>
          <w:tcPr>
            <w:tcW w:w="0" w:type="auto"/>
            <w:tcBorders>
              <w:left w:val="single" w:sz="4" w:space="0" w:color="auto"/>
            </w:tcBorders>
            <w:vAlign w:val="center"/>
          </w:tcPr>
          <w:p w:rsidR="00202305" w:rsidRPr="00F04C4B" w:rsidRDefault="00202305" w:rsidP="00F04C4B">
            <w:pPr>
              <w:pStyle w:val="NoSpacing"/>
              <w:bidi w:val="0"/>
              <w:adjustRightInd w:val="0"/>
              <w:snapToGrid w:val="0"/>
              <w:jc w:val="both"/>
              <w:rPr>
                <w:rFonts w:ascii="Times New Roman" w:hAnsi="Times New Roman" w:cs="Times New Roman"/>
                <w:color w:val="000000"/>
                <w:sz w:val="19"/>
                <w:szCs w:val="19"/>
                <w:shd w:val="clear" w:color="auto" w:fill="FFFFFF"/>
                <w:lang w:bidi="ar-EG"/>
              </w:rPr>
            </w:pPr>
            <w:r w:rsidRPr="00F04C4B">
              <w:rPr>
                <w:rFonts w:ascii="Times New Roman" w:hAnsi="Times New Roman" w:cs="Times New Roman"/>
                <w:color w:val="000000"/>
                <w:sz w:val="19"/>
                <w:szCs w:val="19"/>
                <w:shd w:val="clear" w:color="auto" w:fill="FFFFFF"/>
                <w:lang w:bidi="ar-EG"/>
              </w:rPr>
              <w:t>%</w:t>
            </w:r>
          </w:p>
        </w:tc>
        <w:tc>
          <w:tcPr>
            <w:tcW w:w="0" w:type="auto"/>
            <w:tcBorders>
              <w:right w:val="single" w:sz="4" w:space="0" w:color="auto"/>
            </w:tcBorders>
            <w:vAlign w:val="center"/>
          </w:tcPr>
          <w:p w:rsidR="00202305" w:rsidRPr="00F04C4B" w:rsidRDefault="00202305" w:rsidP="00F04C4B">
            <w:pPr>
              <w:pStyle w:val="NoSpacing"/>
              <w:bidi w:val="0"/>
              <w:adjustRightInd w:val="0"/>
              <w:snapToGrid w:val="0"/>
              <w:jc w:val="both"/>
              <w:rPr>
                <w:rFonts w:ascii="Times New Roman" w:hAnsi="Times New Roman" w:cs="Times New Roman"/>
                <w:color w:val="000000"/>
                <w:sz w:val="19"/>
                <w:szCs w:val="19"/>
                <w:shd w:val="clear" w:color="auto" w:fill="FFFFFF"/>
                <w:lang w:bidi="ar-EG"/>
              </w:rPr>
            </w:pPr>
            <w:r w:rsidRPr="00F04C4B">
              <w:rPr>
                <w:rFonts w:ascii="Times New Roman" w:hAnsi="Times New Roman" w:cs="Times New Roman"/>
                <w:color w:val="000000"/>
                <w:sz w:val="19"/>
                <w:szCs w:val="19"/>
                <w:shd w:val="clear" w:color="auto" w:fill="FFFFFF"/>
                <w:lang w:bidi="ar-EG"/>
              </w:rPr>
              <w:t>No</w:t>
            </w:r>
          </w:p>
        </w:tc>
        <w:tc>
          <w:tcPr>
            <w:tcW w:w="0" w:type="auto"/>
            <w:tcBorders>
              <w:left w:val="single" w:sz="4" w:space="0" w:color="auto"/>
            </w:tcBorders>
            <w:vAlign w:val="center"/>
          </w:tcPr>
          <w:p w:rsidR="00202305" w:rsidRPr="00F04C4B" w:rsidRDefault="00202305" w:rsidP="00F04C4B">
            <w:pPr>
              <w:pStyle w:val="NoSpacing"/>
              <w:bidi w:val="0"/>
              <w:adjustRightInd w:val="0"/>
              <w:snapToGrid w:val="0"/>
              <w:jc w:val="both"/>
              <w:rPr>
                <w:rFonts w:ascii="Times New Roman" w:hAnsi="Times New Roman" w:cs="Times New Roman"/>
                <w:color w:val="000000"/>
                <w:sz w:val="19"/>
                <w:szCs w:val="19"/>
                <w:shd w:val="clear" w:color="auto" w:fill="FFFFFF"/>
                <w:lang w:bidi="ar-EG"/>
              </w:rPr>
            </w:pPr>
            <w:r w:rsidRPr="00F04C4B">
              <w:rPr>
                <w:rFonts w:ascii="Times New Roman" w:hAnsi="Times New Roman" w:cs="Times New Roman"/>
                <w:color w:val="000000"/>
                <w:sz w:val="19"/>
                <w:szCs w:val="19"/>
                <w:shd w:val="clear" w:color="auto" w:fill="FFFFFF"/>
                <w:lang w:bidi="ar-EG"/>
              </w:rPr>
              <w:t>%</w:t>
            </w:r>
          </w:p>
        </w:tc>
        <w:tc>
          <w:tcPr>
            <w:tcW w:w="0" w:type="auto"/>
            <w:tcBorders>
              <w:right w:val="single" w:sz="4" w:space="0" w:color="auto"/>
            </w:tcBorders>
            <w:vAlign w:val="center"/>
          </w:tcPr>
          <w:p w:rsidR="00202305" w:rsidRPr="00F04C4B" w:rsidRDefault="00202305" w:rsidP="00F04C4B">
            <w:pPr>
              <w:pStyle w:val="NoSpacing"/>
              <w:bidi w:val="0"/>
              <w:adjustRightInd w:val="0"/>
              <w:snapToGrid w:val="0"/>
              <w:jc w:val="both"/>
              <w:rPr>
                <w:rFonts w:ascii="Times New Roman" w:hAnsi="Times New Roman" w:cs="Times New Roman"/>
                <w:color w:val="000000"/>
                <w:sz w:val="19"/>
                <w:szCs w:val="19"/>
                <w:shd w:val="clear" w:color="auto" w:fill="FFFFFF"/>
                <w:lang w:bidi="ar-EG"/>
              </w:rPr>
            </w:pPr>
            <w:r w:rsidRPr="00F04C4B">
              <w:rPr>
                <w:rFonts w:ascii="Times New Roman" w:hAnsi="Times New Roman" w:cs="Times New Roman"/>
                <w:color w:val="000000"/>
                <w:sz w:val="19"/>
                <w:szCs w:val="19"/>
                <w:shd w:val="clear" w:color="auto" w:fill="FFFFFF"/>
                <w:lang w:bidi="ar-EG"/>
              </w:rPr>
              <w:t>No</w:t>
            </w:r>
          </w:p>
        </w:tc>
        <w:tc>
          <w:tcPr>
            <w:tcW w:w="0" w:type="auto"/>
            <w:tcBorders>
              <w:left w:val="single" w:sz="4" w:space="0" w:color="auto"/>
            </w:tcBorders>
            <w:vAlign w:val="center"/>
          </w:tcPr>
          <w:p w:rsidR="00202305" w:rsidRPr="00F04C4B" w:rsidRDefault="00202305" w:rsidP="00F04C4B">
            <w:pPr>
              <w:pStyle w:val="NoSpacing"/>
              <w:bidi w:val="0"/>
              <w:adjustRightInd w:val="0"/>
              <w:snapToGrid w:val="0"/>
              <w:jc w:val="both"/>
              <w:rPr>
                <w:rFonts w:ascii="Times New Roman" w:hAnsi="Times New Roman" w:cs="Times New Roman"/>
                <w:color w:val="000000"/>
                <w:sz w:val="19"/>
                <w:szCs w:val="19"/>
                <w:shd w:val="clear" w:color="auto" w:fill="FFFFFF"/>
                <w:lang w:bidi="ar-EG"/>
              </w:rPr>
            </w:pPr>
            <w:r w:rsidRPr="00F04C4B">
              <w:rPr>
                <w:rFonts w:ascii="Times New Roman" w:hAnsi="Times New Roman" w:cs="Times New Roman"/>
                <w:color w:val="000000"/>
                <w:sz w:val="19"/>
                <w:szCs w:val="19"/>
                <w:shd w:val="clear" w:color="auto" w:fill="FFFFFF"/>
                <w:lang w:bidi="ar-EG"/>
              </w:rPr>
              <w:t>%</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rPr>
              <w:t>I can accept having CKD</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7</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5.8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25</w:t>
            </w:r>
          </w:p>
        </w:tc>
        <w:tc>
          <w:tcPr>
            <w:tcW w:w="0" w:type="auto"/>
            <w:tcBorders>
              <w:right w:val="single" w:sz="4" w:space="0" w:color="auto"/>
            </w:tcBorders>
            <w:vAlign w:val="center"/>
          </w:tcPr>
          <w:p w:rsidR="00202305" w:rsidRPr="00F04C4B" w:rsidRDefault="00202305" w:rsidP="00F04C4B">
            <w:pPr>
              <w:pStyle w:val="NoSpacing"/>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63</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52.5</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rPr>
              <w:t>I am comfortable talking with</w:t>
            </w:r>
            <w:r w:rsidR="00560F01" w:rsidRPr="00F04C4B">
              <w:rPr>
                <w:rFonts w:ascii="Times New Roman" w:hAnsi="Times New Roman" w:cs="Times New Roman"/>
                <w:color w:val="000000"/>
                <w:sz w:val="19"/>
                <w:szCs w:val="19"/>
              </w:rPr>
              <w:t xml:space="preserve"> </w:t>
            </w:r>
            <w:r w:rsidRPr="00F04C4B">
              <w:rPr>
                <w:rFonts w:ascii="Times New Roman" w:hAnsi="Times New Roman" w:cs="Times New Roman"/>
                <w:color w:val="000000"/>
                <w:sz w:val="19"/>
                <w:szCs w:val="19"/>
              </w:rPr>
              <w:t>a physician about his</w:t>
            </w:r>
            <w:r w:rsidR="00560F01" w:rsidRPr="00F04C4B">
              <w:rPr>
                <w:rFonts w:ascii="Times New Roman" w:hAnsi="Times New Roman" w:cs="Times New Roman"/>
                <w:color w:val="000000"/>
                <w:sz w:val="19"/>
                <w:szCs w:val="19"/>
              </w:rPr>
              <w:t xml:space="preserve"> </w:t>
            </w:r>
            <w:r w:rsidRPr="00F04C4B">
              <w:rPr>
                <w:rFonts w:ascii="Times New Roman" w:hAnsi="Times New Roman" w:cs="Times New Roman"/>
                <w:color w:val="000000"/>
                <w:sz w:val="19"/>
                <w:szCs w:val="19"/>
              </w:rPr>
              <w:t>CKD</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9</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7.5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11.7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23.3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69</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57.5</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I can face the challenges of living with CKD</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23.3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rPr>
              <w:t>35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29.2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rPr>
              <w:t>45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37.5</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I am comfortable telling others that I have CKD</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37</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30.8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12.5</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I can do whatever is necessary to have my questions about my CKD answered</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12.5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19</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15.8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66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55</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I am comfortable contacting my doctor at any time with questions about my medication</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17</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14.2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49</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40.8</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I can comfortably ask providers about my current disease condition</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21</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17.5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19</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15.8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80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66.7</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rPr>
              <w:t>I can actively share my experience of managing the CKD with others patients</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19</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15.8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29</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24.2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62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51.7</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r w:rsidRPr="00F04C4B">
              <w:rPr>
                <w:rFonts w:ascii="Times New Roman" w:hAnsi="Times New Roman" w:cs="Times New Roman"/>
                <w:b/>
                <w:bCs/>
                <w:color w:val="000000"/>
                <w:sz w:val="19"/>
                <w:szCs w:val="19"/>
                <w:lang w:bidi="ar-EG"/>
              </w:rPr>
              <w:t>self-integration</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rPr>
              <w:t>I can adhere to my diet plan recommendations even when I eat out</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rPr>
              <w:t>38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31.7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rPr>
              <w:t>28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23.3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rPr>
              <w:t>44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36.7</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r w:rsidRPr="00F04C4B">
              <w:rPr>
                <w:rFonts w:ascii="Times New Roman" w:hAnsi="Times New Roman" w:cs="Times New Roman"/>
                <w:color w:val="000000"/>
                <w:sz w:val="19"/>
                <w:szCs w:val="19"/>
              </w:rPr>
              <w:t>I can choose appropriate foods during social activities</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29.2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rPr>
              <w:t>25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20.8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rPr>
              <w:t>48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40</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r w:rsidRPr="00F04C4B">
              <w:rPr>
                <w:rFonts w:ascii="Times New Roman" w:hAnsi="Times New Roman" w:cs="Times New Roman"/>
                <w:color w:val="000000"/>
                <w:sz w:val="19"/>
                <w:szCs w:val="19"/>
              </w:rPr>
              <w:t>I can adjust the self-management of my CKD to fit new situations</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21.6</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31.7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21.7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25</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I can make dietary changes when advised to do so by my provider</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rPr>
              <w:t>26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21.7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42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35</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I can manage my CKD in order to stay healthy</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rPr>
              <w:t>38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31.7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rPr>
              <w:t>28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23.3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rPr>
              <w:t>44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36.7</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r w:rsidRPr="00F04C4B">
              <w:rPr>
                <w:rFonts w:ascii="Times New Roman" w:hAnsi="Times New Roman" w:cs="Times New Roman"/>
                <w:color w:val="000000"/>
                <w:sz w:val="19"/>
                <w:szCs w:val="19"/>
              </w:rPr>
              <w:t>I can participate in appropriate social activities</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9</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7.5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21</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17.5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70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58.3</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r w:rsidRPr="00F04C4B">
              <w:rPr>
                <w:rFonts w:ascii="Times New Roman" w:hAnsi="Times New Roman" w:cs="Times New Roman"/>
                <w:b/>
                <w:bCs/>
                <w:color w:val="000000"/>
                <w:sz w:val="19"/>
                <w:szCs w:val="19"/>
              </w:rPr>
              <w:t>problem solving</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r w:rsidRPr="00F04C4B">
              <w:rPr>
                <w:rFonts w:ascii="Times New Roman" w:hAnsi="Times New Roman" w:cs="Times New Roman"/>
                <w:b/>
                <w:bCs/>
                <w:color w:val="000000"/>
                <w:sz w:val="19"/>
                <w:szCs w:val="19"/>
                <w:lang w:bidi="ar-EG"/>
              </w:rPr>
              <w:t xml:space="preserve">I </w:t>
            </w:r>
            <w:r w:rsidRPr="00F04C4B">
              <w:rPr>
                <w:rFonts w:ascii="Times New Roman" w:hAnsi="Times New Roman" w:cs="Times New Roman"/>
                <w:color w:val="000000"/>
                <w:sz w:val="19"/>
                <w:szCs w:val="19"/>
                <w:lang w:bidi="ar-EG"/>
              </w:rPr>
              <w:t>can understand the meaning of relevant laboratory data</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11.7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31.7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43</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35.8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20.8</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r w:rsidRPr="00F04C4B">
              <w:rPr>
                <w:rFonts w:ascii="Times New Roman" w:hAnsi="Times New Roman" w:cs="Times New Roman"/>
                <w:color w:val="000000"/>
                <w:sz w:val="19"/>
                <w:szCs w:val="19"/>
              </w:rPr>
              <w:t>I can seek out information that explains CKD-related signs and symptoms</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26.7</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r w:rsidRPr="00F04C4B">
              <w:rPr>
                <w:rFonts w:ascii="Times New Roman" w:hAnsi="Times New Roman" w:cs="Times New Roman"/>
                <w:color w:val="000000"/>
                <w:sz w:val="19"/>
                <w:szCs w:val="19"/>
                <w:lang w:bidi="ar-EG"/>
              </w:rPr>
              <w:t>I can find information about kidney disease from a variety of sources</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76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63.3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17</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14.2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12.5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10</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r w:rsidRPr="00F04C4B">
              <w:rPr>
                <w:rFonts w:ascii="Times New Roman" w:hAnsi="Times New Roman" w:cs="Times New Roman"/>
                <w:color w:val="000000"/>
                <w:sz w:val="19"/>
                <w:szCs w:val="19"/>
              </w:rPr>
              <w:t>I can actively understand the risk factors associated with CKD</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48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40</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I can find resources needed to better control my CKD</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41</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34.2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19</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15.8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31.7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18.3</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I can actively seek out necessary precautions to prevent my CKD from worsening</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70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58.3</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r w:rsidRPr="00F04C4B">
              <w:rPr>
                <w:rFonts w:ascii="Times New Roman" w:hAnsi="Times New Roman" w:cs="Times New Roman"/>
                <w:b/>
                <w:bCs/>
                <w:color w:val="000000"/>
                <w:sz w:val="19"/>
                <w:szCs w:val="19"/>
              </w:rPr>
              <w:t>seeking social support</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I can find help when I am feeling stressed</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13.3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29</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24.2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42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33</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27.5</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I can discuss my questions and worries about the CKD with my family and/or friends</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65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54.1</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17</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14.2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16.7</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I can ask family or friends for help when I am feeling helpless or frustrated</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eastAsia="Arial Unicode MS" w:hAnsi="Times New Roman" w:cs="Times New Roman"/>
                <w:color w:val="000000"/>
                <w:sz w:val="19"/>
                <w:szCs w:val="19"/>
              </w:rPr>
              <w:t>25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20.8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45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37.5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25</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I can actively discuss my treatment plan with my family and/or friends to gain their support</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46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23.4</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33</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27.5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13</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10.8</w:t>
            </w:r>
          </w:p>
        </w:tc>
      </w:tr>
    </w:tbl>
    <w:p w:rsidR="00560F01" w:rsidRDefault="00560F01" w:rsidP="00F04C4B">
      <w:pPr>
        <w:bidi w:val="0"/>
        <w:adjustRightInd w:val="0"/>
        <w:snapToGrid w:val="0"/>
        <w:spacing w:after="0" w:line="240" w:lineRule="auto"/>
        <w:rPr>
          <w:rFonts w:ascii="Times New Roman" w:hAnsi="Times New Roman" w:cs="Times New Roman"/>
          <w:b/>
          <w:bCs/>
          <w:sz w:val="20"/>
          <w:szCs w:val="20"/>
          <w:lang w:bidi="ar-EG"/>
        </w:rPr>
      </w:pPr>
    </w:p>
    <w:p w:rsidR="00F04C4B" w:rsidRDefault="00F04C4B" w:rsidP="00F04C4B">
      <w:pPr>
        <w:bidi w:val="0"/>
        <w:adjustRightInd w:val="0"/>
        <w:snapToGrid w:val="0"/>
        <w:spacing w:after="0" w:line="240" w:lineRule="auto"/>
        <w:rPr>
          <w:rFonts w:ascii="Times New Roman" w:hAnsi="Times New Roman" w:cs="Times New Roman"/>
          <w:b/>
          <w:bCs/>
          <w:sz w:val="20"/>
          <w:szCs w:val="20"/>
          <w:lang w:bidi="ar-EG"/>
        </w:rPr>
      </w:pPr>
    </w:p>
    <w:p w:rsidR="00F04C4B" w:rsidRPr="00560F01" w:rsidRDefault="00F04C4B" w:rsidP="00F04C4B">
      <w:pPr>
        <w:bidi w:val="0"/>
        <w:adjustRightInd w:val="0"/>
        <w:snapToGrid w:val="0"/>
        <w:spacing w:after="0" w:line="240" w:lineRule="auto"/>
        <w:rPr>
          <w:rFonts w:ascii="Times New Roman" w:hAnsi="Times New Roman" w:cs="Times New Roman"/>
          <w:b/>
          <w:bCs/>
          <w:sz w:val="20"/>
          <w:szCs w:val="20"/>
          <w:lang w:bidi="ar-EG"/>
        </w:rPr>
      </w:pPr>
    </w:p>
    <w:p w:rsidR="00202305" w:rsidRPr="00560F01" w:rsidRDefault="00202305" w:rsidP="00F04C4B">
      <w:pPr>
        <w:bidi w:val="0"/>
        <w:adjustRightInd w:val="0"/>
        <w:snapToGrid w:val="0"/>
        <w:spacing w:after="0" w:line="240" w:lineRule="auto"/>
        <w:rPr>
          <w:rFonts w:ascii="Times New Roman" w:hAnsi="Times New Roman" w:cs="Times New Roman"/>
          <w:b/>
          <w:bCs/>
          <w:sz w:val="20"/>
          <w:szCs w:val="20"/>
        </w:rPr>
      </w:pPr>
      <w:r w:rsidRPr="00560F01">
        <w:rPr>
          <w:rFonts w:ascii="Times New Roman" w:hAnsi="Times New Roman" w:cs="Times New Roman"/>
          <w:b/>
          <w:bCs/>
          <w:sz w:val="20"/>
          <w:szCs w:val="20"/>
          <w:lang w:bidi="ar-EG"/>
        </w:rPr>
        <w:lastRenderedPageBreak/>
        <w:t>Table</w:t>
      </w:r>
      <w:r w:rsidR="00560F01">
        <w:rPr>
          <w:rFonts w:ascii="Times New Roman" w:hAnsi="Times New Roman" w:cs="Times New Roman"/>
          <w:b/>
          <w:bCs/>
          <w:sz w:val="20"/>
          <w:szCs w:val="20"/>
          <w:lang w:bidi="ar-EG"/>
        </w:rPr>
        <w:t>(</w:t>
      </w:r>
      <w:r w:rsidR="00F04C4B">
        <w:rPr>
          <w:rFonts w:ascii="Times New Roman" w:hAnsi="Times New Roman" w:cs="Times New Roman"/>
          <w:b/>
          <w:bCs/>
          <w:sz w:val="20"/>
          <w:szCs w:val="20"/>
          <w:lang w:bidi="ar-EG"/>
        </w:rPr>
        <w:t>4-b) L</w:t>
      </w:r>
      <w:r w:rsidRPr="00560F01">
        <w:rPr>
          <w:rFonts w:ascii="Times New Roman" w:hAnsi="Times New Roman" w:cs="Times New Roman"/>
          <w:b/>
          <w:bCs/>
          <w:sz w:val="20"/>
          <w:szCs w:val="20"/>
          <w:lang w:bidi="ar-EG"/>
        </w:rPr>
        <w:t>evel of</w:t>
      </w:r>
      <w:r w:rsidR="00560F01">
        <w:rPr>
          <w:rFonts w:ascii="Times New Roman" w:hAnsi="Times New Roman" w:cs="Times New Roman"/>
          <w:b/>
          <w:bCs/>
          <w:sz w:val="20"/>
          <w:szCs w:val="20"/>
          <w:lang w:bidi="ar-EG"/>
        </w:rPr>
        <w:t xml:space="preserve"> </w:t>
      </w:r>
      <w:r w:rsidRPr="00560F01">
        <w:rPr>
          <w:rFonts w:ascii="Times New Roman" w:hAnsi="Times New Roman" w:cs="Times New Roman"/>
          <w:b/>
          <w:bCs/>
          <w:sz w:val="20"/>
          <w:szCs w:val="20"/>
          <w:lang w:bidi="ar-EG"/>
        </w:rPr>
        <w:t>Self efficacy among patients</w:t>
      </w:r>
      <w:r w:rsidRPr="00560F01">
        <w:rPr>
          <w:rFonts w:ascii="Times New Roman" w:hAnsi="Times New Roman" w:cs="Times New Roman"/>
          <w:b/>
          <w:bCs/>
          <w:sz w:val="20"/>
          <w:szCs w:val="20"/>
          <w:shd w:val="clear" w:color="auto" w:fill="FFFFFF"/>
        </w:rPr>
        <w:t xml:space="preserve"> with End</w:t>
      </w:r>
      <w:r w:rsidRPr="00560F01">
        <w:rPr>
          <w:rFonts w:ascii="Times New Roman" w:hAnsi="Times New Roman" w:cs="Times New Roman"/>
          <w:b/>
          <w:bCs/>
          <w:sz w:val="20"/>
          <w:szCs w:val="20"/>
        </w:rPr>
        <w:t xml:space="preserve"> Stage Renal Disease Undergoing </w:t>
      </w:r>
      <w:proofErr w:type="spellStart"/>
      <w:r w:rsidRPr="00560F01">
        <w:rPr>
          <w:rFonts w:ascii="Times New Roman" w:hAnsi="Times New Roman" w:cs="Times New Roman"/>
          <w:b/>
          <w:bCs/>
          <w:sz w:val="20"/>
          <w:szCs w:val="20"/>
        </w:rPr>
        <w:t>Hemodialysis</w:t>
      </w:r>
      <w:proofErr w:type="spellEnd"/>
    </w:p>
    <w:tbl>
      <w:tblPr>
        <w:tblStyle w:val="TableGrid"/>
        <w:bidiVisual/>
        <w:tblW w:w="5000" w:type="pct"/>
        <w:jc w:val="center"/>
        <w:tblLook w:val="04A0"/>
      </w:tblPr>
      <w:tblGrid>
        <w:gridCol w:w="1263"/>
        <w:gridCol w:w="1998"/>
        <w:gridCol w:w="942"/>
        <w:gridCol w:w="774"/>
        <w:gridCol w:w="4601"/>
      </w:tblGrid>
      <w:tr w:rsidR="00202305" w:rsidRPr="00560F01" w:rsidTr="002E25F6">
        <w:trPr>
          <w:jc w:val="center"/>
        </w:trPr>
        <w:tc>
          <w:tcPr>
            <w:tcW w:w="659" w:type="pct"/>
            <w:tcBorders>
              <w:right w:val="single" w:sz="4" w:space="0" w:color="auto"/>
            </w:tcBorders>
            <w:vAlign w:val="center"/>
          </w:tcPr>
          <w:p w:rsidR="00202305" w:rsidRPr="00560F01" w:rsidRDefault="00202305" w:rsidP="00F04C4B">
            <w:pPr>
              <w:bidi w:val="0"/>
              <w:adjustRightInd w:val="0"/>
              <w:snapToGrid w:val="0"/>
              <w:jc w:val="center"/>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T test</w:t>
            </w:r>
          </w:p>
        </w:tc>
        <w:tc>
          <w:tcPr>
            <w:tcW w:w="1043" w:type="pct"/>
            <w:tcBorders>
              <w:right w:val="single" w:sz="4" w:space="0" w:color="auto"/>
            </w:tcBorders>
            <w:vAlign w:val="center"/>
          </w:tcPr>
          <w:p w:rsidR="00202305" w:rsidRPr="00560F01" w:rsidRDefault="00202305" w:rsidP="00F04C4B">
            <w:pPr>
              <w:bidi w:val="0"/>
              <w:adjustRightInd w:val="0"/>
              <w:snapToGrid w:val="0"/>
              <w:jc w:val="center"/>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rPr>
              <w:t>Mean ± SD</w:t>
            </w:r>
          </w:p>
        </w:tc>
        <w:tc>
          <w:tcPr>
            <w:tcW w:w="492" w:type="pct"/>
            <w:tcBorders>
              <w:left w:val="single" w:sz="4" w:space="0" w:color="auto"/>
            </w:tcBorders>
            <w:vAlign w:val="center"/>
          </w:tcPr>
          <w:p w:rsidR="00202305" w:rsidRPr="00560F01" w:rsidRDefault="00202305" w:rsidP="00F04C4B">
            <w:pPr>
              <w:bidi w:val="0"/>
              <w:adjustRightInd w:val="0"/>
              <w:snapToGrid w:val="0"/>
              <w:jc w:val="center"/>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w:t>
            </w:r>
          </w:p>
        </w:tc>
        <w:tc>
          <w:tcPr>
            <w:tcW w:w="404" w:type="pct"/>
            <w:vAlign w:val="center"/>
          </w:tcPr>
          <w:p w:rsidR="00202305" w:rsidRPr="00560F01" w:rsidRDefault="00202305" w:rsidP="00F04C4B">
            <w:pPr>
              <w:bidi w:val="0"/>
              <w:adjustRightInd w:val="0"/>
              <w:snapToGrid w:val="0"/>
              <w:jc w:val="center"/>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No</w:t>
            </w:r>
          </w:p>
        </w:tc>
        <w:tc>
          <w:tcPr>
            <w:tcW w:w="2402" w:type="pct"/>
            <w:vAlign w:val="center"/>
          </w:tcPr>
          <w:p w:rsidR="00202305" w:rsidRPr="00560F01" w:rsidRDefault="00202305" w:rsidP="00F04C4B">
            <w:pPr>
              <w:bidi w:val="0"/>
              <w:adjustRightInd w:val="0"/>
              <w:snapToGrid w:val="0"/>
              <w:jc w:val="center"/>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Level of self efficacy</w:t>
            </w:r>
          </w:p>
        </w:tc>
      </w:tr>
      <w:tr w:rsidR="00202305" w:rsidRPr="00560F01" w:rsidTr="002E25F6">
        <w:trPr>
          <w:jc w:val="center"/>
        </w:trPr>
        <w:tc>
          <w:tcPr>
            <w:tcW w:w="659" w:type="pct"/>
            <w:tcBorders>
              <w:right w:val="single" w:sz="4" w:space="0" w:color="auto"/>
            </w:tcBorders>
            <w:vAlign w:val="center"/>
          </w:tcPr>
          <w:p w:rsidR="00202305" w:rsidRPr="00560F01" w:rsidRDefault="00202305" w:rsidP="00F04C4B">
            <w:pPr>
              <w:bidi w:val="0"/>
              <w:adjustRightInd w:val="0"/>
              <w:snapToGrid w:val="0"/>
              <w:jc w:val="center"/>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41.646</w:t>
            </w:r>
          </w:p>
        </w:tc>
        <w:tc>
          <w:tcPr>
            <w:tcW w:w="1043" w:type="pct"/>
            <w:tcBorders>
              <w:right w:val="single" w:sz="4" w:space="0" w:color="auto"/>
            </w:tcBorders>
            <w:vAlign w:val="center"/>
          </w:tcPr>
          <w:p w:rsidR="00202305" w:rsidRPr="00560F01" w:rsidRDefault="00202305" w:rsidP="00F04C4B">
            <w:pPr>
              <w:bidi w:val="0"/>
              <w:adjustRightInd w:val="0"/>
              <w:snapToGrid w:val="0"/>
              <w:jc w:val="center"/>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3.67</w:t>
            </w:r>
            <w:r w:rsidRPr="00560F01">
              <w:rPr>
                <w:rFonts w:ascii="Times New Roman" w:hAnsi="Times New Roman" w:cs="Times New Roman"/>
                <w:color w:val="000000"/>
                <w:sz w:val="20"/>
                <w:szCs w:val="20"/>
              </w:rPr>
              <w:t>±</w:t>
            </w:r>
            <w:r w:rsidRPr="00560F01">
              <w:rPr>
                <w:rFonts w:ascii="Times New Roman" w:hAnsi="Times New Roman" w:cs="Times New Roman"/>
                <w:color w:val="000000"/>
                <w:sz w:val="20"/>
                <w:szCs w:val="20"/>
                <w:shd w:val="clear" w:color="auto" w:fill="FFFFFF"/>
                <w:lang w:bidi="ar-EG"/>
              </w:rPr>
              <w:t>8.05</w:t>
            </w:r>
          </w:p>
        </w:tc>
        <w:tc>
          <w:tcPr>
            <w:tcW w:w="492" w:type="pct"/>
            <w:tcBorders>
              <w:left w:val="single" w:sz="4" w:space="0" w:color="auto"/>
            </w:tcBorders>
            <w:vAlign w:val="center"/>
          </w:tcPr>
          <w:p w:rsidR="00202305" w:rsidRPr="00560F01" w:rsidRDefault="00202305" w:rsidP="00F04C4B">
            <w:pPr>
              <w:bidi w:val="0"/>
              <w:adjustRightInd w:val="0"/>
              <w:snapToGrid w:val="0"/>
              <w:jc w:val="center"/>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shd w:val="clear" w:color="auto" w:fill="FFFFFF"/>
                <w:lang w:bidi="ar-EG"/>
              </w:rPr>
              <w:t>17.5</w:t>
            </w:r>
          </w:p>
        </w:tc>
        <w:tc>
          <w:tcPr>
            <w:tcW w:w="404" w:type="pct"/>
            <w:vAlign w:val="center"/>
          </w:tcPr>
          <w:p w:rsidR="00202305" w:rsidRPr="00560F01" w:rsidRDefault="00202305" w:rsidP="00F04C4B">
            <w:pPr>
              <w:bidi w:val="0"/>
              <w:adjustRightInd w:val="0"/>
              <w:snapToGrid w:val="0"/>
              <w:jc w:val="center"/>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21</w:t>
            </w:r>
          </w:p>
        </w:tc>
        <w:tc>
          <w:tcPr>
            <w:tcW w:w="2402" w:type="pct"/>
            <w:vAlign w:val="center"/>
          </w:tcPr>
          <w:p w:rsidR="00202305" w:rsidRPr="00560F01" w:rsidRDefault="00202305" w:rsidP="00F04C4B">
            <w:pPr>
              <w:bidi w:val="0"/>
              <w:adjustRightInd w:val="0"/>
              <w:snapToGrid w:val="0"/>
              <w:jc w:val="center"/>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No</w:t>
            </w:r>
            <w:r w:rsidR="00560F01">
              <w:rPr>
                <w:rFonts w:ascii="Times New Roman" w:hAnsi="Times New Roman" w:cs="Times New Roman"/>
                <w:color w:val="000000"/>
                <w:sz w:val="20"/>
                <w:szCs w:val="20"/>
                <w:shd w:val="clear" w:color="auto" w:fill="FFFFFF"/>
                <w:lang w:bidi="ar-EG"/>
              </w:rPr>
              <w:t xml:space="preserve"> </w:t>
            </w:r>
            <w:r w:rsidRPr="00560F01">
              <w:rPr>
                <w:rFonts w:ascii="Times New Roman" w:hAnsi="Times New Roman" w:cs="Times New Roman"/>
                <w:color w:val="000000"/>
                <w:sz w:val="20"/>
                <w:szCs w:val="20"/>
                <w:shd w:val="clear" w:color="auto" w:fill="FFFFFF"/>
                <w:lang w:bidi="ar-EG"/>
              </w:rPr>
              <w:t>self efficacy</w:t>
            </w:r>
            <w:r w:rsidR="00560F01">
              <w:rPr>
                <w:rFonts w:ascii="Times New Roman" w:hAnsi="Times New Roman" w:cs="Times New Roman"/>
                <w:color w:val="000000"/>
                <w:sz w:val="20"/>
                <w:szCs w:val="20"/>
                <w:shd w:val="clear" w:color="auto" w:fill="FFFFFF"/>
                <w:lang w:bidi="ar-EG"/>
              </w:rPr>
              <w:t xml:space="preserve"> </w:t>
            </w:r>
            <w:r w:rsidRPr="00560F01">
              <w:rPr>
                <w:rFonts w:ascii="Times New Roman" w:hAnsi="Times New Roman" w:cs="Times New Roman"/>
                <w:color w:val="000000"/>
                <w:sz w:val="20"/>
                <w:szCs w:val="20"/>
                <w:shd w:val="clear" w:color="auto" w:fill="FFFFFF"/>
                <w:lang w:bidi="ar-EG"/>
              </w:rPr>
              <w:t xml:space="preserve">           &lt; 25</w:t>
            </w:r>
          </w:p>
        </w:tc>
      </w:tr>
      <w:tr w:rsidR="00202305" w:rsidRPr="00560F01" w:rsidTr="002E25F6">
        <w:trPr>
          <w:jc w:val="center"/>
        </w:trPr>
        <w:tc>
          <w:tcPr>
            <w:tcW w:w="659" w:type="pct"/>
            <w:tcBorders>
              <w:right w:val="single" w:sz="4" w:space="0" w:color="auto"/>
            </w:tcBorders>
            <w:vAlign w:val="center"/>
          </w:tcPr>
          <w:p w:rsidR="00202305" w:rsidRPr="00560F01" w:rsidRDefault="00202305" w:rsidP="00F04C4B">
            <w:pPr>
              <w:bidi w:val="0"/>
              <w:adjustRightInd w:val="0"/>
              <w:snapToGrid w:val="0"/>
              <w:jc w:val="center"/>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25.145</w:t>
            </w:r>
          </w:p>
        </w:tc>
        <w:tc>
          <w:tcPr>
            <w:tcW w:w="1043" w:type="pct"/>
            <w:tcBorders>
              <w:right w:val="single" w:sz="4" w:space="0" w:color="auto"/>
            </w:tcBorders>
            <w:vAlign w:val="center"/>
          </w:tcPr>
          <w:p w:rsidR="00202305" w:rsidRPr="00560F01" w:rsidRDefault="00202305" w:rsidP="00F04C4B">
            <w:pPr>
              <w:bidi w:val="0"/>
              <w:adjustRightInd w:val="0"/>
              <w:snapToGrid w:val="0"/>
              <w:jc w:val="center"/>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12.65</w:t>
            </w:r>
            <w:r w:rsidRPr="00560F01">
              <w:rPr>
                <w:rFonts w:ascii="Times New Roman" w:hAnsi="Times New Roman" w:cs="Times New Roman"/>
                <w:color w:val="000000"/>
                <w:sz w:val="20"/>
                <w:szCs w:val="20"/>
              </w:rPr>
              <w:t>±18.07</w:t>
            </w:r>
          </w:p>
        </w:tc>
        <w:tc>
          <w:tcPr>
            <w:tcW w:w="492" w:type="pct"/>
            <w:tcBorders>
              <w:left w:val="single" w:sz="4" w:space="0" w:color="auto"/>
            </w:tcBorders>
            <w:vAlign w:val="center"/>
          </w:tcPr>
          <w:p w:rsidR="00202305" w:rsidRPr="00560F01" w:rsidRDefault="00202305" w:rsidP="00F04C4B">
            <w:pPr>
              <w:bidi w:val="0"/>
              <w:adjustRightInd w:val="0"/>
              <w:snapToGrid w:val="0"/>
              <w:jc w:val="center"/>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32.2</w:t>
            </w:r>
          </w:p>
        </w:tc>
        <w:tc>
          <w:tcPr>
            <w:tcW w:w="404" w:type="pct"/>
            <w:vAlign w:val="center"/>
          </w:tcPr>
          <w:p w:rsidR="00202305" w:rsidRPr="00560F01" w:rsidRDefault="00202305" w:rsidP="00F04C4B">
            <w:pPr>
              <w:bidi w:val="0"/>
              <w:adjustRightInd w:val="0"/>
              <w:snapToGrid w:val="0"/>
              <w:jc w:val="center"/>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41</w:t>
            </w:r>
          </w:p>
        </w:tc>
        <w:tc>
          <w:tcPr>
            <w:tcW w:w="2402" w:type="pct"/>
            <w:vAlign w:val="center"/>
          </w:tcPr>
          <w:p w:rsidR="00202305" w:rsidRPr="00560F01" w:rsidRDefault="00202305" w:rsidP="00F04C4B">
            <w:pPr>
              <w:bidi w:val="0"/>
              <w:adjustRightInd w:val="0"/>
              <w:snapToGrid w:val="0"/>
              <w:jc w:val="center"/>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Mild  self efficacy            25 - 50</w:t>
            </w:r>
          </w:p>
        </w:tc>
      </w:tr>
      <w:tr w:rsidR="00202305" w:rsidRPr="00560F01" w:rsidTr="002E25F6">
        <w:trPr>
          <w:jc w:val="center"/>
        </w:trPr>
        <w:tc>
          <w:tcPr>
            <w:tcW w:w="659" w:type="pct"/>
            <w:tcBorders>
              <w:right w:val="single" w:sz="4" w:space="0" w:color="auto"/>
            </w:tcBorders>
            <w:vAlign w:val="center"/>
          </w:tcPr>
          <w:p w:rsidR="00202305" w:rsidRPr="00560F01" w:rsidRDefault="00202305" w:rsidP="00F04C4B">
            <w:pPr>
              <w:bidi w:val="0"/>
              <w:adjustRightInd w:val="0"/>
              <w:snapToGrid w:val="0"/>
              <w:jc w:val="center"/>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29.250</w:t>
            </w:r>
          </w:p>
        </w:tc>
        <w:tc>
          <w:tcPr>
            <w:tcW w:w="1043" w:type="pct"/>
            <w:tcBorders>
              <w:right w:val="single" w:sz="4" w:space="0" w:color="auto"/>
            </w:tcBorders>
            <w:vAlign w:val="center"/>
          </w:tcPr>
          <w:p w:rsidR="00202305" w:rsidRPr="00560F01" w:rsidRDefault="00202305" w:rsidP="00F04C4B">
            <w:pPr>
              <w:bidi w:val="0"/>
              <w:adjustRightInd w:val="0"/>
              <w:snapToGrid w:val="0"/>
              <w:jc w:val="center"/>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38.18</w:t>
            </w:r>
            <w:r w:rsidRPr="00560F01">
              <w:rPr>
                <w:rFonts w:ascii="Times New Roman" w:hAnsi="Times New Roman" w:cs="Times New Roman"/>
                <w:color w:val="000000"/>
                <w:sz w:val="20"/>
                <w:szCs w:val="20"/>
              </w:rPr>
              <w:t>±40.56</w:t>
            </w:r>
          </w:p>
        </w:tc>
        <w:tc>
          <w:tcPr>
            <w:tcW w:w="492" w:type="pct"/>
            <w:tcBorders>
              <w:left w:val="single" w:sz="4" w:space="0" w:color="auto"/>
            </w:tcBorders>
            <w:vAlign w:val="center"/>
          </w:tcPr>
          <w:p w:rsidR="00202305" w:rsidRPr="00560F01" w:rsidRDefault="00202305" w:rsidP="00F04C4B">
            <w:pPr>
              <w:bidi w:val="0"/>
              <w:adjustRightInd w:val="0"/>
              <w:snapToGrid w:val="0"/>
              <w:jc w:val="center"/>
              <w:rPr>
                <w:rFonts w:ascii="Times New Roman" w:hAnsi="Times New Roman" w:cs="Times New Roman"/>
                <w:color w:val="000000"/>
                <w:sz w:val="20"/>
                <w:szCs w:val="20"/>
                <w:shd w:val="clear" w:color="auto" w:fill="FFFFFF"/>
              </w:rPr>
            </w:pPr>
            <w:r w:rsidRPr="00560F01">
              <w:rPr>
                <w:rFonts w:ascii="Times New Roman" w:hAnsi="Times New Roman" w:cs="Times New Roman"/>
                <w:color w:val="000000"/>
                <w:sz w:val="20"/>
                <w:szCs w:val="20"/>
                <w:shd w:val="clear" w:color="auto" w:fill="FFFFFF"/>
                <w:lang w:bidi="ar-EG"/>
              </w:rPr>
              <w:t>48.3</w:t>
            </w:r>
          </w:p>
        </w:tc>
        <w:tc>
          <w:tcPr>
            <w:tcW w:w="404" w:type="pct"/>
            <w:vAlign w:val="center"/>
          </w:tcPr>
          <w:p w:rsidR="00202305" w:rsidRPr="00560F01" w:rsidRDefault="00202305" w:rsidP="00F04C4B">
            <w:pPr>
              <w:bidi w:val="0"/>
              <w:adjustRightInd w:val="0"/>
              <w:snapToGrid w:val="0"/>
              <w:jc w:val="center"/>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rPr>
              <w:t>58</w:t>
            </w:r>
          </w:p>
        </w:tc>
        <w:tc>
          <w:tcPr>
            <w:tcW w:w="2402" w:type="pct"/>
            <w:vAlign w:val="center"/>
          </w:tcPr>
          <w:p w:rsidR="00202305" w:rsidRPr="00560F01" w:rsidRDefault="00202305" w:rsidP="00F04C4B">
            <w:pPr>
              <w:bidi w:val="0"/>
              <w:adjustRightInd w:val="0"/>
              <w:snapToGrid w:val="0"/>
              <w:jc w:val="center"/>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Complete self efficacy     +50</w:t>
            </w:r>
          </w:p>
        </w:tc>
      </w:tr>
    </w:tbl>
    <w:p w:rsidR="00555AE2" w:rsidRPr="00560F01" w:rsidRDefault="00555AE2" w:rsidP="00F04C4B">
      <w:pPr>
        <w:bidi w:val="0"/>
        <w:adjustRightInd w:val="0"/>
        <w:snapToGrid w:val="0"/>
        <w:spacing w:after="0" w:line="240" w:lineRule="auto"/>
        <w:ind w:firstLine="425"/>
        <w:jc w:val="both"/>
        <w:rPr>
          <w:rFonts w:ascii="Times New Roman" w:hAnsi="Times New Roman" w:cs="Times New Roman"/>
          <w:b/>
          <w:bCs/>
          <w:sz w:val="20"/>
          <w:szCs w:val="20"/>
          <w:lang w:eastAsia="zh-CN"/>
        </w:rPr>
      </w:pPr>
    </w:p>
    <w:p w:rsidR="00202305" w:rsidRPr="00560F01" w:rsidRDefault="00202305" w:rsidP="00F04C4B">
      <w:pPr>
        <w:bidi w:val="0"/>
        <w:adjustRightInd w:val="0"/>
        <w:snapToGrid w:val="0"/>
        <w:spacing w:after="0" w:line="240" w:lineRule="auto"/>
        <w:jc w:val="center"/>
        <w:rPr>
          <w:rFonts w:ascii="Times New Roman" w:hAnsi="Times New Roman" w:cs="Times New Roman"/>
          <w:b/>
          <w:bCs/>
          <w:sz w:val="20"/>
          <w:szCs w:val="20"/>
        </w:rPr>
      </w:pPr>
      <w:r w:rsidRPr="00560F01">
        <w:rPr>
          <w:rFonts w:ascii="Times New Roman" w:hAnsi="Times New Roman" w:cs="Times New Roman"/>
          <w:b/>
          <w:bCs/>
          <w:sz w:val="20"/>
          <w:szCs w:val="20"/>
        </w:rPr>
        <w:t>Table</w:t>
      </w:r>
      <w:r w:rsidR="00560F01">
        <w:rPr>
          <w:rFonts w:ascii="Times New Roman" w:hAnsi="Times New Roman" w:cs="Times New Roman"/>
          <w:b/>
          <w:bCs/>
          <w:sz w:val="20"/>
          <w:szCs w:val="20"/>
        </w:rPr>
        <w:t xml:space="preserve"> (</w:t>
      </w:r>
      <w:r w:rsidRPr="00560F01">
        <w:rPr>
          <w:rFonts w:ascii="Times New Roman" w:hAnsi="Times New Roman" w:cs="Times New Roman"/>
          <w:b/>
          <w:bCs/>
          <w:sz w:val="20"/>
          <w:szCs w:val="20"/>
        </w:rPr>
        <w:t>5-a)</w:t>
      </w:r>
      <w:r w:rsidR="00560F01">
        <w:rPr>
          <w:rFonts w:ascii="Times New Roman" w:hAnsi="Times New Roman" w:cs="Times New Roman"/>
          <w:b/>
          <w:bCs/>
          <w:sz w:val="20"/>
          <w:szCs w:val="20"/>
        </w:rPr>
        <w:t xml:space="preserve"> </w:t>
      </w:r>
      <w:r w:rsidRPr="00560F01">
        <w:rPr>
          <w:rFonts w:ascii="Times New Roman" w:hAnsi="Times New Roman" w:cs="Times New Roman"/>
          <w:b/>
          <w:bCs/>
          <w:sz w:val="20"/>
          <w:szCs w:val="20"/>
        </w:rPr>
        <w:t>Universal self-care</w:t>
      </w:r>
      <w:r w:rsidR="00560F01">
        <w:rPr>
          <w:rFonts w:ascii="Times New Roman" w:hAnsi="Times New Roman" w:cs="Times New Roman"/>
          <w:b/>
          <w:bCs/>
          <w:sz w:val="20"/>
          <w:szCs w:val="20"/>
        </w:rPr>
        <w:t xml:space="preserve"> </w:t>
      </w:r>
      <w:r w:rsidRPr="00560F01">
        <w:rPr>
          <w:rFonts w:ascii="Times New Roman" w:hAnsi="Times New Roman" w:cs="Times New Roman"/>
          <w:b/>
          <w:bCs/>
          <w:sz w:val="20"/>
          <w:szCs w:val="20"/>
          <w:lang w:bidi="ar-EG"/>
        </w:rPr>
        <w:t>among patients</w:t>
      </w:r>
      <w:r w:rsidRPr="00560F01">
        <w:rPr>
          <w:rFonts w:ascii="Times New Roman" w:hAnsi="Times New Roman" w:cs="Times New Roman"/>
          <w:b/>
          <w:bCs/>
          <w:sz w:val="20"/>
          <w:szCs w:val="20"/>
          <w:shd w:val="clear" w:color="auto" w:fill="FFFFFF"/>
        </w:rPr>
        <w:t xml:space="preserve"> with End</w:t>
      </w:r>
      <w:r w:rsidRPr="00560F01">
        <w:rPr>
          <w:rFonts w:ascii="Times New Roman" w:hAnsi="Times New Roman" w:cs="Times New Roman"/>
          <w:b/>
          <w:bCs/>
          <w:sz w:val="20"/>
          <w:szCs w:val="20"/>
        </w:rPr>
        <w:t xml:space="preserve"> Stage Renal Disease Undergoing </w:t>
      </w:r>
      <w:proofErr w:type="spellStart"/>
      <w:r w:rsidRPr="00560F01">
        <w:rPr>
          <w:rFonts w:ascii="Times New Roman" w:hAnsi="Times New Roman" w:cs="Times New Roman"/>
          <w:b/>
          <w:bCs/>
          <w:sz w:val="20"/>
          <w:szCs w:val="20"/>
        </w:rPr>
        <w:t>Hemodialysis</w:t>
      </w:r>
      <w:proofErr w:type="spellEnd"/>
    </w:p>
    <w:tbl>
      <w:tblPr>
        <w:tblStyle w:val="TableGrid"/>
        <w:tblW w:w="0" w:type="auto"/>
        <w:jc w:val="center"/>
        <w:tblLook w:val="04A0"/>
      </w:tblPr>
      <w:tblGrid>
        <w:gridCol w:w="4122"/>
        <w:gridCol w:w="523"/>
        <w:gridCol w:w="696"/>
        <w:gridCol w:w="618"/>
        <w:gridCol w:w="821"/>
        <w:gridCol w:w="608"/>
        <w:gridCol w:w="812"/>
        <w:gridCol w:w="590"/>
        <w:gridCol w:w="788"/>
      </w:tblGrid>
      <w:tr w:rsidR="00202305" w:rsidRPr="00F04C4B" w:rsidTr="00555AE2">
        <w:trPr>
          <w:jc w:val="center"/>
        </w:trPr>
        <w:tc>
          <w:tcPr>
            <w:tcW w:w="0" w:type="auto"/>
            <w:vMerge w:val="restart"/>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rPr>
            </w:pPr>
          </w:p>
        </w:tc>
        <w:tc>
          <w:tcPr>
            <w:tcW w:w="0" w:type="auto"/>
            <w:gridSpan w:val="2"/>
            <w:tcBorders>
              <w:bottom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7"/>
                <w:szCs w:val="17"/>
                <w:lang w:bidi="ar-EG"/>
              </w:rPr>
            </w:pPr>
            <w:r w:rsidRPr="00F04C4B">
              <w:rPr>
                <w:rFonts w:ascii="Times New Roman" w:hAnsi="Times New Roman" w:cs="Times New Roman"/>
                <w:color w:val="000000"/>
                <w:sz w:val="17"/>
                <w:szCs w:val="17"/>
              </w:rPr>
              <w:t>Very applicable</w:t>
            </w:r>
            <w:r w:rsidRPr="00F04C4B">
              <w:rPr>
                <w:rFonts w:ascii="Times New Roman" w:eastAsia="MS Mincho" w:hAnsi="Times New Roman" w:cs="Times New Roman"/>
                <w:color w:val="000000"/>
                <w:sz w:val="17"/>
                <w:szCs w:val="17"/>
              </w:rPr>
              <w:t>.</w:t>
            </w:r>
          </w:p>
        </w:tc>
        <w:tc>
          <w:tcPr>
            <w:tcW w:w="0" w:type="auto"/>
            <w:gridSpan w:val="2"/>
            <w:tcBorders>
              <w:bottom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rPr>
              <w:t>Somewhat applicable</w:t>
            </w:r>
          </w:p>
        </w:tc>
        <w:tc>
          <w:tcPr>
            <w:tcW w:w="0" w:type="auto"/>
            <w:gridSpan w:val="2"/>
            <w:tcBorders>
              <w:bottom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eastAsia="MS Mincho" w:hAnsi="Times New Roman" w:cs="Times New Roman"/>
                <w:color w:val="000000"/>
                <w:sz w:val="17"/>
                <w:szCs w:val="17"/>
              </w:rPr>
              <w:t>minimally</w:t>
            </w:r>
            <w:r w:rsidRPr="00F04C4B">
              <w:rPr>
                <w:rFonts w:ascii="Times New Roman" w:hAnsi="Times New Roman" w:cs="Times New Roman"/>
                <w:color w:val="000000"/>
                <w:sz w:val="17"/>
                <w:szCs w:val="17"/>
              </w:rPr>
              <w:t xml:space="preserve"> applicable</w:t>
            </w:r>
          </w:p>
        </w:tc>
        <w:tc>
          <w:tcPr>
            <w:tcW w:w="0" w:type="auto"/>
            <w:gridSpan w:val="2"/>
            <w:tcBorders>
              <w:bottom w:val="single" w:sz="4" w:space="0" w:color="auto"/>
            </w:tcBorders>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rPr>
              <w:t>not applicable at all,</w:t>
            </w:r>
          </w:p>
        </w:tc>
      </w:tr>
      <w:tr w:rsidR="00202305" w:rsidRPr="00F04C4B" w:rsidTr="00555AE2">
        <w:trPr>
          <w:jc w:val="center"/>
        </w:trPr>
        <w:tc>
          <w:tcPr>
            <w:tcW w:w="0" w:type="auto"/>
            <w:vMerge/>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rPr>
            </w:pPr>
          </w:p>
        </w:tc>
        <w:tc>
          <w:tcPr>
            <w:tcW w:w="0" w:type="auto"/>
            <w:tcBorders>
              <w:top w:val="single" w:sz="4" w:space="0" w:color="auto"/>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eastAsia="MS Mincho" w:hAnsi="Times New Roman" w:cs="Times New Roman"/>
                <w:color w:val="000000"/>
                <w:sz w:val="17"/>
                <w:szCs w:val="17"/>
              </w:rPr>
              <w:t>no</w:t>
            </w:r>
          </w:p>
        </w:tc>
        <w:tc>
          <w:tcPr>
            <w:tcW w:w="0" w:type="auto"/>
            <w:tcBorders>
              <w:top w:val="single" w:sz="4" w:space="0" w:color="auto"/>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w:t>
            </w:r>
          </w:p>
        </w:tc>
        <w:tc>
          <w:tcPr>
            <w:tcW w:w="0" w:type="auto"/>
            <w:tcBorders>
              <w:top w:val="single" w:sz="4" w:space="0" w:color="auto"/>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eastAsia="MS Mincho" w:hAnsi="Times New Roman" w:cs="Times New Roman"/>
                <w:color w:val="000000"/>
                <w:sz w:val="17"/>
                <w:szCs w:val="17"/>
              </w:rPr>
              <w:t>no</w:t>
            </w:r>
          </w:p>
        </w:tc>
        <w:tc>
          <w:tcPr>
            <w:tcW w:w="0" w:type="auto"/>
            <w:tcBorders>
              <w:top w:val="single" w:sz="4" w:space="0" w:color="auto"/>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w:t>
            </w:r>
          </w:p>
        </w:tc>
        <w:tc>
          <w:tcPr>
            <w:tcW w:w="0" w:type="auto"/>
            <w:tcBorders>
              <w:top w:val="single" w:sz="4" w:space="0" w:color="auto"/>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eastAsia="MS Mincho" w:hAnsi="Times New Roman" w:cs="Times New Roman"/>
                <w:color w:val="000000"/>
                <w:sz w:val="17"/>
                <w:szCs w:val="17"/>
              </w:rPr>
              <w:t>no</w:t>
            </w:r>
          </w:p>
        </w:tc>
        <w:tc>
          <w:tcPr>
            <w:tcW w:w="0" w:type="auto"/>
            <w:tcBorders>
              <w:top w:val="single" w:sz="4" w:space="0" w:color="auto"/>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w:t>
            </w:r>
          </w:p>
        </w:tc>
        <w:tc>
          <w:tcPr>
            <w:tcW w:w="0" w:type="auto"/>
            <w:tcBorders>
              <w:top w:val="single" w:sz="4" w:space="0" w:color="auto"/>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eastAsia="MS Mincho" w:hAnsi="Times New Roman" w:cs="Times New Roman"/>
                <w:color w:val="000000"/>
                <w:sz w:val="17"/>
                <w:szCs w:val="17"/>
              </w:rPr>
              <w:t>no</w:t>
            </w:r>
          </w:p>
        </w:tc>
        <w:tc>
          <w:tcPr>
            <w:tcW w:w="0" w:type="auto"/>
            <w:tcBorders>
              <w:top w:val="single" w:sz="4" w:space="0" w:color="auto"/>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b/>
                <w:bCs/>
                <w:color w:val="000000"/>
                <w:sz w:val="17"/>
                <w:szCs w:val="17"/>
                <w:lang w:bidi="ar-EG"/>
              </w:rPr>
            </w:pPr>
            <w:r w:rsidRPr="00F04C4B">
              <w:rPr>
                <w:rFonts w:ascii="Times New Roman" w:eastAsia="MS Mincho" w:hAnsi="Times New Roman" w:cs="Times New Roman"/>
                <w:b/>
                <w:bCs/>
                <w:color w:val="000000"/>
                <w:sz w:val="17"/>
                <w:szCs w:val="17"/>
              </w:rPr>
              <w:t>Dietary regulation</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72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60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13.3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10</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rPr>
              <w:t>Do not eat late at night</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70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58.3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11.7</w:t>
            </w:r>
          </w:p>
        </w:tc>
        <w:tc>
          <w:tcPr>
            <w:tcW w:w="0" w:type="auto"/>
            <w:tcBorders>
              <w:right w:val="single" w:sz="4" w:space="0" w:color="auto"/>
            </w:tcBorders>
            <w:vAlign w:val="center"/>
          </w:tcPr>
          <w:p w:rsidR="00202305" w:rsidRPr="00F04C4B" w:rsidRDefault="00202305" w:rsidP="00F04C4B">
            <w:pPr>
              <w:pStyle w:val="NoSpacing"/>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w:t>
            </w:r>
          </w:p>
        </w:tc>
        <w:tc>
          <w:tcPr>
            <w:tcW w:w="0" w:type="auto"/>
            <w:tcBorders>
              <w:left w:val="single" w:sz="4" w:space="0" w:color="auto"/>
            </w:tcBorders>
            <w:vAlign w:val="center"/>
          </w:tcPr>
          <w:p w:rsidR="00202305" w:rsidRPr="00F04C4B" w:rsidRDefault="00202305" w:rsidP="00F04C4B">
            <w:pPr>
              <w:pStyle w:val="NoSpacing"/>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00</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rPr>
              <w:t>Keep salt intake low</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80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66.7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40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33.3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00</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rPr>
              <w:t>Do not full my</w:t>
            </w:r>
            <w:r w:rsidR="00560F01" w:rsidRPr="00F04C4B">
              <w:rPr>
                <w:rFonts w:ascii="Times New Roman" w:hAnsi="Times New Roman" w:cs="Times New Roman"/>
                <w:color w:val="000000"/>
                <w:sz w:val="17"/>
                <w:szCs w:val="17"/>
              </w:rPr>
              <w:t xml:space="preserve"> </w:t>
            </w:r>
            <w:r w:rsidRPr="00F04C4B">
              <w:rPr>
                <w:rFonts w:ascii="Times New Roman" w:hAnsi="Times New Roman" w:cs="Times New Roman"/>
                <w:color w:val="000000"/>
                <w:sz w:val="17"/>
                <w:szCs w:val="17"/>
                <w:lang w:bidi="ar-EG"/>
              </w:rPr>
              <w:t>stomach even I am hungry</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64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53.3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29.2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21</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17.5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00</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rPr>
              <w:t>Keep sugar intake low</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68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56.7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31</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25.8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11.7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7</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5.8</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rPr>
              <w:t>Always drink water after the bath</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50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41.7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20</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rPr>
              <w:t>Consume less-sweet foods</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58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48.3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21.7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3.3</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rPr>
              <w:t>Eat home-prepared meals</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70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58.3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11.7</w:t>
            </w:r>
          </w:p>
        </w:tc>
        <w:tc>
          <w:tcPr>
            <w:tcW w:w="0" w:type="auto"/>
            <w:tcBorders>
              <w:right w:val="single" w:sz="4" w:space="0" w:color="auto"/>
            </w:tcBorders>
            <w:vAlign w:val="center"/>
          </w:tcPr>
          <w:p w:rsidR="00202305" w:rsidRPr="00F04C4B" w:rsidRDefault="00202305" w:rsidP="00F04C4B">
            <w:pPr>
              <w:pStyle w:val="NoSpacing"/>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w:t>
            </w:r>
          </w:p>
        </w:tc>
        <w:tc>
          <w:tcPr>
            <w:tcW w:w="0" w:type="auto"/>
            <w:tcBorders>
              <w:left w:val="single" w:sz="4" w:space="0" w:color="auto"/>
            </w:tcBorders>
            <w:vAlign w:val="center"/>
          </w:tcPr>
          <w:p w:rsidR="00202305" w:rsidRPr="00F04C4B" w:rsidRDefault="00202305" w:rsidP="00F04C4B">
            <w:pPr>
              <w:pStyle w:val="NoSpacing"/>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00</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rPr>
              <w:t>Drink water daily</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80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66.7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29</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24.2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11</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9.2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00</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b/>
                <w:bCs/>
                <w:color w:val="000000"/>
                <w:sz w:val="17"/>
                <w:szCs w:val="17"/>
                <w:lang w:bidi="ar-EG"/>
              </w:rPr>
            </w:pPr>
            <w:r w:rsidRPr="00F04C4B">
              <w:rPr>
                <w:rFonts w:ascii="Times New Roman" w:hAnsi="Times New Roman" w:cs="Times New Roman"/>
                <w:color w:val="000000"/>
                <w:sz w:val="17"/>
                <w:szCs w:val="17"/>
              </w:rPr>
              <w:t>Always drink water after exercise</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48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40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42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17</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14.2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13</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10.8</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rPr>
              <w:t>Keep fat intake low</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82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68.3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33</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27.5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4.2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rPr>
            </w:pPr>
            <w:r w:rsidRPr="00F04C4B">
              <w:rPr>
                <w:rFonts w:ascii="Times New Roman" w:hAnsi="Times New Roman" w:cs="Times New Roman"/>
                <w:color w:val="000000"/>
                <w:sz w:val="17"/>
                <w:szCs w:val="17"/>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00</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b/>
                <w:bCs/>
                <w:color w:val="000000"/>
                <w:sz w:val="17"/>
                <w:szCs w:val="17"/>
                <w:lang w:bidi="ar-EG"/>
              </w:rPr>
            </w:pPr>
            <w:r w:rsidRPr="00F04C4B">
              <w:rPr>
                <w:rFonts w:ascii="Times New Roman" w:hAnsi="Times New Roman" w:cs="Times New Roman"/>
                <w:color w:val="000000"/>
                <w:sz w:val="17"/>
                <w:szCs w:val="17"/>
              </w:rPr>
              <w:t>Do not snack between meals</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70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58.3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23</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19.2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4.2</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b/>
                <w:bCs/>
                <w:color w:val="000000"/>
                <w:sz w:val="17"/>
                <w:szCs w:val="17"/>
                <w:lang w:bidi="ar-EG"/>
              </w:rPr>
            </w:pPr>
            <w:r w:rsidRPr="00F04C4B">
              <w:rPr>
                <w:rFonts w:ascii="Times New Roman" w:hAnsi="Times New Roman" w:cs="Times New Roman"/>
                <w:color w:val="000000"/>
                <w:sz w:val="17"/>
                <w:szCs w:val="17"/>
              </w:rPr>
              <w:t>Avoid artificial ingredients(preservatives, chemical flavorings agents)</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86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71.6</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11</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9.2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4.2</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b/>
                <w:bCs/>
                <w:color w:val="000000"/>
                <w:sz w:val="17"/>
                <w:szCs w:val="17"/>
                <w:lang w:bidi="ar-EG"/>
              </w:rPr>
            </w:pPr>
            <w:r w:rsidRPr="00F04C4B">
              <w:rPr>
                <w:rFonts w:ascii="Times New Roman" w:hAnsi="Times New Roman" w:cs="Times New Roman"/>
                <w:b/>
                <w:bCs/>
                <w:color w:val="000000"/>
                <w:sz w:val="17"/>
                <w:szCs w:val="17"/>
                <w:lang w:bidi="ar-EG"/>
              </w:rPr>
              <w:t>Food safety</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7"/>
                <w:szCs w:val="17"/>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7"/>
                <w:szCs w:val="17"/>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7"/>
                <w:szCs w:val="17"/>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7"/>
                <w:szCs w:val="17"/>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7"/>
                <w:szCs w:val="17"/>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7"/>
                <w:szCs w:val="17"/>
              </w:rPr>
            </w:pPr>
            <w:r w:rsidRPr="00F04C4B">
              <w:rPr>
                <w:rFonts w:ascii="Times New Roman" w:hAnsi="Times New Roman" w:cs="Times New Roman"/>
                <w:color w:val="000000"/>
                <w:sz w:val="17"/>
                <w:szCs w:val="17"/>
              </w:rPr>
              <w:t>Check calories and sodium content when buying food</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86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71.6</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20.8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9</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7.5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00</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7"/>
                <w:szCs w:val="17"/>
              </w:rPr>
            </w:pPr>
            <w:r w:rsidRPr="00F04C4B">
              <w:rPr>
                <w:rFonts w:ascii="Times New Roman" w:hAnsi="Times New Roman" w:cs="Times New Roman"/>
                <w:color w:val="000000"/>
                <w:sz w:val="17"/>
                <w:szCs w:val="17"/>
              </w:rPr>
              <w:t>Check the nutrition information panel when buying food</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50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41.7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13.3</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7"/>
                <w:szCs w:val="17"/>
              </w:rPr>
            </w:pPr>
            <w:r w:rsidRPr="00F04C4B">
              <w:rPr>
                <w:rFonts w:ascii="Times New Roman" w:hAnsi="Times New Roman" w:cs="Times New Roman"/>
                <w:color w:val="000000"/>
                <w:sz w:val="17"/>
                <w:szCs w:val="17"/>
              </w:rPr>
              <w:t>Check the use-by date of food when shopping</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46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19</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15.8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29</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24.2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21.7</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7"/>
                <w:szCs w:val="17"/>
              </w:rPr>
            </w:pPr>
            <w:r w:rsidRPr="00F04C4B">
              <w:rPr>
                <w:rFonts w:ascii="Times New Roman" w:hAnsi="Times New Roman" w:cs="Times New Roman"/>
                <w:color w:val="000000"/>
                <w:sz w:val="17"/>
                <w:szCs w:val="17"/>
              </w:rPr>
              <w:t>Check for lack of artificial ingredients in processed or kneaded foods</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86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71.6</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11</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9.2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4.2</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rPr>
              <w:t>Take care to eat a balanced diet</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68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56.7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11.6</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b/>
                <w:bCs/>
                <w:color w:val="000000"/>
                <w:sz w:val="17"/>
                <w:szCs w:val="17"/>
                <w:lang w:bidi="ar-EG"/>
              </w:rPr>
            </w:pPr>
            <w:r w:rsidRPr="00F04C4B">
              <w:rPr>
                <w:rFonts w:ascii="Times New Roman" w:hAnsi="Times New Roman" w:cs="Times New Roman"/>
                <w:b/>
                <w:bCs/>
                <w:color w:val="000000"/>
                <w:sz w:val="17"/>
                <w:szCs w:val="17"/>
                <w:lang w:bidi="ar-EG"/>
              </w:rPr>
              <w:t>Exercise regulation</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7"/>
                <w:szCs w:val="17"/>
              </w:rPr>
            </w:pPr>
            <w:r w:rsidRPr="00F04C4B">
              <w:rPr>
                <w:rFonts w:ascii="Times New Roman" w:hAnsi="Times New Roman" w:cs="Times New Roman"/>
                <w:color w:val="000000"/>
                <w:sz w:val="17"/>
                <w:szCs w:val="17"/>
              </w:rPr>
              <w:t>Walk often</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29</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24.2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39</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32.5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18.3</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7"/>
                <w:szCs w:val="17"/>
              </w:rPr>
            </w:pPr>
            <w:r w:rsidRPr="00F04C4B">
              <w:rPr>
                <w:rFonts w:ascii="Times New Roman" w:hAnsi="Times New Roman" w:cs="Times New Roman"/>
                <w:color w:val="000000"/>
                <w:sz w:val="17"/>
                <w:szCs w:val="17"/>
              </w:rPr>
              <w:t>Do not use a car to go short distances</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88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73.3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00</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7"/>
                <w:szCs w:val="17"/>
              </w:rPr>
            </w:pPr>
            <w:r w:rsidRPr="00F04C4B">
              <w:rPr>
                <w:rFonts w:ascii="Times New Roman" w:hAnsi="Times New Roman" w:cs="Times New Roman"/>
                <w:color w:val="000000"/>
                <w:sz w:val="17"/>
                <w:szCs w:val="17"/>
              </w:rPr>
              <w:t>Use stairs rather than the elevator. Use stairs to climb one or two floors</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42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31</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25.8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12.5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26.7</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7"/>
                <w:szCs w:val="17"/>
              </w:rPr>
            </w:pPr>
            <w:r w:rsidRPr="00F04C4B">
              <w:rPr>
                <w:rFonts w:ascii="Times New Roman" w:hAnsi="Times New Roman" w:cs="Times New Roman"/>
                <w:color w:val="000000"/>
                <w:sz w:val="17"/>
                <w:szCs w:val="17"/>
              </w:rPr>
              <w:t>Exercise daily(</w:t>
            </w:r>
            <w:proofErr w:type="spellStart"/>
            <w:r w:rsidRPr="00F04C4B">
              <w:rPr>
                <w:rFonts w:ascii="Times New Roman" w:hAnsi="Times New Roman" w:cs="Times New Roman"/>
                <w:color w:val="000000"/>
                <w:sz w:val="17"/>
                <w:szCs w:val="17"/>
              </w:rPr>
              <w:t>jogging</w:t>
            </w:r>
            <w:r w:rsidR="00560F01" w:rsidRPr="00F04C4B">
              <w:rPr>
                <w:rFonts w:ascii="Times New Roman" w:hAnsi="Times New Roman" w:cs="Times New Roman"/>
                <w:color w:val="000000"/>
                <w:sz w:val="17"/>
                <w:szCs w:val="17"/>
              </w:rPr>
              <w:t>,</w:t>
            </w:r>
            <w:r w:rsidRPr="00F04C4B">
              <w:rPr>
                <w:rFonts w:ascii="Times New Roman" w:hAnsi="Times New Roman" w:cs="Times New Roman"/>
                <w:color w:val="000000"/>
                <w:sz w:val="17"/>
                <w:szCs w:val="17"/>
              </w:rPr>
              <w:t>running</w:t>
            </w:r>
            <w:proofErr w:type="spellEnd"/>
            <w:r w:rsidRPr="00F04C4B">
              <w:rPr>
                <w:rFonts w:ascii="Times New Roman" w:hAnsi="Times New Roman" w:cs="Times New Roman"/>
                <w:color w:val="000000"/>
                <w:sz w:val="17"/>
                <w:szCs w:val="17"/>
              </w:rPr>
              <w:t>, walking, radio aerobics</w:t>
            </w:r>
            <w:r w:rsidR="00560F01" w:rsidRPr="00F04C4B">
              <w:rPr>
                <w:rFonts w:ascii="Times New Roman" w:hAnsi="Times New Roman" w:cs="Times New Roman"/>
                <w:color w:val="000000"/>
                <w:sz w:val="17"/>
                <w:szCs w:val="17"/>
              </w:rPr>
              <w:t>,</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12.5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11.7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69</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57.5</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7"/>
                <w:szCs w:val="17"/>
              </w:rPr>
            </w:pPr>
            <w:r w:rsidRPr="00F04C4B">
              <w:rPr>
                <w:rFonts w:ascii="Times New Roman" w:hAnsi="Times New Roman" w:cs="Times New Roman"/>
                <w:color w:val="000000"/>
                <w:sz w:val="17"/>
                <w:szCs w:val="17"/>
              </w:rPr>
              <w:t>Use the car, or</w:t>
            </w:r>
            <w:r w:rsidR="00560F01" w:rsidRPr="00F04C4B">
              <w:rPr>
                <w:rFonts w:ascii="Times New Roman" w:hAnsi="Times New Roman" w:cs="Times New Roman"/>
                <w:color w:val="000000"/>
                <w:sz w:val="17"/>
                <w:szCs w:val="17"/>
              </w:rPr>
              <w:t xml:space="preserve"> </w:t>
            </w:r>
            <w:r w:rsidRPr="00F04C4B">
              <w:rPr>
                <w:rFonts w:ascii="Times New Roman" w:hAnsi="Times New Roman" w:cs="Times New Roman"/>
                <w:color w:val="000000"/>
                <w:sz w:val="17"/>
                <w:szCs w:val="17"/>
              </w:rPr>
              <w:t>bus</w:t>
            </w:r>
            <w:r w:rsidR="00560F01" w:rsidRPr="00F04C4B">
              <w:rPr>
                <w:rFonts w:ascii="Times New Roman" w:hAnsi="Times New Roman" w:cs="Times New Roman"/>
                <w:color w:val="000000"/>
                <w:sz w:val="17"/>
                <w:szCs w:val="17"/>
              </w:rPr>
              <w:t xml:space="preserve"> </w:t>
            </w:r>
            <w:r w:rsidRPr="00F04C4B">
              <w:rPr>
                <w:rFonts w:ascii="Times New Roman" w:hAnsi="Times New Roman" w:cs="Times New Roman"/>
                <w:color w:val="000000"/>
                <w:sz w:val="17"/>
                <w:szCs w:val="17"/>
              </w:rPr>
              <w:t>rather than walk, even for short distances</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87</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72.5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4.2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23.3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00</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b/>
                <w:bCs/>
                <w:color w:val="000000"/>
                <w:sz w:val="17"/>
                <w:szCs w:val="17"/>
              </w:rPr>
            </w:pPr>
            <w:r w:rsidRPr="00F04C4B">
              <w:rPr>
                <w:rFonts w:ascii="Times New Roman" w:hAnsi="Times New Roman" w:cs="Times New Roman"/>
                <w:b/>
                <w:bCs/>
                <w:color w:val="000000"/>
                <w:sz w:val="17"/>
                <w:szCs w:val="17"/>
              </w:rPr>
              <w:t>Stress regulation</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7"/>
                <w:szCs w:val="17"/>
              </w:rPr>
            </w:pPr>
            <w:r w:rsidRPr="00F04C4B">
              <w:rPr>
                <w:rFonts w:ascii="Times New Roman" w:hAnsi="Times New Roman" w:cs="Times New Roman"/>
                <w:color w:val="000000"/>
                <w:sz w:val="17"/>
                <w:szCs w:val="17"/>
              </w:rPr>
              <w:t>If made to feel unhappy, attempt to calm down as soon as possible</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42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33</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27.5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9</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7.5</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7"/>
                <w:szCs w:val="17"/>
              </w:rPr>
            </w:pPr>
            <w:r w:rsidRPr="00F04C4B">
              <w:rPr>
                <w:rFonts w:ascii="Times New Roman" w:hAnsi="Times New Roman" w:cs="Times New Roman"/>
                <w:color w:val="000000"/>
                <w:sz w:val="17"/>
                <w:szCs w:val="17"/>
              </w:rPr>
              <w:t>Use methods to avoid getting angry</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29</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24.2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12.5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40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33.3</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7"/>
                <w:szCs w:val="17"/>
              </w:rPr>
            </w:pPr>
            <w:r w:rsidRPr="00F04C4B">
              <w:rPr>
                <w:rFonts w:ascii="Times New Roman" w:hAnsi="Times New Roman" w:cs="Times New Roman"/>
                <w:color w:val="000000"/>
                <w:sz w:val="17"/>
                <w:szCs w:val="17"/>
              </w:rPr>
              <w:t>Laugh away annoyances and insults</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73</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60.8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12.5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6.7</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7"/>
                <w:szCs w:val="17"/>
              </w:rPr>
            </w:pPr>
            <w:r w:rsidRPr="00F04C4B">
              <w:rPr>
                <w:rFonts w:ascii="Times New Roman" w:hAnsi="Times New Roman" w:cs="Times New Roman"/>
                <w:color w:val="000000"/>
                <w:sz w:val="17"/>
                <w:szCs w:val="17"/>
              </w:rPr>
              <w:t>Avoid arguing and stressful confrontations</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55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45.8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29.2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10</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7"/>
                <w:szCs w:val="17"/>
              </w:rPr>
            </w:pPr>
            <w:r w:rsidRPr="00F04C4B">
              <w:rPr>
                <w:rFonts w:ascii="Times New Roman" w:hAnsi="Times New Roman" w:cs="Times New Roman"/>
                <w:color w:val="000000"/>
                <w:sz w:val="17"/>
                <w:szCs w:val="17"/>
              </w:rPr>
              <w:t>Remember that each person is individual, and do not get too angry</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28.4</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31</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25.8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33</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27.5</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7"/>
                <w:szCs w:val="17"/>
              </w:rPr>
            </w:pPr>
            <w:r w:rsidRPr="00F04C4B">
              <w:rPr>
                <w:rFonts w:ascii="Times New Roman" w:hAnsi="Times New Roman" w:cs="Times New Roman"/>
                <w:color w:val="000000"/>
                <w:sz w:val="17"/>
                <w:szCs w:val="17"/>
              </w:rPr>
              <w:t>If your health condition is pointed out by another person, take extra care</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61</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50.8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42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11</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9.2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5</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7"/>
                <w:szCs w:val="17"/>
              </w:rPr>
            </w:pPr>
            <w:r w:rsidRPr="00F04C4B">
              <w:rPr>
                <w:rFonts w:ascii="Times New Roman" w:hAnsi="Times New Roman" w:cs="Times New Roman"/>
                <w:color w:val="000000"/>
                <w:sz w:val="17"/>
                <w:szCs w:val="17"/>
              </w:rPr>
              <w:t>Express your opinions without offending other people</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51</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42.5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31</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25.8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15</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7"/>
                <w:szCs w:val="17"/>
              </w:rPr>
            </w:pPr>
            <w:r w:rsidRPr="00F04C4B">
              <w:rPr>
                <w:rFonts w:ascii="Times New Roman" w:hAnsi="Times New Roman" w:cs="Times New Roman"/>
                <w:color w:val="000000"/>
                <w:sz w:val="17"/>
                <w:szCs w:val="17"/>
              </w:rPr>
              <w:t>When feeling defeated, take a rest and try again</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66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55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23</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19.2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7</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5.8</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rPr>
              <w:t>Avoid lying and insulting people, to keep the mind</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56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46.7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31</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25.8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13</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10.8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16.7</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b/>
                <w:bCs/>
                <w:color w:val="000000"/>
                <w:sz w:val="17"/>
                <w:szCs w:val="17"/>
              </w:rPr>
            </w:pPr>
            <w:r w:rsidRPr="00F04C4B">
              <w:rPr>
                <w:rFonts w:ascii="Times New Roman" w:hAnsi="Times New Roman" w:cs="Times New Roman"/>
                <w:b/>
                <w:bCs/>
                <w:color w:val="000000"/>
                <w:sz w:val="17"/>
                <w:szCs w:val="17"/>
              </w:rPr>
              <w:t>Habit regulation</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7"/>
                <w:szCs w:val="17"/>
              </w:rPr>
            </w:pPr>
            <w:r w:rsidRPr="00F04C4B">
              <w:rPr>
                <w:rFonts w:ascii="Times New Roman" w:hAnsi="Times New Roman" w:cs="Times New Roman"/>
                <w:color w:val="000000"/>
                <w:sz w:val="17"/>
                <w:szCs w:val="17"/>
              </w:rPr>
              <w:t>Make time for prayer</w:t>
            </w:r>
            <w:r w:rsidR="00560F01" w:rsidRPr="00F04C4B">
              <w:rPr>
                <w:rFonts w:ascii="Times New Roman" w:hAnsi="Times New Roman" w:cs="Times New Roman"/>
                <w:color w:val="000000"/>
                <w:sz w:val="17"/>
                <w:szCs w:val="17"/>
              </w:rPr>
              <w:t xml:space="preserve"> </w:t>
            </w:r>
            <w:r w:rsidRPr="00F04C4B">
              <w:rPr>
                <w:rFonts w:ascii="Times New Roman" w:hAnsi="Times New Roman" w:cs="Times New Roman"/>
                <w:color w:val="000000"/>
                <w:sz w:val="17"/>
                <w:szCs w:val="17"/>
              </w:rPr>
              <w:t>- religious activities</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90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75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00</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7"/>
                <w:szCs w:val="17"/>
              </w:rPr>
            </w:pPr>
            <w:r w:rsidRPr="00F04C4B">
              <w:rPr>
                <w:rFonts w:ascii="Times New Roman" w:hAnsi="Times New Roman" w:cs="Times New Roman"/>
                <w:color w:val="000000"/>
                <w:sz w:val="17"/>
                <w:szCs w:val="17"/>
              </w:rPr>
              <w:t>Read books – watches movies</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82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68.3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30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00</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7"/>
                <w:szCs w:val="17"/>
              </w:rPr>
            </w:pPr>
            <w:r w:rsidRPr="00F04C4B">
              <w:rPr>
                <w:rFonts w:ascii="Times New Roman" w:hAnsi="Times New Roman" w:cs="Times New Roman"/>
                <w:color w:val="000000"/>
                <w:sz w:val="17"/>
                <w:szCs w:val="17"/>
              </w:rPr>
              <w:t>Reduce or stop smoking</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20.8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00</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rPr>
            </w:pPr>
            <w:r w:rsidRPr="00F04C4B">
              <w:rPr>
                <w:rFonts w:ascii="Times New Roman" w:hAnsi="Times New Roman" w:cs="Times New Roman"/>
                <w:color w:val="000000"/>
                <w:sz w:val="17"/>
                <w:szCs w:val="17"/>
              </w:rPr>
              <w:t>Practice safe sex</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22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13</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10.8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7"/>
                <w:szCs w:val="17"/>
                <w:lang w:bidi="ar-EG"/>
              </w:rPr>
            </w:pPr>
            <w:r w:rsidRPr="00F04C4B">
              <w:rPr>
                <w:rFonts w:ascii="Times New Roman" w:hAnsi="Times New Roman" w:cs="Times New Roman"/>
                <w:color w:val="000000"/>
                <w:sz w:val="17"/>
                <w:szCs w:val="17"/>
                <w:lang w:bidi="ar-EG"/>
              </w:rPr>
              <w:t>00</w:t>
            </w:r>
          </w:p>
        </w:tc>
      </w:tr>
    </w:tbl>
    <w:p w:rsidR="00AA7F6F" w:rsidRPr="00560F01" w:rsidRDefault="00AA7F6F" w:rsidP="00F04C4B">
      <w:pPr>
        <w:bidi w:val="0"/>
        <w:adjustRightInd w:val="0"/>
        <w:snapToGrid w:val="0"/>
        <w:spacing w:after="0" w:line="240" w:lineRule="auto"/>
        <w:ind w:firstLine="425"/>
        <w:jc w:val="both"/>
        <w:rPr>
          <w:rFonts w:ascii="Times New Roman" w:hAnsi="Times New Roman" w:cs="Times New Roman"/>
          <w:b/>
          <w:bCs/>
          <w:sz w:val="20"/>
          <w:szCs w:val="20"/>
        </w:rPr>
      </w:pPr>
    </w:p>
    <w:p w:rsidR="00F04C4B" w:rsidRDefault="00F04C4B" w:rsidP="00F04C4B">
      <w:pPr>
        <w:bidi w:val="0"/>
        <w:adjustRightInd w:val="0"/>
        <w:snapToGrid w:val="0"/>
        <w:spacing w:after="0" w:line="240" w:lineRule="auto"/>
        <w:jc w:val="both"/>
        <w:rPr>
          <w:rFonts w:ascii="Times New Roman" w:hAnsi="Times New Roman" w:cs="Times New Roman"/>
          <w:b/>
          <w:bCs/>
          <w:sz w:val="20"/>
          <w:szCs w:val="20"/>
        </w:rPr>
      </w:pPr>
    </w:p>
    <w:p w:rsidR="00F04C4B" w:rsidRDefault="00F04C4B" w:rsidP="00F04C4B">
      <w:pPr>
        <w:bidi w:val="0"/>
        <w:adjustRightInd w:val="0"/>
        <w:snapToGrid w:val="0"/>
        <w:spacing w:after="0" w:line="240" w:lineRule="auto"/>
        <w:jc w:val="both"/>
        <w:rPr>
          <w:rFonts w:ascii="Times New Roman" w:hAnsi="Times New Roman" w:cs="Times New Roman"/>
          <w:b/>
          <w:bCs/>
          <w:sz w:val="20"/>
          <w:szCs w:val="20"/>
        </w:rPr>
      </w:pPr>
    </w:p>
    <w:p w:rsidR="00202305" w:rsidRPr="00560F01" w:rsidRDefault="00202305" w:rsidP="00F04C4B">
      <w:pPr>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lastRenderedPageBreak/>
        <w:t>Table</w:t>
      </w:r>
      <w:r w:rsidR="00560F01">
        <w:rPr>
          <w:rFonts w:ascii="Times New Roman" w:hAnsi="Times New Roman" w:cs="Times New Roman"/>
          <w:b/>
          <w:bCs/>
          <w:sz w:val="20"/>
          <w:szCs w:val="20"/>
        </w:rPr>
        <w:t xml:space="preserve"> (</w:t>
      </w:r>
      <w:r w:rsidRPr="00560F01">
        <w:rPr>
          <w:rFonts w:ascii="Times New Roman" w:hAnsi="Times New Roman" w:cs="Times New Roman"/>
          <w:b/>
          <w:bCs/>
          <w:sz w:val="20"/>
          <w:szCs w:val="20"/>
        </w:rPr>
        <w:t>5-b)</w:t>
      </w:r>
      <w:r w:rsidRPr="00560F01">
        <w:rPr>
          <w:rFonts w:ascii="Times New Roman" w:hAnsi="Times New Roman" w:cs="Times New Roman"/>
          <w:b/>
          <w:bCs/>
          <w:sz w:val="20"/>
          <w:szCs w:val="20"/>
          <w:lang w:bidi="ar-EG"/>
        </w:rPr>
        <w:t xml:space="preserve"> Level of</w:t>
      </w:r>
      <w:r w:rsidR="00560F01">
        <w:rPr>
          <w:rFonts w:ascii="Times New Roman" w:hAnsi="Times New Roman" w:cs="Times New Roman"/>
          <w:b/>
          <w:bCs/>
          <w:sz w:val="20"/>
          <w:szCs w:val="20"/>
          <w:lang w:bidi="ar-EG"/>
        </w:rPr>
        <w:t xml:space="preserve"> </w:t>
      </w:r>
      <w:r w:rsidRPr="00560F01">
        <w:rPr>
          <w:rFonts w:ascii="Times New Roman" w:hAnsi="Times New Roman" w:cs="Times New Roman"/>
          <w:b/>
          <w:bCs/>
          <w:sz w:val="20"/>
          <w:szCs w:val="20"/>
        </w:rPr>
        <w:t>Universal self-care</w:t>
      </w:r>
      <w:r w:rsidR="00560F01">
        <w:rPr>
          <w:rFonts w:ascii="Times New Roman" w:hAnsi="Times New Roman" w:cs="Times New Roman"/>
          <w:b/>
          <w:bCs/>
          <w:sz w:val="20"/>
          <w:szCs w:val="20"/>
        </w:rPr>
        <w:t xml:space="preserve"> </w:t>
      </w:r>
      <w:r w:rsidRPr="00560F01">
        <w:rPr>
          <w:rFonts w:ascii="Times New Roman" w:hAnsi="Times New Roman" w:cs="Times New Roman"/>
          <w:b/>
          <w:bCs/>
          <w:sz w:val="20"/>
          <w:szCs w:val="20"/>
          <w:lang w:bidi="ar-EG"/>
        </w:rPr>
        <w:t>among patients</w:t>
      </w:r>
      <w:r w:rsidRPr="00560F01">
        <w:rPr>
          <w:rFonts w:ascii="Times New Roman" w:hAnsi="Times New Roman" w:cs="Times New Roman"/>
          <w:b/>
          <w:bCs/>
          <w:sz w:val="20"/>
          <w:szCs w:val="20"/>
          <w:shd w:val="clear" w:color="auto" w:fill="FFFFFF"/>
        </w:rPr>
        <w:t xml:space="preserve"> with End</w:t>
      </w:r>
      <w:r w:rsidRPr="00560F01">
        <w:rPr>
          <w:rFonts w:ascii="Times New Roman" w:hAnsi="Times New Roman" w:cs="Times New Roman"/>
          <w:b/>
          <w:bCs/>
          <w:sz w:val="20"/>
          <w:szCs w:val="20"/>
        </w:rPr>
        <w:t xml:space="preserve"> Stage Renal Disease Undergoing </w:t>
      </w:r>
      <w:proofErr w:type="spellStart"/>
      <w:r w:rsidRPr="00560F01">
        <w:rPr>
          <w:rFonts w:ascii="Times New Roman" w:hAnsi="Times New Roman" w:cs="Times New Roman"/>
          <w:b/>
          <w:bCs/>
          <w:sz w:val="20"/>
          <w:szCs w:val="20"/>
        </w:rPr>
        <w:t>Hemodialysis</w:t>
      </w:r>
      <w:proofErr w:type="spellEnd"/>
    </w:p>
    <w:tbl>
      <w:tblPr>
        <w:tblStyle w:val="TableGrid"/>
        <w:bidiVisual/>
        <w:tblW w:w="5000" w:type="pct"/>
        <w:jc w:val="center"/>
        <w:tblLook w:val="04A0"/>
      </w:tblPr>
      <w:tblGrid>
        <w:gridCol w:w="2580"/>
        <w:gridCol w:w="1372"/>
        <w:gridCol w:w="1921"/>
        <w:gridCol w:w="3705"/>
      </w:tblGrid>
      <w:tr w:rsidR="00202305" w:rsidRPr="00560F01" w:rsidTr="00AA7F6F">
        <w:trPr>
          <w:jc w:val="center"/>
        </w:trPr>
        <w:tc>
          <w:tcPr>
            <w:tcW w:w="1347" w:type="pct"/>
            <w:tcBorders>
              <w:bottom w:val="single" w:sz="4" w:space="0" w:color="auto"/>
              <w:right w:val="single" w:sz="4" w:space="0" w:color="auto"/>
            </w:tcBorders>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P</w:t>
            </w:r>
          </w:p>
        </w:tc>
        <w:tc>
          <w:tcPr>
            <w:tcW w:w="716" w:type="pct"/>
            <w:tcBorders>
              <w:left w:val="single" w:sz="4" w:space="0" w:color="auto"/>
              <w:bottom w:val="single" w:sz="4" w:space="0" w:color="auto"/>
            </w:tcBorders>
          </w:tcPr>
          <w:p w:rsidR="00202305" w:rsidRPr="00560F01" w:rsidRDefault="00202305" w:rsidP="00F04C4B">
            <w:pPr>
              <w:pStyle w:val="NoSpacing"/>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w:t>
            </w:r>
          </w:p>
        </w:tc>
        <w:tc>
          <w:tcPr>
            <w:tcW w:w="1003" w:type="pct"/>
          </w:tcPr>
          <w:p w:rsidR="00202305" w:rsidRPr="00560F01" w:rsidRDefault="00202305" w:rsidP="00F04C4B">
            <w:pPr>
              <w:pStyle w:val="NoSpacing"/>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no</w:t>
            </w:r>
          </w:p>
        </w:tc>
        <w:tc>
          <w:tcPr>
            <w:tcW w:w="1934" w:type="pct"/>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lang w:bidi="ar-EG"/>
              </w:rPr>
              <w:t xml:space="preserve">Level </w:t>
            </w:r>
            <w:r w:rsidRPr="00560F01">
              <w:rPr>
                <w:rFonts w:ascii="Times New Roman" w:hAnsi="Times New Roman" w:cs="Times New Roman"/>
                <w:b/>
                <w:bCs/>
                <w:color w:val="000000"/>
                <w:sz w:val="20"/>
                <w:szCs w:val="20"/>
              </w:rPr>
              <w:t>Universal self-care</w:t>
            </w:r>
          </w:p>
        </w:tc>
      </w:tr>
      <w:tr w:rsidR="00202305" w:rsidRPr="00560F01" w:rsidTr="00AA7F6F">
        <w:trPr>
          <w:jc w:val="center"/>
        </w:trPr>
        <w:tc>
          <w:tcPr>
            <w:tcW w:w="1347" w:type="pct"/>
            <w:vMerge w:val="restart"/>
            <w:tcBorders>
              <w:right w:val="single" w:sz="4" w:space="0" w:color="auto"/>
            </w:tcBorders>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.000</w:t>
            </w:r>
          </w:p>
        </w:tc>
        <w:tc>
          <w:tcPr>
            <w:tcW w:w="716" w:type="pct"/>
            <w:tcBorders>
              <w:left w:val="single" w:sz="4" w:space="0" w:color="auto"/>
            </w:tcBorders>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40</w:t>
            </w:r>
          </w:p>
        </w:tc>
        <w:tc>
          <w:tcPr>
            <w:tcW w:w="1003" w:type="pct"/>
          </w:tcPr>
          <w:p w:rsidR="00202305" w:rsidRPr="00560F01" w:rsidRDefault="00202305" w:rsidP="00F04C4B">
            <w:pPr>
              <w:pStyle w:val="NoSpacing"/>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48</w:t>
            </w:r>
          </w:p>
        </w:tc>
        <w:tc>
          <w:tcPr>
            <w:tcW w:w="1934" w:type="pct"/>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Undesirable</w:t>
            </w:r>
          </w:p>
        </w:tc>
      </w:tr>
      <w:tr w:rsidR="00202305" w:rsidRPr="00560F01" w:rsidTr="00AA7F6F">
        <w:trPr>
          <w:jc w:val="center"/>
        </w:trPr>
        <w:tc>
          <w:tcPr>
            <w:tcW w:w="1347" w:type="pct"/>
            <w:vMerge/>
            <w:tcBorders>
              <w:right w:val="single" w:sz="4" w:space="0" w:color="auto"/>
            </w:tcBorders>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p>
        </w:tc>
        <w:tc>
          <w:tcPr>
            <w:tcW w:w="716" w:type="pct"/>
            <w:tcBorders>
              <w:left w:val="single" w:sz="4" w:space="0" w:color="auto"/>
            </w:tcBorders>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60</w:t>
            </w:r>
          </w:p>
        </w:tc>
        <w:tc>
          <w:tcPr>
            <w:tcW w:w="1003" w:type="pct"/>
          </w:tcPr>
          <w:p w:rsidR="00202305" w:rsidRPr="00560F01" w:rsidRDefault="00202305" w:rsidP="00F04C4B">
            <w:pPr>
              <w:pStyle w:val="NoSpacing"/>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72</w:t>
            </w:r>
          </w:p>
        </w:tc>
        <w:tc>
          <w:tcPr>
            <w:tcW w:w="1934" w:type="pct"/>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Desirable</w:t>
            </w:r>
          </w:p>
        </w:tc>
      </w:tr>
    </w:tbl>
    <w:p w:rsidR="00202305" w:rsidRPr="00560F01" w:rsidRDefault="00202305" w:rsidP="00F04C4B">
      <w:pPr>
        <w:bidi w:val="0"/>
        <w:adjustRightInd w:val="0"/>
        <w:snapToGrid w:val="0"/>
        <w:spacing w:after="0" w:line="240" w:lineRule="auto"/>
        <w:ind w:firstLine="425"/>
        <w:jc w:val="both"/>
        <w:rPr>
          <w:rFonts w:ascii="Times New Roman" w:hAnsi="Times New Roman" w:cs="Times New Roman"/>
          <w:b/>
          <w:bCs/>
          <w:sz w:val="20"/>
          <w:szCs w:val="20"/>
        </w:rPr>
      </w:pPr>
    </w:p>
    <w:p w:rsidR="00202305" w:rsidRPr="00560F01" w:rsidRDefault="00202305" w:rsidP="00F04C4B">
      <w:pPr>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t>Table</w:t>
      </w:r>
      <w:r w:rsidR="00560F01">
        <w:rPr>
          <w:rFonts w:ascii="Times New Roman" w:hAnsi="Times New Roman" w:cs="Times New Roman"/>
          <w:b/>
          <w:bCs/>
          <w:sz w:val="20"/>
          <w:szCs w:val="20"/>
        </w:rPr>
        <w:t>(</w:t>
      </w:r>
      <w:r w:rsidRPr="00560F01">
        <w:rPr>
          <w:rFonts w:ascii="Times New Roman" w:hAnsi="Times New Roman" w:cs="Times New Roman"/>
          <w:b/>
          <w:bCs/>
          <w:sz w:val="20"/>
          <w:szCs w:val="20"/>
        </w:rPr>
        <w:t>6-a</w:t>
      </w:r>
      <w:r w:rsidR="00560F01">
        <w:rPr>
          <w:rFonts w:ascii="Times New Roman" w:hAnsi="Times New Roman" w:cs="Times New Roman"/>
          <w:b/>
          <w:bCs/>
          <w:sz w:val="20"/>
          <w:szCs w:val="20"/>
        </w:rPr>
        <w:t>)</w:t>
      </w:r>
      <w:r w:rsidRPr="00560F01">
        <w:rPr>
          <w:rFonts w:ascii="Times New Roman" w:hAnsi="Times New Roman" w:cs="Times New Roman"/>
          <w:b/>
          <w:bCs/>
          <w:sz w:val="20"/>
          <w:szCs w:val="20"/>
        </w:rPr>
        <w:t>Health-deviation self-care</w:t>
      </w:r>
      <w:r w:rsidRPr="00560F01">
        <w:rPr>
          <w:rFonts w:ascii="Times New Roman" w:hAnsi="Times New Roman" w:cs="Times New Roman"/>
          <w:b/>
          <w:bCs/>
          <w:sz w:val="20"/>
          <w:szCs w:val="20"/>
          <w:lang w:bidi="ar-EG"/>
        </w:rPr>
        <w:t xml:space="preserve"> among patients</w:t>
      </w:r>
      <w:r w:rsidRPr="00560F01">
        <w:rPr>
          <w:rFonts w:ascii="Times New Roman" w:hAnsi="Times New Roman" w:cs="Times New Roman"/>
          <w:b/>
          <w:bCs/>
          <w:sz w:val="20"/>
          <w:szCs w:val="20"/>
          <w:shd w:val="clear" w:color="auto" w:fill="FFFFFF"/>
        </w:rPr>
        <w:t xml:space="preserve"> with End</w:t>
      </w:r>
      <w:r w:rsidRPr="00560F01">
        <w:rPr>
          <w:rFonts w:ascii="Times New Roman" w:hAnsi="Times New Roman" w:cs="Times New Roman"/>
          <w:b/>
          <w:bCs/>
          <w:sz w:val="20"/>
          <w:szCs w:val="20"/>
        </w:rPr>
        <w:t xml:space="preserve"> Stage Renal Disease Undergoing </w:t>
      </w:r>
      <w:proofErr w:type="spellStart"/>
      <w:r w:rsidRPr="00560F01">
        <w:rPr>
          <w:rFonts w:ascii="Times New Roman" w:hAnsi="Times New Roman" w:cs="Times New Roman"/>
          <w:b/>
          <w:bCs/>
          <w:sz w:val="20"/>
          <w:szCs w:val="20"/>
        </w:rPr>
        <w:t>Hemodialysis</w:t>
      </w:r>
      <w:proofErr w:type="spellEnd"/>
    </w:p>
    <w:tbl>
      <w:tblPr>
        <w:tblStyle w:val="TableGrid"/>
        <w:tblW w:w="0" w:type="auto"/>
        <w:jc w:val="center"/>
        <w:tblLook w:val="04A0"/>
      </w:tblPr>
      <w:tblGrid>
        <w:gridCol w:w="3829"/>
        <w:gridCol w:w="610"/>
        <w:gridCol w:w="669"/>
        <w:gridCol w:w="645"/>
        <w:gridCol w:w="873"/>
        <w:gridCol w:w="636"/>
        <w:gridCol w:w="861"/>
        <w:gridCol w:w="619"/>
        <w:gridCol w:w="836"/>
      </w:tblGrid>
      <w:tr w:rsidR="00202305" w:rsidRPr="00F04C4B" w:rsidTr="00555AE2">
        <w:trPr>
          <w:jc w:val="center"/>
        </w:trPr>
        <w:tc>
          <w:tcPr>
            <w:tcW w:w="0" w:type="auto"/>
            <w:vMerge w:val="restart"/>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p>
        </w:tc>
        <w:tc>
          <w:tcPr>
            <w:tcW w:w="0" w:type="auto"/>
            <w:gridSpan w:val="2"/>
            <w:tcBorders>
              <w:bottom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r w:rsidRPr="00F04C4B">
              <w:rPr>
                <w:rFonts w:ascii="Times New Roman" w:hAnsi="Times New Roman" w:cs="Times New Roman"/>
                <w:color w:val="000000"/>
                <w:sz w:val="19"/>
                <w:szCs w:val="19"/>
              </w:rPr>
              <w:t>very applicable</w:t>
            </w:r>
            <w:r w:rsidRPr="00F04C4B">
              <w:rPr>
                <w:rFonts w:ascii="Times New Roman" w:eastAsia="MS Mincho" w:hAnsi="Times New Roman" w:cs="Times New Roman"/>
                <w:color w:val="000000"/>
                <w:sz w:val="19"/>
                <w:szCs w:val="19"/>
              </w:rPr>
              <w:t>.</w:t>
            </w:r>
          </w:p>
        </w:tc>
        <w:tc>
          <w:tcPr>
            <w:tcW w:w="0" w:type="auto"/>
            <w:gridSpan w:val="2"/>
            <w:tcBorders>
              <w:bottom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rPr>
              <w:t>Somewhat applicable</w:t>
            </w:r>
          </w:p>
        </w:tc>
        <w:tc>
          <w:tcPr>
            <w:tcW w:w="0" w:type="auto"/>
            <w:gridSpan w:val="2"/>
            <w:tcBorders>
              <w:bottom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eastAsia="MS Mincho" w:hAnsi="Times New Roman" w:cs="Times New Roman"/>
                <w:color w:val="000000"/>
                <w:sz w:val="19"/>
                <w:szCs w:val="19"/>
              </w:rPr>
              <w:t>minimally</w:t>
            </w:r>
            <w:r w:rsidRPr="00F04C4B">
              <w:rPr>
                <w:rFonts w:ascii="Times New Roman" w:hAnsi="Times New Roman" w:cs="Times New Roman"/>
                <w:color w:val="000000"/>
                <w:sz w:val="19"/>
                <w:szCs w:val="19"/>
              </w:rPr>
              <w:t xml:space="preserve"> applicable</w:t>
            </w:r>
          </w:p>
        </w:tc>
        <w:tc>
          <w:tcPr>
            <w:tcW w:w="0" w:type="auto"/>
            <w:gridSpan w:val="2"/>
            <w:tcBorders>
              <w:bottom w:val="single" w:sz="4" w:space="0" w:color="auto"/>
            </w:tcBorders>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rPr>
              <w:t>not applicable at all,</w:t>
            </w:r>
          </w:p>
        </w:tc>
      </w:tr>
      <w:tr w:rsidR="00202305" w:rsidRPr="00F04C4B" w:rsidTr="00555AE2">
        <w:trPr>
          <w:jc w:val="center"/>
        </w:trPr>
        <w:tc>
          <w:tcPr>
            <w:tcW w:w="0" w:type="auto"/>
            <w:vMerge/>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p>
        </w:tc>
        <w:tc>
          <w:tcPr>
            <w:tcW w:w="0" w:type="auto"/>
            <w:tcBorders>
              <w:top w:val="single" w:sz="4" w:space="0" w:color="auto"/>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eastAsia="MS Mincho" w:hAnsi="Times New Roman" w:cs="Times New Roman"/>
                <w:color w:val="000000"/>
                <w:sz w:val="19"/>
                <w:szCs w:val="19"/>
              </w:rPr>
              <w:t>no</w:t>
            </w:r>
          </w:p>
        </w:tc>
        <w:tc>
          <w:tcPr>
            <w:tcW w:w="0" w:type="auto"/>
            <w:tcBorders>
              <w:top w:val="single" w:sz="4" w:space="0" w:color="auto"/>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w:t>
            </w:r>
          </w:p>
        </w:tc>
        <w:tc>
          <w:tcPr>
            <w:tcW w:w="0" w:type="auto"/>
            <w:tcBorders>
              <w:top w:val="single" w:sz="4" w:space="0" w:color="auto"/>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eastAsia="MS Mincho" w:hAnsi="Times New Roman" w:cs="Times New Roman"/>
                <w:color w:val="000000"/>
                <w:sz w:val="19"/>
                <w:szCs w:val="19"/>
              </w:rPr>
              <w:t>no</w:t>
            </w:r>
          </w:p>
        </w:tc>
        <w:tc>
          <w:tcPr>
            <w:tcW w:w="0" w:type="auto"/>
            <w:tcBorders>
              <w:top w:val="single" w:sz="4" w:space="0" w:color="auto"/>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w:t>
            </w:r>
          </w:p>
        </w:tc>
        <w:tc>
          <w:tcPr>
            <w:tcW w:w="0" w:type="auto"/>
            <w:tcBorders>
              <w:top w:val="single" w:sz="4" w:space="0" w:color="auto"/>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eastAsia="MS Mincho" w:hAnsi="Times New Roman" w:cs="Times New Roman"/>
                <w:color w:val="000000"/>
                <w:sz w:val="19"/>
                <w:szCs w:val="19"/>
              </w:rPr>
              <w:t>no</w:t>
            </w:r>
          </w:p>
        </w:tc>
        <w:tc>
          <w:tcPr>
            <w:tcW w:w="0" w:type="auto"/>
            <w:tcBorders>
              <w:top w:val="single" w:sz="4" w:space="0" w:color="auto"/>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w:t>
            </w:r>
          </w:p>
        </w:tc>
        <w:tc>
          <w:tcPr>
            <w:tcW w:w="0" w:type="auto"/>
            <w:tcBorders>
              <w:top w:val="single" w:sz="4" w:space="0" w:color="auto"/>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eastAsia="MS Mincho" w:hAnsi="Times New Roman" w:cs="Times New Roman"/>
                <w:color w:val="000000"/>
                <w:sz w:val="19"/>
                <w:szCs w:val="19"/>
              </w:rPr>
              <w:t>no</w:t>
            </w:r>
          </w:p>
        </w:tc>
        <w:tc>
          <w:tcPr>
            <w:tcW w:w="0" w:type="auto"/>
            <w:tcBorders>
              <w:top w:val="single" w:sz="4" w:space="0" w:color="auto"/>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b/>
                <w:bCs/>
                <w:color w:val="000000"/>
                <w:sz w:val="19"/>
                <w:szCs w:val="19"/>
              </w:rPr>
            </w:pPr>
            <w:r w:rsidRPr="00F04C4B">
              <w:rPr>
                <w:rFonts w:ascii="Times New Roman" w:eastAsia="MS Mincho" w:hAnsi="Times New Roman" w:cs="Times New Roman"/>
                <w:b/>
                <w:bCs/>
                <w:color w:val="000000"/>
                <w:sz w:val="19"/>
                <w:szCs w:val="19"/>
              </w:rPr>
              <w:t>Shunt preservation</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rPr>
              <w:t>Keep the blood shunt area clean</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88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73.3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00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00</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rPr>
              <w:t>Watching out for reddening pain or swellings</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72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60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00</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rPr>
              <w:t>Avoid carrying heavy weights with the arm used for blood shunting</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90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75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21</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17.5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9</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7.5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00</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rPr>
              <w:t>Avoid resting your head on the arm used for blood shunting</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74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61.6</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00</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rPr>
              <w:t>Avoid measuring blood pressure with the arm used for blood shunt</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120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100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00</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rPr>
              <w:t>Do not bear scratches on your skin</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100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83.3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r w:rsidRPr="00F04C4B">
              <w:rPr>
                <w:rFonts w:ascii="Times New Roman" w:hAnsi="Times New Roman" w:cs="Times New Roman"/>
                <w:color w:val="000000"/>
                <w:sz w:val="19"/>
                <w:szCs w:val="19"/>
                <w:lang w:bidi="ar-EG"/>
              </w:rPr>
              <w:t>20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00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00</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rPr>
              <w:t>Gargle every day in order to prevent colds</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56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46.7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11.7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21.6</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rPr>
              <w:t>Maintain distance when talking with people who have colds</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64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53.3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34</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11</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9.2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11</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9.2</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rPr>
              <w:t>Wear a mask when colds are prevalent</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76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63.3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11</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9.2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12.5</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rPr>
              <w:t>Avoid rubbing the area of the blood shunt or applying hot towels</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80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66.7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23.3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00</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r w:rsidRPr="00F04C4B">
              <w:rPr>
                <w:rFonts w:ascii="Times New Roman" w:hAnsi="Times New Roman" w:cs="Times New Roman"/>
                <w:b/>
                <w:bCs/>
                <w:color w:val="000000"/>
                <w:sz w:val="19"/>
                <w:szCs w:val="19"/>
              </w:rPr>
              <w:t>therapeutic diet implementation</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rPr>
              <w:t>Keep to a physician’s recommended water intake</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75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62.5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20.8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00</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rPr>
              <w:t>Keep salt intake to within the limits prescribed by the physician</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70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58.4</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40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33.3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00</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rPr>
              <w:t>Keep to a physician’s recommended food intake</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90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75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20.8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4.2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00</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rPr>
              <w:t>Consume fruit according to a physician’s advice</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90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75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20.8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4.2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00</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rPr>
              <w:t>Keep calories to within the limits prescribed by the physician</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72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60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00</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rPr>
              <w:t xml:space="preserve">Keep to the prescribed diet for </w:t>
            </w:r>
            <w:proofErr w:type="spellStart"/>
            <w:r w:rsidRPr="00F04C4B">
              <w:rPr>
                <w:rFonts w:ascii="Times New Roman" w:hAnsi="Times New Roman" w:cs="Times New Roman"/>
                <w:color w:val="000000"/>
                <w:sz w:val="19"/>
                <w:szCs w:val="19"/>
              </w:rPr>
              <w:t>hemodialysis</w:t>
            </w:r>
            <w:proofErr w:type="spellEnd"/>
            <w:r w:rsidRPr="00F04C4B">
              <w:rPr>
                <w:rFonts w:ascii="Times New Roman" w:hAnsi="Times New Roman" w:cs="Times New Roman"/>
                <w:color w:val="000000"/>
                <w:sz w:val="19"/>
                <w:szCs w:val="19"/>
              </w:rPr>
              <w:t xml:space="preserve"> treatments</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110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91.7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00</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rPr>
              <w:t>Keep sugars(sweet things, rice)to a minimum</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67</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56.8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3</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2.5</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rPr>
              <w:t>Consume plenty of foods containing vitamins B and C</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77</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64.1</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27</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22.5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11</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9.2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4.2</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b/>
                <w:bCs/>
                <w:color w:val="000000"/>
                <w:sz w:val="19"/>
                <w:szCs w:val="19"/>
              </w:rPr>
            </w:pPr>
            <w:r w:rsidRPr="00F04C4B">
              <w:rPr>
                <w:rFonts w:ascii="Times New Roman" w:hAnsi="Times New Roman" w:cs="Times New Roman"/>
                <w:b/>
                <w:bCs/>
                <w:color w:val="000000"/>
                <w:sz w:val="19"/>
                <w:szCs w:val="19"/>
              </w:rPr>
              <w:t>observations of care instructions</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b/>
                <w:bCs/>
                <w:color w:val="000000"/>
                <w:sz w:val="19"/>
                <w:szCs w:val="19"/>
                <w:lang w:bidi="ar-EG"/>
              </w:rPr>
            </w:pP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rPr>
              <w:t>On specified days, measure the amount of urine produced</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120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100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00</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rPr>
              <w:t>On specified days, preserve all urine produced during that day.</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120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100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00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00</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rPr>
              <w:t>Avoid doing heavy work</w:t>
            </w:r>
            <w:r w:rsidR="00560F01" w:rsidRPr="00F04C4B">
              <w:rPr>
                <w:rFonts w:ascii="Times New Roman" w:hAnsi="Times New Roman" w:cs="Times New Roman"/>
                <w:color w:val="000000"/>
                <w:sz w:val="19"/>
                <w:szCs w:val="19"/>
              </w:rPr>
              <w:t xml:space="preserve"> </w:t>
            </w:r>
            <w:r w:rsidRPr="00F04C4B">
              <w:rPr>
                <w:rFonts w:ascii="Times New Roman" w:hAnsi="Times New Roman" w:cs="Times New Roman"/>
                <w:color w:val="000000"/>
                <w:sz w:val="19"/>
                <w:szCs w:val="19"/>
              </w:rPr>
              <w:t>with the arm used for blood shunting</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83</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69.2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6.7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7</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5.8</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rPr>
              <w:t>Avoid eating foods you are allergic to</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96</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80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5</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4.2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9</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7.5</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rPr>
              <w:t xml:space="preserve">Always undergo </w:t>
            </w:r>
            <w:proofErr w:type="spellStart"/>
            <w:r w:rsidRPr="00F04C4B">
              <w:rPr>
                <w:rFonts w:ascii="Times New Roman" w:hAnsi="Times New Roman" w:cs="Times New Roman"/>
                <w:color w:val="000000"/>
                <w:sz w:val="19"/>
                <w:szCs w:val="19"/>
              </w:rPr>
              <w:t>hemodialysis</w:t>
            </w:r>
            <w:proofErr w:type="spellEnd"/>
            <w:r w:rsidRPr="00F04C4B">
              <w:rPr>
                <w:rFonts w:ascii="Times New Roman" w:hAnsi="Times New Roman" w:cs="Times New Roman"/>
                <w:color w:val="000000"/>
                <w:sz w:val="19"/>
                <w:szCs w:val="19"/>
              </w:rPr>
              <w:t xml:space="preserve"> on the set days</w:t>
            </w:r>
            <w:r w:rsidR="00560F01" w:rsidRPr="00F04C4B">
              <w:rPr>
                <w:rFonts w:ascii="Times New Roman" w:hAnsi="Times New Roman" w:cs="Times New Roman"/>
                <w:color w:val="000000"/>
                <w:sz w:val="19"/>
                <w:szCs w:val="19"/>
              </w:rPr>
              <w:t>.</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120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100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00</w:t>
            </w:r>
          </w:p>
        </w:tc>
      </w:tr>
      <w:tr w:rsidR="00202305" w:rsidRPr="00F04C4B" w:rsidTr="00555AE2">
        <w:trPr>
          <w:jc w:val="center"/>
        </w:trPr>
        <w:tc>
          <w:tcPr>
            <w:tcW w:w="0" w:type="auto"/>
            <w:vAlign w:val="center"/>
          </w:tcPr>
          <w:p w:rsidR="00202305" w:rsidRPr="00F04C4B" w:rsidRDefault="00202305" w:rsidP="00F04C4B">
            <w:pPr>
              <w:autoSpaceDE w:val="0"/>
              <w:autoSpaceDN w:val="0"/>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rPr>
              <w:t>Consume medicine at times specified by the physician</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98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81.7</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22</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18.3</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00</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00</w:t>
            </w:r>
          </w:p>
        </w:tc>
      </w:tr>
      <w:tr w:rsidR="00202305" w:rsidRPr="00F04C4B" w:rsidTr="00555AE2">
        <w:trPr>
          <w:jc w:val="center"/>
        </w:trPr>
        <w:tc>
          <w:tcPr>
            <w:tcW w:w="0" w:type="auto"/>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rPr>
              <w:t>Avoid immersing the biopsy wound in a bath until it is healed</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78</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65</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23</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19.2</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19</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lang w:bidi="ar-EG"/>
              </w:rPr>
            </w:pPr>
            <w:r w:rsidRPr="00F04C4B">
              <w:rPr>
                <w:rFonts w:ascii="Times New Roman" w:hAnsi="Times New Roman" w:cs="Times New Roman"/>
                <w:color w:val="000000"/>
                <w:sz w:val="19"/>
                <w:szCs w:val="19"/>
                <w:lang w:bidi="ar-EG"/>
              </w:rPr>
              <w:t>15.8</w:t>
            </w:r>
          </w:p>
        </w:tc>
        <w:tc>
          <w:tcPr>
            <w:tcW w:w="0" w:type="auto"/>
            <w:tcBorders>
              <w:righ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w:t>
            </w:r>
          </w:p>
        </w:tc>
        <w:tc>
          <w:tcPr>
            <w:tcW w:w="0" w:type="auto"/>
            <w:tcBorders>
              <w:left w:val="single" w:sz="4" w:space="0" w:color="auto"/>
            </w:tcBorders>
            <w:vAlign w:val="center"/>
          </w:tcPr>
          <w:p w:rsidR="00202305" w:rsidRPr="00F04C4B" w:rsidRDefault="00202305" w:rsidP="00F04C4B">
            <w:pPr>
              <w:bidi w:val="0"/>
              <w:adjustRightInd w:val="0"/>
              <w:snapToGrid w:val="0"/>
              <w:jc w:val="both"/>
              <w:rPr>
                <w:rFonts w:ascii="Times New Roman" w:hAnsi="Times New Roman" w:cs="Times New Roman"/>
                <w:color w:val="000000"/>
                <w:sz w:val="19"/>
                <w:szCs w:val="19"/>
              </w:rPr>
            </w:pPr>
            <w:r w:rsidRPr="00F04C4B">
              <w:rPr>
                <w:rFonts w:ascii="Times New Roman" w:hAnsi="Times New Roman" w:cs="Times New Roman"/>
                <w:color w:val="000000"/>
                <w:sz w:val="19"/>
                <w:szCs w:val="19"/>
                <w:lang w:bidi="ar-EG"/>
              </w:rPr>
              <w:t>00</w:t>
            </w:r>
          </w:p>
        </w:tc>
      </w:tr>
    </w:tbl>
    <w:p w:rsidR="00AA7F6F" w:rsidRPr="00560F01" w:rsidRDefault="00AA7F6F" w:rsidP="00F04C4B">
      <w:pPr>
        <w:bidi w:val="0"/>
        <w:adjustRightInd w:val="0"/>
        <w:snapToGrid w:val="0"/>
        <w:spacing w:after="0" w:line="240" w:lineRule="auto"/>
        <w:rPr>
          <w:rFonts w:ascii="Times New Roman" w:hAnsi="Times New Roman" w:cs="Times New Roman"/>
          <w:sz w:val="20"/>
          <w:szCs w:val="20"/>
        </w:rPr>
      </w:pPr>
    </w:p>
    <w:p w:rsidR="00202305" w:rsidRPr="00560F01" w:rsidRDefault="00202305" w:rsidP="00F04C4B">
      <w:pPr>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lastRenderedPageBreak/>
        <w:t>Table</w:t>
      </w:r>
      <w:r w:rsidR="00560F01" w:rsidRPr="00560F01">
        <w:rPr>
          <w:rFonts w:ascii="Times New Roman" w:hAnsi="Times New Roman" w:cs="Times New Roman"/>
          <w:b/>
          <w:bCs/>
          <w:sz w:val="20"/>
          <w:szCs w:val="20"/>
        </w:rPr>
        <w:t xml:space="preserve"> </w:t>
      </w:r>
      <w:r w:rsidR="00560F01">
        <w:rPr>
          <w:rFonts w:ascii="Times New Roman" w:hAnsi="Times New Roman" w:cs="Times New Roman"/>
          <w:b/>
          <w:bCs/>
          <w:sz w:val="20"/>
          <w:szCs w:val="20"/>
        </w:rPr>
        <w:t>(</w:t>
      </w:r>
      <w:r w:rsidRPr="00560F01">
        <w:rPr>
          <w:rFonts w:ascii="Times New Roman" w:hAnsi="Times New Roman" w:cs="Times New Roman"/>
          <w:b/>
          <w:bCs/>
          <w:sz w:val="20"/>
          <w:szCs w:val="20"/>
        </w:rPr>
        <w:t>6-b</w:t>
      </w:r>
      <w:r w:rsidR="00560F01">
        <w:rPr>
          <w:rFonts w:ascii="Times New Roman" w:hAnsi="Times New Roman" w:cs="Times New Roman"/>
          <w:b/>
          <w:bCs/>
          <w:sz w:val="20"/>
          <w:szCs w:val="20"/>
        </w:rPr>
        <w:t xml:space="preserve">) </w:t>
      </w:r>
      <w:r w:rsidRPr="00560F01">
        <w:rPr>
          <w:rFonts w:ascii="Times New Roman" w:hAnsi="Times New Roman" w:cs="Times New Roman"/>
          <w:b/>
          <w:bCs/>
          <w:sz w:val="20"/>
          <w:szCs w:val="20"/>
          <w:lang w:bidi="ar-EG"/>
        </w:rPr>
        <w:t>Level of</w:t>
      </w:r>
      <w:r w:rsidRPr="00560F01">
        <w:rPr>
          <w:rFonts w:ascii="Times New Roman" w:hAnsi="Times New Roman" w:cs="Times New Roman"/>
          <w:b/>
          <w:bCs/>
          <w:sz w:val="20"/>
          <w:szCs w:val="20"/>
        </w:rPr>
        <w:t xml:space="preserve"> Health-Deviation self-care</w:t>
      </w:r>
      <w:r w:rsidRPr="00560F01">
        <w:rPr>
          <w:rFonts w:ascii="Times New Roman" w:hAnsi="Times New Roman" w:cs="Times New Roman"/>
          <w:b/>
          <w:bCs/>
          <w:sz w:val="20"/>
          <w:szCs w:val="20"/>
          <w:lang w:bidi="ar-EG"/>
        </w:rPr>
        <w:t xml:space="preserve"> among patients</w:t>
      </w:r>
      <w:r w:rsidRPr="00560F01">
        <w:rPr>
          <w:rFonts w:ascii="Times New Roman" w:hAnsi="Times New Roman" w:cs="Times New Roman"/>
          <w:b/>
          <w:bCs/>
          <w:sz w:val="20"/>
          <w:szCs w:val="20"/>
          <w:shd w:val="clear" w:color="auto" w:fill="FFFFFF"/>
        </w:rPr>
        <w:t xml:space="preserve"> with End</w:t>
      </w:r>
      <w:r w:rsidRPr="00560F01">
        <w:rPr>
          <w:rFonts w:ascii="Times New Roman" w:hAnsi="Times New Roman" w:cs="Times New Roman"/>
          <w:b/>
          <w:bCs/>
          <w:sz w:val="20"/>
          <w:szCs w:val="20"/>
        </w:rPr>
        <w:t xml:space="preserve"> Stage Renal Disease Undergoing </w:t>
      </w:r>
      <w:proofErr w:type="spellStart"/>
      <w:r w:rsidRPr="00560F01">
        <w:rPr>
          <w:rFonts w:ascii="Times New Roman" w:hAnsi="Times New Roman" w:cs="Times New Roman"/>
          <w:b/>
          <w:bCs/>
          <w:sz w:val="20"/>
          <w:szCs w:val="20"/>
        </w:rPr>
        <w:t>Hemodialysis</w:t>
      </w:r>
      <w:proofErr w:type="spellEnd"/>
    </w:p>
    <w:tbl>
      <w:tblPr>
        <w:tblStyle w:val="TableGrid"/>
        <w:bidiVisual/>
        <w:tblW w:w="5000" w:type="pct"/>
        <w:jc w:val="center"/>
        <w:tblLook w:val="04A0"/>
      </w:tblPr>
      <w:tblGrid>
        <w:gridCol w:w="1461"/>
        <w:gridCol w:w="1249"/>
        <w:gridCol w:w="2711"/>
        <w:gridCol w:w="4157"/>
      </w:tblGrid>
      <w:tr w:rsidR="00202305" w:rsidRPr="00560F01" w:rsidTr="002E25F6">
        <w:trPr>
          <w:jc w:val="center"/>
        </w:trPr>
        <w:tc>
          <w:tcPr>
            <w:tcW w:w="763" w:type="pct"/>
            <w:tcBorders>
              <w:bottom w:val="single" w:sz="4" w:space="0" w:color="auto"/>
              <w:right w:val="single" w:sz="4" w:space="0" w:color="auto"/>
            </w:tcBorders>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p</w:t>
            </w:r>
          </w:p>
        </w:tc>
        <w:tc>
          <w:tcPr>
            <w:tcW w:w="652" w:type="pct"/>
            <w:tcBorders>
              <w:left w:val="single" w:sz="4" w:space="0" w:color="auto"/>
              <w:bottom w:val="single" w:sz="4" w:space="0" w:color="auto"/>
            </w:tcBorders>
          </w:tcPr>
          <w:p w:rsidR="00202305" w:rsidRPr="00560F01" w:rsidRDefault="00202305" w:rsidP="00F04C4B">
            <w:pPr>
              <w:pStyle w:val="NoSpacing"/>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w:t>
            </w:r>
          </w:p>
        </w:tc>
        <w:tc>
          <w:tcPr>
            <w:tcW w:w="1415" w:type="pct"/>
          </w:tcPr>
          <w:p w:rsidR="00202305" w:rsidRPr="00560F01" w:rsidRDefault="00202305" w:rsidP="00F04C4B">
            <w:pPr>
              <w:pStyle w:val="NoSpacing"/>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no</w:t>
            </w:r>
          </w:p>
        </w:tc>
        <w:tc>
          <w:tcPr>
            <w:tcW w:w="2170" w:type="pct"/>
          </w:tcPr>
          <w:p w:rsidR="00202305" w:rsidRPr="00560F01" w:rsidRDefault="00202305" w:rsidP="00F04C4B">
            <w:pPr>
              <w:bidi w:val="0"/>
              <w:adjustRightInd w:val="0"/>
              <w:snapToGrid w:val="0"/>
              <w:jc w:val="both"/>
              <w:rPr>
                <w:rFonts w:ascii="Times New Roman" w:hAnsi="Times New Roman" w:cs="Times New Roman"/>
                <w:b/>
                <w:bCs/>
                <w:color w:val="000000"/>
                <w:sz w:val="20"/>
                <w:szCs w:val="20"/>
              </w:rPr>
            </w:pPr>
            <w:r w:rsidRPr="00560F01">
              <w:rPr>
                <w:rFonts w:ascii="Times New Roman" w:hAnsi="Times New Roman" w:cs="Times New Roman"/>
                <w:b/>
                <w:bCs/>
                <w:color w:val="000000"/>
                <w:sz w:val="20"/>
                <w:szCs w:val="20"/>
                <w:lang w:bidi="ar-EG"/>
              </w:rPr>
              <w:t>Level of</w:t>
            </w:r>
            <w:r w:rsidRPr="00560F01">
              <w:rPr>
                <w:rFonts w:ascii="Times New Roman" w:hAnsi="Times New Roman" w:cs="Times New Roman"/>
                <w:b/>
                <w:bCs/>
                <w:color w:val="000000"/>
                <w:sz w:val="20"/>
                <w:szCs w:val="20"/>
              </w:rPr>
              <w:t xml:space="preserve"> Health-Deviation</w:t>
            </w:r>
          </w:p>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rPr>
              <w:t>self-care</w:t>
            </w:r>
          </w:p>
        </w:tc>
      </w:tr>
      <w:tr w:rsidR="00202305" w:rsidRPr="00560F01" w:rsidTr="002E25F6">
        <w:trPr>
          <w:jc w:val="center"/>
        </w:trPr>
        <w:tc>
          <w:tcPr>
            <w:tcW w:w="763" w:type="pct"/>
            <w:vMerge w:val="restart"/>
            <w:tcBorders>
              <w:right w:val="single" w:sz="4" w:space="0" w:color="auto"/>
            </w:tcBorders>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.000</w:t>
            </w:r>
          </w:p>
        </w:tc>
        <w:tc>
          <w:tcPr>
            <w:tcW w:w="652" w:type="pct"/>
            <w:tcBorders>
              <w:left w:val="single" w:sz="4" w:space="0" w:color="auto"/>
            </w:tcBorders>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rPr>
            </w:pPr>
            <w:r w:rsidRPr="00560F01">
              <w:rPr>
                <w:rFonts w:ascii="Times New Roman" w:hAnsi="Times New Roman" w:cs="Times New Roman"/>
                <w:color w:val="000000"/>
                <w:sz w:val="20"/>
                <w:szCs w:val="20"/>
                <w:shd w:val="clear" w:color="auto" w:fill="FFFFFF"/>
                <w:lang w:bidi="ar-EG"/>
              </w:rPr>
              <w:t>28.3</w:t>
            </w:r>
          </w:p>
        </w:tc>
        <w:tc>
          <w:tcPr>
            <w:tcW w:w="1415" w:type="pct"/>
          </w:tcPr>
          <w:p w:rsidR="00202305" w:rsidRPr="00560F01" w:rsidRDefault="00202305" w:rsidP="00F04C4B">
            <w:pPr>
              <w:pStyle w:val="NoSpacing"/>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28</w:t>
            </w:r>
          </w:p>
        </w:tc>
        <w:tc>
          <w:tcPr>
            <w:tcW w:w="2170" w:type="pct"/>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Undesirable</w:t>
            </w:r>
          </w:p>
        </w:tc>
      </w:tr>
      <w:tr w:rsidR="00202305" w:rsidRPr="00560F01" w:rsidTr="002E25F6">
        <w:trPr>
          <w:jc w:val="center"/>
        </w:trPr>
        <w:tc>
          <w:tcPr>
            <w:tcW w:w="763" w:type="pct"/>
            <w:vMerge/>
            <w:tcBorders>
              <w:right w:val="single" w:sz="4" w:space="0" w:color="auto"/>
            </w:tcBorders>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p>
        </w:tc>
        <w:tc>
          <w:tcPr>
            <w:tcW w:w="652" w:type="pct"/>
            <w:tcBorders>
              <w:left w:val="single" w:sz="4" w:space="0" w:color="auto"/>
            </w:tcBorders>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76.7</w:t>
            </w:r>
          </w:p>
        </w:tc>
        <w:tc>
          <w:tcPr>
            <w:tcW w:w="1415" w:type="pct"/>
          </w:tcPr>
          <w:p w:rsidR="00202305" w:rsidRPr="00560F01" w:rsidRDefault="00202305" w:rsidP="00F04C4B">
            <w:pPr>
              <w:pStyle w:val="NoSpacing"/>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92</w:t>
            </w:r>
          </w:p>
        </w:tc>
        <w:tc>
          <w:tcPr>
            <w:tcW w:w="2170" w:type="pct"/>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Desirable</w:t>
            </w:r>
          </w:p>
        </w:tc>
      </w:tr>
    </w:tbl>
    <w:p w:rsidR="00202305" w:rsidRPr="00560F01" w:rsidRDefault="00202305" w:rsidP="00F04C4B">
      <w:pPr>
        <w:bidi w:val="0"/>
        <w:adjustRightInd w:val="0"/>
        <w:snapToGrid w:val="0"/>
        <w:spacing w:after="0" w:line="240" w:lineRule="auto"/>
        <w:ind w:firstLine="425"/>
        <w:jc w:val="both"/>
        <w:rPr>
          <w:rFonts w:ascii="Times New Roman" w:hAnsi="Times New Roman" w:cs="Times New Roman"/>
          <w:sz w:val="20"/>
          <w:szCs w:val="20"/>
        </w:rPr>
      </w:pPr>
    </w:p>
    <w:p w:rsidR="00202305" w:rsidRPr="00560F01" w:rsidRDefault="00202305" w:rsidP="00F04C4B">
      <w:pPr>
        <w:bidi w:val="0"/>
        <w:adjustRightInd w:val="0"/>
        <w:snapToGrid w:val="0"/>
        <w:spacing w:after="0" w:line="240" w:lineRule="auto"/>
        <w:jc w:val="center"/>
        <w:rPr>
          <w:rFonts w:ascii="Times New Roman" w:hAnsi="Times New Roman" w:cs="Times New Roman"/>
          <w:b/>
          <w:bCs/>
          <w:sz w:val="20"/>
          <w:szCs w:val="20"/>
          <w:lang w:bidi="ar-EG"/>
        </w:rPr>
      </w:pPr>
      <w:r w:rsidRPr="00560F01">
        <w:rPr>
          <w:rFonts w:ascii="Times New Roman" w:hAnsi="Times New Roman" w:cs="Times New Roman"/>
          <w:b/>
          <w:bCs/>
          <w:sz w:val="20"/>
          <w:szCs w:val="20"/>
        </w:rPr>
        <w:t>Table (7) Relationship between locus of control with self efficacy and self care ability</w:t>
      </w:r>
    </w:p>
    <w:tbl>
      <w:tblPr>
        <w:tblStyle w:val="TableGrid"/>
        <w:bidiVisual/>
        <w:tblW w:w="5000" w:type="pct"/>
        <w:jc w:val="center"/>
        <w:tblLook w:val="04A0"/>
      </w:tblPr>
      <w:tblGrid>
        <w:gridCol w:w="837"/>
        <w:gridCol w:w="1134"/>
        <w:gridCol w:w="837"/>
        <w:gridCol w:w="6770"/>
      </w:tblGrid>
      <w:tr w:rsidR="00202305" w:rsidRPr="00560F01" w:rsidTr="00AA7F6F">
        <w:trPr>
          <w:jc w:val="center"/>
        </w:trPr>
        <w:tc>
          <w:tcPr>
            <w:tcW w:w="437" w:type="pct"/>
            <w:tcBorders>
              <w:bottom w:val="single" w:sz="4" w:space="0" w:color="auto"/>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rPr>
            </w:pPr>
            <w:r w:rsidRPr="00560F01">
              <w:rPr>
                <w:rFonts w:ascii="Times New Roman" w:hAnsi="Times New Roman" w:cs="Times New Roman"/>
                <w:b/>
                <w:bCs/>
                <w:color w:val="000000"/>
                <w:sz w:val="20"/>
                <w:szCs w:val="20"/>
              </w:rPr>
              <w:t>P</w:t>
            </w:r>
          </w:p>
        </w:tc>
        <w:tc>
          <w:tcPr>
            <w:tcW w:w="592" w:type="pct"/>
            <w:tcBorders>
              <w:left w:val="single" w:sz="4" w:space="0" w:color="auto"/>
              <w:bottom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rPr>
            </w:pPr>
            <w:r w:rsidRPr="00560F01">
              <w:rPr>
                <w:rFonts w:ascii="Times New Roman" w:hAnsi="Times New Roman" w:cs="Times New Roman"/>
                <w:b/>
                <w:bCs/>
                <w:color w:val="000000"/>
                <w:sz w:val="20"/>
                <w:szCs w:val="20"/>
              </w:rPr>
              <w:t>T</w:t>
            </w:r>
          </w:p>
        </w:tc>
        <w:tc>
          <w:tcPr>
            <w:tcW w:w="437" w:type="pct"/>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rPr>
            </w:pPr>
            <w:r w:rsidRPr="00560F01">
              <w:rPr>
                <w:rFonts w:ascii="Times New Roman" w:hAnsi="Times New Roman" w:cs="Times New Roman"/>
                <w:b/>
                <w:bCs/>
                <w:color w:val="000000"/>
                <w:sz w:val="20"/>
                <w:szCs w:val="20"/>
              </w:rPr>
              <w:t>R</w:t>
            </w:r>
          </w:p>
        </w:tc>
        <w:tc>
          <w:tcPr>
            <w:tcW w:w="3534" w:type="pct"/>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rPr>
            </w:pPr>
            <w:r w:rsidRPr="00560F01">
              <w:rPr>
                <w:rFonts w:ascii="Times New Roman" w:hAnsi="Times New Roman" w:cs="Times New Roman"/>
                <w:b/>
                <w:bCs/>
                <w:color w:val="000000"/>
                <w:sz w:val="20"/>
                <w:szCs w:val="20"/>
              </w:rPr>
              <w:t>Variable</w:t>
            </w:r>
          </w:p>
        </w:tc>
      </w:tr>
      <w:tr w:rsidR="00202305" w:rsidRPr="00560F01" w:rsidTr="00AA7F6F">
        <w:trPr>
          <w:jc w:val="center"/>
        </w:trPr>
        <w:tc>
          <w:tcPr>
            <w:tcW w:w="437" w:type="pct"/>
            <w:tcBorders>
              <w:bottom w:val="single" w:sz="4" w:space="0" w:color="auto"/>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shd w:val="clear" w:color="auto" w:fill="FFFFFF"/>
                <w:lang w:bidi="ar-EG"/>
              </w:rPr>
              <w:t>.000</w:t>
            </w:r>
          </w:p>
        </w:tc>
        <w:tc>
          <w:tcPr>
            <w:tcW w:w="592" w:type="pct"/>
            <w:tcBorders>
              <w:left w:val="single" w:sz="4" w:space="0" w:color="auto"/>
              <w:bottom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lang w:bidi="ar-EG"/>
              </w:rPr>
            </w:pPr>
            <w:r w:rsidRPr="00560F01">
              <w:rPr>
                <w:rFonts w:ascii="Times New Roman" w:hAnsi="Times New Roman" w:cs="Times New Roman"/>
                <w:color w:val="000000"/>
                <w:sz w:val="20"/>
                <w:szCs w:val="20"/>
                <w:lang w:bidi="ar-EG"/>
              </w:rPr>
              <w:t>23.082</w:t>
            </w:r>
          </w:p>
        </w:tc>
        <w:tc>
          <w:tcPr>
            <w:tcW w:w="437" w:type="pct"/>
            <w:vAlign w:val="center"/>
          </w:tcPr>
          <w:p w:rsidR="00202305" w:rsidRPr="00560F01" w:rsidRDefault="00202305" w:rsidP="00F04C4B">
            <w:pPr>
              <w:pStyle w:val="NoSpacing"/>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.315</w:t>
            </w:r>
          </w:p>
        </w:tc>
        <w:tc>
          <w:tcPr>
            <w:tcW w:w="3534" w:type="pct"/>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Relation between health</w:t>
            </w:r>
            <w:r w:rsidR="00560F01">
              <w:rPr>
                <w:rFonts w:ascii="Times New Roman" w:hAnsi="Times New Roman" w:cs="Times New Roman"/>
                <w:b/>
                <w:bCs/>
                <w:color w:val="000000"/>
                <w:sz w:val="20"/>
                <w:szCs w:val="20"/>
                <w:shd w:val="clear" w:color="auto" w:fill="FFFFFF"/>
                <w:lang w:bidi="ar-EG"/>
              </w:rPr>
              <w:t xml:space="preserve"> </w:t>
            </w:r>
            <w:r w:rsidRPr="00560F01">
              <w:rPr>
                <w:rFonts w:ascii="Times New Roman" w:hAnsi="Times New Roman" w:cs="Times New Roman"/>
                <w:b/>
                <w:bCs/>
                <w:color w:val="000000"/>
                <w:sz w:val="20"/>
                <w:szCs w:val="20"/>
                <w:shd w:val="clear" w:color="auto" w:fill="FFFFFF"/>
                <w:lang w:bidi="ar-EG"/>
              </w:rPr>
              <w:t>locus of</w:t>
            </w:r>
            <w:r w:rsidR="00560F01">
              <w:rPr>
                <w:rFonts w:ascii="Times New Roman" w:hAnsi="Times New Roman" w:cs="Times New Roman"/>
                <w:b/>
                <w:bCs/>
                <w:color w:val="000000"/>
                <w:sz w:val="20"/>
                <w:szCs w:val="20"/>
                <w:shd w:val="clear" w:color="auto" w:fill="FFFFFF"/>
                <w:lang w:bidi="ar-EG"/>
              </w:rPr>
              <w:t xml:space="preserve"> </w:t>
            </w:r>
            <w:r w:rsidRPr="00560F01">
              <w:rPr>
                <w:rFonts w:ascii="Times New Roman" w:hAnsi="Times New Roman" w:cs="Times New Roman"/>
                <w:b/>
                <w:bCs/>
                <w:color w:val="000000"/>
                <w:sz w:val="20"/>
                <w:szCs w:val="20"/>
                <w:shd w:val="clear" w:color="auto" w:fill="FFFFFF"/>
                <w:lang w:bidi="ar-EG"/>
              </w:rPr>
              <w:t>control</w:t>
            </w:r>
          </w:p>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and</w:t>
            </w:r>
            <w:r w:rsidR="00560F01">
              <w:rPr>
                <w:rFonts w:ascii="Times New Roman" w:hAnsi="Times New Roman" w:cs="Times New Roman"/>
                <w:b/>
                <w:bCs/>
                <w:color w:val="000000"/>
                <w:sz w:val="20"/>
                <w:szCs w:val="20"/>
                <w:shd w:val="clear" w:color="auto" w:fill="FFFFFF"/>
                <w:lang w:bidi="ar-EG"/>
              </w:rPr>
              <w:t xml:space="preserve"> </w:t>
            </w:r>
            <w:r w:rsidRPr="00560F01">
              <w:rPr>
                <w:rFonts w:ascii="Times New Roman" w:hAnsi="Times New Roman" w:cs="Times New Roman"/>
                <w:b/>
                <w:bCs/>
                <w:color w:val="000000"/>
                <w:sz w:val="20"/>
                <w:szCs w:val="20"/>
                <w:shd w:val="clear" w:color="auto" w:fill="FFFFFF"/>
                <w:lang w:bidi="ar-EG"/>
              </w:rPr>
              <w:t>self efficacy</w:t>
            </w:r>
          </w:p>
        </w:tc>
      </w:tr>
      <w:tr w:rsidR="00202305" w:rsidRPr="00560F01" w:rsidTr="00AA7F6F">
        <w:trPr>
          <w:jc w:val="center"/>
        </w:trPr>
        <w:tc>
          <w:tcPr>
            <w:tcW w:w="437" w:type="pct"/>
            <w:tcBorders>
              <w:top w:val="single" w:sz="4" w:space="0" w:color="auto"/>
              <w:bottom w:val="single" w:sz="4" w:space="0" w:color="auto"/>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.001</w:t>
            </w:r>
          </w:p>
        </w:tc>
        <w:tc>
          <w:tcPr>
            <w:tcW w:w="592" w:type="pct"/>
            <w:tcBorders>
              <w:top w:val="single" w:sz="4" w:space="0" w:color="auto"/>
              <w:left w:val="single" w:sz="4" w:space="0" w:color="auto"/>
              <w:bottom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3.580</w:t>
            </w:r>
          </w:p>
        </w:tc>
        <w:tc>
          <w:tcPr>
            <w:tcW w:w="437" w:type="pct"/>
            <w:vAlign w:val="center"/>
          </w:tcPr>
          <w:p w:rsidR="00202305" w:rsidRPr="00560F01" w:rsidRDefault="00202305" w:rsidP="00F04C4B">
            <w:pPr>
              <w:pStyle w:val="NoSpacing"/>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.053</w:t>
            </w:r>
          </w:p>
        </w:tc>
        <w:tc>
          <w:tcPr>
            <w:tcW w:w="3534" w:type="pct"/>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Relation between health</w:t>
            </w:r>
            <w:r w:rsidR="00560F01">
              <w:rPr>
                <w:rFonts w:ascii="Times New Roman" w:hAnsi="Times New Roman" w:cs="Times New Roman"/>
                <w:b/>
                <w:bCs/>
                <w:color w:val="000000"/>
                <w:sz w:val="20"/>
                <w:szCs w:val="20"/>
                <w:shd w:val="clear" w:color="auto" w:fill="FFFFFF"/>
                <w:lang w:bidi="ar-EG"/>
              </w:rPr>
              <w:t xml:space="preserve"> </w:t>
            </w:r>
            <w:r w:rsidRPr="00560F01">
              <w:rPr>
                <w:rFonts w:ascii="Times New Roman" w:hAnsi="Times New Roman" w:cs="Times New Roman"/>
                <w:b/>
                <w:bCs/>
                <w:color w:val="000000"/>
                <w:sz w:val="20"/>
                <w:szCs w:val="20"/>
                <w:shd w:val="clear" w:color="auto" w:fill="FFFFFF"/>
                <w:lang w:bidi="ar-EG"/>
              </w:rPr>
              <w:t>locus of control</w:t>
            </w:r>
          </w:p>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and self care abilities</w:t>
            </w:r>
          </w:p>
        </w:tc>
      </w:tr>
      <w:tr w:rsidR="00202305" w:rsidRPr="00560F01" w:rsidTr="00AA7F6F">
        <w:trPr>
          <w:jc w:val="center"/>
        </w:trPr>
        <w:tc>
          <w:tcPr>
            <w:tcW w:w="437" w:type="pct"/>
            <w:tcBorders>
              <w:top w:val="single" w:sz="4" w:space="0" w:color="auto"/>
              <w:righ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.000</w:t>
            </w:r>
          </w:p>
        </w:tc>
        <w:tc>
          <w:tcPr>
            <w:tcW w:w="592" w:type="pct"/>
            <w:tcBorders>
              <w:top w:val="single" w:sz="4" w:space="0" w:color="auto"/>
              <w:left w:val="single" w:sz="4" w:space="0" w:color="auto"/>
            </w:tcBorders>
            <w:vAlign w:val="center"/>
          </w:tcPr>
          <w:p w:rsidR="00202305" w:rsidRPr="00560F01" w:rsidRDefault="00202305" w:rsidP="00F04C4B">
            <w:pPr>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4.297</w:t>
            </w:r>
          </w:p>
        </w:tc>
        <w:tc>
          <w:tcPr>
            <w:tcW w:w="437" w:type="pct"/>
            <w:vAlign w:val="center"/>
          </w:tcPr>
          <w:p w:rsidR="00202305" w:rsidRPr="00560F01" w:rsidRDefault="00202305" w:rsidP="00F04C4B">
            <w:pPr>
              <w:pStyle w:val="NoSpacing"/>
              <w:bidi w:val="0"/>
              <w:adjustRightInd w:val="0"/>
              <w:snapToGrid w:val="0"/>
              <w:jc w:val="both"/>
              <w:rPr>
                <w:rFonts w:ascii="Times New Roman" w:hAnsi="Times New Roman" w:cs="Times New Roman"/>
                <w:color w:val="000000"/>
                <w:sz w:val="20"/>
                <w:szCs w:val="20"/>
                <w:shd w:val="clear" w:color="auto" w:fill="FFFFFF"/>
                <w:lang w:bidi="ar-EG"/>
              </w:rPr>
            </w:pPr>
            <w:r w:rsidRPr="00560F01">
              <w:rPr>
                <w:rFonts w:ascii="Times New Roman" w:hAnsi="Times New Roman" w:cs="Times New Roman"/>
                <w:color w:val="000000"/>
                <w:sz w:val="20"/>
                <w:szCs w:val="20"/>
                <w:shd w:val="clear" w:color="auto" w:fill="FFFFFF"/>
                <w:lang w:bidi="ar-EG"/>
              </w:rPr>
              <w:t>.146</w:t>
            </w:r>
          </w:p>
        </w:tc>
        <w:tc>
          <w:tcPr>
            <w:tcW w:w="3534" w:type="pct"/>
            <w:vAlign w:val="center"/>
          </w:tcPr>
          <w:p w:rsidR="00202305" w:rsidRPr="00560F01" w:rsidRDefault="00202305" w:rsidP="00F04C4B">
            <w:pPr>
              <w:bidi w:val="0"/>
              <w:adjustRightInd w:val="0"/>
              <w:snapToGrid w:val="0"/>
              <w:jc w:val="both"/>
              <w:rPr>
                <w:rFonts w:ascii="Times New Roman" w:hAnsi="Times New Roman" w:cs="Times New Roman"/>
                <w:b/>
                <w:bCs/>
                <w:color w:val="000000"/>
                <w:sz w:val="20"/>
                <w:szCs w:val="20"/>
                <w:shd w:val="clear" w:color="auto" w:fill="FFFFFF"/>
                <w:lang w:bidi="ar-EG"/>
              </w:rPr>
            </w:pPr>
            <w:r w:rsidRPr="00560F01">
              <w:rPr>
                <w:rFonts w:ascii="Times New Roman" w:hAnsi="Times New Roman" w:cs="Times New Roman"/>
                <w:b/>
                <w:bCs/>
                <w:color w:val="000000"/>
                <w:sz w:val="20"/>
                <w:szCs w:val="20"/>
                <w:shd w:val="clear" w:color="auto" w:fill="FFFFFF"/>
                <w:lang w:bidi="ar-EG"/>
              </w:rPr>
              <w:t>Relation between self efficacy and self care abilities</w:t>
            </w:r>
          </w:p>
        </w:tc>
      </w:tr>
    </w:tbl>
    <w:p w:rsidR="00202305" w:rsidRPr="00560F01" w:rsidRDefault="00202305" w:rsidP="00F04C4B">
      <w:pPr>
        <w:bidi w:val="0"/>
        <w:adjustRightInd w:val="0"/>
        <w:snapToGrid w:val="0"/>
        <w:spacing w:after="0" w:line="240" w:lineRule="auto"/>
        <w:ind w:firstLine="425"/>
        <w:jc w:val="both"/>
        <w:rPr>
          <w:rFonts w:ascii="Times New Roman" w:hAnsi="Times New Roman" w:cs="Times New Roman"/>
          <w:sz w:val="20"/>
          <w:szCs w:val="20"/>
          <w:lang w:eastAsia="zh-CN"/>
        </w:rPr>
      </w:pPr>
    </w:p>
    <w:p w:rsidR="002E25F6" w:rsidRPr="00560F01" w:rsidRDefault="002E25F6" w:rsidP="00F04C4B">
      <w:pPr>
        <w:bidi w:val="0"/>
        <w:adjustRightInd w:val="0"/>
        <w:snapToGrid w:val="0"/>
        <w:spacing w:after="0" w:line="240" w:lineRule="auto"/>
        <w:jc w:val="both"/>
        <w:rPr>
          <w:rFonts w:ascii="Times New Roman" w:hAnsi="Times New Roman" w:cs="Times New Roman"/>
          <w:b/>
          <w:sz w:val="20"/>
          <w:szCs w:val="20"/>
        </w:rPr>
        <w:sectPr w:rsidR="002E25F6" w:rsidRPr="00560F01" w:rsidSect="00F87098">
          <w:headerReference w:type="default" r:id="rId11"/>
          <w:footerReference w:type="default" r:id="rId12"/>
          <w:type w:val="continuous"/>
          <w:pgSz w:w="12242" w:h="15842" w:code="1"/>
          <w:pgMar w:top="1440" w:right="1440" w:bottom="1440" w:left="1440" w:header="720" w:footer="720" w:gutter="0"/>
          <w:cols w:space="708"/>
          <w:bidi/>
          <w:docGrid w:linePitch="360"/>
        </w:sectPr>
      </w:pPr>
    </w:p>
    <w:p w:rsidR="002E25F6" w:rsidRPr="00560F01" w:rsidRDefault="002E25F6" w:rsidP="00F04C4B">
      <w:pPr>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lastRenderedPageBreak/>
        <w:t xml:space="preserve">This result in the same line with </w:t>
      </w:r>
      <w:proofErr w:type="spellStart"/>
      <w:r w:rsidRPr="00560F01">
        <w:rPr>
          <w:rFonts w:ascii="Times New Roman" w:hAnsi="Times New Roman" w:cs="Times New Roman"/>
          <w:b/>
          <w:bCs/>
          <w:sz w:val="20"/>
          <w:szCs w:val="20"/>
        </w:rPr>
        <w:t>Atashpeikar</w:t>
      </w:r>
      <w:proofErr w:type="spellEnd"/>
      <w:r w:rsidRPr="00560F01">
        <w:rPr>
          <w:rFonts w:ascii="Times New Roman" w:hAnsi="Times New Roman" w:cs="Times New Roman"/>
          <w:b/>
          <w:bCs/>
          <w:sz w:val="20"/>
          <w:szCs w:val="20"/>
        </w:rPr>
        <w:t xml:space="preserve">, </w:t>
      </w:r>
      <w:proofErr w:type="spellStart"/>
      <w:r w:rsidRPr="00560F01">
        <w:rPr>
          <w:rFonts w:ascii="Times New Roman" w:hAnsi="Times New Roman" w:cs="Times New Roman"/>
          <w:b/>
          <w:bCs/>
          <w:sz w:val="20"/>
          <w:szCs w:val="20"/>
        </w:rPr>
        <w:t>Jalilazar</w:t>
      </w:r>
      <w:proofErr w:type="spellEnd"/>
      <w:r w:rsidRPr="00560F01">
        <w:rPr>
          <w:rFonts w:ascii="Times New Roman" w:hAnsi="Times New Roman" w:cs="Times New Roman"/>
          <w:b/>
          <w:bCs/>
          <w:sz w:val="20"/>
          <w:szCs w:val="20"/>
        </w:rPr>
        <w:t xml:space="preserve"> </w:t>
      </w:r>
      <w:r w:rsidRPr="00560F01">
        <w:rPr>
          <w:rFonts w:ascii="Times New Roman" w:hAnsi="Times New Roman" w:cs="Times New Roman"/>
          <w:sz w:val="20"/>
          <w:szCs w:val="20"/>
        </w:rPr>
        <w:t>&amp;</w:t>
      </w:r>
      <w:r w:rsidRPr="00560F01">
        <w:rPr>
          <w:rFonts w:ascii="Times New Roman" w:hAnsi="Times New Roman" w:cs="Times New Roman"/>
          <w:b/>
          <w:bCs/>
          <w:sz w:val="20"/>
          <w:szCs w:val="20"/>
        </w:rPr>
        <w:t xml:space="preserve"> </w:t>
      </w:r>
      <w:proofErr w:type="spellStart"/>
      <w:r w:rsidRPr="00560F01">
        <w:rPr>
          <w:rFonts w:ascii="Times New Roman" w:hAnsi="Times New Roman" w:cs="Times New Roman"/>
          <w:b/>
          <w:bCs/>
          <w:sz w:val="20"/>
          <w:szCs w:val="20"/>
        </w:rPr>
        <w:t>Heidarzadeh</w:t>
      </w:r>
      <w:proofErr w:type="spellEnd"/>
      <w:r w:rsidRPr="00560F01">
        <w:rPr>
          <w:rFonts w:ascii="Times New Roman" w:hAnsi="Times New Roman" w:cs="Times New Roman"/>
          <w:b/>
          <w:bCs/>
          <w:sz w:val="20"/>
          <w:szCs w:val="20"/>
        </w:rPr>
        <w:t xml:space="preserve">., (2011) </w:t>
      </w:r>
      <w:r w:rsidRPr="00560F01">
        <w:rPr>
          <w:rFonts w:ascii="Times New Roman" w:hAnsi="Times New Roman" w:cs="Times New Roman"/>
          <w:sz w:val="20"/>
          <w:szCs w:val="20"/>
        </w:rPr>
        <w:t xml:space="preserve">they assess self care ability among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patient they found more half</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have desirable self care abilities in</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overall self-care ability</w:t>
      </w:r>
      <w:r w:rsidR="00560F01">
        <w:rPr>
          <w:rFonts w:ascii="Times New Roman" w:hAnsi="Times New Roman" w:cs="Times New Roman"/>
          <w:sz w:val="20"/>
          <w:szCs w:val="20"/>
        </w:rPr>
        <w:t>.</w:t>
      </w:r>
    </w:p>
    <w:p w:rsidR="002E25F6" w:rsidRPr="00560F01" w:rsidRDefault="002E25F6" w:rsidP="00F04C4B">
      <w:pPr>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t>Relation between locus of control and self care abilities</w:t>
      </w:r>
    </w:p>
    <w:p w:rsidR="002E25F6" w:rsidRPr="00560F01" w:rsidRDefault="002E25F6" w:rsidP="00F04C4B">
      <w:pPr>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The result explained there was a positive relation between locus of control and self care abilities this may be due to patient have internal power to overcome complication of dialysis and decrease their dependency on other, as well as they usually struggle with life demons moreover they gain more power from religious activities.</w:t>
      </w:r>
    </w:p>
    <w:p w:rsidR="002E25F6" w:rsidRPr="00560F01" w:rsidRDefault="002E25F6" w:rsidP="00F04C4B">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 xml:space="preserve">This result is similar to </w:t>
      </w:r>
      <w:proofErr w:type="spellStart"/>
      <w:r w:rsidRPr="00560F01">
        <w:rPr>
          <w:rFonts w:ascii="Times New Roman" w:hAnsi="Times New Roman" w:cs="Times New Roman"/>
          <w:b/>
          <w:bCs/>
          <w:sz w:val="20"/>
          <w:szCs w:val="20"/>
        </w:rPr>
        <w:t>Shintani</w:t>
      </w:r>
      <w:proofErr w:type="spellEnd"/>
      <w:r w:rsidRPr="00560F01">
        <w:rPr>
          <w:rFonts w:ascii="Times New Roman" w:hAnsi="Times New Roman" w:cs="Times New Roman"/>
          <w:b/>
          <w:bCs/>
          <w:sz w:val="20"/>
          <w:szCs w:val="20"/>
        </w:rPr>
        <w:t xml:space="preserve"> (2014)</w:t>
      </w:r>
      <w:r w:rsidRPr="00560F01">
        <w:rPr>
          <w:rFonts w:ascii="Times New Roman" w:hAnsi="Times New Roman" w:cs="Times New Roman"/>
          <w:sz w:val="20"/>
          <w:szCs w:val="20"/>
        </w:rPr>
        <w:t xml:space="preserve"> assess the relationship between the components of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patients’ self-care and health locus of control</w:t>
      </w:r>
      <w:r w:rsidRPr="00560F01">
        <w:rPr>
          <w:rFonts w:ascii="Times New Roman" w:hAnsi="Times New Roman" w:cs="Times New Roman"/>
          <w:b/>
          <w:bCs/>
          <w:sz w:val="20"/>
          <w:szCs w:val="20"/>
        </w:rPr>
        <w:t>.</w:t>
      </w:r>
      <w:r w:rsidRPr="00560F01">
        <w:rPr>
          <w:rFonts w:ascii="Times New Roman" w:hAnsi="Times New Roman" w:cs="Times New Roman" w:hint="eastAsia"/>
          <w:b/>
          <w:bCs/>
          <w:sz w:val="20"/>
          <w:szCs w:val="20"/>
          <w:lang w:eastAsia="zh-CN"/>
        </w:rPr>
        <w:t xml:space="preserve"> </w:t>
      </w:r>
      <w:r w:rsidRPr="00560F01">
        <w:rPr>
          <w:rFonts w:ascii="Times New Roman" w:hAnsi="Times New Roman" w:cs="Times New Roman"/>
          <w:sz w:val="20"/>
          <w:szCs w:val="20"/>
        </w:rPr>
        <w:t>he found that</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self-care scores for dietary behavior, stress prevention, and</w:t>
      </w:r>
      <w:r w:rsidRPr="00560F01">
        <w:rPr>
          <w:rFonts w:ascii="Times New Roman" w:hAnsi="Times New Roman" w:cs="Times New Roman"/>
          <w:b/>
          <w:bCs/>
          <w:sz w:val="20"/>
          <w:szCs w:val="20"/>
        </w:rPr>
        <w:t xml:space="preserve"> </w:t>
      </w:r>
      <w:r w:rsidRPr="00560F01">
        <w:rPr>
          <w:rFonts w:ascii="Times New Roman" w:hAnsi="Times New Roman" w:cs="Times New Roman"/>
          <w:sz w:val="20"/>
          <w:szCs w:val="20"/>
        </w:rPr>
        <w:t>confirmation of food safety were all significantly higher for external control than for internal control.</w:t>
      </w:r>
    </w:p>
    <w:p w:rsidR="002E25F6" w:rsidRPr="00560F01" w:rsidRDefault="002E25F6" w:rsidP="00F04C4B">
      <w:pPr>
        <w:bidi w:val="0"/>
        <w:adjustRightInd w:val="0"/>
        <w:snapToGrid w:val="0"/>
        <w:spacing w:after="0" w:line="240" w:lineRule="auto"/>
        <w:jc w:val="both"/>
        <w:rPr>
          <w:rFonts w:ascii="Times New Roman" w:hAnsi="Times New Roman" w:cs="Times New Roman"/>
          <w:b/>
          <w:bCs/>
          <w:sz w:val="20"/>
          <w:szCs w:val="20"/>
        </w:rPr>
      </w:pPr>
      <w:r w:rsidRPr="00560F01">
        <w:rPr>
          <w:rFonts w:ascii="Times New Roman" w:hAnsi="Times New Roman" w:cs="Times New Roman"/>
          <w:b/>
          <w:bCs/>
          <w:sz w:val="20"/>
          <w:szCs w:val="20"/>
        </w:rPr>
        <w:t>Relation between self efficacy and self care abilities</w:t>
      </w:r>
    </w:p>
    <w:p w:rsidR="002E25F6" w:rsidRPr="00560F01" w:rsidRDefault="002E25F6" w:rsidP="00F04C4B">
      <w:pPr>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The result explain that</w:t>
      </w:r>
      <w:r w:rsidRPr="00560F01">
        <w:rPr>
          <w:rFonts w:ascii="Times New Roman" w:hAnsi="Times New Roman" w:cs="Times New Roman"/>
          <w:b/>
          <w:bCs/>
          <w:sz w:val="20"/>
          <w:szCs w:val="20"/>
        </w:rPr>
        <w:t xml:space="preserve"> </w:t>
      </w:r>
      <w:r w:rsidRPr="00560F01">
        <w:rPr>
          <w:rFonts w:ascii="Times New Roman" w:hAnsi="Times New Roman" w:cs="Times New Roman"/>
          <w:sz w:val="20"/>
          <w:szCs w:val="20"/>
        </w:rPr>
        <w:t>there was a positive relationship Relation between self efficacy and self care abilities this may be due to that the patients have a motivation to</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improve their</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own health status</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reduce stress and improving psychological wellbeing</w:t>
      </w:r>
      <w:r w:rsidR="00560F01">
        <w:rPr>
          <w:rFonts w:ascii="Times New Roman" w:hAnsi="Times New Roman" w:cs="Times New Roman"/>
          <w:sz w:val="20"/>
          <w:szCs w:val="20"/>
        </w:rPr>
        <w:t>.</w:t>
      </w:r>
    </w:p>
    <w:p w:rsidR="002E25F6" w:rsidRPr="00560F01" w:rsidRDefault="002E25F6" w:rsidP="00F04C4B">
      <w:pPr>
        <w:bidi w:val="0"/>
        <w:adjustRightInd w:val="0"/>
        <w:snapToGrid w:val="0"/>
        <w:spacing w:after="0" w:line="240" w:lineRule="auto"/>
        <w:ind w:firstLine="425"/>
        <w:jc w:val="both"/>
        <w:rPr>
          <w:rFonts w:ascii="Times New Roman" w:eastAsia="Times New Roman" w:hAnsi="Times New Roman" w:cs="Times New Roman"/>
          <w:sz w:val="20"/>
          <w:szCs w:val="20"/>
        </w:rPr>
      </w:pPr>
      <w:r w:rsidRPr="00560F01">
        <w:rPr>
          <w:rFonts w:ascii="Times New Roman" w:hAnsi="Times New Roman" w:cs="Times New Roman"/>
          <w:sz w:val="20"/>
          <w:szCs w:val="20"/>
        </w:rPr>
        <w:t xml:space="preserve">This result is similar to </w:t>
      </w:r>
      <w:proofErr w:type="spellStart"/>
      <w:r w:rsidRPr="00560F01">
        <w:rPr>
          <w:rFonts w:ascii="Times New Roman" w:hAnsi="Times New Roman" w:cs="Times New Roman"/>
          <w:b/>
          <w:bCs/>
          <w:sz w:val="20"/>
          <w:szCs w:val="20"/>
        </w:rPr>
        <w:t>Rahimi</w:t>
      </w:r>
      <w:proofErr w:type="spellEnd"/>
      <w:r w:rsidR="00560F01">
        <w:rPr>
          <w:rFonts w:ascii="Times New Roman" w:hAnsi="Times New Roman" w:cs="Times New Roman"/>
          <w:b/>
          <w:bCs/>
          <w:sz w:val="20"/>
          <w:szCs w:val="20"/>
        </w:rPr>
        <w:t xml:space="preserve">, </w:t>
      </w:r>
      <w:r w:rsidRPr="00560F01">
        <w:rPr>
          <w:rFonts w:ascii="Times New Roman" w:hAnsi="Times New Roman" w:cs="Times New Roman"/>
          <w:b/>
          <w:bCs/>
          <w:sz w:val="20"/>
          <w:szCs w:val="20"/>
        </w:rPr>
        <w:t>et al., (2014</w:t>
      </w:r>
      <w:r w:rsidR="00560F01">
        <w:rPr>
          <w:rFonts w:ascii="Times New Roman" w:hAnsi="Times New Roman" w:cs="Times New Roman"/>
          <w:b/>
          <w:bCs/>
          <w:sz w:val="20"/>
          <w:szCs w:val="20"/>
        </w:rPr>
        <w:t>)</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they assess </w:t>
      </w:r>
      <w:r w:rsidRPr="00560F01">
        <w:rPr>
          <w:rFonts w:ascii="Times New Roman" w:eastAsia="Times New Roman" w:hAnsi="Times New Roman" w:cs="Times New Roman"/>
          <w:sz w:val="20"/>
          <w:szCs w:val="20"/>
        </w:rPr>
        <w:t>effect of self</w:t>
      </w:r>
      <w:r w:rsidRPr="00560F01">
        <w:rPr>
          <w:rFonts w:ascii="Times New Roman" w:hAnsi="Times New Roman" w:cs="Times New Roman" w:hint="eastAsia"/>
          <w:sz w:val="20"/>
          <w:szCs w:val="20"/>
          <w:lang w:eastAsia="zh-CN"/>
        </w:rPr>
        <w:t xml:space="preserve"> </w:t>
      </w:r>
      <w:r w:rsidRPr="00560F01">
        <w:rPr>
          <w:rFonts w:ascii="Times New Roman" w:eastAsia="Times New Roman" w:hAnsi="Times New Roman" w:cs="Times New Roman"/>
          <w:sz w:val="20"/>
          <w:szCs w:val="20"/>
        </w:rPr>
        <w:t>care education on self efficacy in</w:t>
      </w:r>
      <w:r w:rsidR="00560F01">
        <w:rPr>
          <w:rFonts w:ascii="Times New Roman" w:eastAsia="Times New Roman" w:hAnsi="Times New Roman" w:cs="Times New Roman"/>
          <w:sz w:val="20"/>
          <w:szCs w:val="20"/>
        </w:rPr>
        <w:t xml:space="preserve"> </w:t>
      </w:r>
      <w:r w:rsidRPr="00560F01">
        <w:rPr>
          <w:rFonts w:ascii="Times New Roman" w:eastAsia="Times New Roman" w:hAnsi="Times New Roman" w:cs="Times New Roman"/>
          <w:sz w:val="20"/>
          <w:szCs w:val="20"/>
        </w:rPr>
        <w:t xml:space="preserve">60 patients undergoing </w:t>
      </w:r>
      <w:proofErr w:type="spellStart"/>
      <w:r w:rsidRPr="00560F01">
        <w:rPr>
          <w:rFonts w:ascii="Times New Roman" w:eastAsia="Times New Roman" w:hAnsi="Times New Roman" w:cs="Times New Roman"/>
          <w:sz w:val="20"/>
          <w:szCs w:val="20"/>
        </w:rPr>
        <w:t>hemodialysis</w:t>
      </w:r>
      <w:proofErr w:type="spellEnd"/>
      <w:r w:rsidRPr="00560F01">
        <w:rPr>
          <w:rFonts w:ascii="Times New Roman" w:eastAsia="Times New Roman" w:hAnsi="Times New Roman" w:cs="Times New Roman"/>
          <w:sz w:val="20"/>
          <w:szCs w:val="20"/>
        </w:rPr>
        <w:t xml:space="preserve"> and found that here was a significant relation between level of self care and self</w:t>
      </w:r>
      <w:r w:rsidRPr="00560F01">
        <w:rPr>
          <w:rFonts w:ascii="Times New Roman" w:hAnsi="Times New Roman" w:cs="Times New Roman" w:hint="eastAsia"/>
          <w:sz w:val="20"/>
          <w:szCs w:val="20"/>
          <w:lang w:eastAsia="zh-CN"/>
        </w:rPr>
        <w:t xml:space="preserve"> </w:t>
      </w:r>
      <w:r w:rsidRPr="00560F01">
        <w:rPr>
          <w:rFonts w:ascii="Times New Roman" w:eastAsia="Times New Roman" w:hAnsi="Times New Roman" w:cs="Times New Roman"/>
          <w:sz w:val="20"/>
          <w:szCs w:val="20"/>
        </w:rPr>
        <w:t>efficacy, by increasing self -care, self efficacy is also increasing.</w:t>
      </w:r>
    </w:p>
    <w:p w:rsidR="002E25F6" w:rsidRPr="00560F01" w:rsidRDefault="002E25F6" w:rsidP="00F04C4B">
      <w:pPr>
        <w:bidi w:val="0"/>
        <w:adjustRightInd w:val="0"/>
        <w:snapToGrid w:val="0"/>
        <w:spacing w:after="0" w:line="240" w:lineRule="auto"/>
        <w:jc w:val="both"/>
        <w:rPr>
          <w:rFonts w:ascii="Times New Roman" w:hAnsi="Times New Roman" w:cs="Times New Roman"/>
          <w:sz w:val="20"/>
          <w:szCs w:val="20"/>
          <w:lang w:eastAsia="zh-CN"/>
        </w:rPr>
      </w:pPr>
    </w:p>
    <w:p w:rsidR="002E25F6" w:rsidRPr="00560F01" w:rsidRDefault="002E25F6" w:rsidP="00F04C4B">
      <w:pPr>
        <w:bidi w:val="0"/>
        <w:adjustRightInd w:val="0"/>
        <w:snapToGrid w:val="0"/>
        <w:spacing w:after="0" w:line="240" w:lineRule="auto"/>
        <w:jc w:val="both"/>
        <w:rPr>
          <w:rFonts w:ascii="Times New Roman" w:eastAsia="Times New Roman" w:hAnsi="Times New Roman" w:cs="Times New Roman"/>
          <w:b/>
          <w:bCs/>
          <w:sz w:val="20"/>
          <w:szCs w:val="20"/>
        </w:rPr>
      </w:pPr>
      <w:r w:rsidRPr="00560F01">
        <w:rPr>
          <w:rFonts w:ascii="Times New Roman" w:eastAsia="Times New Roman" w:hAnsi="Times New Roman" w:cs="Times New Roman"/>
          <w:b/>
          <w:bCs/>
          <w:sz w:val="20"/>
          <w:szCs w:val="20"/>
        </w:rPr>
        <w:t>Conclusion</w:t>
      </w:r>
    </w:p>
    <w:p w:rsidR="002E25F6" w:rsidRPr="00560F01" w:rsidRDefault="002E25F6" w:rsidP="00F04C4B">
      <w:pPr>
        <w:bidi w:val="0"/>
        <w:adjustRightInd w:val="0"/>
        <w:snapToGrid w:val="0"/>
        <w:spacing w:after="0" w:line="240" w:lineRule="auto"/>
        <w:ind w:firstLine="425"/>
        <w:jc w:val="both"/>
        <w:rPr>
          <w:rFonts w:ascii="Times New Roman" w:hAnsi="Times New Roman" w:cs="Times New Roman"/>
          <w:sz w:val="20"/>
          <w:szCs w:val="20"/>
          <w:lang w:eastAsia="zh-CN"/>
        </w:rPr>
      </w:pPr>
      <w:r w:rsidRPr="00560F01">
        <w:rPr>
          <w:rFonts w:ascii="Times New Roman" w:eastAsia="Times New Roman" w:hAnsi="Times New Roman" w:cs="Times New Roman"/>
          <w:sz w:val="20"/>
          <w:szCs w:val="20"/>
        </w:rPr>
        <w:t xml:space="preserve">The present study concludes that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patients with high locus of control have high level of self efficacy and desirable level of self care abilities.</w:t>
      </w:r>
    </w:p>
    <w:p w:rsidR="002E25F6" w:rsidRDefault="002E25F6" w:rsidP="00F04C4B">
      <w:pPr>
        <w:bidi w:val="0"/>
        <w:adjustRightInd w:val="0"/>
        <w:snapToGrid w:val="0"/>
        <w:spacing w:after="0" w:line="240" w:lineRule="auto"/>
        <w:jc w:val="both"/>
        <w:rPr>
          <w:rFonts w:ascii="Times New Roman" w:hAnsi="Times New Roman" w:cs="Times New Roman"/>
          <w:b/>
          <w:sz w:val="20"/>
          <w:szCs w:val="20"/>
          <w:lang w:eastAsia="zh-CN"/>
        </w:rPr>
      </w:pPr>
    </w:p>
    <w:p w:rsidR="00F04C4B" w:rsidRPr="00560F01" w:rsidRDefault="00F04C4B" w:rsidP="00F04C4B">
      <w:pPr>
        <w:bidi w:val="0"/>
        <w:adjustRightInd w:val="0"/>
        <w:snapToGrid w:val="0"/>
        <w:spacing w:after="0" w:line="240" w:lineRule="auto"/>
        <w:jc w:val="both"/>
        <w:rPr>
          <w:rFonts w:ascii="Times New Roman" w:hAnsi="Times New Roman" w:cs="Times New Roman"/>
          <w:b/>
          <w:sz w:val="20"/>
          <w:szCs w:val="20"/>
          <w:lang w:eastAsia="zh-CN"/>
        </w:rPr>
      </w:pPr>
    </w:p>
    <w:p w:rsidR="00780A26" w:rsidRPr="00560F01" w:rsidRDefault="00780A26" w:rsidP="00F04C4B">
      <w:pPr>
        <w:bidi w:val="0"/>
        <w:adjustRightInd w:val="0"/>
        <w:snapToGrid w:val="0"/>
        <w:spacing w:after="0" w:line="240" w:lineRule="auto"/>
        <w:jc w:val="both"/>
        <w:rPr>
          <w:rFonts w:ascii="Times New Roman" w:hAnsi="Times New Roman" w:cs="Times New Roman"/>
          <w:sz w:val="20"/>
          <w:szCs w:val="20"/>
        </w:rPr>
      </w:pPr>
      <w:r w:rsidRPr="00560F01">
        <w:rPr>
          <w:rFonts w:ascii="Times New Roman" w:hAnsi="Times New Roman" w:cs="Times New Roman"/>
          <w:b/>
          <w:sz w:val="20"/>
          <w:szCs w:val="20"/>
        </w:rPr>
        <w:lastRenderedPageBreak/>
        <w:t>R</w:t>
      </w:r>
      <w:r w:rsidRPr="00560F01">
        <w:rPr>
          <w:rFonts w:ascii="Times New Roman" w:hAnsi="Times New Roman" w:cs="Times New Roman"/>
          <w:b/>
          <w:bCs/>
          <w:sz w:val="20"/>
          <w:szCs w:val="20"/>
        </w:rPr>
        <w:t>ecommendations</w:t>
      </w:r>
    </w:p>
    <w:p w:rsidR="002A01EE" w:rsidRPr="00560F01" w:rsidRDefault="00903414" w:rsidP="00F04C4B">
      <w:pPr>
        <w:bidi w:val="0"/>
        <w:adjustRightInd w:val="0"/>
        <w:snapToGrid w:val="0"/>
        <w:spacing w:after="0" w:line="240" w:lineRule="auto"/>
        <w:ind w:firstLine="425"/>
        <w:jc w:val="both"/>
        <w:rPr>
          <w:rFonts w:ascii="Times New Roman" w:hAnsi="Times New Roman" w:cs="Times New Roman"/>
          <w:sz w:val="20"/>
          <w:szCs w:val="20"/>
        </w:rPr>
      </w:pPr>
      <w:r w:rsidRPr="00560F01">
        <w:rPr>
          <w:rFonts w:ascii="Times New Roman" w:hAnsi="Times New Roman" w:cs="Times New Roman"/>
          <w:sz w:val="20"/>
          <w:szCs w:val="20"/>
        </w:rPr>
        <w:t>The present</w:t>
      </w:r>
      <w:r w:rsidR="002A01EE" w:rsidRPr="00560F01">
        <w:rPr>
          <w:rFonts w:ascii="Times New Roman" w:hAnsi="Times New Roman" w:cs="Times New Roman"/>
          <w:sz w:val="20"/>
          <w:szCs w:val="20"/>
        </w:rPr>
        <w:t xml:space="preserve"> </w:t>
      </w:r>
      <w:r w:rsidR="00802FB9" w:rsidRPr="00560F01">
        <w:rPr>
          <w:rFonts w:ascii="Times New Roman" w:hAnsi="Times New Roman" w:cs="Times New Roman"/>
          <w:sz w:val="20"/>
          <w:szCs w:val="20"/>
        </w:rPr>
        <w:t>study recommends</w:t>
      </w:r>
      <w:r w:rsidR="002A01EE" w:rsidRPr="00560F01">
        <w:rPr>
          <w:rFonts w:ascii="Times New Roman" w:hAnsi="Times New Roman" w:cs="Times New Roman"/>
          <w:sz w:val="20"/>
          <w:szCs w:val="20"/>
        </w:rPr>
        <w:t xml:space="preserve"> that</w:t>
      </w:r>
    </w:p>
    <w:p w:rsidR="00CE071A" w:rsidRPr="00560F01" w:rsidRDefault="002A01EE" w:rsidP="00F04C4B">
      <w:pPr>
        <w:pStyle w:val="ListParagraph"/>
        <w:numPr>
          <w:ilvl w:val="0"/>
          <w:numId w:val="42"/>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60F01">
        <w:rPr>
          <w:rFonts w:ascii="Times New Roman" w:hAnsi="Times New Roman" w:cs="Times New Roman"/>
          <w:sz w:val="20"/>
          <w:szCs w:val="20"/>
        </w:rPr>
        <w:t>R</w:t>
      </w:r>
      <w:r w:rsidR="0082020A" w:rsidRPr="00560F01">
        <w:rPr>
          <w:rFonts w:ascii="Times New Roman" w:hAnsi="Times New Roman" w:cs="Times New Roman"/>
          <w:sz w:val="20"/>
          <w:szCs w:val="20"/>
        </w:rPr>
        <w:t>egular</w:t>
      </w:r>
      <w:r w:rsidR="003A2EAA" w:rsidRPr="00560F01">
        <w:rPr>
          <w:rFonts w:ascii="Times New Roman" w:hAnsi="Times New Roman" w:cs="Times New Roman"/>
          <w:sz w:val="20"/>
          <w:szCs w:val="20"/>
        </w:rPr>
        <w:t xml:space="preserve"> </w:t>
      </w:r>
      <w:r w:rsidR="00696EEE" w:rsidRPr="00560F01">
        <w:rPr>
          <w:rFonts w:ascii="Times New Roman" w:hAnsi="Times New Roman" w:cs="Times New Roman"/>
          <w:sz w:val="20"/>
          <w:szCs w:val="20"/>
        </w:rPr>
        <w:t>physical,</w:t>
      </w:r>
      <w:r w:rsidR="0082020A" w:rsidRPr="00560F01">
        <w:rPr>
          <w:rFonts w:ascii="Times New Roman" w:hAnsi="Times New Roman" w:cs="Times New Roman"/>
          <w:sz w:val="20"/>
          <w:szCs w:val="20"/>
        </w:rPr>
        <w:t xml:space="preserve"> psychiatric assessment and </w:t>
      </w:r>
      <w:r w:rsidR="00903414" w:rsidRPr="00560F01">
        <w:rPr>
          <w:rFonts w:ascii="Times New Roman" w:hAnsi="Times New Roman" w:cs="Times New Roman"/>
          <w:sz w:val="20"/>
          <w:szCs w:val="20"/>
        </w:rPr>
        <w:t>counseling for</w:t>
      </w:r>
      <w:r w:rsidRPr="00560F01">
        <w:rPr>
          <w:rFonts w:ascii="Times New Roman" w:hAnsi="Times New Roman" w:cs="Times New Roman"/>
          <w:sz w:val="20"/>
          <w:szCs w:val="20"/>
        </w:rPr>
        <w:t xml:space="preserve">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w:t>
      </w:r>
      <w:r w:rsidR="00D93373" w:rsidRPr="00560F01">
        <w:rPr>
          <w:rFonts w:ascii="Times New Roman" w:hAnsi="Times New Roman" w:cs="Times New Roman"/>
          <w:sz w:val="20"/>
          <w:szCs w:val="20"/>
        </w:rPr>
        <w:t>to promoting</w:t>
      </w:r>
      <w:r w:rsidR="0082020A" w:rsidRPr="00560F01">
        <w:rPr>
          <w:rFonts w:ascii="Times New Roman" w:hAnsi="Times New Roman" w:cs="Times New Roman"/>
          <w:sz w:val="20"/>
          <w:szCs w:val="20"/>
        </w:rPr>
        <w:t xml:space="preserve"> </w:t>
      </w:r>
      <w:r w:rsidRPr="00560F01">
        <w:rPr>
          <w:rFonts w:ascii="Times New Roman" w:hAnsi="Times New Roman" w:cs="Times New Roman"/>
          <w:sz w:val="20"/>
          <w:szCs w:val="20"/>
        </w:rPr>
        <w:t>physical and</w:t>
      </w:r>
      <w:r w:rsidR="0082020A" w:rsidRPr="00560F01">
        <w:rPr>
          <w:rFonts w:ascii="Times New Roman" w:hAnsi="Times New Roman" w:cs="Times New Roman"/>
          <w:sz w:val="20"/>
          <w:szCs w:val="20"/>
        </w:rPr>
        <w:t xml:space="preserve"> mental health </w:t>
      </w:r>
      <w:r w:rsidR="00D93373" w:rsidRPr="00560F01">
        <w:rPr>
          <w:rFonts w:ascii="Times New Roman" w:hAnsi="Times New Roman" w:cs="Times New Roman"/>
          <w:sz w:val="20"/>
          <w:szCs w:val="20"/>
        </w:rPr>
        <w:t>of these</w:t>
      </w:r>
      <w:r w:rsidR="0082020A" w:rsidRPr="00560F01">
        <w:rPr>
          <w:rFonts w:ascii="Times New Roman" w:hAnsi="Times New Roman" w:cs="Times New Roman"/>
          <w:sz w:val="20"/>
          <w:szCs w:val="20"/>
        </w:rPr>
        <w:t xml:space="preserve"> patients.</w:t>
      </w:r>
    </w:p>
    <w:p w:rsidR="00CE071A" w:rsidRPr="00560F01" w:rsidRDefault="002D45B8" w:rsidP="00F04C4B">
      <w:pPr>
        <w:pStyle w:val="ListParagraph"/>
        <w:numPr>
          <w:ilvl w:val="0"/>
          <w:numId w:val="42"/>
        </w:numPr>
        <w:autoSpaceDE w:val="0"/>
        <w:autoSpaceDN w:val="0"/>
        <w:bidi w:val="0"/>
        <w:adjustRightInd w:val="0"/>
        <w:snapToGrid w:val="0"/>
        <w:spacing w:after="0" w:line="240" w:lineRule="auto"/>
        <w:ind w:left="0" w:firstLine="425"/>
        <w:contextualSpacing w:val="0"/>
        <w:jc w:val="both"/>
        <w:rPr>
          <w:rFonts w:ascii="Times New Roman" w:hAnsi="Times New Roman" w:cs="Times New Roman"/>
          <w:sz w:val="20"/>
          <w:szCs w:val="20"/>
        </w:rPr>
      </w:pPr>
      <w:r w:rsidRPr="00560F01">
        <w:rPr>
          <w:rFonts w:ascii="Times New Roman" w:hAnsi="Times New Roman" w:cs="Times New Roman"/>
          <w:sz w:val="20"/>
          <w:szCs w:val="20"/>
        </w:rPr>
        <w:t xml:space="preserve">Future research to describe the association between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patient self-management </w:t>
      </w:r>
      <w:r w:rsidR="00D93373" w:rsidRPr="00560F01">
        <w:rPr>
          <w:rFonts w:ascii="Times New Roman" w:hAnsi="Times New Roman" w:cs="Times New Roman"/>
          <w:sz w:val="20"/>
          <w:szCs w:val="20"/>
        </w:rPr>
        <w:t>behaviors, functioning</w:t>
      </w:r>
      <w:r w:rsidRPr="00560F01">
        <w:rPr>
          <w:rFonts w:ascii="Times New Roman" w:hAnsi="Times New Roman" w:cs="Times New Roman"/>
          <w:sz w:val="20"/>
          <w:szCs w:val="20"/>
        </w:rPr>
        <w:t xml:space="preserve"> and well-being.</w:t>
      </w:r>
    </w:p>
    <w:p w:rsidR="00CE071A" w:rsidRPr="00560F01" w:rsidRDefault="00CE071A" w:rsidP="00F04C4B">
      <w:pPr>
        <w:bidi w:val="0"/>
        <w:adjustRightInd w:val="0"/>
        <w:snapToGrid w:val="0"/>
        <w:spacing w:after="0" w:line="240" w:lineRule="auto"/>
        <w:ind w:firstLine="425"/>
        <w:jc w:val="both"/>
        <w:rPr>
          <w:rFonts w:ascii="Times New Roman" w:hAnsi="Times New Roman" w:cs="Times New Roman"/>
          <w:sz w:val="20"/>
          <w:szCs w:val="20"/>
        </w:rPr>
      </w:pPr>
    </w:p>
    <w:p w:rsidR="000F63BD" w:rsidRPr="00560F01" w:rsidRDefault="00D16285" w:rsidP="00F04C4B">
      <w:pPr>
        <w:bidi w:val="0"/>
        <w:adjustRightInd w:val="0"/>
        <w:snapToGrid w:val="0"/>
        <w:spacing w:after="0" w:line="240" w:lineRule="auto"/>
        <w:jc w:val="both"/>
        <w:rPr>
          <w:rFonts w:ascii="Times New Roman" w:hAnsi="Times New Roman" w:cs="Times New Roman"/>
          <w:bCs/>
          <w:sz w:val="20"/>
          <w:szCs w:val="20"/>
          <w:lang w:bidi="ar-EG"/>
        </w:rPr>
      </w:pPr>
      <w:r w:rsidRPr="00560F01">
        <w:rPr>
          <w:rFonts w:ascii="Times New Roman" w:hAnsi="Times New Roman" w:cs="Times New Roman"/>
          <w:b/>
          <w:bCs/>
          <w:sz w:val="20"/>
          <w:szCs w:val="20"/>
          <w:lang w:bidi="ar-EG"/>
        </w:rPr>
        <w:t>Reference</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lang w:bidi="ar-EG"/>
        </w:rPr>
      </w:pPr>
      <w:proofErr w:type="spellStart"/>
      <w:r w:rsidRPr="00560F01">
        <w:rPr>
          <w:rFonts w:ascii="Times New Roman" w:hAnsi="Times New Roman" w:cs="Times New Roman"/>
          <w:bCs/>
          <w:sz w:val="20"/>
          <w:szCs w:val="20"/>
        </w:rPr>
        <w:t>Ahrari</w:t>
      </w:r>
      <w:proofErr w:type="spellEnd"/>
      <w:r w:rsidRPr="00560F01">
        <w:rPr>
          <w:rFonts w:ascii="Times New Roman" w:hAnsi="Times New Roman" w:cs="Times New Roman"/>
          <w:bCs/>
          <w:sz w:val="20"/>
          <w:szCs w:val="20"/>
          <w:lang w:bidi="ar-EG"/>
        </w:rPr>
        <w:t>,</w:t>
      </w:r>
      <w:r w:rsidR="00560F01">
        <w:rPr>
          <w:rFonts w:ascii="Times New Roman" w:hAnsi="Times New Roman" w:cs="Times New Roman"/>
          <w:bCs/>
          <w:sz w:val="20"/>
          <w:szCs w:val="20"/>
          <w:lang w:bidi="ar-EG"/>
        </w:rPr>
        <w:t xml:space="preserve"> </w:t>
      </w:r>
      <w:r w:rsidRPr="00560F01">
        <w:rPr>
          <w:rFonts w:ascii="Times New Roman" w:hAnsi="Times New Roman" w:cs="Times New Roman"/>
          <w:bCs/>
          <w:sz w:val="20"/>
          <w:szCs w:val="20"/>
          <w:lang w:bidi="ar-EG"/>
        </w:rPr>
        <w:t>S.,</w:t>
      </w:r>
      <w:r w:rsidRPr="00560F01">
        <w:rPr>
          <w:rFonts w:ascii="Times New Roman" w:hAnsi="Times New Roman" w:cs="Times New Roman"/>
          <w:bCs/>
          <w:sz w:val="20"/>
          <w:szCs w:val="20"/>
        </w:rPr>
        <w:t xml:space="preserve"> </w:t>
      </w:r>
      <w:proofErr w:type="spellStart"/>
      <w:r w:rsidRPr="00560F01">
        <w:rPr>
          <w:rFonts w:ascii="Times New Roman" w:hAnsi="Times New Roman" w:cs="Times New Roman"/>
          <w:bCs/>
          <w:sz w:val="20"/>
          <w:szCs w:val="20"/>
        </w:rPr>
        <w:t>Moshki</w:t>
      </w:r>
      <w:proofErr w:type="spellEnd"/>
      <w:r w:rsidRPr="00560F01">
        <w:rPr>
          <w:rFonts w:ascii="Times New Roman" w:hAnsi="Times New Roman" w:cs="Times New Roman"/>
          <w:bCs/>
          <w:sz w:val="20"/>
          <w:szCs w:val="20"/>
          <w:lang w:bidi="ar-EG"/>
        </w:rPr>
        <w:t>,</w:t>
      </w:r>
      <w:r w:rsidR="00560F01">
        <w:rPr>
          <w:rFonts w:ascii="Times New Roman" w:hAnsi="Times New Roman" w:cs="Times New Roman"/>
          <w:bCs/>
          <w:sz w:val="20"/>
          <w:szCs w:val="20"/>
          <w:lang w:bidi="ar-EG"/>
        </w:rPr>
        <w:t xml:space="preserve"> </w:t>
      </w:r>
      <w:r w:rsidRPr="00560F01">
        <w:rPr>
          <w:rFonts w:ascii="Times New Roman" w:hAnsi="Times New Roman" w:cs="Times New Roman"/>
          <w:bCs/>
          <w:sz w:val="20"/>
          <w:szCs w:val="20"/>
          <w:lang w:bidi="ar-EG"/>
        </w:rPr>
        <w:t>M.,</w:t>
      </w:r>
      <w:r w:rsidR="00560F01">
        <w:rPr>
          <w:rFonts w:ascii="Times New Roman" w:hAnsi="Times New Roman" w:cs="Times New Roman"/>
          <w:bCs/>
          <w:sz w:val="20"/>
          <w:szCs w:val="20"/>
          <w:lang w:bidi="ar-EG"/>
        </w:rPr>
        <w:t xml:space="preserve"> </w:t>
      </w:r>
      <w:r w:rsidRPr="00560F01">
        <w:rPr>
          <w:rFonts w:ascii="Times New Roman" w:hAnsi="Times New Roman" w:cs="Times New Roman"/>
          <w:bCs/>
          <w:sz w:val="20"/>
          <w:szCs w:val="20"/>
          <w:lang w:bidi="ar-EG"/>
        </w:rPr>
        <w:t>and</w:t>
      </w:r>
      <w:r w:rsidRPr="00560F01">
        <w:rPr>
          <w:rFonts w:ascii="Times New Roman" w:hAnsi="Times New Roman" w:cs="Times New Roman"/>
          <w:bCs/>
          <w:sz w:val="20"/>
          <w:szCs w:val="20"/>
        </w:rPr>
        <w:t xml:space="preserve"> </w:t>
      </w:r>
      <w:proofErr w:type="spellStart"/>
      <w:r w:rsidRPr="00560F01">
        <w:rPr>
          <w:rFonts w:ascii="Times New Roman" w:hAnsi="Times New Roman" w:cs="Times New Roman"/>
          <w:bCs/>
          <w:sz w:val="20"/>
          <w:szCs w:val="20"/>
        </w:rPr>
        <w:t>Bahrami</w:t>
      </w:r>
      <w:proofErr w:type="spellEnd"/>
      <w:r w:rsidRPr="00560F01">
        <w:rPr>
          <w:rFonts w:ascii="Times New Roman" w:hAnsi="Times New Roman" w:cs="Times New Roman"/>
          <w:bCs/>
          <w:sz w:val="20"/>
          <w:szCs w:val="20"/>
          <w:lang w:bidi="ar-EG"/>
        </w:rPr>
        <w:t>,</w:t>
      </w:r>
      <w:r w:rsidR="00560F01">
        <w:rPr>
          <w:rFonts w:ascii="Times New Roman" w:hAnsi="Times New Roman" w:cs="Times New Roman"/>
          <w:bCs/>
          <w:sz w:val="20"/>
          <w:szCs w:val="20"/>
          <w:lang w:bidi="ar-EG"/>
        </w:rPr>
        <w:t xml:space="preserve"> </w:t>
      </w:r>
      <w:r w:rsidRPr="00560F01">
        <w:rPr>
          <w:rFonts w:ascii="Times New Roman" w:hAnsi="Times New Roman" w:cs="Times New Roman"/>
          <w:bCs/>
          <w:sz w:val="20"/>
          <w:szCs w:val="20"/>
          <w:lang w:bidi="ar-EG"/>
        </w:rPr>
        <w:t>M.</w:t>
      </w:r>
      <w:r w:rsidR="00FD7412" w:rsidRPr="00560F01">
        <w:rPr>
          <w:rFonts w:ascii="Times New Roman" w:hAnsi="Times New Roman" w:cs="Times New Roman"/>
          <w:bCs/>
          <w:sz w:val="20"/>
          <w:szCs w:val="20"/>
          <w:lang w:bidi="ar-EG"/>
        </w:rPr>
        <w:t xml:space="preserve"> </w:t>
      </w:r>
      <w:r w:rsidRPr="00560F01">
        <w:rPr>
          <w:rFonts w:ascii="Times New Roman" w:hAnsi="Times New Roman" w:cs="Times New Roman"/>
          <w:bCs/>
          <w:sz w:val="20"/>
          <w:szCs w:val="20"/>
          <w:lang w:bidi="ar-EG"/>
        </w:rPr>
        <w:t>(2014)</w:t>
      </w:r>
      <w:r w:rsidRPr="00560F01">
        <w:rPr>
          <w:rFonts w:ascii="Times New Roman" w:hAnsi="Times New Roman" w:cs="Times New Roman"/>
          <w:sz w:val="20"/>
          <w:szCs w:val="20"/>
        </w:rPr>
        <w:t xml:space="preserve"> The Relationship Between Social Support and Adherence of Dietary and Fluids Restrictions among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Patients in Iran. Journal of Caring Sciences, 2014, 3(1), 11-19</w:t>
      </w:r>
      <w:r w:rsidR="00EE687B" w:rsidRPr="00560F01">
        <w:rPr>
          <w:rFonts w:ascii="Times New Roman" w:hAnsi="Times New Roman" w:cs="Times New Roman"/>
          <w:sz w:val="20"/>
          <w:szCs w:val="20"/>
        </w:rPr>
        <w:t>.</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r w:rsidRPr="00560F01">
        <w:rPr>
          <w:rFonts w:ascii="Times New Roman" w:hAnsi="Times New Roman" w:cs="Times New Roman"/>
          <w:bCs/>
          <w:sz w:val="20"/>
          <w:szCs w:val="20"/>
        </w:rPr>
        <w:t xml:space="preserve">Al </w:t>
      </w:r>
      <w:proofErr w:type="spellStart"/>
      <w:r w:rsidRPr="00560F01">
        <w:rPr>
          <w:rFonts w:ascii="Times New Roman" w:hAnsi="Times New Roman" w:cs="Times New Roman"/>
          <w:bCs/>
          <w:sz w:val="20"/>
          <w:szCs w:val="20"/>
        </w:rPr>
        <w:t>Nazly</w:t>
      </w:r>
      <w:proofErr w:type="spellEnd"/>
      <w:r w:rsidRPr="00560F01">
        <w:rPr>
          <w:rFonts w:ascii="Times New Roman" w:hAnsi="Times New Roman" w:cs="Times New Roman"/>
          <w:bCs/>
          <w:sz w:val="20"/>
          <w:szCs w:val="20"/>
        </w:rPr>
        <w:t xml:space="preserve">, E.A., Ahmad, M., </w:t>
      </w:r>
      <w:proofErr w:type="spellStart"/>
      <w:r w:rsidRPr="00560F01">
        <w:rPr>
          <w:rFonts w:ascii="Times New Roman" w:hAnsi="Times New Roman" w:cs="Times New Roman"/>
          <w:bCs/>
          <w:sz w:val="20"/>
          <w:szCs w:val="20"/>
        </w:rPr>
        <w:t>Musil</w:t>
      </w:r>
      <w:proofErr w:type="spellEnd"/>
      <w:r w:rsidRPr="00560F01">
        <w:rPr>
          <w:rFonts w:ascii="Times New Roman" w:hAnsi="Times New Roman" w:cs="Times New Roman"/>
          <w:bCs/>
          <w:sz w:val="20"/>
          <w:szCs w:val="20"/>
        </w:rPr>
        <w:t xml:space="preserve">, C., &amp; </w:t>
      </w:r>
      <w:proofErr w:type="spellStart"/>
      <w:r w:rsidRPr="00560F01">
        <w:rPr>
          <w:rFonts w:ascii="Times New Roman" w:hAnsi="Times New Roman" w:cs="Times New Roman"/>
          <w:bCs/>
          <w:sz w:val="20"/>
          <w:szCs w:val="20"/>
        </w:rPr>
        <w:t>Nabolsi</w:t>
      </w:r>
      <w:proofErr w:type="spellEnd"/>
      <w:r w:rsidRPr="00560F01">
        <w:rPr>
          <w:rFonts w:ascii="Times New Roman" w:hAnsi="Times New Roman" w:cs="Times New Roman"/>
          <w:bCs/>
          <w:sz w:val="20"/>
          <w:szCs w:val="20"/>
        </w:rPr>
        <w:t>, M. (2013).</w:t>
      </w:r>
      <w:r w:rsidRPr="00560F01">
        <w:rPr>
          <w:rFonts w:ascii="Times New Roman" w:hAnsi="Times New Roman" w:cs="Times New Roman"/>
          <w:sz w:val="20"/>
          <w:szCs w:val="20"/>
        </w:rPr>
        <w:t xml:space="preserve">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stressors and coping strategies among Jordanian patients on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A qualitative </w:t>
      </w:r>
      <w:proofErr w:type="spellStart"/>
      <w:r w:rsidRPr="00560F01">
        <w:rPr>
          <w:rFonts w:ascii="Times New Roman" w:hAnsi="Times New Roman" w:cs="Times New Roman"/>
          <w:sz w:val="20"/>
          <w:szCs w:val="20"/>
        </w:rPr>
        <w:t>study.Nephrology</w:t>
      </w:r>
      <w:proofErr w:type="spellEnd"/>
      <w:r w:rsidRPr="00560F01">
        <w:rPr>
          <w:rFonts w:ascii="Times New Roman" w:hAnsi="Times New Roman" w:cs="Times New Roman"/>
          <w:sz w:val="20"/>
          <w:szCs w:val="20"/>
        </w:rPr>
        <w:t xml:space="preserve"> Nursing Journal, 40(4), 321-327.</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r w:rsidRPr="00560F01">
        <w:rPr>
          <w:rFonts w:ascii="Times New Roman" w:hAnsi="Times New Roman" w:cs="Times New Roman"/>
          <w:bCs/>
          <w:sz w:val="20"/>
          <w:szCs w:val="20"/>
        </w:rPr>
        <w:t>Al-</w:t>
      </w:r>
      <w:proofErr w:type="spellStart"/>
      <w:r w:rsidRPr="00560F01">
        <w:rPr>
          <w:rFonts w:ascii="Times New Roman" w:hAnsi="Times New Roman" w:cs="Times New Roman"/>
          <w:bCs/>
          <w:sz w:val="20"/>
          <w:szCs w:val="20"/>
        </w:rPr>
        <w:t>Garni</w:t>
      </w:r>
      <w:proofErr w:type="spellEnd"/>
      <w:r w:rsidRPr="00560F01">
        <w:rPr>
          <w:rFonts w:ascii="Times New Roman" w:hAnsi="Times New Roman" w:cs="Times New Roman"/>
          <w:bCs/>
          <w:sz w:val="20"/>
          <w:szCs w:val="20"/>
        </w:rPr>
        <w:t>, S. R</w:t>
      </w:r>
      <w:r w:rsidR="00F83BE7" w:rsidRPr="00560F01">
        <w:rPr>
          <w:rFonts w:ascii="Times New Roman" w:hAnsi="Times New Roman" w:cs="Times New Roman"/>
          <w:bCs/>
          <w:sz w:val="20"/>
          <w:szCs w:val="20"/>
        </w:rPr>
        <w:t>. (2007)</w:t>
      </w:r>
      <w:r w:rsidRPr="00560F01">
        <w:rPr>
          <w:rFonts w:ascii="Times New Roman" w:hAnsi="Times New Roman" w:cs="Times New Roman"/>
          <w:bCs/>
          <w:sz w:val="20"/>
          <w:szCs w:val="20"/>
        </w:rPr>
        <w:t xml:space="preserve"> </w:t>
      </w:r>
      <w:r w:rsidRPr="00560F01">
        <w:rPr>
          <w:rFonts w:ascii="Times New Roman" w:hAnsi="Times New Roman" w:cs="Times New Roman"/>
          <w:sz w:val="20"/>
          <w:szCs w:val="20"/>
        </w:rPr>
        <w:t xml:space="preserve">Assessment of Health-Related Quality of Life Among End-Stage Renal Disease (ESRD) Adult Patients Undergoing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at the Eastern Region</w:t>
      </w:r>
      <w:r w:rsidRPr="00560F01">
        <w:rPr>
          <w:rFonts w:ascii="Times New Roman" w:hAnsi="Times New Roman" w:cs="Times New Roman"/>
          <w:bCs/>
          <w:sz w:val="20"/>
          <w:szCs w:val="20"/>
        </w:rPr>
        <w:t xml:space="preserve">. </w:t>
      </w:r>
      <w:r w:rsidR="00F83BE7" w:rsidRPr="00560F01">
        <w:rPr>
          <w:rFonts w:ascii="Times New Roman" w:hAnsi="Times New Roman" w:cs="Times New Roman"/>
          <w:sz w:val="20"/>
          <w:szCs w:val="20"/>
        </w:rPr>
        <w:t>Published Master</w:t>
      </w:r>
      <w:r w:rsidRPr="00560F01">
        <w:rPr>
          <w:rFonts w:ascii="Times New Roman" w:hAnsi="Times New Roman" w:cs="Times New Roman"/>
          <w:sz w:val="20"/>
          <w:szCs w:val="20"/>
        </w:rPr>
        <w:t xml:space="preserve"> </w:t>
      </w:r>
      <w:r w:rsidR="00F83BE7" w:rsidRPr="00560F01">
        <w:rPr>
          <w:rFonts w:ascii="Times New Roman" w:hAnsi="Times New Roman" w:cs="Times New Roman"/>
          <w:sz w:val="20"/>
          <w:szCs w:val="20"/>
        </w:rPr>
        <w:t>thesis</w:t>
      </w:r>
      <w:r w:rsidR="00F83BE7" w:rsidRPr="00560F01">
        <w:rPr>
          <w:rFonts w:ascii="Times New Roman" w:hAnsi="Times New Roman" w:cs="Times New Roman"/>
          <w:bCs/>
          <w:sz w:val="20"/>
          <w:szCs w:val="20"/>
        </w:rPr>
        <w:t xml:space="preserve">. </w:t>
      </w:r>
      <w:r w:rsidRPr="00560F01">
        <w:rPr>
          <w:rFonts w:ascii="Times New Roman" w:hAnsi="Times New Roman" w:cs="Times New Roman"/>
          <w:sz w:val="20"/>
          <w:szCs w:val="20"/>
        </w:rPr>
        <w:t>Nursing</w:t>
      </w:r>
      <w:r w:rsidR="00560F01">
        <w:rPr>
          <w:rFonts w:ascii="Times New Roman" w:hAnsi="Times New Roman" w:cs="Times New Roman"/>
          <w:sz w:val="20"/>
          <w:szCs w:val="20"/>
        </w:rPr>
        <w:t xml:space="preserve"> </w:t>
      </w:r>
      <w:r w:rsidR="00F83BE7" w:rsidRPr="00560F01">
        <w:rPr>
          <w:rFonts w:ascii="Times New Roman" w:hAnsi="Times New Roman" w:cs="Times New Roman"/>
          <w:sz w:val="20"/>
          <w:szCs w:val="20"/>
        </w:rPr>
        <w:t xml:space="preserve">College. </w:t>
      </w:r>
      <w:r w:rsidRPr="00560F01">
        <w:rPr>
          <w:rFonts w:ascii="Times New Roman" w:hAnsi="Times New Roman" w:cs="Times New Roman"/>
          <w:sz w:val="20"/>
          <w:szCs w:val="20"/>
        </w:rPr>
        <w:t>King Saud University. Pp 90</w:t>
      </w:r>
      <w:r w:rsidR="00560F01">
        <w:rPr>
          <w:rFonts w:ascii="Times New Roman" w:hAnsi="Times New Roman" w:cs="Times New Roman"/>
          <w:sz w:val="20"/>
          <w:szCs w:val="20"/>
        </w:rPr>
        <w:t>.</w:t>
      </w:r>
    </w:p>
    <w:p w:rsidR="008A3A2F" w:rsidRPr="00560F01" w:rsidRDefault="008A3A2F" w:rsidP="00F04C4B">
      <w:pPr>
        <w:pStyle w:val="ListParagraph"/>
        <w:numPr>
          <w:ilvl w:val="0"/>
          <w:numId w:val="45"/>
        </w:numPr>
        <w:bidi w:val="0"/>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r w:rsidRPr="00560F01">
        <w:rPr>
          <w:rFonts w:ascii="Times New Roman" w:eastAsia="Times New Roman" w:hAnsi="Times New Roman" w:cs="Times New Roman"/>
          <w:bCs/>
          <w:sz w:val="20"/>
          <w:szCs w:val="20"/>
        </w:rPr>
        <w:t>Al-</w:t>
      </w:r>
      <w:proofErr w:type="spellStart"/>
      <w:r w:rsidRPr="00560F01">
        <w:rPr>
          <w:rFonts w:ascii="Times New Roman" w:eastAsia="Times New Roman" w:hAnsi="Times New Roman" w:cs="Times New Roman"/>
          <w:bCs/>
          <w:sz w:val="20"/>
          <w:szCs w:val="20"/>
        </w:rPr>
        <w:t>Khattabi</w:t>
      </w:r>
      <w:r w:rsidRPr="00560F01">
        <w:rPr>
          <w:rFonts w:ascii="Times New Roman" w:hAnsi="Times New Roman" w:cs="Times New Roman"/>
          <w:bCs/>
          <w:sz w:val="20"/>
          <w:szCs w:val="20"/>
        </w:rPr>
        <w:t>,H.G</w:t>
      </w:r>
      <w:proofErr w:type="spellEnd"/>
      <w:r w:rsidRPr="00560F01">
        <w:rPr>
          <w:rFonts w:ascii="Times New Roman" w:hAnsi="Times New Roman" w:cs="Times New Roman"/>
          <w:bCs/>
          <w:sz w:val="20"/>
          <w:szCs w:val="20"/>
        </w:rPr>
        <w:t>.(2014</w:t>
      </w:r>
      <w:r w:rsidRPr="00560F01">
        <w:rPr>
          <w:rFonts w:ascii="Times New Roman" w:hAnsi="Times New Roman" w:cs="Times New Roman"/>
          <w:sz w:val="20"/>
          <w:szCs w:val="20"/>
        </w:rPr>
        <w:t>)</w:t>
      </w:r>
      <w:r w:rsidRPr="00560F01">
        <w:rPr>
          <w:rFonts w:ascii="Times New Roman" w:eastAsia="Times New Roman" w:hAnsi="Times New Roman" w:cs="Times New Roman"/>
          <w:sz w:val="20"/>
          <w:szCs w:val="20"/>
        </w:rPr>
        <w:t xml:space="preserve"> Prevalence of treatment adherence among attendance at </w:t>
      </w:r>
      <w:proofErr w:type="spellStart"/>
      <w:r w:rsidRPr="00560F01">
        <w:rPr>
          <w:rFonts w:ascii="Times New Roman" w:eastAsia="Times New Roman" w:hAnsi="Times New Roman" w:cs="Times New Roman"/>
          <w:sz w:val="20"/>
          <w:szCs w:val="20"/>
        </w:rPr>
        <w:t>hemodialysis</w:t>
      </w:r>
      <w:proofErr w:type="spellEnd"/>
      <w:r w:rsidRPr="00560F01">
        <w:rPr>
          <w:rFonts w:ascii="Times New Roman" w:eastAsia="Times New Roman" w:hAnsi="Times New Roman" w:cs="Times New Roman"/>
          <w:sz w:val="20"/>
          <w:szCs w:val="20"/>
        </w:rPr>
        <w:t xml:space="preserve"> in Makah.</w:t>
      </w:r>
      <w:r w:rsidRPr="00560F01">
        <w:rPr>
          <w:rFonts w:ascii="Times New Roman" w:hAnsi="Times New Roman" w:cs="Times New Roman"/>
          <w:sz w:val="20"/>
          <w:szCs w:val="20"/>
        </w:rPr>
        <w:t xml:space="preserve"> </w:t>
      </w:r>
      <w:proofErr w:type="spellStart"/>
      <w:r w:rsidRPr="00560F01">
        <w:rPr>
          <w:rFonts w:ascii="Times New Roman" w:eastAsia="Times New Roman" w:hAnsi="Times New Roman" w:cs="Times New Roman"/>
          <w:color w:val="000000" w:themeColor="text1"/>
          <w:sz w:val="20"/>
          <w:szCs w:val="20"/>
        </w:rPr>
        <w:t>Int</w:t>
      </w:r>
      <w:proofErr w:type="spellEnd"/>
      <w:r w:rsidRPr="00560F01">
        <w:rPr>
          <w:rFonts w:ascii="Times New Roman" w:eastAsia="Times New Roman" w:hAnsi="Times New Roman" w:cs="Times New Roman"/>
          <w:color w:val="000000" w:themeColor="text1"/>
          <w:sz w:val="20"/>
          <w:szCs w:val="20"/>
        </w:rPr>
        <w:t xml:space="preserve"> J Med </w:t>
      </w:r>
      <w:proofErr w:type="spellStart"/>
      <w:r w:rsidRPr="00560F01">
        <w:rPr>
          <w:rFonts w:ascii="Times New Roman" w:eastAsia="Times New Roman" w:hAnsi="Times New Roman" w:cs="Times New Roman"/>
          <w:color w:val="000000" w:themeColor="text1"/>
          <w:sz w:val="20"/>
          <w:szCs w:val="20"/>
        </w:rPr>
        <w:t>Sci</w:t>
      </w:r>
      <w:proofErr w:type="spellEnd"/>
      <w:r w:rsidRPr="00560F01">
        <w:rPr>
          <w:rFonts w:ascii="Times New Roman" w:eastAsia="Times New Roman" w:hAnsi="Times New Roman" w:cs="Times New Roman"/>
          <w:color w:val="000000" w:themeColor="text1"/>
          <w:sz w:val="20"/>
          <w:szCs w:val="20"/>
        </w:rPr>
        <w:t xml:space="preserve"> Public Health</w:t>
      </w:r>
      <w:hyperlink r:id="rId13" w:history="1">
        <w:r w:rsidR="00560F01">
          <w:rPr>
            <w:rFonts w:ascii="Times New Roman" w:eastAsia="Times New Roman" w:hAnsi="Times New Roman" w:cs="Times New Roman"/>
            <w:color w:val="000000" w:themeColor="text1"/>
            <w:sz w:val="20"/>
            <w:szCs w:val="20"/>
          </w:rPr>
          <w:t>;</w:t>
        </w:r>
        <w:r w:rsidRPr="00560F01">
          <w:rPr>
            <w:rFonts w:ascii="Times New Roman" w:eastAsia="Times New Roman" w:hAnsi="Times New Roman" w:cs="Times New Roman"/>
            <w:color w:val="000000" w:themeColor="text1"/>
            <w:sz w:val="20"/>
            <w:szCs w:val="20"/>
          </w:rPr>
          <w:t xml:space="preserve"> 3(5)</w:t>
        </w:r>
      </w:hyperlink>
      <w:r w:rsidRPr="00560F01">
        <w:rPr>
          <w:rFonts w:ascii="Times New Roman" w:eastAsia="Times New Roman" w:hAnsi="Times New Roman" w:cs="Times New Roman"/>
          <w:color w:val="000000" w:themeColor="text1"/>
          <w:sz w:val="20"/>
          <w:szCs w:val="20"/>
        </w:rPr>
        <w:t>: 592-598</w:t>
      </w:r>
      <w:r w:rsidR="00EE687B" w:rsidRPr="00560F01">
        <w:rPr>
          <w:rFonts w:ascii="Times New Roman" w:eastAsia="Times New Roman" w:hAnsi="Times New Roman" w:cs="Times New Roman"/>
          <w:sz w:val="20"/>
          <w:szCs w:val="20"/>
        </w:rPr>
        <w:t>.</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bCs/>
          <w:sz w:val="20"/>
          <w:szCs w:val="20"/>
        </w:rPr>
      </w:pPr>
      <w:proofErr w:type="spellStart"/>
      <w:r w:rsidRPr="00560F01">
        <w:rPr>
          <w:rFonts w:ascii="Times New Roman" w:hAnsi="Times New Roman" w:cs="Times New Roman"/>
          <w:bCs/>
          <w:sz w:val="20"/>
          <w:szCs w:val="20"/>
        </w:rPr>
        <w:t>Atashpeikar</w:t>
      </w:r>
      <w:proofErr w:type="spellEnd"/>
      <w:r w:rsidRPr="00560F01">
        <w:rPr>
          <w:rFonts w:ascii="Times New Roman" w:hAnsi="Times New Roman" w:cs="Times New Roman"/>
          <w:bCs/>
          <w:sz w:val="20"/>
          <w:szCs w:val="20"/>
        </w:rPr>
        <w:t>,</w:t>
      </w:r>
      <w:r w:rsidR="00F04C4B">
        <w:rPr>
          <w:rFonts w:ascii="Times New Roman" w:hAnsi="Times New Roman" w:cs="Times New Roman"/>
          <w:bCs/>
          <w:sz w:val="20"/>
          <w:szCs w:val="20"/>
        </w:rPr>
        <w:t xml:space="preserve"> </w:t>
      </w:r>
      <w:r w:rsidRPr="00560F01">
        <w:rPr>
          <w:rFonts w:ascii="Times New Roman" w:hAnsi="Times New Roman" w:cs="Times New Roman"/>
          <w:bCs/>
          <w:sz w:val="20"/>
          <w:szCs w:val="20"/>
        </w:rPr>
        <w:t xml:space="preserve">S,. </w:t>
      </w:r>
      <w:proofErr w:type="spellStart"/>
      <w:r w:rsidRPr="00560F01">
        <w:rPr>
          <w:rFonts w:ascii="Times New Roman" w:hAnsi="Times New Roman" w:cs="Times New Roman"/>
          <w:bCs/>
          <w:sz w:val="20"/>
          <w:szCs w:val="20"/>
        </w:rPr>
        <w:t>Jalilazar</w:t>
      </w:r>
      <w:proofErr w:type="spellEnd"/>
      <w:r w:rsidRPr="00560F01">
        <w:rPr>
          <w:rFonts w:ascii="Times New Roman" w:hAnsi="Times New Roman" w:cs="Times New Roman"/>
          <w:bCs/>
          <w:sz w:val="20"/>
          <w:szCs w:val="20"/>
        </w:rPr>
        <w:t>,</w:t>
      </w:r>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rPr>
        <w:t>T. and</w:t>
      </w:r>
      <w:r w:rsidR="00560F01">
        <w:rPr>
          <w:rFonts w:ascii="Times New Roman" w:hAnsi="Times New Roman" w:cs="Times New Roman"/>
          <w:bCs/>
          <w:sz w:val="20"/>
          <w:szCs w:val="20"/>
        </w:rPr>
        <w:t xml:space="preserve"> </w:t>
      </w:r>
      <w:proofErr w:type="spellStart"/>
      <w:r w:rsidRPr="00560F01">
        <w:rPr>
          <w:rFonts w:ascii="Times New Roman" w:hAnsi="Times New Roman" w:cs="Times New Roman"/>
          <w:bCs/>
          <w:sz w:val="20"/>
          <w:szCs w:val="20"/>
        </w:rPr>
        <w:t>Heidarzadeh</w:t>
      </w:r>
      <w:proofErr w:type="spellEnd"/>
      <w:r w:rsidRPr="00560F01">
        <w:rPr>
          <w:rFonts w:ascii="Times New Roman" w:hAnsi="Times New Roman" w:cs="Times New Roman"/>
          <w:bCs/>
          <w:sz w:val="20"/>
          <w:szCs w:val="20"/>
        </w:rPr>
        <w:t>,</w:t>
      </w:r>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rPr>
        <w:t>M. (2011</w:t>
      </w:r>
      <w:r w:rsidRPr="00560F01">
        <w:rPr>
          <w:rFonts w:ascii="Times New Roman" w:hAnsi="Times New Roman" w:cs="Times New Roman"/>
          <w:sz w:val="20"/>
          <w:szCs w:val="20"/>
        </w:rPr>
        <w:t xml:space="preserve">) Self-Care Ability in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Patients</w:t>
      </w:r>
      <w:r w:rsidRPr="00560F01">
        <w:rPr>
          <w:rFonts w:ascii="Times New Roman" w:hAnsi="Times New Roman" w:cs="Times New Roman"/>
          <w:bCs/>
          <w:sz w:val="20"/>
          <w:szCs w:val="20"/>
        </w:rPr>
        <w:t>.</w:t>
      </w:r>
      <w:r w:rsidRPr="00560F01">
        <w:rPr>
          <w:rFonts w:ascii="Times New Roman" w:hAnsi="Times New Roman" w:cs="Times New Roman"/>
          <w:bCs/>
          <w:i/>
          <w:iCs/>
          <w:sz w:val="20"/>
          <w:szCs w:val="20"/>
        </w:rPr>
        <w:t xml:space="preserve"> </w:t>
      </w:r>
      <w:r w:rsidRPr="00560F01">
        <w:rPr>
          <w:rFonts w:ascii="Times New Roman" w:hAnsi="Times New Roman" w:cs="Times New Roman"/>
          <w:i/>
          <w:iCs/>
          <w:sz w:val="20"/>
          <w:szCs w:val="20"/>
        </w:rPr>
        <w:t xml:space="preserve">JCS, </w:t>
      </w:r>
      <w:r w:rsidRPr="00560F01">
        <w:rPr>
          <w:rFonts w:ascii="Times New Roman" w:hAnsi="Times New Roman" w:cs="Times New Roman"/>
          <w:sz w:val="20"/>
          <w:szCs w:val="20"/>
        </w:rPr>
        <w:t>Autumn., l6 (4), 29-33</w:t>
      </w:r>
      <w:r w:rsidR="00EE687B" w:rsidRPr="00560F01">
        <w:rPr>
          <w:rFonts w:ascii="Times New Roman" w:hAnsi="Times New Roman" w:cs="Times New Roman"/>
          <w:bCs/>
          <w:sz w:val="20"/>
          <w:szCs w:val="20"/>
        </w:rPr>
        <w:t>.</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60F01">
        <w:rPr>
          <w:rFonts w:ascii="Times New Roman" w:hAnsi="Times New Roman" w:cs="Times New Roman"/>
          <w:bCs/>
          <w:sz w:val="20"/>
          <w:szCs w:val="20"/>
        </w:rPr>
        <w:t>Azizi</w:t>
      </w:r>
      <w:proofErr w:type="spellEnd"/>
      <w:r w:rsidRPr="00560F01">
        <w:rPr>
          <w:rFonts w:ascii="Times New Roman" w:hAnsi="Times New Roman" w:cs="Times New Roman"/>
          <w:bCs/>
          <w:sz w:val="20"/>
          <w:szCs w:val="20"/>
        </w:rPr>
        <w:t xml:space="preserve"> </w:t>
      </w:r>
      <w:proofErr w:type="spellStart"/>
      <w:r w:rsidRPr="00560F01">
        <w:rPr>
          <w:rFonts w:ascii="Times New Roman" w:hAnsi="Times New Roman" w:cs="Times New Roman"/>
          <w:bCs/>
          <w:sz w:val="20"/>
          <w:szCs w:val="20"/>
        </w:rPr>
        <w:t>Fini</w:t>
      </w:r>
      <w:proofErr w:type="spellEnd"/>
      <w:r w:rsidRPr="00560F01">
        <w:rPr>
          <w:rFonts w:ascii="Times New Roman" w:hAnsi="Times New Roman" w:cs="Times New Roman"/>
          <w:bCs/>
          <w:sz w:val="20"/>
          <w:szCs w:val="20"/>
        </w:rPr>
        <w:t xml:space="preserve">, </w:t>
      </w:r>
      <w:proofErr w:type="spellStart"/>
      <w:r w:rsidRPr="00560F01">
        <w:rPr>
          <w:rFonts w:ascii="Times New Roman" w:hAnsi="Times New Roman" w:cs="Times New Roman"/>
          <w:bCs/>
          <w:sz w:val="20"/>
          <w:szCs w:val="20"/>
        </w:rPr>
        <w:t>Adib-Hajbaghery</w:t>
      </w:r>
      <w:proofErr w:type="spellEnd"/>
      <w:r w:rsidRPr="00560F01">
        <w:rPr>
          <w:rFonts w:ascii="Times New Roman" w:hAnsi="Times New Roman" w:cs="Times New Roman"/>
          <w:bCs/>
          <w:sz w:val="20"/>
          <w:szCs w:val="20"/>
        </w:rPr>
        <w:t xml:space="preserve">, M. </w:t>
      </w:r>
      <w:proofErr w:type="spellStart"/>
      <w:r w:rsidRPr="00560F01">
        <w:rPr>
          <w:rFonts w:ascii="Times New Roman" w:hAnsi="Times New Roman" w:cs="Times New Roman"/>
          <w:bCs/>
          <w:sz w:val="20"/>
          <w:szCs w:val="20"/>
        </w:rPr>
        <w:t>Fard</w:t>
      </w:r>
      <w:proofErr w:type="spellEnd"/>
      <w:r w:rsidRPr="00560F01">
        <w:rPr>
          <w:rFonts w:ascii="Times New Roman" w:hAnsi="Times New Roman" w:cs="Times New Roman"/>
          <w:bCs/>
          <w:sz w:val="20"/>
          <w:szCs w:val="20"/>
        </w:rPr>
        <w:t xml:space="preserve">, A. &amp; </w:t>
      </w:r>
      <w:proofErr w:type="spellStart"/>
      <w:r w:rsidRPr="00560F01">
        <w:rPr>
          <w:rFonts w:ascii="Times New Roman" w:hAnsi="Times New Roman" w:cs="Times New Roman"/>
          <w:bCs/>
          <w:sz w:val="20"/>
          <w:szCs w:val="20"/>
        </w:rPr>
        <w:t>Khachian</w:t>
      </w:r>
      <w:proofErr w:type="spellEnd"/>
      <w:r w:rsidRPr="00560F01">
        <w:rPr>
          <w:rFonts w:ascii="Times New Roman" w:hAnsi="Times New Roman" w:cs="Times New Roman"/>
          <w:bCs/>
          <w:sz w:val="20"/>
          <w:szCs w:val="20"/>
        </w:rPr>
        <w:t>, A</w:t>
      </w:r>
      <w:r w:rsidR="00EE687B" w:rsidRPr="00560F01">
        <w:rPr>
          <w:rFonts w:ascii="Times New Roman" w:hAnsi="Times New Roman" w:cs="Times New Roman"/>
          <w:bCs/>
          <w:sz w:val="20"/>
          <w:szCs w:val="20"/>
        </w:rPr>
        <w:t>.</w:t>
      </w:r>
      <w:r w:rsidRPr="00560F01">
        <w:rPr>
          <w:rFonts w:ascii="Times New Roman" w:hAnsi="Times New Roman" w:cs="Times New Roman"/>
          <w:bCs/>
          <w:sz w:val="20"/>
          <w:szCs w:val="20"/>
        </w:rPr>
        <w:t>(2011)</w:t>
      </w:r>
      <w:r w:rsidR="00560F01">
        <w:rPr>
          <w:rFonts w:ascii="Times New Roman" w:hAnsi="Times New Roman" w:cs="Times New Roman"/>
          <w:bCs/>
          <w:sz w:val="20"/>
          <w:szCs w:val="20"/>
        </w:rPr>
        <w:t xml:space="preserve">. </w:t>
      </w:r>
      <w:r w:rsidRPr="00560F01">
        <w:rPr>
          <w:rFonts w:ascii="Times New Roman" w:hAnsi="Times New Roman" w:cs="Times New Roman"/>
          <w:sz w:val="20"/>
          <w:szCs w:val="20"/>
        </w:rPr>
        <w:t>The effect of health-promotion strategies education on self-care self-efficacy in patients with bone marrow transplantation Iranian Journal of Critical Care Nursing.</w:t>
      </w:r>
      <w:r w:rsidR="00560F01">
        <w:rPr>
          <w:rFonts w:ascii="Times New Roman" w:hAnsi="Times New Roman" w:cs="Times New Roman"/>
          <w:sz w:val="20"/>
          <w:szCs w:val="20"/>
        </w:rPr>
        <w:t>;</w:t>
      </w:r>
      <w:r w:rsidRPr="00560F01">
        <w:rPr>
          <w:rFonts w:ascii="Times New Roman" w:hAnsi="Times New Roman" w:cs="Times New Roman"/>
          <w:sz w:val="20"/>
          <w:szCs w:val="20"/>
        </w:rPr>
        <w:t xml:space="preserve"> 4(3), 110</w:t>
      </w:r>
      <w:r w:rsidR="00EE687B" w:rsidRPr="00560F01">
        <w:rPr>
          <w:rFonts w:ascii="Times New Roman" w:hAnsi="Times New Roman" w:cs="Times New Roman"/>
          <w:sz w:val="20"/>
          <w:szCs w:val="20"/>
        </w:rPr>
        <w:t>.</w:t>
      </w:r>
    </w:p>
    <w:p w:rsidR="002D2BE9"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60F01">
        <w:rPr>
          <w:rFonts w:ascii="Times New Roman" w:hAnsi="Times New Roman" w:cs="Times New Roman"/>
          <w:bCs/>
          <w:sz w:val="20"/>
          <w:szCs w:val="20"/>
        </w:rPr>
        <w:lastRenderedPageBreak/>
        <w:t>Bapat</w:t>
      </w:r>
      <w:proofErr w:type="spellEnd"/>
      <w:r w:rsidRPr="00560F01">
        <w:rPr>
          <w:rFonts w:ascii="Times New Roman" w:hAnsi="Times New Roman" w:cs="Times New Roman"/>
          <w:bCs/>
          <w:sz w:val="20"/>
          <w:szCs w:val="20"/>
        </w:rPr>
        <w:t xml:space="preserve">, U., </w:t>
      </w:r>
      <w:proofErr w:type="spellStart"/>
      <w:r w:rsidRPr="00560F01">
        <w:rPr>
          <w:rFonts w:ascii="Times New Roman" w:hAnsi="Times New Roman" w:cs="Times New Roman"/>
          <w:bCs/>
          <w:sz w:val="20"/>
          <w:szCs w:val="20"/>
        </w:rPr>
        <w:t>Kedlaya</w:t>
      </w:r>
      <w:proofErr w:type="spellEnd"/>
      <w:r w:rsidRPr="00560F01">
        <w:rPr>
          <w:rFonts w:ascii="Times New Roman" w:hAnsi="Times New Roman" w:cs="Times New Roman"/>
          <w:bCs/>
          <w:sz w:val="20"/>
          <w:szCs w:val="20"/>
        </w:rPr>
        <w:t xml:space="preserve">, P.G., &amp; </w:t>
      </w:r>
      <w:proofErr w:type="spellStart"/>
      <w:r w:rsidRPr="00560F01">
        <w:rPr>
          <w:rFonts w:ascii="Times New Roman" w:hAnsi="Times New Roman" w:cs="Times New Roman"/>
          <w:bCs/>
          <w:sz w:val="20"/>
          <w:szCs w:val="20"/>
        </w:rPr>
        <w:t>Gokulnath</w:t>
      </w:r>
      <w:proofErr w:type="spellEnd"/>
      <w:r w:rsidR="00EE687B" w:rsidRPr="00560F01">
        <w:rPr>
          <w:rFonts w:ascii="Times New Roman" w:hAnsi="Times New Roman" w:cs="Times New Roman"/>
          <w:bCs/>
          <w:sz w:val="20"/>
          <w:szCs w:val="20"/>
        </w:rPr>
        <w:t>.</w:t>
      </w:r>
      <w:r w:rsidRPr="00560F01">
        <w:rPr>
          <w:rFonts w:ascii="Times New Roman" w:hAnsi="Times New Roman" w:cs="Times New Roman"/>
          <w:bCs/>
          <w:sz w:val="20"/>
          <w:szCs w:val="20"/>
        </w:rPr>
        <w:t xml:space="preserve"> (2009).</w:t>
      </w:r>
      <w:r w:rsidRPr="00560F01">
        <w:rPr>
          <w:rFonts w:ascii="Times New Roman" w:hAnsi="Times New Roman" w:cs="Times New Roman"/>
          <w:sz w:val="20"/>
          <w:szCs w:val="20"/>
        </w:rPr>
        <w:t xml:space="preserve"> Perceived illness intrusion among patients on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Saudi Journal of Kidney Diseases and Transplantation, 20(3), 389.</w:t>
      </w:r>
    </w:p>
    <w:p w:rsidR="008A3A2F" w:rsidRPr="00560F01" w:rsidRDefault="008A3A2F" w:rsidP="00F04C4B">
      <w:pPr>
        <w:pStyle w:val="ListParagraph"/>
        <w:numPr>
          <w:ilvl w:val="0"/>
          <w:numId w:val="45"/>
        </w:numPr>
        <w:bidi w:val="0"/>
        <w:adjustRightInd w:val="0"/>
        <w:snapToGrid w:val="0"/>
        <w:spacing w:after="0" w:line="240" w:lineRule="auto"/>
        <w:ind w:left="425" w:hanging="425"/>
        <w:contextualSpacing w:val="0"/>
        <w:jc w:val="both"/>
        <w:rPr>
          <w:rFonts w:ascii="Times New Roman" w:hAnsi="Times New Roman" w:cs="Times New Roman"/>
          <w:sz w:val="20"/>
          <w:szCs w:val="20"/>
        </w:rPr>
      </w:pPr>
      <w:r w:rsidRPr="00560F01">
        <w:rPr>
          <w:rFonts w:ascii="Times New Roman" w:hAnsi="Times New Roman" w:cs="Times New Roman"/>
          <w:bCs/>
          <w:sz w:val="20"/>
          <w:szCs w:val="20"/>
        </w:rPr>
        <w:t>Cassandra YI</w:t>
      </w:r>
      <w:r w:rsidRPr="00560F01">
        <w:rPr>
          <w:rFonts w:ascii="Times New Roman" w:hAnsi="Times New Roman" w:cs="Times New Roman"/>
          <w:sz w:val="20"/>
          <w:szCs w:val="20"/>
        </w:rPr>
        <w:t>.</w:t>
      </w:r>
      <w:r w:rsidRPr="00560F01">
        <w:rPr>
          <w:rFonts w:ascii="Times New Roman" w:hAnsi="Times New Roman" w:cs="Times New Roman"/>
          <w:bCs/>
          <w:sz w:val="20"/>
          <w:szCs w:val="20"/>
        </w:rPr>
        <w:t>W.L</w:t>
      </w:r>
      <w:r w:rsidR="00EE687B" w:rsidRPr="00560F01">
        <w:rPr>
          <w:rFonts w:ascii="Times New Roman" w:hAnsi="Times New Roman" w:cs="Times New Roman"/>
          <w:bCs/>
          <w:sz w:val="20"/>
          <w:szCs w:val="20"/>
        </w:rPr>
        <w:t>.</w:t>
      </w:r>
      <w:r w:rsidRPr="00560F01">
        <w:rPr>
          <w:rFonts w:ascii="Times New Roman" w:hAnsi="Times New Roman" w:cs="Times New Roman"/>
          <w:bCs/>
          <w:sz w:val="20"/>
          <w:szCs w:val="20"/>
        </w:rPr>
        <w:t xml:space="preserve"> (2009)</w:t>
      </w:r>
      <w:r w:rsidRPr="00560F01">
        <w:rPr>
          <w:rFonts w:ascii="Times New Roman" w:hAnsi="Times New Roman" w:cs="Times New Roman"/>
          <w:sz w:val="20"/>
          <w:szCs w:val="20"/>
        </w:rPr>
        <w:t xml:space="preserve"> the experience of the patients with chronic kidney disease in Singapore: a qualitative study</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2</w:t>
      </w:r>
      <w:r w:rsidRPr="00560F01">
        <w:rPr>
          <w:rFonts w:ascii="Times New Roman" w:hAnsi="Times New Roman" w:cs="Times New Roman"/>
          <w:sz w:val="20"/>
          <w:szCs w:val="20"/>
          <w:vertAlign w:val="superscript"/>
        </w:rPr>
        <w:t>nd</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NUH Nursing international conference.</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r w:rsidRPr="00560F01">
        <w:rPr>
          <w:rFonts w:ascii="Times New Roman" w:hAnsi="Times New Roman" w:cs="Times New Roman"/>
          <w:bCs/>
          <w:sz w:val="20"/>
          <w:szCs w:val="20"/>
          <w:lang w:bidi="ar-EG"/>
        </w:rPr>
        <w:t>Catherine, T. (2011)</w:t>
      </w:r>
      <w:r w:rsidRPr="00560F01">
        <w:rPr>
          <w:rFonts w:ascii="Times New Roman" w:hAnsi="Times New Roman" w:cs="Times New Roman"/>
          <w:sz w:val="20"/>
          <w:szCs w:val="20"/>
          <w:lang w:bidi="ar-EG"/>
        </w:rPr>
        <w:t xml:space="preserve"> </w:t>
      </w:r>
      <w:r w:rsidRPr="00560F01">
        <w:rPr>
          <w:rFonts w:ascii="Times New Roman" w:hAnsi="Times New Roman" w:cs="Times New Roman"/>
          <w:sz w:val="20"/>
          <w:szCs w:val="20"/>
        </w:rPr>
        <w:t>Stress and coping mechanism among</w:t>
      </w:r>
      <w:r w:rsidRPr="00560F01">
        <w:rPr>
          <w:rFonts w:ascii="Times New Roman" w:hAnsi="Times New Roman" w:cs="Times New Roman"/>
          <w:sz w:val="20"/>
          <w:szCs w:val="20"/>
          <w:lang w:bidi="ar-EG"/>
        </w:rPr>
        <w:t xml:space="preserve"> </w:t>
      </w:r>
      <w:proofErr w:type="spellStart"/>
      <w:r w:rsidRPr="00560F01">
        <w:rPr>
          <w:rFonts w:ascii="Times New Roman" w:hAnsi="Times New Roman" w:cs="Times New Roman"/>
          <w:sz w:val="20"/>
          <w:szCs w:val="20"/>
          <w:lang w:bidi="ar-EG"/>
        </w:rPr>
        <w:t>hemodialysis</w:t>
      </w:r>
      <w:proofErr w:type="spellEnd"/>
      <w:r w:rsidR="00560F01">
        <w:rPr>
          <w:rFonts w:ascii="Times New Roman" w:hAnsi="Times New Roman" w:cs="Times New Roman"/>
          <w:sz w:val="20"/>
          <w:szCs w:val="20"/>
        </w:rPr>
        <w:t xml:space="preserve"> </w:t>
      </w:r>
      <w:r w:rsidRPr="00560F01">
        <w:rPr>
          <w:rFonts w:ascii="Times New Roman" w:hAnsi="Times New Roman" w:cs="Times New Roman"/>
          <w:sz w:val="20"/>
          <w:szCs w:val="20"/>
          <w:lang w:bidi="ar-EG"/>
        </w:rPr>
        <w:t>patients</w:t>
      </w:r>
      <w:r w:rsidR="00560F01">
        <w:rPr>
          <w:rFonts w:ascii="Times New Roman" w:hAnsi="Times New Roman" w:cs="Times New Roman"/>
          <w:sz w:val="20"/>
          <w:szCs w:val="20"/>
          <w:lang w:bidi="ar-EG"/>
        </w:rPr>
        <w:t xml:space="preserve"> </w:t>
      </w:r>
      <w:r w:rsidRPr="00560F01">
        <w:rPr>
          <w:rFonts w:ascii="Times New Roman" w:hAnsi="Times New Roman" w:cs="Times New Roman"/>
          <w:sz w:val="20"/>
          <w:szCs w:val="20"/>
        </w:rPr>
        <w:t>Nightingale Nursing Times. Jan; 6(10):24-25.</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eastAsia="MinionPro-Regular-Identity-H" w:hAnsi="Times New Roman" w:cs="Times New Roman"/>
          <w:sz w:val="20"/>
          <w:szCs w:val="20"/>
        </w:rPr>
      </w:pPr>
      <w:proofErr w:type="spellStart"/>
      <w:r w:rsidRPr="00560F01">
        <w:rPr>
          <w:rFonts w:ascii="Times New Roman" w:eastAsia="MinionPro-Regular-Identity-H" w:hAnsi="Times New Roman" w:cs="Times New Roman"/>
          <w:bCs/>
          <w:sz w:val="20"/>
          <w:szCs w:val="20"/>
        </w:rPr>
        <w:t>Chilcot</w:t>
      </w:r>
      <w:proofErr w:type="spellEnd"/>
      <w:r w:rsidRPr="00560F01">
        <w:rPr>
          <w:rFonts w:ascii="Times New Roman" w:eastAsia="MinionPro-Regular-Identity-H" w:hAnsi="Times New Roman" w:cs="Times New Roman"/>
          <w:bCs/>
          <w:sz w:val="20"/>
          <w:szCs w:val="20"/>
        </w:rPr>
        <w:t xml:space="preserve">, D. </w:t>
      </w:r>
      <w:proofErr w:type="spellStart"/>
      <w:r w:rsidRPr="00560F01">
        <w:rPr>
          <w:rFonts w:ascii="Times New Roman" w:eastAsia="MinionPro-Regular-Identity-H" w:hAnsi="Times New Roman" w:cs="Times New Roman"/>
          <w:bCs/>
          <w:sz w:val="20"/>
          <w:szCs w:val="20"/>
        </w:rPr>
        <w:t>Wellsted</w:t>
      </w:r>
      <w:proofErr w:type="spellEnd"/>
      <w:r w:rsidRPr="00560F01">
        <w:rPr>
          <w:rFonts w:ascii="Times New Roman" w:eastAsia="MinionPro-Regular-Identity-H" w:hAnsi="Times New Roman" w:cs="Times New Roman"/>
          <w:bCs/>
          <w:sz w:val="20"/>
          <w:szCs w:val="20"/>
        </w:rPr>
        <w:t>,</w:t>
      </w:r>
      <w:r w:rsidR="00560F01">
        <w:rPr>
          <w:rFonts w:ascii="Times New Roman" w:eastAsia="MinionPro-Regular-Identity-H" w:hAnsi="Times New Roman" w:cs="Times New Roman"/>
          <w:bCs/>
          <w:sz w:val="20"/>
          <w:szCs w:val="20"/>
        </w:rPr>
        <w:t xml:space="preserve"> </w:t>
      </w:r>
      <w:r w:rsidRPr="00560F01">
        <w:rPr>
          <w:rFonts w:ascii="Times New Roman" w:eastAsia="MinionPro-Regular-Identity-H" w:hAnsi="Times New Roman" w:cs="Times New Roman"/>
          <w:bCs/>
          <w:sz w:val="20"/>
          <w:szCs w:val="20"/>
        </w:rPr>
        <w:t>K. and</w:t>
      </w:r>
      <w:r w:rsidR="00560F01">
        <w:rPr>
          <w:rFonts w:ascii="Times New Roman" w:eastAsia="MinionPro-Regular-Identity-H" w:hAnsi="Times New Roman" w:cs="Times New Roman"/>
          <w:bCs/>
          <w:sz w:val="20"/>
          <w:szCs w:val="20"/>
        </w:rPr>
        <w:t xml:space="preserve"> Farrington</w:t>
      </w:r>
      <w:r w:rsidRPr="00560F01">
        <w:rPr>
          <w:rFonts w:ascii="Times New Roman" w:eastAsia="MinionPro-Regular-Identity-H" w:hAnsi="Times New Roman" w:cs="Times New Roman"/>
          <w:bCs/>
          <w:sz w:val="20"/>
          <w:szCs w:val="20"/>
        </w:rPr>
        <w:t>,</w:t>
      </w:r>
      <w:r w:rsidR="00560F01">
        <w:rPr>
          <w:rFonts w:ascii="Times New Roman" w:eastAsia="MinionPro-Regular-Identity-H" w:hAnsi="Times New Roman" w:cs="Times New Roman"/>
          <w:bCs/>
          <w:sz w:val="20"/>
          <w:szCs w:val="20"/>
        </w:rPr>
        <w:t xml:space="preserve"> </w:t>
      </w:r>
      <w:r w:rsidRPr="00560F01">
        <w:rPr>
          <w:rFonts w:ascii="Times New Roman" w:eastAsia="MinionPro-Regular-Identity-H" w:hAnsi="Times New Roman" w:cs="Times New Roman"/>
          <w:bCs/>
          <w:sz w:val="20"/>
          <w:szCs w:val="20"/>
        </w:rPr>
        <w:t>J. (2010</w:t>
      </w:r>
      <w:r w:rsidR="00560F01">
        <w:rPr>
          <w:rFonts w:ascii="Times New Roman" w:eastAsia="MinionPro-Regular-Identity-H" w:hAnsi="Times New Roman" w:cs="Times New Roman"/>
          <w:bCs/>
          <w:sz w:val="20"/>
          <w:szCs w:val="20"/>
        </w:rPr>
        <w:t>)</w:t>
      </w:r>
      <w:r w:rsidRPr="00560F01">
        <w:rPr>
          <w:rFonts w:ascii="Times New Roman" w:eastAsia="MinionPro-Regular-Identity-H" w:hAnsi="Times New Roman" w:cs="Times New Roman"/>
          <w:bCs/>
          <w:sz w:val="20"/>
          <w:szCs w:val="20"/>
        </w:rPr>
        <w:t>.</w:t>
      </w:r>
      <w:r w:rsidRPr="00560F01">
        <w:rPr>
          <w:rFonts w:ascii="Times New Roman" w:eastAsia="MinionPro-Regular-Identity-H" w:hAnsi="Times New Roman" w:cs="Times New Roman"/>
          <w:sz w:val="20"/>
          <w:szCs w:val="20"/>
        </w:rPr>
        <w:t xml:space="preserve"> “Illness representations are associated with </w:t>
      </w:r>
      <w:r w:rsidRPr="00560F01">
        <w:rPr>
          <w:rFonts w:ascii="Times New Roman" w:eastAsia="MS Mincho" w:hAnsi="Times New Roman" w:cs="Times New Roman"/>
          <w:sz w:val="20"/>
          <w:szCs w:val="20"/>
        </w:rPr>
        <w:t>fl</w:t>
      </w:r>
      <w:r w:rsidRPr="00560F01">
        <w:rPr>
          <w:rFonts w:ascii="Times New Roman" w:eastAsia="MinionPro-Regular-Identity-H" w:hAnsi="Times New Roman" w:cs="Times New Roman"/>
          <w:sz w:val="20"/>
          <w:szCs w:val="20"/>
        </w:rPr>
        <w:t xml:space="preserve">uid non adherence among </w:t>
      </w:r>
      <w:proofErr w:type="spellStart"/>
      <w:r w:rsidRPr="00560F01">
        <w:rPr>
          <w:rFonts w:ascii="Times New Roman" w:eastAsia="MinionPro-Regular-Identity-H" w:hAnsi="Times New Roman" w:cs="Times New Roman"/>
          <w:sz w:val="20"/>
          <w:szCs w:val="20"/>
        </w:rPr>
        <w:t>hemodialysis</w:t>
      </w:r>
      <w:proofErr w:type="spellEnd"/>
      <w:r w:rsidRPr="00560F01">
        <w:rPr>
          <w:rFonts w:ascii="Times New Roman" w:eastAsia="MinionPro-Regular-Identity-H" w:hAnsi="Times New Roman" w:cs="Times New Roman"/>
          <w:sz w:val="20"/>
          <w:szCs w:val="20"/>
        </w:rPr>
        <w:t xml:space="preserve"> patients</w:t>
      </w:r>
      <w:r w:rsidR="00560F01">
        <w:rPr>
          <w:rFonts w:ascii="Times New Roman" w:eastAsia="MinionPro-Regular-Identity-H" w:hAnsi="Times New Roman" w:cs="Times New Roman"/>
          <w:sz w:val="20"/>
          <w:szCs w:val="20"/>
        </w:rPr>
        <w:t xml:space="preserve">. </w:t>
      </w:r>
      <w:r w:rsidRPr="00560F01">
        <w:rPr>
          <w:rFonts w:ascii="Times New Roman" w:eastAsia="MinionPro-Regular-Identity-H" w:hAnsi="Times New Roman" w:cs="Times New Roman"/>
          <w:sz w:val="20"/>
          <w:szCs w:val="20"/>
        </w:rPr>
        <w:t>Journal of Psychosomatic Research, vol. 68, no. 2,pp. 203–212.</w:t>
      </w:r>
    </w:p>
    <w:p w:rsidR="008A3A2F" w:rsidRPr="00560F01" w:rsidRDefault="008A3A2F" w:rsidP="00F04C4B">
      <w:pPr>
        <w:pStyle w:val="Default"/>
        <w:numPr>
          <w:ilvl w:val="0"/>
          <w:numId w:val="45"/>
        </w:numPr>
        <w:snapToGrid w:val="0"/>
        <w:ind w:left="425" w:hanging="425"/>
        <w:jc w:val="both"/>
        <w:rPr>
          <w:sz w:val="20"/>
          <w:szCs w:val="20"/>
        </w:rPr>
      </w:pPr>
      <w:proofErr w:type="spellStart"/>
      <w:r w:rsidRPr="00560F01">
        <w:rPr>
          <w:bCs/>
          <w:sz w:val="20"/>
          <w:szCs w:val="20"/>
        </w:rPr>
        <w:t>Chironda</w:t>
      </w:r>
      <w:proofErr w:type="spellEnd"/>
      <w:r w:rsidRPr="00560F01">
        <w:rPr>
          <w:bCs/>
          <w:sz w:val="20"/>
          <w:szCs w:val="20"/>
        </w:rPr>
        <w:t xml:space="preserve">, G. </w:t>
      </w:r>
      <w:proofErr w:type="spellStart"/>
      <w:r w:rsidRPr="00560F01">
        <w:rPr>
          <w:bCs/>
          <w:sz w:val="20"/>
          <w:szCs w:val="20"/>
        </w:rPr>
        <w:t>Manwere</w:t>
      </w:r>
      <w:proofErr w:type="spellEnd"/>
      <w:r w:rsidRPr="00560F01">
        <w:rPr>
          <w:bCs/>
          <w:sz w:val="20"/>
          <w:szCs w:val="20"/>
        </w:rPr>
        <w:t xml:space="preserve">, A. </w:t>
      </w:r>
      <w:proofErr w:type="spellStart"/>
      <w:r w:rsidRPr="00560F01">
        <w:rPr>
          <w:bCs/>
          <w:sz w:val="20"/>
          <w:szCs w:val="20"/>
        </w:rPr>
        <w:t>Nyamakura</w:t>
      </w:r>
      <w:proofErr w:type="spellEnd"/>
      <w:r w:rsidRPr="00560F01">
        <w:rPr>
          <w:bCs/>
          <w:sz w:val="20"/>
          <w:szCs w:val="20"/>
        </w:rPr>
        <w:t xml:space="preserve">, R. </w:t>
      </w:r>
      <w:proofErr w:type="spellStart"/>
      <w:r w:rsidRPr="00560F01">
        <w:rPr>
          <w:bCs/>
          <w:sz w:val="20"/>
          <w:szCs w:val="20"/>
        </w:rPr>
        <w:t>Tirivanhu</w:t>
      </w:r>
      <w:proofErr w:type="spellEnd"/>
      <w:r w:rsidRPr="00560F01">
        <w:rPr>
          <w:bCs/>
          <w:sz w:val="20"/>
          <w:szCs w:val="20"/>
        </w:rPr>
        <w:t xml:space="preserve">, C. </w:t>
      </w:r>
      <w:proofErr w:type="spellStart"/>
      <w:r w:rsidRPr="00560F01">
        <w:rPr>
          <w:bCs/>
          <w:sz w:val="20"/>
          <w:szCs w:val="20"/>
        </w:rPr>
        <w:t>Bhengu</w:t>
      </w:r>
      <w:proofErr w:type="spellEnd"/>
      <w:r w:rsidRPr="00560F01">
        <w:rPr>
          <w:bCs/>
          <w:sz w:val="20"/>
          <w:szCs w:val="20"/>
        </w:rPr>
        <w:t>, B.</w:t>
      </w:r>
      <w:r w:rsidR="00560F01">
        <w:rPr>
          <w:bCs/>
          <w:sz w:val="20"/>
          <w:szCs w:val="20"/>
        </w:rPr>
        <w:t xml:space="preserve"> </w:t>
      </w:r>
      <w:r w:rsidRPr="00560F01">
        <w:rPr>
          <w:bCs/>
          <w:sz w:val="20"/>
          <w:szCs w:val="20"/>
        </w:rPr>
        <w:t>(2014)</w:t>
      </w:r>
      <w:r w:rsidR="00560F01">
        <w:rPr>
          <w:bCs/>
          <w:sz w:val="20"/>
          <w:szCs w:val="20"/>
        </w:rPr>
        <w:t xml:space="preserve">. </w:t>
      </w:r>
      <w:r w:rsidRPr="00560F01">
        <w:rPr>
          <w:sz w:val="20"/>
          <w:szCs w:val="20"/>
        </w:rPr>
        <w:t xml:space="preserve">Perceived health status and adherence to </w:t>
      </w:r>
      <w:proofErr w:type="spellStart"/>
      <w:r w:rsidRPr="00560F01">
        <w:rPr>
          <w:sz w:val="20"/>
          <w:szCs w:val="20"/>
        </w:rPr>
        <w:t>hemodialysis</w:t>
      </w:r>
      <w:proofErr w:type="spellEnd"/>
      <w:r w:rsidRPr="00560F01">
        <w:rPr>
          <w:sz w:val="20"/>
          <w:szCs w:val="20"/>
        </w:rPr>
        <w:t xml:space="preserve"> by End Stage Renal Disease patients: A case of a Central hospital in Zimbabwe.</w:t>
      </w:r>
      <w:r w:rsidRPr="00560F01">
        <w:rPr>
          <w:i/>
          <w:iCs/>
          <w:sz w:val="20"/>
          <w:szCs w:val="20"/>
        </w:rPr>
        <w:t xml:space="preserve"> </w:t>
      </w:r>
      <w:r w:rsidRPr="00560F01">
        <w:rPr>
          <w:sz w:val="20"/>
          <w:szCs w:val="20"/>
        </w:rPr>
        <w:t>Journal of Nursing and Health Science. Volume 3, Issue 1</w:t>
      </w:r>
      <w:r w:rsidR="00560F01">
        <w:rPr>
          <w:sz w:val="20"/>
          <w:szCs w:val="20"/>
        </w:rPr>
        <w:t xml:space="preserve"> </w:t>
      </w:r>
      <w:r w:rsidRPr="00560F01">
        <w:rPr>
          <w:sz w:val="20"/>
          <w:szCs w:val="20"/>
        </w:rPr>
        <w:t>PP 22-31</w:t>
      </w:r>
      <w:r w:rsidR="00A22634" w:rsidRPr="00560F01">
        <w:rPr>
          <w:sz w:val="20"/>
          <w:szCs w:val="20"/>
        </w:rPr>
        <w:t>.</w:t>
      </w:r>
    </w:p>
    <w:p w:rsidR="008A3A2F" w:rsidRPr="00560F01" w:rsidRDefault="008A3A2F" w:rsidP="00F04C4B">
      <w:pPr>
        <w:pStyle w:val="ListParagraph"/>
        <w:numPr>
          <w:ilvl w:val="0"/>
          <w:numId w:val="45"/>
        </w:numPr>
        <w:bidi w:val="0"/>
        <w:adjustRightInd w:val="0"/>
        <w:snapToGrid w:val="0"/>
        <w:spacing w:after="0" w:line="240" w:lineRule="auto"/>
        <w:ind w:left="425" w:hanging="425"/>
        <w:contextualSpacing w:val="0"/>
        <w:jc w:val="both"/>
        <w:rPr>
          <w:rFonts w:ascii="Times New Roman" w:eastAsia="Arial Unicode MS" w:hAnsi="Times New Roman" w:cs="Times New Roman"/>
          <w:sz w:val="20"/>
          <w:szCs w:val="20"/>
        </w:rPr>
      </w:pPr>
      <w:r w:rsidRPr="00560F01">
        <w:rPr>
          <w:rFonts w:ascii="Times New Roman" w:hAnsi="Times New Roman" w:cs="Times New Roman"/>
          <w:bCs/>
          <w:sz w:val="20"/>
          <w:szCs w:val="20"/>
        </w:rPr>
        <w:t xml:space="preserve">Chiu, Y.-W., </w:t>
      </w:r>
      <w:proofErr w:type="spellStart"/>
      <w:r w:rsidRPr="00560F01">
        <w:rPr>
          <w:rFonts w:ascii="Times New Roman" w:hAnsi="Times New Roman" w:cs="Times New Roman"/>
          <w:bCs/>
          <w:sz w:val="20"/>
          <w:szCs w:val="20"/>
        </w:rPr>
        <w:t>Teitelbaum</w:t>
      </w:r>
      <w:proofErr w:type="spellEnd"/>
      <w:r w:rsidRPr="00560F01">
        <w:rPr>
          <w:rFonts w:ascii="Times New Roman" w:hAnsi="Times New Roman" w:cs="Times New Roman"/>
          <w:bCs/>
          <w:sz w:val="20"/>
          <w:szCs w:val="20"/>
        </w:rPr>
        <w:t xml:space="preserve">, I., </w:t>
      </w:r>
      <w:proofErr w:type="spellStart"/>
      <w:r w:rsidRPr="00560F01">
        <w:rPr>
          <w:rFonts w:ascii="Times New Roman" w:hAnsi="Times New Roman" w:cs="Times New Roman"/>
          <w:bCs/>
          <w:sz w:val="20"/>
          <w:szCs w:val="20"/>
        </w:rPr>
        <w:t>Misra</w:t>
      </w:r>
      <w:proofErr w:type="spellEnd"/>
      <w:r w:rsidRPr="00560F01">
        <w:rPr>
          <w:rFonts w:ascii="Times New Roman" w:hAnsi="Times New Roman" w:cs="Times New Roman"/>
          <w:bCs/>
          <w:sz w:val="20"/>
          <w:szCs w:val="20"/>
        </w:rPr>
        <w:t xml:space="preserve">, M., de Leon, E. M., </w:t>
      </w:r>
      <w:proofErr w:type="spellStart"/>
      <w:r w:rsidRPr="00560F01">
        <w:rPr>
          <w:rFonts w:ascii="Times New Roman" w:hAnsi="Times New Roman" w:cs="Times New Roman"/>
          <w:bCs/>
          <w:sz w:val="20"/>
          <w:szCs w:val="20"/>
        </w:rPr>
        <w:t>Adzize</w:t>
      </w:r>
      <w:proofErr w:type="spellEnd"/>
      <w:r w:rsidRPr="00560F01">
        <w:rPr>
          <w:rFonts w:ascii="Times New Roman" w:hAnsi="Times New Roman" w:cs="Times New Roman"/>
          <w:bCs/>
          <w:sz w:val="20"/>
          <w:szCs w:val="20"/>
        </w:rPr>
        <w:t xml:space="preserve">, T., </w:t>
      </w:r>
      <w:proofErr w:type="spellStart"/>
      <w:r w:rsidRPr="00560F01">
        <w:rPr>
          <w:rFonts w:ascii="Times New Roman" w:hAnsi="Times New Roman" w:cs="Times New Roman"/>
          <w:bCs/>
          <w:sz w:val="20"/>
          <w:szCs w:val="20"/>
        </w:rPr>
        <w:t>Mehrotra</w:t>
      </w:r>
      <w:proofErr w:type="spellEnd"/>
      <w:r w:rsidRPr="00560F01">
        <w:rPr>
          <w:rFonts w:ascii="Times New Roman" w:hAnsi="Times New Roman" w:cs="Times New Roman"/>
          <w:bCs/>
          <w:sz w:val="20"/>
          <w:szCs w:val="20"/>
        </w:rPr>
        <w:t>, R. (2009)</w:t>
      </w:r>
      <w:r w:rsidRPr="00560F01">
        <w:rPr>
          <w:rFonts w:ascii="Times New Roman" w:hAnsi="Times New Roman" w:cs="Times New Roman"/>
          <w:sz w:val="20"/>
          <w:szCs w:val="20"/>
          <w:lang w:bidi="ar-EG"/>
        </w:rPr>
        <w:t xml:space="preserve">: </w:t>
      </w:r>
      <w:r w:rsidRPr="00560F01">
        <w:rPr>
          <w:rFonts w:ascii="Times New Roman" w:eastAsia="Arial Unicode MS" w:hAnsi="Times New Roman" w:cs="Times New Roman"/>
          <w:sz w:val="20"/>
          <w:szCs w:val="20"/>
        </w:rPr>
        <w:t xml:space="preserve">Pill burden, adherence, </w:t>
      </w:r>
      <w:proofErr w:type="spellStart"/>
      <w:r w:rsidRPr="00560F01">
        <w:rPr>
          <w:rFonts w:ascii="Times New Roman" w:eastAsia="Arial Unicode MS" w:hAnsi="Times New Roman" w:cs="Times New Roman"/>
          <w:sz w:val="20"/>
          <w:szCs w:val="20"/>
        </w:rPr>
        <w:t>hyperphosphatemia</w:t>
      </w:r>
      <w:proofErr w:type="spellEnd"/>
      <w:r w:rsidRPr="00560F01">
        <w:rPr>
          <w:rFonts w:ascii="Times New Roman" w:eastAsia="Arial Unicode MS" w:hAnsi="Times New Roman" w:cs="Times New Roman"/>
          <w:sz w:val="20"/>
          <w:szCs w:val="20"/>
        </w:rPr>
        <w:t>, and quality of life in maintenance dialysis patients. CJASN; 4: 1089-1096.</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lang w:bidi="ar-EG"/>
        </w:rPr>
      </w:pPr>
      <w:proofErr w:type="spellStart"/>
      <w:r w:rsidRPr="00560F01">
        <w:rPr>
          <w:rFonts w:ascii="Times New Roman" w:hAnsi="Times New Roman" w:cs="Times New Roman"/>
          <w:bCs/>
          <w:color w:val="231F20"/>
          <w:sz w:val="20"/>
          <w:szCs w:val="20"/>
        </w:rPr>
        <w:t>Cinar</w:t>
      </w:r>
      <w:proofErr w:type="spellEnd"/>
      <w:r w:rsidRPr="00560F01">
        <w:rPr>
          <w:rFonts w:ascii="Times New Roman" w:hAnsi="Times New Roman" w:cs="Times New Roman"/>
          <w:bCs/>
          <w:color w:val="231F20"/>
          <w:sz w:val="20"/>
          <w:szCs w:val="20"/>
        </w:rPr>
        <w:t xml:space="preserve"> S, </w:t>
      </w:r>
      <w:proofErr w:type="spellStart"/>
      <w:r w:rsidRPr="00560F01">
        <w:rPr>
          <w:rFonts w:ascii="Times New Roman" w:hAnsi="Times New Roman" w:cs="Times New Roman"/>
          <w:bCs/>
          <w:color w:val="231F20"/>
          <w:sz w:val="20"/>
          <w:szCs w:val="20"/>
        </w:rPr>
        <w:t>Barlas</w:t>
      </w:r>
      <w:proofErr w:type="spellEnd"/>
      <w:r w:rsidRPr="00560F01">
        <w:rPr>
          <w:rFonts w:ascii="Times New Roman" w:hAnsi="Times New Roman" w:cs="Times New Roman"/>
          <w:bCs/>
          <w:color w:val="231F20"/>
          <w:sz w:val="20"/>
          <w:szCs w:val="20"/>
        </w:rPr>
        <w:t xml:space="preserve"> GU, </w:t>
      </w:r>
      <w:proofErr w:type="spellStart"/>
      <w:r w:rsidRPr="00560F01">
        <w:rPr>
          <w:rFonts w:ascii="Times New Roman" w:hAnsi="Times New Roman" w:cs="Times New Roman"/>
          <w:bCs/>
          <w:color w:val="231F20"/>
          <w:sz w:val="20"/>
          <w:szCs w:val="20"/>
        </w:rPr>
        <w:t>Alpar</w:t>
      </w:r>
      <w:proofErr w:type="spellEnd"/>
      <w:r w:rsidRPr="00560F01">
        <w:rPr>
          <w:rFonts w:ascii="Times New Roman" w:hAnsi="Times New Roman" w:cs="Times New Roman"/>
          <w:bCs/>
          <w:color w:val="231F20"/>
          <w:sz w:val="20"/>
          <w:szCs w:val="20"/>
        </w:rPr>
        <w:t xml:space="preserve"> SE</w:t>
      </w:r>
      <w:r w:rsidR="0007090E" w:rsidRPr="00560F01">
        <w:rPr>
          <w:rFonts w:ascii="Times New Roman" w:hAnsi="Times New Roman" w:cs="Times New Roman"/>
          <w:color w:val="231F20"/>
          <w:sz w:val="20"/>
          <w:szCs w:val="20"/>
        </w:rPr>
        <w:t>. (</w:t>
      </w:r>
      <w:r w:rsidRPr="00560F01">
        <w:rPr>
          <w:rFonts w:ascii="Times New Roman" w:hAnsi="Times New Roman" w:cs="Times New Roman"/>
          <w:bCs/>
          <w:color w:val="231F20"/>
          <w:sz w:val="20"/>
          <w:szCs w:val="20"/>
        </w:rPr>
        <w:t>2009)</w:t>
      </w:r>
      <w:r w:rsidRPr="00560F01">
        <w:rPr>
          <w:rFonts w:ascii="Times New Roman" w:hAnsi="Times New Roman" w:cs="Times New Roman"/>
          <w:color w:val="231F20"/>
          <w:sz w:val="20"/>
          <w:szCs w:val="20"/>
        </w:rPr>
        <w:t xml:space="preserve"> Stressors and Coping Strategies in </w:t>
      </w:r>
      <w:proofErr w:type="spellStart"/>
      <w:r w:rsidRPr="00560F01">
        <w:rPr>
          <w:rFonts w:ascii="Times New Roman" w:hAnsi="Times New Roman" w:cs="Times New Roman"/>
          <w:color w:val="231F20"/>
          <w:sz w:val="20"/>
          <w:szCs w:val="20"/>
        </w:rPr>
        <w:t>Hemodialysis</w:t>
      </w:r>
      <w:proofErr w:type="spellEnd"/>
      <w:r w:rsidRPr="00560F01">
        <w:rPr>
          <w:rFonts w:ascii="Times New Roman" w:hAnsi="Times New Roman" w:cs="Times New Roman"/>
          <w:color w:val="231F20"/>
          <w:sz w:val="20"/>
          <w:szCs w:val="20"/>
        </w:rPr>
        <w:t xml:space="preserve"> Patients.</w:t>
      </w:r>
      <w:r w:rsidR="00560F01">
        <w:rPr>
          <w:rFonts w:ascii="Times New Roman" w:hAnsi="Times New Roman" w:cs="Times New Roman"/>
          <w:color w:val="231F20"/>
          <w:sz w:val="20"/>
          <w:szCs w:val="20"/>
        </w:rPr>
        <w:t xml:space="preserve"> </w:t>
      </w:r>
      <w:r w:rsidRPr="00560F01">
        <w:rPr>
          <w:rFonts w:ascii="Times New Roman" w:hAnsi="Times New Roman" w:cs="Times New Roman"/>
          <w:color w:val="231F20"/>
          <w:sz w:val="20"/>
          <w:szCs w:val="20"/>
        </w:rPr>
        <w:t>Pak J MedSci.,25(3):447-452.</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60F01">
        <w:rPr>
          <w:rFonts w:ascii="Times New Roman" w:hAnsi="Times New Roman" w:cs="Times New Roman"/>
          <w:bCs/>
          <w:sz w:val="20"/>
          <w:szCs w:val="20"/>
        </w:rPr>
        <w:t>Coccossis</w:t>
      </w:r>
      <w:proofErr w:type="spellEnd"/>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rPr>
        <w:t xml:space="preserve">G. M., </w:t>
      </w:r>
      <w:proofErr w:type="spellStart"/>
      <w:r w:rsidRPr="00560F01">
        <w:rPr>
          <w:rFonts w:ascii="Times New Roman" w:hAnsi="Times New Roman" w:cs="Times New Roman"/>
          <w:bCs/>
          <w:sz w:val="20"/>
          <w:szCs w:val="20"/>
        </w:rPr>
        <w:t>Theofilou</w:t>
      </w:r>
      <w:proofErr w:type="spellEnd"/>
      <w:r w:rsidR="00560F01">
        <w:rPr>
          <w:rFonts w:ascii="Times New Roman" w:hAnsi="Times New Roman" w:cs="Times New Roman"/>
          <w:bCs/>
          <w:sz w:val="20"/>
          <w:szCs w:val="20"/>
        </w:rPr>
        <w:t>,</w:t>
      </w:r>
      <w:r w:rsidRPr="00560F01">
        <w:rPr>
          <w:rFonts w:ascii="Times New Roman" w:hAnsi="Times New Roman" w:cs="Times New Roman"/>
          <w:bCs/>
          <w:sz w:val="20"/>
          <w:szCs w:val="20"/>
        </w:rPr>
        <w:t xml:space="preserve"> P., </w:t>
      </w:r>
      <w:proofErr w:type="spellStart"/>
      <w:r w:rsidRPr="00560F01">
        <w:rPr>
          <w:rFonts w:ascii="Times New Roman" w:hAnsi="Times New Roman" w:cs="Times New Roman"/>
          <w:bCs/>
          <w:sz w:val="20"/>
          <w:szCs w:val="20"/>
        </w:rPr>
        <w:t>Synodinou</w:t>
      </w:r>
      <w:proofErr w:type="spellEnd"/>
      <w:r w:rsidR="00560F01">
        <w:rPr>
          <w:rFonts w:ascii="Times New Roman" w:hAnsi="Times New Roman" w:cs="Times New Roman"/>
          <w:bCs/>
          <w:sz w:val="20"/>
          <w:szCs w:val="20"/>
        </w:rPr>
        <w:t>,</w:t>
      </w:r>
      <w:r w:rsidRPr="00560F01">
        <w:rPr>
          <w:rFonts w:ascii="Times New Roman" w:hAnsi="Times New Roman" w:cs="Times New Roman"/>
          <w:bCs/>
          <w:sz w:val="20"/>
          <w:szCs w:val="20"/>
        </w:rPr>
        <w:t xml:space="preserve"> C.,</w:t>
      </w:r>
      <w:r w:rsidR="00560F01">
        <w:rPr>
          <w:rFonts w:ascii="Times New Roman" w:hAnsi="Times New Roman" w:cs="Times New Roman"/>
          <w:bCs/>
          <w:sz w:val="20"/>
          <w:szCs w:val="20"/>
        </w:rPr>
        <w:t xml:space="preserve"> </w:t>
      </w:r>
      <w:proofErr w:type="spellStart"/>
      <w:r w:rsidRPr="00560F01">
        <w:rPr>
          <w:rFonts w:ascii="Times New Roman" w:hAnsi="Times New Roman" w:cs="Times New Roman"/>
          <w:bCs/>
          <w:sz w:val="20"/>
          <w:szCs w:val="20"/>
        </w:rPr>
        <w:t>Tomaras</w:t>
      </w:r>
      <w:proofErr w:type="spellEnd"/>
      <w:r w:rsidRPr="00560F01">
        <w:rPr>
          <w:rFonts w:ascii="Times New Roman" w:hAnsi="Times New Roman" w:cs="Times New Roman"/>
          <w:bCs/>
          <w:sz w:val="20"/>
          <w:szCs w:val="20"/>
        </w:rPr>
        <w:t xml:space="preserve"> V,. and</w:t>
      </w:r>
      <w:r w:rsidR="00560F01">
        <w:rPr>
          <w:rFonts w:ascii="Times New Roman" w:hAnsi="Times New Roman" w:cs="Times New Roman"/>
          <w:bCs/>
          <w:sz w:val="20"/>
          <w:szCs w:val="20"/>
        </w:rPr>
        <w:t xml:space="preserve"> </w:t>
      </w:r>
      <w:proofErr w:type="spellStart"/>
      <w:r w:rsidRPr="00560F01">
        <w:rPr>
          <w:rFonts w:ascii="Times New Roman" w:hAnsi="Times New Roman" w:cs="Times New Roman"/>
          <w:bCs/>
          <w:sz w:val="20"/>
          <w:szCs w:val="20"/>
        </w:rPr>
        <w:t>Soldatos</w:t>
      </w:r>
      <w:proofErr w:type="spellEnd"/>
      <w:r w:rsidRPr="00560F01">
        <w:rPr>
          <w:rFonts w:ascii="Times New Roman" w:hAnsi="Times New Roman" w:cs="Times New Roman"/>
          <w:bCs/>
          <w:sz w:val="20"/>
          <w:szCs w:val="20"/>
        </w:rPr>
        <w:t>.</w:t>
      </w:r>
      <w:r w:rsidR="0007090E" w:rsidRPr="00560F01">
        <w:rPr>
          <w:rFonts w:ascii="Times New Roman" w:hAnsi="Times New Roman" w:cs="Times New Roman"/>
          <w:bCs/>
          <w:sz w:val="20"/>
          <w:szCs w:val="20"/>
        </w:rPr>
        <w:t>,</w:t>
      </w:r>
      <w:r w:rsidRPr="00560F01">
        <w:rPr>
          <w:rFonts w:ascii="Times New Roman" w:hAnsi="Times New Roman" w:cs="Times New Roman"/>
          <w:bCs/>
          <w:sz w:val="20"/>
          <w:szCs w:val="20"/>
        </w:rPr>
        <w:t xml:space="preserve"> C.(2008)</w:t>
      </w:r>
      <w:r w:rsidRPr="00560F01">
        <w:rPr>
          <w:rFonts w:ascii="Times New Roman" w:hAnsi="Times New Roman" w:cs="Times New Roman"/>
          <w:sz w:val="20"/>
          <w:szCs w:val="20"/>
        </w:rPr>
        <w:t xml:space="preserve"> Quality of life, mental health and health beliefs in </w:t>
      </w:r>
      <w:proofErr w:type="spellStart"/>
      <w:r w:rsidRPr="00560F01">
        <w:rPr>
          <w:rFonts w:ascii="Times New Roman" w:hAnsi="Times New Roman" w:cs="Times New Roman"/>
          <w:sz w:val="20"/>
          <w:szCs w:val="20"/>
        </w:rPr>
        <w:t>hemodialysis</w:t>
      </w:r>
      <w:proofErr w:type="spellEnd"/>
      <w:r w:rsidR="00560F01">
        <w:rPr>
          <w:rFonts w:ascii="Times New Roman" w:hAnsi="Times New Roman" w:cs="Times New Roman"/>
          <w:sz w:val="20"/>
          <w:szCs w:val="20"/>
        </w:rPr>
        <w:t xml:space="preserve"> </w:t>
      </w:r>
      <w:r w:rsidRPr="00560F01">
        <w:rPr>
          <w:rFonts w:ascii="Times New Roman" w:hAnsi="Times New Roman" w:cs="Times New Roman"/>
          <w:sz w:val="20"/>
          <w:szCs w:val="20"/>
        </w:rPr>
        <w:t>and peritoneal dialysis patients: Investigating differences in early and later years of current treatment. BMC Nephrology. 9:14</w:t>
      </w:r>
      <w:r w:rsidR="0007090E" w:rsidRPr="00560F01">
        <w:rPr>
          <w:rFonts w:ascii="Times New Roman" w:hAnsi="Times New Roman" w:cs="Times New Roman"/>
          <w:sz w:val="20"/>
          <w:szCs w:val="20"/>
        </w:rPr>
        <w:t>.</w:t>
      </w:r>
    </w:p>
    <w:p w:rsidR="008A3A2F" w:rsidRPr="00560F01" w:rsidRDefault="008A3A2F" w:rsidP="00F04C4B">
      <w:pPr>
        <w:pStyle w:val="Heading3"/>
        <w:keepNext w:val="0"/>
        <w:keepLines w:val="0"/>
        <w:numPr>
          <w:ilvl w:val="0"/>
          <w:numId w:val="45"/>
        </w:numPr>
        <w:bidi w:val="0"/>
        <w:adjustRightInd w:val="0"/>
        <w:snapToGrid w:val="0"/>
        <w:spacing w:before="0" w:line="240" w:lineRule="auto"/>
        <w:ind w:left="425" w:hanging="425"/>
        <w:jc w:val="both"/>
        <w:rPr>
          <w:rFonts w:ascii="Times New Roman" w:hAnsi="Times New Roman" w:cs="Times New Roman"/>
          <w:b w:val="0"/>
          <w:color w:val="auto"/>
          <w:sz w:val="20"/>
          <w:szCs w:val="20"/>
        </w:rPr>
      </w:pPr>
      <w:proofErr w:type="spellStart"/>
      <w:r w:rsidRPr="00560F01">
        <w:rPr>
          <w:rFonts w:ascii="Times New Roman" w:hAnsi="Times New Roman" w:cs="Times New Roman"/>
          <w:b w:val="0"/>
          <w:color w:val="auto"/>
          <w:sz w:val="20"/>
          <w:szCs w:val="20"/>
        </w:rPr>
        <w:t>Gica</w:t>
      </w:r>
      <w:proofErr w:type="spellEnd"/>
      <w:r w:rsidRPr="00560F01">
        <w:rPr>
          <w:rFonts w:ascii="Times New Roman" w:hAnsi="Times New Roman" w:cs="Times New Roman"/>
          <w:b w:val="0"/>
          <w:color w:val="auto"/>
          <w:sz w:val="20"/>
          <w:szCs w:val="20"/>
        </w:rPr>
        <w:t xml:space="preserve"> </w:t>
      </w:r>
      <w:proofErr w:type="spellStart"/>
      <w:r w:rsidRPr="00560F01">
        <w:rPr>
          <w:rFonts w:ascii="Times New Roman" w:hAnsi="Times New Roman" w:cs="Times New Roman"/>
          <w:b w:val="0"/>
          <w:color w:val="auto"/>
          <w:sz w:val="20"/>
          <w:szCs w:val="20"/>
        </w:rPr>
        <w:t>balaga</w:t>
      </w:r>
      <w:r w:rsidR="00560F01">
        <w:rPr>
          <w:rFonts w:ascii="Times New Roman" w:hAnsi="Times New Roman" w:cs="Times New Roman"/>
          <w:b w:val="0"/>
          <w:color w:val="auto"/>
          <w:sz w:val="20"/>
          <w:szCs w:val="20"/>
        </w:rPr>
        <w:t>.</w:t>
      </w:r>
      <w:r w:rsidRPr="00560F01">
        <w:rPr>
          <w:rFonts w:ascii="Times New Roman" w:hAnsi="Times New Roman" w:cs="Times New Roman"/>
          <w:b w:val="0"/>
          <w:color w:val="auto"/>
          <w:sz w:val="20"/>
          <w:szCs w:val="20"/>
        </w:rPr>
        <w:t>,A.P</w:t>
      </w:r>
      <w:proofErr w:type="spellEnd"/>
      <w:r w:rsidRPr="00560F01">
        <w:rPr>
          <w:rFonts w:ascii="Times New Roman" w:hAnsi="Times New Roman" w:cs="Times New Roman"/>
          <w:b w:val="0"/>
          <w:color w:val="auto"/>
          <w:sz w:val="20"/>
          <w:szCs w:val="20"/>
        </w:rPr>
        <w:t>.(2012</w:t>
      </w:r>
      <w:r w:rsidRPr="00560F01">
        <w:rPr>
          <w:rFonts w:ascii="Times New Roman" w:hAnsi="Times New Roman" w:cs="Times New Roman"/>
          <w:b w:val="0"/>
          <w:bCs w:val="0"/>
          <w:color w:val="auto"/>
          <w:sz w:val="20"/>
          <w:szCs w:val="20"/>
        </w:rPr>
        <w:t>) Self-Efficacy and Self-Care Management Outcome of Chronic Renal Failure Patients. LDCU-RPO /Asian scientific journal</w:t>
      </w:r>
      <w:r w:rsidR="00560F01">
        <w:rPr>
          <w:rFonts w:ascii="Times New Roman" w:hAnsi="Times New Roman" w:cs="Times New Roman"/>
          <w:b w:val="0"/>
          <w:bCs w:val="0"/>
          <w:color w:val="auto"/>
          <w:sz w:val="20"/>
          <w:szCs w:val="20"/>
        </w:rPr>
        <w:t>,</w:t>
      </w:r>
      <w:r w:rsidRPr="00560F01">
        <w:rPr>
          <w:rFonts w:ascii="Times New Roman" w:hAnsi="Times New Roman" w:cs="Times New Roman"/>
          <w:b w:val="0"/>
          <w:bCs w:val="0"/>
          <w:color w:val="auto"/>
          <w:sz w:val="20"/>
          <w:szCs w:val="20"/>
        </w:rPr>
        <w:t xml:space="preserve"> </w:t>
      </w:r>
      <w:proofErr w:type="spellStart"/>
      <w:r w:rsidRPr="00560F01">
        <w:rPr>
          <w:rFonts w:ascii="Times New Roman" w:hAnsi="Times New Roman" w:cs="Times New Roman"/>
          <w:b w:val="0"/>
          <w:bCs w:val="0"/>
          <w:color w:val="auto"/>
          <w:sz w:val="20"/>
          <w:szCs w:val="20"/>
        </w:rPr>
        <w:t>vol</w:t>
      </w:r>
      <w:proofErr w:type="spellEnd"/>
      <w:r w:rsidRPr="00560F01">
        <w:rPr>
          <w:rFonts w:ascii="Times New Roman" w:hAnsi="Times New Roman" w:cs="Times New Roman"/>
          <w:b w:val="0"/>
          <w:bCs w:val="0"/>
          <w:color w:val="auto"/>
          <w:sz w:val="20"/>
          <w:szCs w:val="20"/>
        </w:rPr>
        <w:t>, 2 No 2</w:t>
      </w:r>
      <w:r w:rsidR="0007090E" w:rsidRPr="00560F01">
        <w:rPr>
          <w:rFonts w:ascii="Times New Roman" w:hAnsi="Times New Roman" w:cs="Times New Roman"/>
          <w:b w:val="0"/>
          <w:color w:val="auto"/>
          <w:sz w:val="20"/>
          <w:szCs w:val="20"/>
        </w:rPr>
        <w:t>.</w:t>
      </w:r>
    </w:p>
    <w:p w:rsidR="008A3A2F" w:rsidRPr="00560F01" w:rsidRDefault="008A3A2F" w:rsidP="00F04C4B">
      <w:pPr>
        <w:pStyle w:val="Default"/>
        <w:numPr>
          <w:ilvl w:val="0"/>
          <w:numId w:val="45"/>
        </w:numPr>
        <w:snapToGrid w:val="0"/>
        <w:ind w:left="425" w:hanging="425"/>
        <w:jc w:val="both"/>
        <w:rPr>
          <w:sz w:val="20"/>
          <w:szCs w:val="20"/>
          <w:lang w:bidi="ar-EG"/>
        </w:rPr>
      </w:pPr>
      <w:proofErr w:type="spellStart"/>
      <w:r w:rsidRPr="00560F01">
        <w:rPr>
          <w:bCs/>
          <w:sz w:val="20"/>
          <w:szCs w:val="20"/>
        </w:rPr>
        <w:t>Girija.,k.and</w:t>
      </w:r>
      <w:proofErr w:type="spellEnd"/>
      <w:r w:rsidRPr="00560F01">
        <w:rPr>
          <w:bCs/>
          <w:sz w:val="20"/>
          <w:szCs w:val="20"/>
        </w:rPr>
        <w:t xml:space="preserve"> </w:t>
      </w:r>
      <w:proofErr w:type="spellStart"/>
      <w:r w:rsidRPr="00560F01">
        <w:rPr>
          <w:bCs/>
          <w:sz w:val="20"/>
          <w:szCs w:val="20"/>
        </w:rPr>
        <w:t>Radha,R</w:t>
      </w:r>
      <w:proofErr w:type="spellEnd"/>
      <w:r w:rsidRPr="00560F01">
        <w:rPr>
          <w:bCs/>
          <w:sz w:val="20"/>
          <w:szCs w:val="20"/>
        </w:rPr>
        <w:t>. (2013)</w:t>
      </w:r>
      <w:r w:rsidRPr="00560F01">
        <w:rPr>
          <w:sz w:val="20"/>
          <w:szCs w:val="20"/>
        </w:rPr>
        <w:t xml:space="preserve"> Beneficial Effect of Physical Activity in </w:t>
      </w:r>
      <w:proofErr w:type="spellStart"/>
      <w:r w:rsidRPr="00560F01">
        <w:rPr>
          <w:sz w:val="20"/>
          <w:szCs w:val="20"/>
        </w:rPr>
        <w:t>Hemodialysis</w:t>
      </w:r>
      <w:proofErr w:type="spellEnd"/>
      <w:r w:rsidRPr="00560F01">
        <w:rPr>
          <w:sz w:val="20"/>
          <w:szCs w:val="20"/>
        </w:rPr>
        <w:t xml:space="preserve"> Patients</w:t>
      </w:r>
      <w:r w:rsidR="00560F01">
        <w:rPr>
          <w:sz w:val="20"/>
          <w:szCs w:val="20"/>
        </w:rPr>
        <w:t xml:space="preserve"> </w:t>
      </w:r>
      <w:r w:rsidRPr="00560F01">
        <w:rPr>
          <w:sz w:val="20"/>
          <w:szCs w:val="20"/>
        </w:rPr>
        <w:t>Universal Journal of Engineering Science 1(2): 40-44.</w:t>
      </w:r>
    </w:p>
    <w:p w:rsidR="008A3A2F" w:rsidRPr="00560F01" w:rsidRDefault="008A3A2F" w:rsidP="00F04C4B">
      <w:pPr>
        <w:pStyle w:val="Default"/>
        <w:numPr>
          <w:ilvl w:val="0"/>
          <w:numId w:val="45"/>
        </w:numPr>
        <w:snapToGrid w:val="0"/>
        <w:ind w:left="425" w:hanging="425"/>
        <w:jc w:val="both"/>
        <w:rPr>
          <w:rFonts w:eastAsia="Times New Roman"/>
          <w:sz w:val="20"/>
          <w:szCs w:val="20"/>
        </w:rPr>
      </w:pPr>
      <w:proofErr w:type="spellStart"/>
      <w:r w:rsidRPr="00560F01">
        <w:rPr>
          <w:bCs/>
          <w:sz w:val="20"/>
          <w:szCs w:val="20"/>
        </w:rPr>
        <w:t>Hashemi</w:t>
      </w:r>
      <w:proofErr w:type="spellEnd"/>
      <w:r w:rsidRPr="00560F01">
        <w:rPr>
          <w:bCs/>
          <w:sz w:val="20"/>
          <w:szCs w:val="20"/>
        </w:rPr>
        <w:t>,</w:t>
      </w:r>
      <w:r w:rsidR="00560F01">
        <w:rPr>
          <w:bCs/>
          <w:sz w:val="20"/>
          <w:szCs w:val="20"/>
        </w:rPr>
        <w:t xml:space="preserve"> </w:t>
      </w:r>
      <w:r w:rsidRPr="00560F01">
        <w:rPr>
          <w:bCs/>
          <w:sz w:val="20"/>
          <w:szCs w:val="20"/>
        </w:rPr>
        <w:t xml:space="preserve">S., </w:t>
      </w:r>
      <w:proofErr w:type="spellStart"/>
      <w:r w:rsidRPr="00560F01">
        <w:rPr>
          <w:bCs/>
          <w:sz w:val="20"/>
          <w:szCs w:val="20"/>
        </w:rPr>
        <w:t>Tayebi</w:t>
      </w:r>
      <w:proofErr w:type="spellEnd"/>
      <w:r w:rsidRPr="00560F01">
        <w:rPr>
          <w:bCs/>
          <w:sz w:val="20"/>
          <w:szCs w:val="20"/>
        </w:rPr>
        <w:t>,</w:t>
      </w:r>
      <w:r w:rsidR="00560F01">
        <w:rPr>
          <w:bCs/>
          <w:sz w:val="20"/>
          <w:szCs w:val="20"/>
        </w:rPr>
        <w:t xml:space="preserve"> </w:t>
      </w:r>
      <w:r w:rsidRPr="00560F01">
        <w:rPr>
          <w:bCs/>
          <w:sz w:val="20"/>
          <w:szCs w:val="20"/>
        </w:rPr>
        <w:t xml:space="preserve">A. </w:t>
      </w:r>
      <w:proofErr w:type="spellStart"/>
      <w:r w:rsidRPr="00560F01">
        <w:rPr>
          <w:bCs/>
          <w:sz w:val="20"/>
          <w:szCs w:val="20"/>
        </w:rPr>
        <w:t>Rahimi</w:t>
      </w:r>
      <w:proofErr w:type="spellEnd"/>
      <w:r w:rsidRPr="00560F01">
        <w:rPr>
          <w:rFonts w:eastAsia="Times New Roman"/>
          <w:sz w:val="20"/>
          <w:szCs w:val="20"/>
        </w:rPr>
        <w:t>,</w:t>
      </w:r>
      <w:r w:rsidR="00560F01">
        <w:rPr>
          <w:rFonts w:eastAsia="Times New Roman"/>
          <w:sz w:val="20"/>
          <w:szCs w:val="20"/>
        </w:rPr>
        <w:t xml:space="preserve"> </w:t>
      </w:r>
      <w:r w:rsidRPr="00560F01">
        <w:rPr>
          <w:rFonts w:eastAsia="Times New Roman"/>
          <w:sz w:val="20"/>
          <w:szCs w:val="20"/>
        </w:rPr>
        <w:t>A and</w:t>
      </w:r>
      <w:r w:rsidRPr="00560F01">
        <w:rPr>
          <w:bCs/>
          <w:sz w:val="20"/>
          <w:szCs w:val="20"/>
        </w:rPr>
        <w:t xml:space="preserve"> </w:t>
      </w:r>
      <w:proofErr w:type="spellStart"/>
      <w:r w:rsidRPr="00560F01">
        <w:rPr>
          <w:bCs/>
          <w:sz w:val="20"/>
          <w:szCs w:val="20"/>
        </w:rPr>
        <w:t>Einollahi</w:t>
      </w:r>
      <w:proofErr w:type="spellEnd"/>
      <w:r w:rsidRPr="00560F01">
        <w:rPr>
          <w:rFonts w:eastAsia="Times New Roman"/>
          <w:sz w:val="20"/>
          <w:szCs w:val="20"/>
        </w:rPr>
        <w:t>,</w:t>
      </w:r>
      <w:r w:rsidR="00560F01">
        <w:rPr>
          <w:rFonts w:eastAsia="Times New Roman"/>
          <w:sz w:val="20"/>
          <w:szCs w:val="20"/>
        </w:rPr>
        <w:t xml:space="preserve"> </w:t>
      </w:r>
      <w:r w:rsidRPr="00560F01">
        <w:rPr>
          <w:rFonts w:eastAsia="Times New Roman"/>
          <w:bCs/>
          <w:sz w:val="20"/>
          <w:szCs w:val="20"/>
        </w:rPr>
        <w:t>B</w:t>
      </w:r>
      <w:r w:rsidR="00560F01">
        <w:rPr>
          <w:rFonts w:eastAsia="Times New Roman"/>
          <w:bCs/>
          <w:sz w:val="20"/>
          <w:szCs w:val="20"/>
        </w:rPr>
        <w:t xml:space="preserve"> </w:t>
      </w:r>
      <w:r w:rsidRPr="00560F01">
        <w:rPr>
          <w:rFonts w:eastAsia="Times New Roman"/>
          <w:bCs/>
          <w:sz w:val="20"/>
          <w:szCs w:val="20"/>
        </w:rPr>
        <w:t>(2015</w:t>
      </w:r>
      <w:r w:rsidR="00560F01">
        <w:rPr>
          <w:rFonts w:eastAsia="Times New Roman"/>
          <w:bCs/>
          <w:sz w:val="20"/>
          <w:szCs w:val="20"/>
        </w:rPr>
        <w:t>)</w:t>
      </w:r>
      <w:r w:rsidR="00560F01">
        <w:rPr>
          <w:sz w:val="20"/>
          <w:szCs w:val="20"/>
        </w:rPr>
        <w:t xml:space="preserve"> </w:t>
      </w:r>
      <w:r w:rsidRPr="00560F01">
        <w:rPr>
          <w:sz w:val="20"/>
          <w:szCs w:val="20"/>
        </w:rPr>
        <w:t xml:space="preserve">examining the effect of continuous care model on adherence to dietary regimen among patients receiving </w:t>
      </w:r>
      <w:proofErr w:type="spellStart"/>
      <w:r w:rsidRPr="00560F01">
        <w:rPr>
          <w:sz w:val="20"/>
          <w:szCs w:val="20"/>
        </w:rPr>
        <w:t>hemodialysis</w:t>
      </w:r>
      <w:proofErr w:type="spellEnd"/>
      <w:r w:rsidRPr="00560F01">
        <w:rPr>
          <w:rFonts w:eastAsia="Times New Roman"/>
          <w:sz w:val="20"/>
          <w:szCs w:val="20"/>
        </w:rPr>
        <w:t>.</w:t>
      </w:r>
      <w:r w:rsidRPr="00560F01">
        <w:rPr>
          <w:sz w:val="20"/>
          <w:szCs w:val="20"/>
        </w:rPr>
        <w:t xml:space="preserve"> Iran J </w:t>
      </w:r>
      <w:proofErr w:type="spellStart"/>
      <w:r w:rsidRPr="00560F01">
        <w:rPr>
          <w:sz w:val="20"/>
          <w:szCs w:val="20"/>
        </w:rPr>
        <w:t>Crit</w:t>
      </w:r>
      <w:proofErr w:type="spellEnd"/>
      <w:r w:rsidRPr="00560F01">
        <w:rPr>
          <w:sz w:val="20"/>
          <w:szCs w:val="20"/>
        </w:rPr>
        <w:t xml:space="preserve"> Care </w:t>
      </w:r>
      <w:proofErr w:type="spellStart"/>
      <w:r w:rsidRPr="00560F01">
        <w:rPr>
          <w:sz w:val="20"/>
          <w:szCs w:val="20"/>
        </w:rPr>
        <w:t>Nurs</w:t>
      </w:r>
      <w:proofErr w:type="spellEnd"/>
      <w:r w:rsidRPr="00560F01">
        <w:rPr>
          <w:sz w:val="20"/>
          <w:szCs w:val="20"/>
        </w:rPr>
        <w:t>.</w:t>
      </w:r>
      <w:r w:rsidR="00560F01">
        <w:rPr>
          <w:sz w:val="20"/>
          <w:szCs w:val="20"/>
        </w:rPr>
        <w:t xml:space="preserve"> </w:t>
      </w:r>
      <w:r w:rsidRPr="00560F01">
        <w:rPr>
          <w:sz w:val="20"/>
          <w:szCs w:val="20"/>
        </w:rPr>
        <w:t>7(4):215-220</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eastAsia="MinionPro-Regular-Identity-H" w:hAnsi="Times New Roman" w:cs="Times New Roman"/>
          <w:sz w:val="20"/>
          <w:szCs w:val="20"/>
        </w:rPr>
      </w:pPr>
      <w:proofErr w:type="spellStart"/>
      <w:r w:rsidRPr="00560F01">
        <w:rPr>
          <w:rFonts w:ascii="Times New Roman" w:hAnsi="Times New Roman" w:cs="Times New Roman"/>
          <w:bCs/>
          <w:sz w:val="20"/>
          <w:szCs w:val="20"/>
        </w:rPr>
        <w:t>Heidarzadeh</w:t>
      </w:r>
      <w:proofErr w:type="spellEnd"/>
      <w:r w:rsidRPr="00560F01">
        <w:rPr>
          <w:rFonts w:ascii="Times New Roman" w:hAnsi="Times New Roman" w:cs="Times New Roman"/>
          <w:bCs/>
          <w:sz w:val="20"/>
          <w:szCs w:val="20"/>
        </w:rPr>
        <w:t xml:space="preserve">, M., </w:t>
      </w:r>
      <w:proofErr w:type="spellStart"/>
      <w:r w:rsidRPr="00560F01">
        <w:rPr>
          <w:rFonts w:ascii="Times New Roman" w:hAnsi="Times New Roman" w:cs="Times New Roman"/>
          <w:bCs/>
          <w:sz w:val="20"/>
          <w:szCs w:val="20"/>
        </w:rPr>
        <w:t>Atashpeikar</w:t>
      </w:r>
      <w:proofErr w:type="spellEnd"/>
      <w:r w:rsidRPr="00560F01">
        <w:rPr>
          <w:rFonts w:ascii="Times New Roman" w:hAnsi="Times New Roman" w:cs="Times New Roman"/>
          <w:bCs/>
          <w:sz w:val="20"/>
          <w:szCs w:val="20"/>
        </w:rPr>
        <w:t xml:space="preserve">, S. and </w:t>
      </w:r>
      <w:proofErr w:type="spellStart"/>
      <w:r w:rsidRPr="00560F01">
        <w:rPr>
          <w:rFonts w:ascii="Times New Roman" w:hAnsi="Times New Roman" w:cs="Times New Roman"/>
          <w:bCs/>
          <w:sz w:val="20"/>
          <w:szCs w:val="20"/>
        </w:rPr>
        <w:t>Jalilazar</w:t>
      </w:r>
      <w:proofErr w:type="spellEnd"/>
      <w:r w:rsidRPr="00560F01">
        <w:rPr>
          <w:rFonts w:ascii="Times New Roman" w:hAnsi="Times New Roman" w:cs="Times New Roman"/>
          <w:bCs/>
          <w:sz w:val="20"/>
          <w:szCs w:val="20"/>
        </w:rPr>
        <w:t>, T</w:t>
      </w:r>
      <w:r w:rsidRPr="00560F01">
        <w:rPr>
          <w:rFonts w:ascii="Times New Roman" w:hAnsi="Times New Roman" w:cs="Times New Roman"/>
          <w:sz w:val="20"/>
          <w:szCs w:val="20"/>
        </w:rPr>
        <w:t xml:space="preserve">. </w:t>
      </w:r>
      <w:r w:rsidRPr="00560F01">
        <w:rPr>
          <w:rFonts w:ascii="Times New Roman" w:hAnsi="Times New Roman" w:cs="Times New Roman"/>
          <w:bCs/>
          <w:sz w:val="20"/>
          <w:szCs w:val="20"/>
        </w:rPr>
        <w:t>(2010)</w:t>
      </w:r>
      <w:r w:rsidR="0007090E" w:rsidRPr="00560F01">
        <w:rPr>
          <w:rFonts w:ascii="Times New Roman" w:hAnsi="Times New Roman" w:cs="Times New Roman"/>
          <w:sz w:val="20"/>
          <w:szCs w:val="20"/>
        </w:rPr>
        <w:t xml:space="preserve"> </w:t>
      </w:r>
      <w:r w:rsidRPr="00560F01">
        <w:rPr>
          <w:rFonts w:ascii="Times New Roman" w:hAnsi="Times New Roman" w:cs="Times New Roman"/>
          <w:sz w:val="20"/>
          <w:szCs w:val="20"/>
        </w:rPr>
        <w:t xml:space="preserve">Relationship between quality of life and self-care ability in patients receiving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Iranian journal of nursing and midwifery research, 15, 71.</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r w:rsidRPr="00560F01">
        <w:rPr>
          <w:rFonts w:ascii="Times New Roman" w:hAnsi="Times New Roman" w:cs="Times New Roman"/>
          <w:bCs/>
          <w:sz w:val="20"/>
          <w:szCs w:val="20"/>
        </w:rPr>
        <w:lastRenderedPageBreak/>
        <w:t>John, F</w:t>
      </w:r>
      <w:r w:rsidR="00560F01">
        <w:rPr>
          <w:rFonts w:ascii="Times New Roman" w:hAnsi="Times New Roman" w:cs="Times New Roman"/>
          <w:bCs/>
          <w:sz w:val="20"/>
          <w:szCs w:val="20"/>
        </w:rPr>
        <w:t>.</w:t>
      </w:r>
      <w:r w:rsidRPr="00560F01">
        <w:rPr>
          <w:rFonts w:ascii="Times New Roman" w:hAnsi="Times New Roman" w:cs="Times New Roman"/>
          <w:bCs/>
          <w:sz w:val="20"/>
          <w:szCs w:val="20"/>
        </w:rPr>
        <w:t>J</w:t>
      </w:r>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rPr>
        <w:t>and Thomas, J. V</w:t>
      </w:r>
      <w:r w:rsidR="0042018B" w:rsidRPr="00560F01">
        <w:rPr>
          <w:rFonts w:ascii="Times New Roman" w:hAnsi="Times New Roman" w:cs="Times New Roman"/>
          <w:bCs/>
          <w:sz w:val="20"/>
          <w:szCs w:val="20"/>
        </w:rPr>
        <w:t>.</w:t>
      </w:r>
      <w:r w:rsidRPr="00560F01">
        <w:rPr>
          <w:rFonts w:ascii="Times New Roman" w:hAnsi="Times New Roman" w:cs="Times New Roman"/>
          <w:sz w:val="20"/>
          <w:szCs w:val="20"/>
        </w:rPr>
        <w:t>(</w:t>
      </w:r>
      <w:r w:rsidRPr="00560F01">
        <w:rPr>
          <w:rFonts w:ascii="Times New Roman" w:hAnsi="Times New Roman" w:cs="Times New Roman"/>
          <w:bCs/>
          <w:sz w:val="20"/>
          <w:szCs w:val="20"/>
        </w:rPr>
        <w:t>2013</w:t>
      </w:r>
      <w:r w:rsidR="00560F01">
        <w:rPr>
          <w:rFonts w:ascii="Times New Roman" w:hAnsi="Times New Roman" w:cs="Times New Roman"/>
          <w:bCs/>
          <w:sz w:val="20"/>
          <w:szCs w:val="20"/>
        </w:rPr>
        <w:t>)</w:t>
      </w:r>
      <w:r w:rsidRPr="00560F01">
        <w:rPr>
          <w:rFonts w:ascii="Times New Roman" w:hAnsi="Times New Roman" w:cs="Times New Roman"/>
          <w:sz w:val="20"/>
          <w:szCs w:val="20"/>
        </w:rPr>
        <w:t xml:space="preserve"> The Psychosocial Experience of Patients with End-Stage Renal Disease and Its Impact on Quality of Life: Findings from a Needs</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Assessment to Shape a Service.</w:t>
      </w:r>
      <w:r w:rsidRPr="00560F01">
        <w:rPr>
          <w:rFonts w:ascii="Times New Roman" w:eastAsia="MinionPro-Regular-Identity-H" w:hAnsi="Times New Roman" w:cs="Times New Roman"/>
          <w:sz w:val="20"/>
          <w:szCs w:val="20"/>
        </w:rPr>
        <w:t xml:space="preserve"> </w:t>
      </w:r>
      <w:proofErr w:type="spellStart"/>
      <w:r w:rsidRPr="00560F01">
        <w:rPr>
          <w:rFonts w:ascii="Times New Roman" w:eastAsia="MinionPro-Regular-Identity-H" w:hAnsi="Times New Roman" w:cs="Times New Roman"/>
          <w:sz w:val="20"/>
          <w:szCs w:val="20"/>
        </w:rPr>
        <w:t>Hindawi</w:t>
      </w:r>
      <w:proofErr w:type="spellEnd"/>
      <w:r w:rsidR="00560F01">
        <w:rPr>
          <w:rFonts w:ascii="Times New Roman" w:eastAsia="MinionPro-Regular-Identity-H" w:hAnsi="Times New Roman" w:cs="Times New Roman"/>
          <w:sz w:val="20"/>
          <w:szCs w:val="20"/>
        </w:rPr>
        <w:t xml:space="preserve"> </w:t>
      </w:r>
      <w:r w:rsidRPr="00560F01">
        <w:rPr>
          <w:rFonts w:ascii="Times New Roman" w:eastAsia="MinionPro-Regular-Identity-H" w:hAnsi="Times New Roman" w:cs="Times New Roman"/>
          <w:sz w:val="20"/>
          <w:szCs w:val="20"/>
        </w:rPr>
        <w:t>Publishing Corporation ISRN Nephrology.</w:t>
      </w:r>
      <w:r w:rsidR="00560F01">
        <w:rPr>
          <w:rFonts w:ascii="Times New Roman" w:eastAsia="MinionPro-Regular-Identity-H" w:hAnsi="Times New Roman" w:cs="Times New Roman"/>
          <w:sz w:val="20"/>
          <w:szCs w:val="20"/>
        </w:rPr>
        <w:t xml:space="preserve"> </w:t>
      </w:r>
      <w:r w:rsidRPr="00560F01">
        <w:rPr>
          <w:rFonts w:ascii="Times New Roman" w:eastAsia="MinionPro-Regular-Identity-H" w:hAnsi="Times New Roman" w:cs="Times New Roman"/>
          <w:sz w:val="20"/>
          <w:szCs w:val="20"/>
        </w:rPr>
        <w:t>Volume 2013</w:t>
      </w:r>
      <w:r w:rsidR="0042018B" w:rsidRPr="00560F01">
        <w:rPr>
          <w:rFonts w:ascii="Times New Roman" w:eastAsia="MinionPro-Regular-Identity-H" w:hAnsi="Times New Roman" w:cs="Times New Roman"/>
          <w:sz w:val="20"/>
          <w:szCs w:val="20"/>
        </w:rPr>
        <w:t>.</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60F01">
        <w:rPr>
          <w:rFonts w:ascii="Times New Roman" w:hAnsi="Times New Roman" w:cs="Times New Roman"/>
          <w:bCs/>
          <w:sz w:val="20"/>
          <w:szCs w:val="20"/>
        </w:rPr>
        <w:t>Kaba</w:t>
      </w:r>
      <w:proofErr w:type="spellEnd"/>
      <w:r w:rsidRPr="00560F01">
        <w:rPr>
          <w:rFonts w:ascii="Times New Roman" w:hAnsi="Times New Roman" w:cs="Times New Roman"/>
          <w:bCs/>
          <w:sz w:val="20"/>
          <w:szCs w:val="20"/>
        </w:rPr>
        <w:t xml:space="preserve">, E., </w:t>
      </w:r>
      <w:proofErr w:type="spellStart"/>
      <w:r w:rsidRPr="00560F01">
        <w:rPr>
          <w:rFonts w:ascii="Times New Roman" w:hAnsi="Times New Roman" w:cs="Times New Roman"/>
          <w:bCs/>
          <w:sz w:val="20"/>
          <w:szCs w:val="20"/>
        </w:rPr>
        <w:t>Bellou</w:t>
      </w:r>
      <w:proofErr w:type="spellEnd"/>
      <w:r w:rsidRPr="00560F01">
        <w:rPr>
          <w:rFonts w:ascii="Times New Roman" w:hAnsi="Times New Roman" w:cs="Times New Roman"/>
          <w:bCs/>
          <w:sz w:val="20"/>
          <w:szCs w:val="20"/>
        </w:rPr>
        <w:t xml:space="preserve">, P., </w:t>
      </w:r>
      <w:proofErr w:type="spellStart"/>
      <w:r w:rsidRPr="00560F01">
        <w:rPr>
          <w:rFonts w:ascii="Times New Roman" w:hAnsi="Times New Roman" w:cs="Times New Roman"/>
          <w:bCs/>
          <w:sz w:val="20"/>
          <w:szCs w:val="20"/>
        </w:rPr>
        <w:t>Iordanou</w:t>
      </w:r>
      <w:proofErr w:type="spellEnd"/>
      <w:r w:rsidRPr="00560F01">
        <w:rPr>
          <w:rFonts w:ascii="Times New Roman" w:hAnsi="Times New Roman" w:cs="Times New Roman"/>
          <w:bCs/>
          <w:sz w:val="20"/>
          <w:szCs w:val="20"/>
        </w:rPr>
        <w:t xml:space="preserve">, P., Andrea, S., </w:t>
      </w:r>
      <w:proofErr w:type="spellStart"/>
      <w:r w:rsidRPr="00560F01">
        <w:rPr>
          <w:rFonts w:ascii="Times New Roman" w:hAnsi="Times New Roman" w:cs="Times New Roman"/>
          <w:bCs/>
          <w:sz w:val="20"/>
          <w:szCs w:val="20"/>
        </w:rPr>
        <w:t>Kyritsi</w:t>
      </w:r>
      <w:proofErr w:type="spellEnd"/>
      <w:r w:rsidRPr="00560F01">
        <w:rPr>
          <w:rFonts w:ascii="Times New Roman" w:hAnsi="Times New Roman" w:cs="Times New Roman"/>
          <w:bCs/>
          <w:sz w:val="20"/>
          <w:szCs w:val="20"/>
        </w:rPr>
        <w:t xml:space="preserve">, E., </w:t>
      </w:r>
      <w:proofErr w:type="spellStart"/>
      <w:r w:rsidRPr="00560F01">
        <w:rPr>
          <w:rFonts w:ascii="Times New Roman" w:hAnsi="Times New Roman" w:cs="Times New Roman"/>
          <w:bCs/>
          <w:sz w:val="20"/>
          <w:szCs w:val="20"/>
        </w:rPr>
        <w:t>Gerogianni</w:t>
      </w:r>
      <w:proofErr w:type="spellEnd"/>
      <w:r w:rsidRPr="00560F01">
        <w:rPr>
          <w:rFonts w:ascii="Times New Roman" w:hAnsi="Times New Roman" w:cs="Times New Roman"/>
          <w:bCs/>
          <w:sz w:val="20"/>
          <w:szCs w:val="20"/>
        </w:rPr>
        <w:t>, G.,</w:t>
      </w:r>
      <w:r w:rsidR="00560F01">
        <w:rPr>
          <w:rFonts w:ascii="Times New Roman" w:hAnsi="Times New Roman" w:cs="Times New Roman"/>
          <w:bCs/>
          <w:sz w:val="20"/>
          <w:szCs w:val="20"/>
        </w:rPr>
        <w:t xml:space="preserve"> </w:t>
      </w:r>
      <w:proofErr w:type="spellStart"/>
      <w:r w:rsidRPr="00560F01">
        <w:rPr>
          <w:rFonts w:ascii="Times New Roman" w:hAnsi="Times New Roman" w:cs="Times New Roman"/>
          <w:bCs/>
          <w:sz w:val="20"/>
          <w:szCs w:val="20"/>
        </w:rPr>
        <w:t>Swigart</w:t>
      </w:r>
      <w:proofErr w:type="spellEnd"/>
      <w:r w:rsidRPr="00560F01">
        <w:rPr>
          <w:rFonts w:ascii="Times New Roman" w:hAnsi="Times New Roman" w:cs="Times New Roman"/>
          <w:bCs/>
          <w:sz w:val="20"/>
          <w:szCs w:val="20"/>
        </w:rPr>
        <w:t>, V. (2007)</w:t>
      </w:r>
      <w:r w:rsidRPr="00560F01">
        <w:rPr>
          <w:rFonts w:ascii="Times New Roman" w:hAnsi="Times New Roman" w:cs="Times New Roman"/>
          <w:sz w:val="20"/>
          <w:szCs w:val="20"/>
        </w:rPr>
        <w:t xml:space="preserve">. Problems experienced by </w:t>
      </w:r>
      <w:proofErr w:type="spellStart"/>
      <w:r w:rsidRPr="00560F01">
        <w:rPr>
          <w:rFonts w:ascii="Times New Roman" w:hAnsi="Times New Roman" w:cs="Times New Roman"/>
          <w:sz w:val="20"/>
          <w:szCs w:val="20"/>
        </w:rPr>
        <w:t>haemo</w:t>
      </w:r>
      <w:proofErr w:type="spellEnd"/>
      <w:r w:rsidRPr="00560F01">
        <w:rPr>
          <w:rFonts w:ascii="Times New Roman" w:hAnsi="Times New Roman" w:cs="Times New Roman"/>
          <w:sz w:val="20"/>
          <w:szCs w:val="20"/>
        </w:rPr>
        <w:t xml:space="preserve"> dialysis patients in Greece. British Journal of Nursing,</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32(14), 868-872</w:t>
      </w:r>
      <w:r w:rsidR="0042018B" w:rsidRPr="00560F01">
        <w:rPr>
          <w:rFonts w:ascii="Times New Roman" w:hAnsi="Times New Roman" w:cs="Times New Roman"/>
          <w:sz w:val="20"/>
          <w:szCs w:val="20"/>
        </w:rPr>
        <w:t>.</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60F01">
        <w:rPr>
          <w:rFonts w:ascii="Times New Roman" w:hAnsi="Times New Roman" w:cs="Times New Roman"/>
          <w:bCs/>
          <w:sz w:val="20"/>
          <w:szCs w:val="20"/>
        </w:rPr>
        <w:t>Kugler</w:t>
      </w:r>
      <w:proofErr w:type="spellEnd"/>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rPr>
        <w:t xml:space="preserve">C. </w:t>
      </w:r>
      <w:proofErr w:type="spellStart"/>
      <w:r w:rsidRPr="00560F01">
        <w:rPr>
          <w:rFonts w:ascii="Times New Roman" w:hAnsi="Times New Roman" w:cs="Times New Roman"/>
          <w:bCs/>
          <w:sz w:val="20"/>
          <w:szCs w:val="20"/>
        </w:rPr>
        <w:t>Maeding</w:t>
      </w:r>
      <w:proofErr w:type="spellEnd"/>
      <w:r w:rsidRPr="00560F01">
        <w:rPr>
          <w:rFonts w:ascii="Times New Roman" w:hAnsi="Times New Roman" w:cs="Times New Roman"/>
          <w:bCs/>
          <w:sz w:val="20"/>
          <w:szCs w:val="20"/>
        </w:rPr>
        <w:t>,</w:t>
      </w:r>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rPr>
        <w:t>I</w:t>
      </w:r>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rPr>
        <w:t>and Russell,</w:t>
      </w:r>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rPr>
        <w:t>L. C</w:t>
      </w:r>
      <w:r w:rsidR="00924FF7" w:rsidRPr="00560F01">
        <w:rPr>
          <w:rFonts w:ascii="Times New Roman" w:hAnsi="Times New Roman" w:cs="Times New Roman"/>
          <w:bCs/>
          <w:sz w:val="20"/>
          <w:szCs w:val="20"/>
        </w:rPr>
        <w:t>.</w:t>
      </w:r>
      <w:r w:rsidRPr="00560F01">
        <w:rPr>
          <w:rFonts w:ascii="Times New Roman" w:hAnsi="Times New Roman" w:cs="Times New Roman"/>
          <w:bCs/>
          <w:sz w:val="20"/>
          <w:szCs w:val="20"/>
        </w:rPr>
        <w:t xml:space="preserve"> (2011) </w:t>
      </w:r>
      <w:r w:rsidRPr="00560F01">
        <w:rPr>
          <w:rFonts w:ascii="Times New Roman" w:hAnsi="Times New Roman" w:cs="Times New Roman"/>
          <w:sz w:val="20"/>
          <w:szCs w:val="20"/>
        </w:rPr>
        <w:t xml:space="preserve">Non-adherence in patients on chronic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an international comparison study</w:t>
      </w:r>
      <w:r w:rsidR="00560F01">
        <w:rPr>
          <w:rFonts w:ascii="Times New Roman" w:hAnsi="Times New Roman" w:cs="Times New Roman"/>
          <w:sz w:val="20"/>
          <w:szCs w:val="20"/>
        </w:rPr>
        <w:t xml:space="preserve">. </w:t>
      </w:r>
      <w:proofErr w:type="spellStart"/>
      <w:r w:rsidRPr="00560F01">
        <w:rPr>
          <w:rFonts w:ascii="Times New Roman" w:hAnsi="Times New Roman" w:cs="Times New Roman"/>
          <w:sz w:val="20"/>
          <w:szCs w:val="20"/>
        </w:rPr>
        <w:t>Società</w:t>
      </w:r>
      <w:proofErr w:type="spellEnd"/>
      <w:r w:rsidRPr="00560F01">
        <w:rPr>
          <w:rFonts w:ascii="Times New Roman" w:hAnsi="Times New Roman" w:cs="Times New Roman"/>
          <w:sz w:val="20"/>
          <w:szCs w:val="20"/>
        </w:rPr>
        <w:t xml:space="preserve"> </w:t>
      </w:r>
      <w:proofErr w:type="spellStart"/>
      <w:r w:rsidRPr="00560F01">
        <w:rPr>
          <w:rFonts w:ascii="Times New Roman" w:hAnsi="Times New Roman" w:cs="Times New Roman"/>
          <w:sz w:val="20"/>
          <w:szCs w:val="20"/>
        </w:rPr>
        <w:t>Italiana</w:t>
      </w:r>
      <w:proofErr w:type="spellEnd"/>
      <w:r w:rsidRPr="00560F01">
        <w:rPr>
          <w:rFonts w:ascii="Times New Roman" w:hAnsi="Times New Roman" w:cs="Times New Roman"/>
          <w:sz w:val="20"/>
          <w:szCs w:val="20"/>
        </w:rPr>
        <w:t xml:space="preserve"> </w:t>
      </w:r>
      <w:proofErr w:type="spellStart"/>
      <w:r w:rsidRPr="00560F01">
        <w:rPr>
          <w:rFonts w:ascii="Times New Roman" w:hAnsi="Times New Roman" w:cs="Times New Roman"/>
          <w:sz w:val="20"/>
          <w:szCs w:val="20"/>
        </w:rPr>
        <w:t>di</w:t>
      </w:r>
      <w:proofErr w:type="spellEnd"/>
      <w:r w:rsidRPr="00560F01">
        <w:rPr>
          <w:rFonts w:ascii="Times New Roman" w:hAnsi="Times New Roman" w:cs="Times New Roman"/>
          <w:sz w:val="20"/>
          <w:szCs w:val="20"/>
        </w:rPr>
        <w:t xml:space="preserve"> </w:t>
      </w:r>
      <w:proofErr w:type="spellStart"/>
      <w:r w:rsidRPr="00560F01">
        <w:rPr>
          <w:rFonts w:ascii="Times New Roman" w:hAnsi="Times New Roman" w:cs="Times New Roman"/>
          <w:sz w:val="20"/>
          <w:szCs w:val="20"/>
        </w:rPr>
        <w:t>Nefrologia</w:t>
      </w:r>
      <w:proofErr w:type="spellEnd"/>
      <w:r w:rsidRPr="00560F01">
        <w:rPr>
          <w:rFonts w:ascii="Times New Roman" w:hAnsi="Times New Roman" w:cs="Times New Roman"/>
          <w:sz w:val="20"/>
          <w:szCs w:val="20"/>
        </w:rPr>
        <w:t>. 24(03): 366-375</w:t>
      </w:r>
      <w:r w:rsidR="00924FF7" w:rsidRPr="00560F01">
        <w:rPr>
          <w:rFonts w:ascii="Times New Roman" w:hAnsi="Times New Roman" w:cs="Times New Roman"/>
          <w:sz w:val="20"/>
          <w:szCs w:val="20"/>
        </w:rPr>
        <w:t>.</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eastAsia="MinionPro-Regular-Identity-H" w:hAnsi="Times New Roman" w:cs="Times New Roman"/>
          <w:sz w:val="20"/>
          <w:szCs w:val="20"/>
        </w:rPr>
      </w:pPr>
      <w:proofErr w:type="spellStart"/>
      <w:r w:rsidRPr="00560F01">
        <w:rPr>
          <w:rFonts w:ascii="Times New Roman" w:hAnsi="Times New Roman" w:cs="Times New Roman"/>
          <w:bCs/>
          <w:sz w:val="20"/>
          <w:szCs w:val="20"/>
        </w:rPr>
        <w:t>Landreneau</w:t>
      </w:r>
      <w:proofErr w:type="spellEnd"/>
      <w:r w:rsidRPr="00560F01">
        <w:rPr>
          <w:rFonts w:ascii="Times New Roman" w:hAnsi="Times New Roman" w:cs="Times New Roman"/>
          <w:bCs/>
          <w:sz w:val="20"/>
          <w:szCs w:val="20"/>
        </w:rPr>
        <w:t xml:space="preserve">, K., Lee, K. and </w:t>
      </w:r>
      <w:proofErr w:type="spellStart"/>
      <w:r w:rsidRPr="00560F01">
        <w:rPr>
          <w:rFonts w:ascii="Times New Roman" w:hAnsi="Times New Roman" w:cs="Times New Roman"/>
          <w:bCs/>
          <w:sz w:val="20"/>
          <w:szCs w:val="20"/>
        </w:rPr>
        <w:t>Landreneau</w:t>
      </w:r>
      <w:proofErr w:type="spellEnd"/>
      <w:r w:rsidRPr="00560F01">
        <w:rPr>
          <w:rFonts w:ascii="Times New Roman" w:hAnsi="Times New Roman" w:cs="Times New Roman"/>
          <w:bCs/>
          <w:sz w:val="20"/>
          <w:szCs w:val="20"/>
        </w:rPr>
        <w:t>, M. D.</w:t>
      </w:r>
      <w:r w:rsidR="00560F01">
        <w:rPr>
          <w:rFonts w:ascii="Times New Roman" w:hAnsi="Times New Roman" w:cs="Times New Roman"/>
          <w:bCs/>
          <w:sz w:val="20"/>
          <w:szCs w:val="20"/>
        </w:rPr>
        <w:t>(</w:t>
      </w:r>
      <w:r w:rsidRPr="00560F01">
        <w:rPr>
          <w:rFonts w:ascii="Times New Roman" w:hAnsi="Times New Roman" w:cs="Times New Roman"/>
          <w:bCs/>
          <w:sz w:val="20"/>
          <w:szCs w:val="20"/>
        </w:rPr>
        <w:t>2010)</w:t>
      </w:r>
      <w:r w:rsidRPr="00560F01">
        <w:rPr>
          <w:rFonts w:ascii="Times New Roman" w:hAnsi="Times New Roman" w:cs="Times New Roman"/>
          <w:sz w:val="20"/>
          <w:szCs w:val="20"/>
        </w:rPr>
        <w:t xml:space="preserve">. Quality of life in patients undergoing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and renal transplantation--a meta-analytic review. Nephrology nursing</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journal of the American</w:t>
      </w:r>
      <w:r w:rsidRPr="00560F01">
        <w:rPr>
          <w:rFonts w:ascii="Times New Roman" w:hAnsi="Times New Roman" w:cs="Times New Roman"/>
          <w:i/>
          <w:iCs/>
          <w:sz w:val="20"/>
          <w:szCs w:val="20"/>
        </w:rPr>
        <w:t xml:space="preserve"> </w:t>
      </w:r>
      <w:r w:rsidRPr="00560F01">
        <w:rPr>
          <w:rFonts w:ascii="Times New Roman" w:hAnsi="Times New Roman" w:cs="Times New Roman"/>
          <w:sz w:val="20"/>
          <w:szCs w:val="20"/>
        </w:rPr>
        <w:t>Nephrology Nurses Association, 37, 37</w:t>
      </w:r>
      <w:r w:rsidR="00924FF7" w:rsidRPr="00560F01">
        <w:rPr>
          <w:rFonts w:ascii="Times New Roman" w:eastAsia="MinionPro-Regular-Identity-H" w:hAnsi="Times New Roman" w:cs="Times New Roman"/>
          <w:sz w:val="20"/>
          <w:szCs w:val="20"/>
        </w:rPr>
        <w:t>.</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60F01">
        <w:rPr>
          <w:rFonts w:ascii="Times New Roman" w:hAnsi="Times New Roman" w:cs="Times New Roman"/>
          <w:bCs/>
          <w:sz w:val="20"/>
          <w:szCs w:val="20"/>
        </w:rPr>
        <w:t>Llana</w:t>
      </w:r>
      <w:proofErr w:type="spellEnd"/>
      <w:r w:rsidRPr="00560F01">
        <w:rPr>
          <w:rFonts w:ascii="Times New Roman" w:hAnsi="Times New Roman" w:cs="Times New Roman"/>
          <w:bCs/>
          <w:sz w:val="20"/>
          <w:szCs w:val="20"/>
        </w:rPr>
        <w:t>.,</w:t>
      </w:r>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rPr>
        <w:t>G.</w:t>
      </w:r>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rPr>
        <w:t xml:space="preserve">H. </w:t>
      </w:r>
      <w:proofErr w:type="spellStart"/>
      <w:r w:rsidRPr="00560F01">
        <w:rPr>
          <w:rFonts w:ascii="Times New Roman" w:hAnsi="Times New Roman" w:cs="Times New Roman"/>
          <w:bCs/>
          <w:sz w:val="20"/>
          <w:szCs w:val="20"/>
        </w:rPr>
        <w:t>Remor</w:t>
      </w:r>
      <w:proofErr w:type="spellEnd"/>
      <w:r w:rsidRPr="00560F01">
        <w:rPr>
          <w:rFonts w:ascii="Times New Roman" w:hAnsi="Times New Roman" w:cs="Times New Roman"/>
          <w:bCs/>
          <w:sz w:val="20"/>
          <w:szCs w:val="20"/>
        </w:rPr>
        <w:t>,</w:t>
      </w:r>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rPr>
        <w:t xml:space="preserve">E and </w:t>
      </w:r>
      <w:proofErr w:type="spellStart"/>
      <w:r w:rsidRPr="00560F01">
        <w:rPr>
          <w:rFonts w:ascii="Times New Roman" w:hAnsi="Times New Roman" w:cs="Times New Roman"/>
          <w:bCs/>
          <w:sz w:val="20"/>
          <w:szCs w:val="20"/>
        </w:rPr>
        <w:t>Selgas</w:t>
      </w:r>
      <w:proofErr w:type="spellEnd"/>
      <w:r w:rsidRPr="00560F01">
        <w:rPr>
          <w:rFonts w:ascii="Times New Roman" w:hAnsi="Times New Roman" w:cs="Times New Roman"/>
          <w:bCs/>
          <w:sz w:val="20"/>
          <w:szCs w:val="20"/>
        </w:rPr>
        <w:t>,</w:t>
      </w:r>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rPr>
        <w:t>R.</w:t>
      </w:r>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rPr>
        <w:t>(2013</w:t>
      </w:r>
      <w:r w:rsidR="00560F01">
        <w:rPr>
          <w:rFonts w:ascii="Times New Roman" w:hAnsi="Times New Roman" w:cs="Times New Roman"/>
          <w:bCs/>
          <w:sz w:val="20"/>
          <w:szCs w:val="20"/>
        </w:rPr>
        <w:t>)</w:t>
      </w:r>
      <w:r w:rsidRPr="00560F01">
        <w:rPr>
          <w:rFonts w:ascii="Times New Roman" w:hAnsi="Times New Roman" w:cs="Times New Roman"/>
          <w:sz w:val="20"/>
          <w:szCs w:val="20"/>
        </w:rPr>
        <w:t xml:space="preserve"> Adherence to treatment, emotional state and quality of life in patients with end-stage renal disease undergoing dialysis.</w:t>
      </w:r>
      <w:r w:rsidRPr="00560F01">
        <w:rPr>
          <w:rFonts w:ascii="Times New Roman" w:hAnsi="Times New Roman" w:cs="Times New Roman"/>
          <w:i/>
          <w:iCs/>
          <w:sz w:val="20"/>
          <w:szCs w:val="20"/>
        </w:rPr>
        <w:t xml:space="preserve"> </w:t>
      </w:r>
      <w:proofErr w:type="spellStart"/>
      <w:r w:rsidRPr="00560F01">
        <w:rPr>
          <w:rFonts w:ascii="Times New Roman" w:hAnsi="Times New Roman" w:cs="Times New Roman"/>
          <w:sz w:val="20"/>
          <w:szCs w:val="20"/>
        </w:rPr>
        <w:t>Psicothema</w:t>
      </w:r>
      <w:proofErr w:type="spellEnd"/>
      <w:r w:rsidR="00560F01">
        <w:rPr>
          <w:rFonts w:ascii="Times New Roman" w:hAnsi="Times New Roman" w:cs="Times New Roman"/>
          <w:sz w:val="20"/>
          <w:szCs w:val="20"/>
        </w:rPr>
        <w:t>,</w:t>
      </w:r>
      <w:r w:rsidRPr="00560F01">
        <w:rPr>
          <w:rFonts w:ascii="Times New Roman" w:hAnsi="Times New Roman" w:cs="Times New Roman"/>
          <w:sz w:val="20"/>
          <w:szCs w:val="20"/>
        </w:rPr>
        <w:t xml:space="preserve"> Vol. 25, No. 1, 79-86.</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color w:val="000000"/>
          <w:sz w:val="20"/>
          <w:szCs w:val="20"/>
        </w:rPr>
      </w:pPr>
      <w:r w:rsidRPr="00560F01">
        <w:rPr>
          <w:rFonts w:ascii="Times New Roman" w:hAnsi="Times New Roman" w:cs="Times New Roman"/>
          <w:bCs/>
          <w:color w:val="000000"/>
          <w:sz w:val="20"/>
          <w:szCs w:val="20"/>
        </w:rPr>
        <w:t>Mane</w:t>
      </w:r>
      <w:r w:rsidR="00A45E52" w:rsidRPr="00560F01">
        <w:rPr>
          <w:rFonts w:ascii="Times New Roman" w:hAnsi="Times New Roman" w:cs="Times New Roman"/>
          <w:bCs/>
          <w:color w:val="000000"/>
          <w:sz w:val="20"/>
          <w:szCs w:val="20"/>
        </w:rPr>
        <w:t>.,</w:t>
      </w:r>
      <w:r w:rsidRPr="00560F01">
        <w:rPr>
          <w:rFonts w:ascii="Times New Roman" w:hAnsi="Times New Roman" w:cs="Times New Roman"/>
          <w:bCs/>
          <w:color w:val="000000"/>
          <w:sz w:val="20"/>
          <w:szCs w:val="20"/>
        </w:rPr>
        <w:t xml:space="preserve"> </w:t>
      </w:r>
      <w:r w:rsidR="00A45E52" w:rsidRPr="00560F01">
        <w:rPr>
          <w:rFonts w:ascii="Times New Roman" w:hAnsi="Times New Roman" w:cs="Times New Roman"/>
          <w:bCs/>
          <w:color w:val="000000"/>
          <w:sz w:val="20"/>
          <w:szCs w:val="20"/>
        </w:rPr>
        <w:t>&amp;</w:t>
      </w:r>
      <w:r w:rsidRPr="00560F01">
        <w:rPr>
          <w:rFonts w:ascii="Times New Roman" w:hAnsi="Times New Roman" w:cs="Times New Roman"/>
          <w:bCs/>
          <w:color w:val="000000"/>
          <w:sz w:val="20"/>
          <w:szCs w:val="20"/>
        </w:rPr>
        <w:t xml:space="preserve"> </w:t>
      </w:r>
      <w:proofErr w:type="spellStart"/>
      <w:r w:rsidRPr="00560F01">
        <w:rPr>
          <w:rFonts w:ascii="Times New Roman" w:hAnsi="Times New Roman" w:cs="Times New Roman"/>
          <w:bCs/>
          <w:color w:val="000000"/>
          <w:sz w:val="20"/>
          <w:szCs w:val="20"/>
        </w:rPr>
        <w:t>Mahadeo</w:t>
      </w:r>
      <w:proofErr w:type="spellEnd"/>
      <w:r w:rsidR="00A45E52" w:rsidRPr="00560F01">
        <w:rPr>
          <w:rFonts w:ascii="Times New Roman" w:hAnsi="Times New Roman" w:cs="Times New Roman"/>
          <w:bCs/>
          <w:color w:val="000000"/>
          <w:sz w:val="20"/>
          <w:szCs w:val="20"/>
        </w:rPr>
        <w:t>.</w:t>
      </w:r>
      <w:r w:rsidRPr="00560F01">
        <w:rPr>
          <w:rFonts w:ascii="Times New Roman" w:hAnsi="Times New Roman" w:cs="Times New Roman"/>
          <w:bCs/>
          <w:color w:val="000000"/>
          <w:sz w:val="20"/>
          <w:szCs w:val="20"/>
        </w:rPr>
        <w:t xml:space="preserve"> </w:t>
      </w:r>
      <w:r w:rsidRPr="00560F01">
        <w:rPr>
          <w:rFonts w:ascii="Times New Roman" w:hAnsi="Times New Roman" w:cs="Times New Roman"/>
          <w:sz w:val="20"/>
          <w:szCs w:val="20"/>
          <w:lang w:bidi="ar-EG"/>
        </w:rPr>
        <w:t>(</w:t>
      </w:r>
      <w:r w:rsidR="00A45E52" w:rsidRPr="00560F01">
        <w:rPr>
          <w:rFonts w:ascii="Times New Roman" w:hAnsi="Times New Roman" w:cs="Times New Roman"/>
          <w:bCs/>
          <w:sz w:val="20"/>
          <w:szCs w:val="20"/>
          <w:lang w:bidi="ar-EG"/>
        </w:rPr>
        <w:t>2014)</w:t>
      </w:r>
      <w:r w:rsidRPr="00560F01">
        <w:rPr>
          <w:rFonts w:ascii="Times New Roman" w:hAnsi="Times New Roman" w:cs="Times New Roman"/>
          <w:color w:val="000000"/>
          <w:sz w:val="20"/>
          <w:szCs w:val="20"/>
        </w:rPr>
        <w:t xml:space="preserve"> Stressors and the Coping Strategies among Patients Undergoing </w:t>
      </w:r>
      <w:proofErr w:type="spellStart"/>
      <w:r w:rsidRPr="00560F01">
        <w:rPr>
          <w:rFonts w:ascii="Times New Roman" w:hAnsi="Times New Roman" w:cs="Times New Roman"/>
          <w:color w:val="000000"/>
          <w:sz w:val="20"/>
          <w:szCs w:val="20"/>
        </w:rPr>
        <w:t>Hemodialysis</w:t>
      </w:r>
      <w:proofErr w:type="spellEnd"/>
      <w:r w:rsidR="00560F01">
        <w:rPr>
          <w:rFonts w:ascii="Times New Roman" w:hAnsi="Times New Roman" w:cs="Times New Roman"/>
          <w:color w:val="000000"/>
          <w:sz w:val="20"/>
          <w:szCs w:val="20"/>
        </w:rPr>
        <w:t>.</w:t>
      </w:r>
      <w:r w:rsidRPr="00560F01">
        <w:rPr>
          <w:rFonts w:ascii="Times New Roman" w:hAnsi="Times New Roman" w:cs="Times New Roman"/>
          <w:color w:val="000000"/>
          <w:sz w:val="20"/>
          <w:szCs w:val="20"/>
        </w:rPr>
        <w:t xml:space="preserve"> International Journal of Science and Research (IJSR) Volume 3 Issue 2, February</w:t>
      </w:r>
      <w:r w:rsidR="00A45E52" w:rsidRPr="00560F01">
        <w:rPr>
          <w:rFonts w:ascii="Times New Roman" w:hAnsi="Times New Roman" w:cs="Times New Roman"/>
          <w:color w:val="000000"/>
          <w:sz w:val="20"/>
          <w:szCs w:val="20"/>
        </w:rPr>
        <w:t>.</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60F01">
        <w:rPr>
          <w:rFonts w:ascii="Times New Roman" w:hAnsi="Times New Roman" w:cs="Times New Roman"/>
          <w:bCs/>
          <w:sz w:val="20"/>
          <w:szCs w:val="20"/>
        </w:rPr>
        <w:t>Moattari</w:t>
      </w:r>
      <w:proofErr w:type="spellEnd"/>
      <w:r w:rsidRPr="00560F01">
        <w:rPr>
          <w:rFonts w:ascii="Times New Roman" w:hAnsi="Times New Roman" w:cs="Times New Roman"/>
          <w:bCs/>
          <w:sz w:val="20"/>
          <w:szCs w:val="20"/>
          <w:lang w:bidi="ar-EG"/>
        </w:rPr>
        <w:t>,</w:t>
      </w:r>
      <w:r w:rsidR="00560F01">
        <w:rPr>
          <w:rFonts w:ascii="Times New Roman" w:hAnsi="Times New Roman" w:cs="Times New Roman"/>
          <w:bCs/>
          <w:sz w:val="20"/>
          <w:szCs w:val="20"/>
          <w:lang w:bidi="ar-EG"/>
        </w:rPr>
        <w:t xml:space="preserve"> </w:t>
      </w:r>
      <w:r w:rsidRPr="00560F01">
        <w:rPr>
          <w:rFonts w:ascii="Times New Roman" w:hAnsi="Times New Roman" w:cs="Times New Roman"/>
          <w:bCs/>
          <w:sz w:val="20"/>
          <w:szCs w:val="20"/>
          <w:lang w:bidi="ar-EG"/>
        </w:rPr>
        <w:t>M.</w:t>
      </w:r>
      <w:r w:rsidRPr="00560F01">
        <w:rPr>
          <w:rFonts w:ascii="Times New Roman" w:hAnsi="Times New Roman" w:cs="Times New Roman"/>
          <w:bCs/>
          <w:sz w:val="20"/>
          <w:szCs w:val="20"/>
        </w:rPr>
        <w:t xml:space="preserve"> </w:t>
      </w:r>
      <w:proofErr w:type="spellStart"/>
      <w:r w:rsidRPr="00560F01">
        <w:rPr>
          <w:rFonts w:ascii="Times New Roman" w:hAnsi="Times New Roman" w:cs="Times New Roman"/>
          <w:bCs/>
          <w:sz w:val="20"/>
          <w:szCs w:val="20"/>
        </w:rPr>
        <w:t>Ebrahimi</w:t>
      </w:r>
      <w:r w:rsidRPr="00560F01">
        <w:rPr>
          <w:rFonts w:ascii="Times New Roman" w:hAnsi="Times New Roman" w:cs="Times New Roman"/>
          <w:bCs/>
          <w:sz w:val="20"/>
          <w:szCs w:val="20"/>
          <w:lang w:bidi="ar-EG"/>
        </w:rPr>
        <w:t>,M</w:t>
      </w:r>
      <w:proofErr w:type="spellEnd"/>
      <w:r w:rsidRPr="00560F01">
        <w:rPr>
          <w:rFonts w:ascii="Times New Roman" w:hAnsi="Times New Roman" w:cs="Times New Roman"/>
          <w:bCs/>
          <w:sz w:val="20"/>
          <w:szCs w:val="20"/>
          <w:lang w:bidi="ar-EG"/>
        </w:rPr>
        <w:t>.</w:t>
      </w:r>
      <w:r w:rsidRPr="00560F01">
        <w:rPr>
          <w:rFonts w:ascii="Times New Roman" w:hAnsi="Times New Roman" w:cs="Times New Roman"/>
          <w:bCs/>
          <w:sz w:val="20"/>
          <w:szCs w:val="20"/>
        </w:rPr>
        <w:t xml:space="preserve"> </w:t>
      </w:r>
      <w:proofErr w:type="spellStart"/>
      <w:r w:rsidRPr="00560F01">
        <w:rPr>
          <w:rFonts w:ascii="Times New Roman" w:hAnsi="Times New Roman" w:cs="Times New Roman"/>
          <w:bCs/>
          <w:sz w:val="20"/>
          <w:szCs w:val="20"/>
        </w:rPr>
        <w:t>Sharifi</w:t>
      </w:r>
      <w:r w:rsidRPr="00560F01">
        <w:rPr>
          <w:rFonts w:ascii="Times New Roman" w:hAnsi="Times New Roman" w:cs="Times New Roman"/>
          <w:bCs/>
          <w:sz w:val="20"/>
          <w:szCs w:val="20"/>
          <w:lang w:bidi="ar-EG"/>
        </w:rPr>
        <w:t>,N</w:t>
      </w:r>
      <w:proofErr w:type="spellEnd"/>
      <w:r w:rsidR="00560F01">
        <w:rPr>
          <w:rFonts w:ascii="Times New Roman" w:hAnsi="Times New Roman" w:cs="Times New Roman"/>
          <w:bCs/>
          <w:sz w:val="20"/>
          <w:szCs w:val="20"/>
          <w:lang w:bidi="ar-EG"/>
        </w:rPr>
        <w:t>.</w:t>
      </w:r>
      <w:r w:rsidRPr="00560F01">
        <w:rPr>
          <w:rFonts w:ascii="Times New Roman" w:hAnsi="Times New Roman" w:cs="Times New Roman"/>
          <w:bCs/>
          <w:sz w:val="20"/>
          <w:szCs w:val="20"/>
          <w:lang w:bidi="ar-EG"/>
        </w:rPr>
        <w:t xml:space="preserve"> and </w:t>
      </w:r>
      <w:proofErr w:type="spellStart"/>
      <w:r w:rsidRPr="00560F01">
        <w:rPr>
          <w:rFonts w:ascii="Times New Roman" w:hAnsi="Times New Roman" w:cs="Times New Roman"/>
          <w:bCs/>
          <w:sz w:val="20"/>
          <w:szCs w:val="20"/>
        </w:rPr>
        <w:t>Rouzbeh</w:t>
      </w:r>
      <w:r w:rsidRPr="00560F01">
        <w:rPr>
          <w:rFonts w:ascii="Times New Roman" w:hAnsi="Times New Roman" w:cs="Times New Roman"/>
          <w:bCs/>
          <w:sz w:val="20"/>
          <w:szCs w:val="20"/>
          <w:lang w:bidi="ar-EG"/>
        </w:rPr>
        <w:t>,J</w:t>
      </w:r>
      <w:proofErr w:type="spellEnd"/>
      <w:r w:rsidR="00CE201B" w:rsidRPr="00560F01">
        <w:rPr>
          <w:rFonts w:ascii="Times New Roman" w:hAnsi="Times New Roman" w:cs="Times New Roman"/>
          <w:bCs/>
          <w:sz w:val="20"/>
          <w:szCs w:val="20"/>
          <w:lang w:bidi="ar-EG"/>
        </w:rPr>
        <w:t>.</w:t>
      </w:r>
      <w:r w:rsidRPr="00560F01">
        <w:rPr>
          <w:rFonts w:ascii="Times New Roman" w:hAnsi="Times New Roman" w:cs="Times New Roman"/>
          <w:bCs/>
          <w:sz w:val="20"/>
          <w:szCs w:val="20"/>
          <w:lang w:bidi="ar-EG"/>
        </w:rPr>
        <w:t xml:space="preserve"> (2012)</w:t>
      </w:r>
      <w:r w:rsidRPr="00560F01">
        <w:rPr>
          <w:rFonts w:ascii="Times New Roman" w:hAnsi="Times New Roman" w:cs="Times New Roman"/>
          <w:sz w:val="20"/>
          <w:szCs w:val="20"/>
        </w:rPr>
        <w:t xml:space="preserve"> The effect of empowerment on the self-efficacy, quality of life and clinical and laboratory indicators of patients treated with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a randomized controlled trial.</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http://www.hqlo.com/content/10/1/115</w:t>
      </w:r>
      <w:r w:rsidR="00560F01">
        <w:rPr>
          <w:rFonts w:ascii="Times New Roman" w:hAnsi="Times New Roman" w:cs="Times New Roman"/>
          <w:sz w:val="20"/>
          <w:szCs w:val="20"/>
        </w:rPr>
        <w:t>.</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eastAsia="MinionPro-Regular-Identity-H" w:hAnsi="Times New Roman" w:cs="Times New Roman"/>
          <w:sz w:val="20"/>
          <w:szCs w:val="20"/>
        </w:rPr>
      </w:pPr>
      <w:proofErr w:type="spellStart"/>
      <w:r w:rsidRPr="00560F01">
        <w:rPr>
          <w:rFonts w:ascii="Times New Roman" w:hAnsi="Times New Roman" w:cs="Times New Roman"/>
          <w:bCs/>
          <w:sz w:val="20"/>
          <w:szCs w:val="20"/>
        </w:rPr>
        <w:t>Narimani</w:t>
      </w:r>
      <w:proofErr w:type="spellEnd"/>
      <w:r w:rsidRPr="00560F01">
        <w:rPr>
          <w:rFonts w:ascii="Times New Roman" w:hAnsi="Times New Roman" w:cs="Times New Roman"/>
          <w:bCs/>
          <w:sz w:val="20"/>
          <w:szCs w:val="20"/>
        </w:rPr>
        <w:t xml:space="preserve"> K.(2008</w:t>
      </w:r>
      <w:r w:rsidR="00560F01">
        <w:rPr>
          <w:rFonts w:ascii="Times New Roman" w:hAnsi="Times New Roman" w:cs="Times New Roman"/>
          <w:bCs/>
          <w:sz w:val="20"/>
          <w:szCs w:val="20"/>
        </w:rPr>
        <w:t>)</w:t>
      </w:r>
      <w:r w:rsidRPr="00560F01">
        <w:rPr>
          <w:rFonts w:ascii="Times New Roman" w:hAnsi="Times New Roman" w:cs="Times New Roman"/>
          <w:sz w:val="20"/>
          <w:szCs w:val="20"/>
        </w:rPr>
        <w:t xml:space="preserve"> Effect of self care on the quality of life of patients under maintenance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Journal of </w:t>
      </w:r>
      <w:proofErr w:type="spellStart"/>
      <w:r w:rsidRPr="00560F01">
        <w:rPr>
          <w:rFonts w:ascii="Times New Roman" w:hAnsi="Times New Roman" w:cs="Times New Roman"/>
          <w:sz w:val="20"/>
          <w:szCs w:val="20"/>
        </w:rPr>
        <w:t>Shahed</w:t>
      </w:r>
      <w:proofErr w:type="spellEnd"/>
      <w:r w:rsidRPr="00560F01">
        <w:rPr>
          <w:rFonts w:ascii="Times New Roman" w:hAnsi="Times New Roman" w:cs="Times New Roman"/>
          <w:sz w:val="20"/>
          <w:szCs w:val="20"/>
        </w:rPr>
        <w:t xml:space="preserve"> University; 16(79): 63-70</w:t>
      </w:r>
      <w:r w:rsidR="00CE201B" w:rsidRPr="00560F01">
        <w:rPr>
          <w:rFonts w:ascii="Times New Roman" w:eastAsia="MinionPro-Regular-Identity-H" w:hAnsi="Times New Roman" w:cs="Times New Roman"/>
          <w:sz w:val="20"/>
          <w:szCs w:val="20"/>
        </w:rPr>
        <w:t>.</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60F01">
        <w:rPr>
          <w:rFonts w:ascii="Times New Roman" w:hAnsi="Times New Roman" w:cs="Times New Roman"/>
          <w:bCs/>
          <w:sz w:val="20"/>
          <w:szCs w:val="20"/>
        </w:rPr>
        <w:t>Nasiri</w:t>
      </w:r>
      <w:proofErr w:type="spellEnd"/>
      <w:r w:rsidRPr="00560F01">
        <w:rPr>
          <w:rFonts w:ascii="Times New Roman" w:hAnsi="Times New Roman" w:cs="Times New Roman"/>
          <w:bCs/>
          <w:sz w:val="20"/>
          <w:szCs w:val="20"/>
        </w:rPr>
        <w:t>,</w:t>
      </w:r>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rPr>
        <w:t xml:space="preserve">M., </w:t>
      </w:r>
      <w:proofErr w:type="spellStart"/>
      <w:r w:rsidRPr="00560F01">
        <w:rPr>
          <w:rFonts w:ascii="Times New Roman" w:hAnsi="Times New Roman" w:cs="Times New Roman"/>
          <w:bCs/>
          <w:sz w:val="20"/>
          <w:szCs w:val="20"/>
        </w:rPr>
        <w:t>Kheirkhah</w:t>
      </w:r>
      <w:proofErr w:type="spellEnd"/>
      <w:r w:rsidRPr="00560F01">
        <w:rPr>
          <w:rFonts w:ascii="Times New Roman" w:hAnsi="Times New Roman" w:cs="Times New Roman"/>
          <w:bCs/>
          <w:sz w:val="20"/>
          <w:szCs w:val="20"/>
        </w:rPr>
        <w:t>,</w:t>
      </w:r>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rPr>
        <w:t xml:space="preserve">F., </w:t>
      </w:r>
      <w:proofErr w:type="spellStart"/>
      <w:r w:rsidRPr="00560F01">
        <w:rPr>
          <w:rFonts w:ascii="Times New Roman" w:hAnsi="Times New Roman" w:cs="Times New Roman"/>
          <w:bCs/>
          <w:sz w:val="20"/>
          <w:szCs w:val="20"/>
        </w:rPr>
        <w:t>Rahimiyan</w:t>
      </w:r>
      <w:proofErr w:type="spellEnd"/>
      <w:r w:rsidRPr="00560F01">
        <w:rPr>
          <w:rFonts w:ascii="Times New Roman" w:hAnsi="Times New Roman" w:cs="Times New Roman"/>
          <w:bCs/>
          <w:sz w:val="20"/>
          <w:szCs w:val="20"/>
        </w:rPr>
        <w:t>,</w:t>
      </w:r>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rPr>
        <w:t xml:space="preserve">B </w:t>
      </w:r>
      <w:proofErr w:type="spellStart"/>
      <w:r w:rsidRPr="00560F01">
        <w:rPr>
          <w:rFonts w:ascii="Times New Roman" w:hAnsi="Times New Roman" w:cs="Times New Roman"/>
          <w:bCs/>
          <w:sz w:val="20"/>
          <w:szCs w:val="20"/>
        </w:rPr>
        <w:t>Ahmadzadeh</w:t>
      </w:r>
      <w:proofErr w:type="spellEnd"/>
      <w:r w:rsidRPr="00560F01">
        <w:rPr>
          <w:rFonts w:ascii="Times New Roman" w:hAnsi="Times New Roman" w:cs="Times New Roman"/>
          <w:bCs/>
          <w:sz w:val="20"/>
          <w:szCs w:val="20"/>
        </w:rPr>
        <w:t>,</w:t>
      </w:r>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rPr>
        <w:t xml:space="preserve">B. </w:t>
      </w:r>
      <w:proofErr w:type="spellStart"/>
      <w:r w:rsidRPr="00560F01">
        <w:rPr>
          <w:rFonts w:ascii="Times New Roman" w:hAnsi="Times New Roman" w:cs="Times New Roman"/>
          <w:bCs/>
          <w:sz w:val="20"/>
          <w:szCs w:val="20"/>
        </w:rPr>
        <w:t>Roghayeh</w:t>
      </w:r>
      <w:proofErr w:type="spellEnd"/>
      <w:r w:rsidRPr="00560F01">
        <w:rPr>
          <w:rFonts w:ascii="Times New Roman" w:hAnsi="Times New Roman" w:cs="Times New Roman"/>
          <w:bCs/>
          <w:sz w:val="20"/>
          <w:szCs w:val="20"/>
        </w:rPr>
        <w:t>.,</w:t>
      </w:r>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rPr>
        <w:t xml:space="preserve">H and </w:t>
      </w:r>
      <w:proofErr w:type="spellStart"/>
      <w:r w:rsidRPr="00560F01">
        <w:rPr>
          <w:rFonts w:ascii="Times New Roman" w:hAnsi="Times New Roman" w:cs="Times New Roman"/>
          <w:bCs/>
          <w:sz w:val="20"/>
          <w:szCs w:val="20"/>
        </w:rPr>
        <w:t>Jahfari</w:t>
      </w:r>
      <w:proofErr w:type="spellEnd"/>
      <w:r w:rsidRPr="00560F01">
        <w:rPr>
          <w:rFonts w:ascii="Times New Roman" w:hAnsi="Times New Roman" w:cs="Times New Roman"/>
          <w:bCs/>
          <w:sz w:val="20"/>
          <w:szCs w:val="20"/>
        </w:rPr>
        <w:t>,</w:t>
      </w:r>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rPr>
        <w:t>M.</w:t>
      </w:r>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rPr>
        <w:t xml:space="preserve">(2013) </w:t>
      </w:r>
      <w:r w:rsidRPr="00560F01">
        <w:rPr>
          <w:rFonts w:ascii="Times New Roman" w:hAnsi="Times New Roman" w:cs="Times New Roman"/>
          <w:sz w:val="20"/>
          <w:szCs w:val="20"/>
        </w:rPr>
        <w:t xml:space="preserve">Stressful factors, coping mechanisms and quality of life in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patients. Iran Journal</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Critical</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Care Nurse</w:t>
      </w:r>
      <w:r w:rsidR="00560F01">
        <w:rPr>
          <w:rFonts w:ascii="Times New Roman" w:hAnsi="Times New Roman" w:cs="Times New Roman"/>
          <w:sz w:val="20"/>
          <w:szCs w:val="20"/>
        </w:rPr>
        <w:t>;</w:t>
      </w:r>
      <w:r w:rsidRPr="00560F01">
        <w:rPr>
          <w:rFonts w:ascii="Times New Roman" w:hAnsi="Times New Roman" w:cs="Times New Roman"/>
          <w:sz w:val="20"/>
          <w:szCs w:val="20"/>
        </w:rPr>
        <w:t>6(2):119</w:t>
      </w:r>
      <w:r w:rsidR="00CE201B" w:rsidRPr="00560F01">
        <w:rPr>
          <w:rFonts w:ascii="Times New Roman" w:hAnsi="Times New Roman" w:cs="Times New Roman"/>
          <w:sz w:val="20"/>
          <w:szCs w:val="20"/>
        </w:rPr>
        <w:t>.</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60F01">
        <w:rPr>
          <w:rFonts w:ascii="Times New Roman" w:hAnsi="Times New Roman" w:cs="Times New Roman"/>
          <w:bCs/>
          <w:sz w:val="20"/>
          <w:szCs w:val="20"/>
        </w:rPr>
        <w:t>Paraskevi</w:t>
      </w:r>
      <w:proofErr w:type="spellEnd"/>
      <w:r w:rsidRPr="00560F01">
        <w:rPr>
          <w:rFonts w:ascii="Times New Roman" w:hAnsi="Times New Roman" w:cs="Times New Roman"/>
          <w:bCs/>
          <w:sz w:val="20"/>
          <w:szCs w:val="20"/>
        </w:rPr>
        <w:t>, T</w:t>
      </w:r>
      <w:r w:rsidR="00CE201B" w:rsidRPr="00560F01">
        <w:rPr>
          <w:rFonts w:ascii="Times New Roman" w:hAnsi="Times New Roman" w:cs="Times New Roman"/>
          <w:bCs/>
          <w:sz w:val="20"/>
          <w:szCs w:val="20"/>
        </w:rPr>
        <w:t>.</w:t>
      </w:r>
      <w:r w:rsidRPr="00560F01">
        <w:rPr>
          <w:rFonts w:ascii="Times New Roman" w:hAnsi="Times New Roman" w:cs="Times New Roman"/>
          <w:bCs/>
          <w:sz w:val="20"/>
          <w:szCs w:val="20"/>
        </w:rPr>
        <w:t xml:space="preserve"> (2011) </w:t>
      </w:r>
      <w:r w:rsidRPr="00560F01">
        <w:rPr>
          <w:rFonts w:ascii="Times New Roman" w:hAnsi="Times New Roman" w:cs="Times New Roman"/>
          <w:sz w:val="20"/>
          <w:szCs w:val="20"/>
        </w:rPr>
        <w:t xml:space="preserve">Health beliefs and quality of life in end - stage renal disease. International Journal of Caring </w:t>
      </w:r>
      <w:r w:rsidR="00CE201B" w:rsidRPr="00560F01">
        <w:rPr>
          <w:rFonts w:ascii="Times New Roman" w:hAnsi="Times New Roman" w:cs="Times New Roman"/>
          <w:sz w:val="20"/>
          <w:szCs w:val="20"/>
        </w:rPr>
        <w:t xml:space="preserve">Sciences. </w:t>
      </w:r>
      <w:r w:rsidRPr="00560F01">
        <w:rPr>
          <w:rFonts w:ascii="Times New Roman" w:hAnsi="Times New Roman" w:cs="Times New Roman"/>
          <w:sz w:val="20"/>
          <w:szCs w:val="20"/>
        </w:rPr>
        <w:t xml:space="preserve">Sept ember-December </w:t>
      </w:r>
      <w:proofErr w:type="spellStart"/>
      <w:r w:rsidRPr="00560F01">
        <w:rPr>
          <w:rFonts w:ascii="Times New Roman" w:hAnsi="Times New Roman" w:cs="Times New Roman"/>
          <w:sz w:val="20"/>
          <w:szCs w:val="20"/>
        </w:rPr>
        <w:t>Vol</w:t>
      </w:r>
      <w:proofErr w:type="spellEnd"/>
      <w:r w:rsidRPr="00560F01">
        <w:rPr>
          <w:rFonts w:ascii="Times New Roman" w:hAnsi="Times New Roman" w:cs="Times New Roman"/>
          <w:sz w:val="20"/>
          <w:szCs w:val="20"/>
        </w:rPr>
        <w:t xml:space="preserve"> 4 Issue 3.144</w:t>
      </w:r>
      <w:r w:rsidR="00CE201B" w:rsidRPr="00560F01">
        <w:rPr>
          <w:rFonts w:ascii="Times New Roman" w:hAnsi="Times New Roman" w:cs="Times New Roman"/>
          <w:sz w:val="20"/>
          <w:szCs w:val="20"/>
        </w:rPr>
        <w:t>.</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bCs/>
          <w:sz w:val="20"/>
          <w:szCs w:val="20"/>
        </w:rPr>
      </w:pPr>
      <w:proofErr w:type="spellStart"/>
      <w:r w:rsidRPr="00560F01">
        <w:rPr>
          <w:rFonts w:ascii="Times New Roman" w:hAnsi="Times New Roman" w:cs="Times New Roman"/>
          <w:bCs/>
          <w:sz w:val="20"/>
          <w:szCs w:val="20"/>
        </w:rPr>
        <w:t>Parvan</w:t>
      </w:r>
      <w:proofErr w:type="spellEnd"/>
      <w:r w:rsidRPr="00560F01">
        <w:rPr>
          <w:rFonts w:ascii="Times New Roman" w:hAnsi="Times New Roman" w:cs="Times New Roman"/>
          <w:bCs/>
          <w:sz w:val="20"/>
          <w:szCs w:val="20"/>
          <w:lang w:bidi="ar-EG"/>
        </w:rPr>
        <w:t>,</w:t>
      </w:r>
      <w:r w:rsidR="00560F01">
        <w:rPr>
          <w:rFonts w:ascii="Times New Roman" w:hAnsi="Times New Roman" w:cs="Times New Roman"/>
          <w:bCs/>
          <w:sz w:val="20"/>
          <w:szCs w:val="20"/>
          <w:lang w:bidi="ar-EG"/>
        </w:rPr>
        <w:t xml:space="preserve"> </w:t>
      </w:r>
      <w:r w:rsidRPr="00560F01">
        <w:rPr>
          <w:rFonts w:ascii="Times New Roman" w:hAnsi="Times New Roman" w:cs="Times New Roman"/>
          <w:bCs/>
          <w:sz w:val="20"/>
          <w:szCs w:val="20"/>
          <w:lang w:bidi="ar-EG"/>
        </w:rPr>
        <w:t xml:space="preserve">K., </w:t>
      </w:r>
      <w:proofErr w:type="spellStart"/>
      <w:r w:rsidRPr="00560F01">
        <w:rPr>
          <w:rFonts w:ascii="Times New Roman" w:hAnsi="Times New Roman" w:cs="Times New Roman"/>
          <w:bCs/>
          <w:sz w:val="20"/>
          <w:szCs w:val="20"/>
        </w:rPr>
        <w:t>Ahangar</w:t>
      </w:r>
      <w:proofErr w:type="spellEnd"/>
      <w:r w:rsidRPr="00560F01">
        <w:rPr>
          <w:rFonts w:ascii="Times New Roman" w:hAnsi="Times New Roman" w:cs="Times New Roman"/>
          <w:bCs/>
          <w:sz w:val="20"/>
          <w:szCs w:val="20"/>
        </w:rPr>
        <w:t xml:space="preserve">., </w:t>
      </w:r>
      <w:proofErr w:type="spellStart"/>
      <w:r w:rsidRPr="00560F01">
        <w:rPr>
          <w:rFonts w:ascii="Times New Roman" w:hAnsi="Times New Roman" w:cs="Times New Roman"/>
          <w:bCs/>
          <w:sz w:val="20"/>
          <w:szCs w:val="20"/>
        </w:rPr>
        <w:t>Hossein</w:t>
      </w:r>
      <w:proofErr w:type="spellEnd"/>
      <w:r w:rsidRPr="00560F01">
        <w:rPr>
          <w:rFonts w:ascii="Times New Roman" w:hAnsi="Times New Roman" w:cs="Times New Roman"/>
          <w:bCs/>
          <w:sz w:val="20"/>
          <w:szCs w:val="20"/>
          <w:lang w:bidi="ar-EG"/>
        </w:rPr>
        <w:t>.,</w:t>
      </w:r>
      <w:r w:rsidRPr="00560F01">
        <w:rPr>
          <w:rFonts w:ascii="Times New Roman" w:hAnsi="Times New Roman" w:cs="Times New Roman"/>
          <w:bCs/>
          <w:sz w:val="20"/>
          <w:szCs w:val="20"/>
        </w:rPr>
        <w:t xml:space="preserve"> </w:t>
      </w:r>
      <w:proofErr w:type="spellStart"/>
      <w:r w:rsidRPr="00560F01">
        <w:rPr>
          <w:rFonts w:ascii="Times New Roman" w:hAnsi="Times New Roman" w:cs="Times New Roman"/>
          <w:bCs/>
          <w:sz w:val="20"/>
          <w:szCs w:val="20"/>
        </w:rPr>
        <w:t>Abdollahzadeh</w:t>
      </w:r>
      <w:proofErr w:type="spellEnd"/>
      <w:r w:rsidRPr="00560F01">
        <w:rPr>
          <w:rFonts w:ascii="Times New Roman" w:hAnsi="Times New Roman" w:cs="Times New Roman"/>
          <w:bCs/>
          <w:sz w:val="20"/>
          <w:szCs w:val="20"/>
          <w:lang w:bidi="ar-EG"/>
        </w:rPr>
        <w:t>.,</w:t>
      </w:r>
      <w:r w:rsidR="00560F01">
        <w:rPr>
          <w:rFonts w:ascii="Times New Roman" w:hAnsi="Times New Roman" w:cs="Times New Roman"/>
          <w:bCs/>
          <w:sz w:val="20"/>
          <w:szCs w:val="20"/>
          <w:lang w:bidi="ar-EG"/>
        </w:rPr>
        <w:t xml:space="preserve"> </w:t>
      </w:r>
      <w:r w:rsidRPr="00560F01">
        <w:rPr>
          <w:rFonts w:ascii="Times New Roman" w:hAnsi="Times New Roman" w:cs="Times New Roman"/>
          <w:bCs/>
          <w:sz w:val="20"/>
          <w:szCs w:val="20"/>
          <w:lang w:bidi="ar-EG"/>
        </w:rPr>
        <w:t>F.,</w:t>
      </w:r>
      <w:r w:rsidR="00560F01">
        <w:rPr>
          <w:rFonts w:ascii="Times New Roman" w:hAnsi="Times New Roman" w:cs="Times New Roman"/>
          <w:bCs/>
          <w:sz w:val="20"/>
          <w:szCs w:val="20"/>
        </w:rPr>
        <w:t xml:space="preserve"> </w:t>
      </w:r>
      <w:proofErr w:type="spellStart"/>
      <w:r w:rsidRPr="00560F01">
        <w:rPr>
          <w:rFonts w:ascii="Times New Roman" w:hAnsi="Times New Roman" w:cs="Times New Roman"/>
          <w:bCs/>
          <w:sz w:val="20"/>
          <w:szCs w:val="20"/>
        </w:rPr>
        <w:t>Hojazadeh</w:t>
      </w:r>
      <w:proofErr w:type="spellEnd"/>
      <w:r w:rsidRPr="00560F01">
        <w:rPr>
          <w:rFonts w:ascii="Times New Roman" w:hAnsi="Times New Roman" w:cs="Times New Roman"/>
          <w:bCs/>
          <w:sz w:val="20"/>
          <w:szCs w:val="20"/>
          <w:lang w:bidi="ar-EG"/>
        </w:rPr>
        <w:t>.,</w:t>
      </w:r>
      <w:r w:rsidR="00560F01">
        <w:rPr>
          <w:rFonts w:ascii="Times New Roman" w:hAnsi="Times New Roman" w:cs="Times New Roman"/>
          <w:bCs/>
          <w:sz w:val="20"/>
          <w:szCs w:val="20"/>
          <w:lang w:bidi="ar-EG"/>
        </w:rPr>
        <w:t xml:space="preserve"> </w:t>
      </w:r>
      <w:r w:rsidRPr="00560F01">
        <w:rPr>
          <w:rFonts w:ascii="Times New Roman" w:hAnsi="Times New Roman" w:cs="Times New Roman"/>
          <w:bCs/>
          <w:sz w:val="20"/>
          <w:szCs w:val="20"/>
          <w:lang w:bidi="ar-EG"/>
        </w:rPr>
        <w:t>M.,</w:t>
      </w:r>
      <w:r w:rsidRPr="00560F01">
        <w:rPr>
          <w:rFonts w:ascii="Times New Roman" w:hAnsi="Times New Roman" w:cs="Times New Roman"/>
          <w:bCs/>
          <w:sz w:val="20"/>
          <w:szCs w:val="20"/>
        </w:rPr>
        <w:t xml:space="preserve"> </w:t>
      </w:r>
      <w:proofErr w:type="spellStart"/>
      <w:r w:rsidRPr="00560F01">
        <w:rPr>
          <w:rFonts w:ascii="Times New Roman" w:hAnsi="Times New Roman" w:cs="Times New Roman"/>
          <w:bCs/>
          <w:sz w:val="20"/>
          <w:szCs w:val="20"/>
        </w:rPr>
        <w:t>Ghojazadeh</w:t>
      </w:r>
      <w:proofErr w:type="spellEnd"/>
      <w:r w:rsidRPr="00560F01">
        <w:rPr>
          <w:rFonts w:ascii="Times New Roman" w:hAnsi="Times New Roman" w:cs="Times New Roman"/>
          <w:bCs/>
          <w:sz w:val="20"/>
          <w:szCs w:val="20"/>
          <w:lang w:bidi="ar-EG"/>
        </w:rPr>
        <w:t xml:space="preserve">., and </w:t>
      </w:r>
      <w:proofErr w:type="spellStart"/>
      <w:r w:rsidRPr="00560F01">
        <w:rPr>
          <w:rFonts w:ascii="Times New Roman" w:hAnsi="Times New Roman" w:cs="Times New Roman"/>
          <w:bCs/>
          <w:sz w:val="20"/>
          <w:szCs w:val="20"/>
        </w:rPr>
        <w:t>Jasem</w:t>
      </w:r>
      <w:r w:rsidRPr="00560F01">
        <w:rPr>
          <w:rFonts w:ascii="Times New Roman" w:hAnsi="Times New Roman" w:cs="Times New Roman"/>
          <w:bCs/>
          <w:sz w:val="20"/>
          <w:szCs w:val="20"/>
          <w:lang w:bidi="ar-EG"/>
        </w:rPr>
        <w:t>i</w:t>
      </w:r>
      <w:proofErr w:type="spellEnd"/>
      <w:r w:rsidRPr="00560F01">
        <w:rPr>
          <w:rFonts w:ascii="Times New Roman" w:hAnsi="Times New Roman" w:cs="Times New Roman"/>
          <w:bCs/>
          <w:sz w:val="20"/>
          <w:szCs w:val="20"/>
          <w:lang w:bidi="ar-EG"/>
        </w:rPr>
        <w:t>,</w:t>
      </w:r>
      <w:r w:rsidR="00560F01">
        <w:rPr>
          <w:rFonts w:ascii="Times New Roman" w:hAnsi="Times New Roman" w:cs="Times New Roman"/>
          <w:bCs/>
          <w:sz w:val="20"/>
          <w:szCs w:val="20"/>
          <w:lang w:bidi="ar-EG"/>
        </w:rPr>
        <w:t xml:space="preserve"> </w:t>
      </w:r>
      <w:r w:rsidRPr="00560F01">
        <w:rPr>
          <w:rFonts w:ascii="Times New Roman" w:hAnsi="Times New Roman" w:cs="Times New Roman"/>
          <w:bCs/>
          <w:sz w:val="20"/>
          <w:szCs w:val="20"/>
          <w:lang w:bidi="ar-EG"/>
        </w:rPr>
        <w:t>M</w:t>
      </w:r>
      <w:r w:rsidR="00B81C3B" w:rsidRPr="00560F01">
        <w:rPr>
          <w:rFonts w:ascii="Times New Roman" w:hAnsi="Times New Roman" w:cs="Times New Roman"/>
          <w:bCs/>
          <w:sz w:val="20"/>
          <w:szCs w:val="20"/>
          <w:lang w:bidi="ar-EG"/>
        </w:rPr>
        <w:t>.</w:t>
      </w:r>
      <w:r w:rsidRPr="00560F01">
        <w:rPr>
          <w:rFonts w:ascii="Times New Roman" w:hAnsi="Times New Roman" w:cs="Times New Roman"/>
          <w:bCs/>
          <w:sz w:val="20"/>
          <w:szCs w:val="20"/>
          <w:lang w:bidi="ar-EG"/>
        </w:rPr>
        <w:t xml:space="preserve"> (2015)</w:t>
      </w:r>
      <w:r w:rsidRPr="00560F01">
        <w:rPr>
          <w:rFonts w:ascii="Times New Roman" w:hAnsi="Times New Roman" w:cs="Times New Roman"/>
          <w:sz w:val="20"/>
          <w:szCs w:val="20"/>
          <w:lang w:bidi="ar-EG"/>
        </w:rPr>
        <w:t xml:space="preserve"> </w:t>
      </w:r>
      <w:r w:rsidRPr="00560F01">
        <w:rPr>
          <w:rFonts w:ascii="Times New Roman" w:hAnsi="Times New Roman" w:cs="Times New Roman"/>
          <w:sz w:val="20"/>
          <w:szCs w:val="20"/>
        </w:rPr>
        <w:t xml:space="preserve">Coping Methods to Stress Among Patients on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and Peritoneal Dialysis</w:t>
      </w:r>
      <w:r w:rsidRPr="00560F01">
        <w:rPr>
          <w:rFonts w:ascii="Times New Roman" w:hAnsi="Times New Roman" w:cs="Times New Roman"/>
          <w:bCs/>
          <w:sz w:val="20"/>
          <w:szCs w:val="20"/>
        </w:rPr>
        <w:t>.</w:t>
      </w:r>
      <w:r w:rsidRPr="00560F01">
        <w:rPr>
          <w:rFonts w:ascii="Times New Roman" w:hAnsi="Times New Roman" w:cs="Times New Roman"/>
          <w:sz w:val="20"/>
          <w:szCs w:val="20"/>
        </w:rPr>
        <w:t xml:space="preserve"> Saudi J Kidney </w:t>
      </w:r>
      <w:proofErr w:type="spellStart"/>
      <w:r w:rsidRPr="00560F01">
        <w:rPr>
          <w:rFonts w:ascii="Times New Roman" w:hAnsi="Times New Roman" w:cs="Times New Roman"/>
          <w:sz w:val="20"/>
          <w:szCs w:val="20"/>
        </w:rPr>
        <w:t>Dis</w:t>
      </w:r>
      <w:proofErr w:type="spellEnd"/>
      <w:r w:rsidRPr="00560F01">
        <w:rPr>
          <w:rFonts w:ascii="Times New Roman" w:hAnsi="Times New Roman" w:cs="Times New Roman"/>
          <w:sz w:val="20"/>
          <w:szCs w:val="20"/>
        </w:rPr>
        <w:t xml:space="preserve"> Transpl</w:t>
      </w:r>
      <w:r w:rsidR="00560F01">
        <w:rPr>
          <w:rFonts w:ascii="Times New Roman" w:hAnsi="Times New Roman" w:cs="Times New Roman"/>
          <w:sz w:val="20"/>
          <w:szCs w:val="20"/>
        </w:rPr>
        <w:t>;</w:t>
      </w:r>
      <w:r w:rsidRPr="00560F01">
        <w:rPr>
          <w:rFonts w:ascii="Times New Roman" w:hAnsi="Times New Roman" w:cs="Times New Roman"/>
          <w:sz w:val="20"/>
          <w:szCs w:val="20"/>
        </w:rPr>
        <w:t>26(2):255-262</w:t>
      </w:r>
      <w:r w:rsidRPr="00560F01">
        <w:rPr>
          <w:rFonts w:ascii="Times New Roman" w:hAnsi="Times New Roman" w:cs="Times New Roman"/>
          <w:bCs/>
          <w:sz w:val="20"/>
          <w:szCs w:val="20"/>
        </w:rPr>
        <w:t>.</w:t>
      </w:r>
    </w:p>
    <w:p w:rsidR="008A3A2F" w:rsidRPr="00560F01" w:rsidRDefault="008A3A2F" w:rsidP="00F04C4B">
      <w:pPr>
        <w:pStyle w:val="ListParagraph"/>
        <w:numPr>
          <w:ilvl w:val="0"/>
          <w:numId w:val="45"/>
        </w:numPr>
        <w:bidi w:val="0"/>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proofErr w:type="spellStart"/>
      <w:r w:rsidRPr="00560F01">
        <w:rPr>
          <w:rFonts w:ascii="Times New Roman" w:eastAsia="Times New Roman" w:hAnsi="Times New Roman" w:cs="Times New Roman"/>
          <w:bCs/>
          <w:sz w:val="20"/>
          <w:szCs w:val="20"/>
        </w:rPr>
        <w:lastRenderedPageBreak/>
        <w:t>Rahimi</w:t>
      </w:r>
      <w:proofErr w:type="spellEnd"/>
      <w:r w:rsidRPr="00560F01">
        <w:rPr>
          <w:rFonts w:ascii="Times New Roman" w:eastAsia="Times New Roman" w:hAnsi="Times New Roman" w:cs="Times New Roman"/>
          <w:bCs/>
          <w:sz w:val="20"/>
          <w:szCs w:val="20"/>
        </w:rPr>
        <w:t>,</w:t>
      </w:r>
      <w:r w:rsidR="00560F01">
        <w:rPr>
          <w:rFonts w:ascii="Times New Roman" w:eastAsia="Times New Roman" w:hAnsi="Times New Roman" w:cs="Times New Roman"/>
          <w:bCs/>
          <w:sz w:val="20"/>
          <w:szCs w:val="20"/>
        </w:rPr>
        <w:t xml:space="preserve"> </w:t>
      </w:r>
      <w:r w:rsidRPr="00560F01">
        <w:rPr>
          <w:rFonts w:ascii="Times New Roman" w:eastAsia="Times New Roman" w:hAnsi="Times New Roman" w:cs="Times New Roman"/>
          <w:bCs/>
          <w:sz w:val="20"/>
          <w:szCs w:val="20"/>
        </w:rPr>
        <w:t xml:space="preserve">F., </w:t>
      </w:r>
      <w:proofErr w:type="spellStart"/>
      <w:r w:rsidRPr="00560F01">
        <w:rPr>
          <w:rFonts w:ascii="Times New Roman" w:eastAsia="Times New Roman" w:hAnsi="Times New Roman" w:cs="Times New Roman"/>
          <w:bCs/>
          <w:sz w:val="20"/>
          <w:szCs w:val="20"/>
        </w:rPr>
        <w:t>Gharib</w:t>
      </w:r>
      <w:proofErr w:type="spellEnd"/>
      <w:r w:rsidRPr="00560F01">
        <w:rPr>
          <w:rFonts w:ascii="Times New Roman" w:eastAsia="Times New Roman" w:hAnsi="Times New Roman" w:cs="Times New Roman"/>
          <w:bCs/>
          <w:sz w:val="20"/>
          <w:szCs w:val="20"/>
        </w:rPr>
        <w:t>,</w:t>
      </w:r>
      <w:r w:rsidR="00560F01">
        <w:rPr>
          <w:rFonts w:ascii="Times New Roman" w:eastAsia="Times New Roman" w:hAnsi="Times New Roman" w:cs="Times New Roman"/>
          <w:bCs/>
          <w:sz w:val="20"/>
          <w:szCs w:val="20"/>
        </w:rPr>
        <w:t xml:space="preserve"> </w:t>
      </w:r>
      <w:r w:rsidRPr="00560F01">
        <w:rPr>
          <w:rFonts w:ascii="Times New Roman" w:eastAsia="Times New Roman" w:hAnsi="Times New Roman" w:cs="Times New Roman"/>
          <w:bCs/>
          <w:sz w:val="20"/>
          <w:szCs w:val="20"/>
        </w:rPr>
        <w:t xml:space="preserve">A., </w:t>
      </w:r>
      <w:proofErr w:type="spellStart"/>
      <w:r w:rsidRPr="00560F01">
        <w:rPr>
          <w:rFonts w:ascii="Times New Roman" w:eastAsia="Times New Roman" w:hAnsi="Times New Roman" w:cs="Times New Roman"/>
          <w:bCs/>
          <w:sz w:val="20"/>
          <w:szCs w:val="20"/>
        </w:rPr>
        <w:t>Beyramijam</w:t>
      </w:r>
      <w:proofErr w:type="spellEnd"/>
      <w:r w:rsidRPr="00560F01">
        <w:rPr>
          <w:rFonts w:ascii="Times New Roman" w:eastAsia="Times New Roman" w:hAnsi="Times New Roman" w:cs="Times New Roman"/>
          <w:bCs/>
          <w:sz w:val="20"/>
          <w:szCs w:val="20"/>
        </w:rPr>
        <w:t>,</w:t>
      </w:r>
      <w:r w:rsidR="00560F01">
        <w:rPr>
          <w:rFonts w:ascii="Times New Roman" w:eastAsia="Times New Roman" w:hAnsi="Times New Roman" w:cs="Times New Roman"/>
          <w:bCs/>
          <w:sz w:val="20"/>
          <w:szCs w:val="20"/>
        </w:rPr>
        <w:t xml:space="preserve"> </w:t>
      </w:r>
      <w:r w:rsidRPr="00560F01">
        <w:rPr>
          <w:rFonts w:ascii="Times New Roman" w:eastAsia="Times New Roman" w:hAnsi="Times New Roman" w:cs="Times New Roman"/>
          <w:bCs/>
          <w:sz w:val="20"/>
          <w:szCs w:val="20"/>
        </w:rPr>
        <w:t xml:space="preserve">M. and </w:t>
      </w:r>
      <w:proofErr w:type="spellStart"/>
      <w:r w:rsidRPr="00560F01">
        <w:rPr>
          <w:rFonts w:ascii="Times New Roman" w:eastAsia="Times New Roman" w:hAnsi="Times New Roman" w:cs="Times New Roman"/>
          <w:bCs/>
          <w:sz w:val="20"/>
          <w:szCs w:val="20"/>
        </w:rPr>
        <w:t>Naseri</w:t>
      </w:r>
      <w:proofErr w:type="spellEnd"/>
      <w:r w:rsidRPr="00560F01">
        <w:rPr>
          <w:rFonts w:ascii="Times New Roman" w:eastAsia="Times New Roman" w:hAnsi="Times New Roman" w:cs="Times New Roman"/>
          <w:bCs/>
          <w:sz w:val="20"/>
          <w:szCs w:val="20"/>
        </w:rPr>
        <w:t>,</w:t>
      </w:r>
      <w:r w:rsidR="00560F01">
        <w:rPr>
          <w:rFonts w:ascii="Times New Roman" w:eastAsia="Times New Roman" w:hAnsi="Times New Roman" w:cs="Times New Roman"/>
          <w:bCs/>
          <w:sz w:val="20"/>
          <w:szCs w:val="20"/>
        </w:rPr>
        <w:t xml:space="preserve"> </w:t>
      </w:r>
      <w:r w:rsidRPr="00560F01">
        <w:rPr>
          <w:rFonts w:ascii="Times New Roman" w:eastAsia="Times New Roman" w:hAnsi="Times New Roman" w:cs="Times New Roman"/>
          <w:bCs/>
          <w:sz w:val="20"/>
          <w:szCs w:val="20"/>
        </w:rPr>
        <w:t>O.</w:t>
      </w:r>
      <w:r w:rsidR="00560F01">
        <w:rPr>
          <w:rFonts w:ascii="Times New Roman" w:eastAsia="Times New Roman" w:hAnsi="Times New Roman" w:cs="Times New Roman"/>
          <w:bCs/>
          <w:sz w:val="20"/>
          <w:szCs w:val="20"/>
        </w:rPr>
        <w:t xml:space="preserve"> </w:t>
      </w:r>
      <w:r w:rsidRPr="00560F01">
        <w:rPr>
          <w:rFonts w:ascii="Times New Roman" w:eastAsia="Times New Roman" w:hAnsi="Times New Roman" w:cs="Times New Roman"/>
          <w:bCs/>
          <w:sz w:val="20"/>
          <w:szCs w:val="20"/>
        </w:rPr>
        <w:t>(2014).</w:t>
      </w:r>
      <w:r w:rsidRPr="00560F01">
        <w:rPr>
          <w:rFonts w:ascii="Times New Roman" w:hAnsi="Times New Roman" w:cs="Times New Roman"/>
          <w:sz w:val="20"/>
          <w:szCs w:val="20"/>
        </w:rPr>
        <w:t xml:space="preserve"> </w:t>
      </w:r>
      <w:r w:rsidRPr="00560F01">
        <w:rPr>
          <w:rFonts w:ascii="Times New Roman" w:eastAsia="Times New Roman" w:hAnsi="Times New Roman" w:cs="Times New Roman"/>
          <w:sz w:val="20"/>
          <w:szCs w:val="20"/>
        </w:rPr>
        <w:t xml:space="preserve">Effect of self care education on self efficacy in patients undergoing </w:t>
      </w:r>
      <w:proofErr w:type="spellStart"/>
      <w:r w:rsidRPr="00560F01">
        <w:rPr>
          <w:rFonts w:ascii="Times New Roman" w:eastAsia="Times New Roman" w:hAnsi="Times New Roman" w:cs="Times New Roman"/>
          <w:sz w:val="20"/>
          <w:szCs w:val="20"/>
        </w:rPr>
        <w:t>hemodialysis</w:t>
      </w:r>
      <w:proofErr w:type="spellEnd"/>
      <w:r w:rsidRPr="00560F01">
        <w:rPr>
          <w:rFonts w:ascii="Times New Roman" w:eastAsia="Times New Roman" w:hAnsi="Times New Roman" w:cs="Times New Roman"/>
          <w:sz w:val="20"/>
          <w:szCs w:val="20"/>
        </w:rPr>
        <w:t>.</w:t>
      </w:r>
      <w:r w:rsidRPr="00560F01">
        <w:rPr>
          <w:rFonts w:ascii="Times New Roman" w:hAnsi="Times New Roman" w:cs="Times New Roman"/>
          <w:sz w:val="20"/>
          <w:szCs w:val="20"/>
        </w:rPr>
        <w:t xml:space="preserve"> </w:t>
      </w:r>
      <w:r w:rsidRPr="00560F01">
        <w:rPr>
          <w:rFonts w:ascii="Times New Roman" w:eastAsia="Times New Roman" w:hAnsi="Times New Roman" w:cs="Times New Roman"/>
          <w:sz w:val="20"/>
          <w:szCs w:val="20"/>
        </w:rPr>
        <w:t>Life Science Journal</w:t>
      </w:r>
      <w:r w:rsidR="00560F01">
        <w:rPr>
          <w:rFonts w:ascii="Times New Roman" w:eastAsia="Times New Roman" w:hAnsi="Times New Roman" w:cs="Times New Roman"/>
          <w:sz w:val="20"/>
          <w:szCs w:val="20"/>
        </w:rPr>
        <w:t xml:space="preserve"> </w:t>
      </w:r>
      <w:r w:rsidRPr="00560F01">
        <w:rPr>
          <w:rFonts w:ascii="Times New Roman" w:eastAsia="Times New Roman" w:hAnsi="Times New Roman" w:cs="Times New Roman"/>
          <w:sz w:val="20"/>
          <w:szCs w:val="20"/>
        </w:rPr>
        <w:t>11(1S</w:t>
      </w:r>
      <w:r w:rsidR="00560F01">
        <w:rPr>
          <w:rFonts w:ascii="Times New Roman" w:eastAsia="Times New Roman" w:hAnsi="Times New Roman" w:cs="Times New Roman"/>
          <w:sz w:val="20"/>
          <w:szCs w:val="20"/>
        </w:rPr>
        <w:t>).</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60F01">
        <w:rPr>
          <w:rFonts w:ascii="Times New Roman" w:hAnsi="Times New Roman" w:cs="Times New Roman"/>
          <w:bCs/>
          <w:sz w:val="20"/>
          <w:szCs w:val="20"/>
        </w:rPr>
        <w:t>Rayyani</w:t>
      </w:r>
      <w:proofErr w:type="spellEnd"/>
      <w:r w:rsidRPr="00560F01">
        <w:rPr>
          <w:rFonts w:ascii="Times New Roman" w:hAnsi="Times New Roman" w:cs="Times New Roman"/>
          <w:bCs/>
          <w:sz w:val="20"/>
          <w:szCs w:val="20"/>
          <w:lang w:bidi="ar-EG"/>
        </w:rPr>
        <w:t>, M.</w:t>
      </w:r>
      <w:r w:rsidRPr="00560F01">
        <w:rPr>
          <w:rFonts w:ascii="Times New Roman" w:hAnsi="Times New Roman" w:cs="Times New Roman"/>
          <w:bCs/>
          <w:sz w:val="20"/>
          <w:szCs w:val="20"/>
        </w:rPr>
        <w:t xml:space="preserve">, </w:t>
      </w:r>
      <w:proofErr w:type="spellStart"/>
      <w:r w:rsidRPr="00560F01">
        <w:rPr>
          <w:rFonts w:ascii="Times New Roman" w:hAnsi="Times New Roman" w:cs="Times New Roman"/>
          <w:bCs/>
          <w:sz w:val="20"/>
          <w:szCs w:val="20"/>
        </w:rPr>
        <w:t>Malekyan</w:t>
      </w:r>
      <w:proofErr w:type="spellEnd"/>
      <w:r w:rsidRPr="00560F01">
        <w:rPr>
          <w:rFonts w:ascii="Times New Roman" w:hAnsi="Times New Roman" w:cs="Times New Roman"/>
          <w:bCs/>
          <w:sz w:val="20"/>
          <w:szCs w:val="20"/>
          <w:lang w:bidi="ar-EG"/>
        </w:rPr>
        <w:t>,</w:t>
      </w:r>
      <w:r w:rsidRPr="00560F01">
        <w:rPr>
          <w:rFonts w:ascii="Times New Roman" w:hAnsi="Times New Roman" w:cs="Times New Roman"/>
          <w:bCs/>
          <w:sz w:val="20"/>
          <w:szCs w:val="20"/>
        </w:rPr>
        <w:t xml:space="preserve"> L</w:t>
      </w:r>
      <w:r w:rsidRPr="00560F01">
        <w:rPr>
          <w:rFonts w:ascii="Times New Roman" w:hAnsi="Times New Roman" w:cs="Times New Roman"/>
          <w:bCs/>
          <w:sz w:val="20"/>
          <w:szCs w:val="20"/>
          <w:lang w:bidi="ar-EG"/>
        </w:rPr>
        <w:t>.,</w:t>
      </w:r>
      <w:r w:rsidRPr="00560F01">
        <w:rPr>
          <w:rFonts w:ascii="Times New Roman" w:hAnsi="Times New Roman" w:cs="Times New Roman"/>
          <w:bCs/>
          <w:sz w:val="20"/>
          <w:szCs w:val="20"/>
        </w:rPr>
        <w:t xml:space="preserve"> </w:t>
      </w:r>
      <w:proofErr w:type="spellStart"/>
      <w:r w:rsidRPr="00560F01">
        <w:rPr>
          <w:rFonts w:ascii="Times New Roman" w:hAnsi="Times New Roman" w:cs="Times New Roman"/>
          <w:bCs/>
          <w:sz w:val="20"/>
          <w:szCs w:val="20"/>
        </w:rPr>
        <w:t>Azzizadeh</w:t>
      </w:r>
      <w:proofErr w:type="spellEnd"/>
      <w:r w:rsidRPr="00560F01">
        <w:rPr>
          <w:rFonts w:ascii="Times New Roman" w:hAnsi="Times New Roman" w:cs="Times New Roman"/>
          <w:bCs/>
          <w:sz w:val="20"/>
          <w:szCs w:val="20"/>
          <w:lang w:bidi="ar-EG"/>
        </w:rPr>
        <w:t>,</w:t>
      </w:r>
      <w:r w:rsidRPr="00560F01">
        <w:rPr>
          <w:rFonts w:ascii="Times New Roman" w:hAnsi="Times New Roman" w:cs="Times New Roman"/>
          <w:bCs/>
          <w:sz w:val="20"/>
          <w:szCs w:val="20"/>
        </w:rPr>
        <w:t xml:space="preserve"> M</w:t>
      </w:r>
      <w:r w:rsidRPr="00560F01">
        <w:rPr>
          <w:rFonts w:ascii="Times New Roman" w:hAnsi="Times New Roman" w:cs="Times New Roman"/>
          <w:bCs/>
          <w:sz w:val="20"/>
          <w:szCs w:val="20"/>
          <w:lang w:bidi="ar-EG"/>
        </w:rPr>
        <w:t>.,</w:t>
      </w:r>
      <w:r w:rsidR="00560F01">
        <w:rPr>
          <w:rFonts w:ascii="Times New Roman" w:hAnsi="Times New Roman" w:cs="Times New Roman"/>
          <w:bCs/>
          <w:sz w:val="20"/>
          <w:szCs w:val="20"/>
          <w:lang w:bidi="ar-EG"/>
        </w:rPr>
        <w:t xml:space="preserve"> </w:t>
      </w:r>
      <w:r w:rsidRPr="00560F01">
        <w:rPr>
          <w:rFonts w:ascii="Times New Roman" w:hAnsi="Times New Roman" w:cs="Times New Roman"/>
          <w:bCs/>
          <w:sz w:val="20"/>
          <w:szCs w:val="20"/>
          <w:lang w:bidi="ar-EG"/>
        </w:rPr>
        <w:t xml:space="preserve">and </w:t>
      </w:r>
      <w:proofErr w:type="spellStart"/>
      <w:r w:rsidRPr="00560F01">
        <w:rPr>
          <w:rFonts w:ascii="Times New Roman" w:hAnsi="Times New Roman" w:cs="Times New Roman"/>
          <w:bCs/>
          <w:sz w:val="20"/>
          <w:szCs w:val="20"/>
        </w:rPr>
        <w:t>Razban</w:t>
      </w:r>
      <w:proofErr w:type="spellEnd"/>
      <w:r w:rsidRPr="00560F01">
        <w:rPr>
          <w:rFonts w:ascii="Times New Roman" w:hAnsi="Times New Roman" w:cs="Times New Roman"/>
          <w:bCs/>
          <w:sz w:val="20"/>
          <w:szCs w:val="20"/>
          <w:lang w:bidi="ar-EG"/>
        </w:rPr>
        <w:t xml:space="preserve">., </w:t>
      </w:r>
      <w:r w:rsidRPr="00560F01">
        <w:rPr>
          <w:rFonts w:ascii="Times New Roman" w:hAnsi="Times New Roman" w:cs="Times New Roman"/>
          <w:bCs/>
          <w:sz w:val="20"/>
          <w:szCs w:val="20"/>
        </w:rPr>
        <w:t>F</w:t>
      </w:r>
      <w:r w:rsidRPr="00560F01">
        <w:rPr>
          <w:rFonts w:ascii="Times New Roman" w:hAnsi="Times New Roman" w:cs="Times New Roman"/>
          <w:bCs/>
          <w:sz w:val="20"/>
          <w:szCs w:val="20"/>
          <w:lang w:bidi="ar-EG"/>
        </w:rPr>
        <w:t>.,(2014)</w:t>
      </w:r>
      <w:r w:rsidRPr="00560F01">
        <w:rPr>
          <w:rFonts w:ascii="Times New Roman" w:hAnsi="Times New Roman" w:cs="Times New Roman"/>
          <w:sz w:val="20"/>
          <w:szCs w:val="20"/>
        </w:rPr>
        <w:t xml:space="preserve"> Self-care Self-efficacy and Quality of Life among Patients Receiving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in South-East of Iran.</w:t>
      </w:r>
      <w:r w:rsidRPr="00560F01">
        <w:rPr>
          <w:rFonts w:ascii="Times New Roman" w:hAnsi="Times New Roman" w:cs="Times New Roman"/>
          <w:i/>
          <w:iCs/>
          <w:sz w:val="20"/>
          <w:szCs w:val="20"/>
        </w:rPr>
        <w:t xml:space="preserve"> Asian J. </w:t>
      </w:r>
      <w:r w:rsidRPr="00560F01">
        <w:rPr>
          <w:rFonts w:ascii="Times New Roman" w:hAnsi="Times New Roman" w:cs="Times New Roman"/>
          <w:sz w:val="20"/>
          <w:szCs w:val="20"/>
        </w:rPr>
        <w:t xml:space="preserve">Nursing </w:t>
      </w:r>
      <w:proofErr w:type="spellStart"/>
      <w:r w:rsidRPr="00560F01">
        <w:rPr>
          <w:rFonts w:ascii="Times New Roman" w:hAnsi="Times New Roman" w:cs="Times New Roman"/>
          <w:sz w:val="20"/>
          <w:szCs w:val="20"/>
        </w:rPr>
        <w:t>Edu</w:t>
      </w:r>
      <w:proofErr w:type="spellEnd"/>
      <w:r w:rsidRPr="00560F01">
        <w:rPr>
          <w:rFonts w:ascii="Times New Roman" w:hAnsi="Times New Roman" w:cs="Times New Roman"/>
          <w:sz w:val="20"/>
          <w:szCs w:val="20"/>
        </w:rPr>
        <w:t>. and Research 4(2): April- June</w:t>
      </w:r>
      <w:r w:rsidR="004A3836" w:rsidRPr="00560F01">
        <w:rPr>
          <w:rFonts w:ascii="Times New Roman" w:hAnsi="Times New Roman" w:cs="Times New Roman"/>
          <w:sz w:val="20"/>
          <w:szCs w:val="20"/>
        </w:rPr>
        <w:t>.</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eastAsia="MinionPro-Regular-Identity-H" w:hAnsi="Times New Roman" w:cs="Times New Roman"/>
          <w:sz w:val="20"/>
          <w:szCs w:val="20"/>
        </w:rPr>
      </w:pPr>
      <w:proofErr w:type="spellStart"/>
      <w:r w:rsidRPr="00560F01">
        <w:rPr>
          <w:rFonts w:ascii="Times New Roman" w:hAnsi="Times New Roman" w:cs="Times New Roman"/>
          <w:bCs/>
          <w:sz w:val="20"/>
          <w:szCs w:val="20"/>
        </w:rPr>
        <w:t>Royani</w:t>
      </w:r>
      <w:proofErr w:type="spellEnd"/>
      <w:r w:rsidRPr="00560F01">
        <w:rPr>
          <w:rFonts w:ascii="Times New Roman" w:hAnsi="Times New Roman" w:cs="Times New Roman"/>
          <w:bCs/>
          <w:sz w:val="20"/>
          <w:szCs w:val="20"/>
        </w:rPr>
        <w:t xml:space="preserve">, Z., </w:t>
      </w:r>
      <w:proofErr w:type="spellStart"/>
      <w:r w:rsidRPr="00560F01">
        <w:rPr>
          <w:rFonts w:ascii="Times New Roman" w:hAnsi="Times New Roman" w:cs="Times New Roman"/>
          <w:bCs/>
          <w:sz w:val="20"/>
          <w:szCs w:val="20"/>
        </w:rPr>
        <w:t>Rayyani</w:t>
      </w:r>
      <w:proofErr w:type="spellEnd"/>
      <w:r w:rsidRPr="00560F01">
        <w:rPr>
          <w:rFonts w:ascii="Times New Roman" w:hAnsi="Times New Roman" w:cs="Times New Roman"/>
          <w:bCs/>
          <w:sz w:val="20"/>
          <w:szCs w:val="20"/>
        </w:rPr>
        <w:t xml:space="preserve">, M., </w:t>
      </w:r>
      <w:proofErr w:type="spellStart"/>
      <w:r w:rsidRPr="00560F01">
        <w:rPr>
          <w:rFonts w:ascii="Times New Roman" w:hAnsi="Times New Roman" w:cs="Times New Roman"/>
          <w:bCs/>
          <w:sz w:val="20"/>
          <w:szCs w:val="20"/>
        </w:rPr>
        <w:t>Behnampour</w:t>
      </w:r>
      <w:proofErr w:type="spellEnd"/>
      <w:r w:rsidRPr="00560F01">
        <w:rPr>
          <w:rFonts w:ascii="Times New Roman" w:hAnsi="Times New Roman" w:cs="Times New Roman"/>
          <w:bCs/>
          <w:sz w:val="20"/>
          <w:szCs w:val="20"/>
        </w:rPr>
        <w:t xml:space="preserve">, N., Arab, M. and </w:t>
      </w:r>
      <w:proofErr w:type="spellStart"/>
      <w:r w:rsidRPr="00560F01">
        <w:rPr>
          <w:rFonts w:ascii="Times New Roman" w:hAnsi="Times New Roman" w:cs="Times New Roman"/>
          <w:bCs/>
          <w:sz w:val="20"/>
          <w:szCs w:val="20"/>
        </w:rPr>
        <w:t>Goleij,J</w:t>
      </w:r>
      <w:proofErr w:type="spellEnd"/>
      <w:r w:rsidRPr="00560F01">
        <w:rPr>
          <w:rFonts w:ascii="Times New Roman" w:hAnsi="Times New Roman" w:cs="Times New Roman"/>
          <w:bCs/>
          <w:sz w:val="20"/>
          <w:szCs w:val="20"/>
        </w:rPr>
        <w:t>. (2013).</w:t>
      </w:r>
      <w:r w:rsidRPr="00560F01">
        <w:rPr>
          <w:rFonts w:ascii="Times New Roman" w:hAnsi="Times New Roman" w:cs="Times New Roman"/>
          <w:sz w:val="20"/>
          <w:szCs w:val="20"/>
        </w:rPr>
        <w:t xml:space="preserve"> The effect of empowerment program on empowerment</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level and self</w:t>
      </w:r>
      <w:r w:rsidRPr="00560F01">
        <w:rPr>
          <w:rFonts w:ascii="Times New Roman" w:eastAsia="MS Mincho" w:hAnsi="Times New Roman" w:cs="Times New Roman"/>
          <w:sz w:val="20"/>
          <w:szCs w:val="20"/>
        </w:rPr>
        <w:t>-</w:t>
      </w:r>
      <w:r w:rsidRPr="00560F01">
        <w:rPr>
          <w:rFonts w:ascii="Times New Roman" w:hAnsi="Times New Roman" w:cs="Times New Roman"/>
          <w:sz w:val="20"/>
          <w:szCs w:val="20"/>
        </w:rPr>
        <w:t>care self</w:t>
      </w:r>
      <w:r w:rsidRPr="00560F01">
        <w:rPr>
          <w:rFonts w:ascii="Times New Roman" w:eastAsia="MS Mincho" w:hAnsi="Times New Roman" w:cs="Times New Roman"/>
          <w:sz w:val="20"/>
          <w:szCs w:val="20"/>
        </w:rPr>
        <w:t xml:space="preserve"> </w:t>
      </w:r>
      <w:r w:rsidRPr="00560F01">
        <w:rPr>
          <w:rFonts w:ascii="Times New Roman" w:hAnsi="Times New Roman" w:cs="Times New Roman"/>
          <w:sz w:val="20"/>
          <w:szCs w:val="20"/>
        </w:rPr>
        <w:t xml:space="preserve">efficacy of patients on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w:t>
      </w:r>
      <w:r w:rsidRPr="00560F01">
        <w:rPr>
          <w:rFonts w:ascii="Times New Roman" w:hAnsi="Times New Roman" w:cs="Times New Roman"/>
          <w:i/>
          <w:iCs/>
          <w:sz w:val="20"/>
          <w:szCs w:val="20"/>
        </w:rPr>
        <w:t xml:space="preserve"> </w:t>
      </w:r>
      <w:r w:rsidRPr="00560F01">
        <w:rPr>
          <w:rFonts w:ascii="Times New Roman" w:hAnsi="Times New Roman" w:cs="Times New Roman"/>
          <w:sz w:val="20"/>
          <w:szCs w:val="20"/>
        </w:rPr>
        <w:t>Iranian journal of nursing and midwifery research, 18.</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i/>
          <w:iCs/>
          <w:sz w:val="20"/>
          <w:szCs w:val="20"/>
        </w:rPr>
      </w:pPr>
      <w:proofErr w:type="spellStart"/>
      <w:r w:rsidRPr="00560F01">
        <w:rPr>
          <w:rFonts w:ascii="Times New Roman" w:hAnsi="Times New Roman" w:cs="Times New Roman"/>
          <w:bCs/>
          <w:sz w:val="20"/>
          <w:szCs w:val="20"/>
        </w:rPr>
        <w:t>Sastaric,M</w:t>
      </w:r>
      <w:proofErr w:type="spellEnd"/>
      <w:r w:rsidRPr="00560F01">
        <w:rPr>
          <w:rFonts w:ascii="Times New Roman" w:hAnsi="Times New Roman" w:cs="Times New Roman"/>
          <w:bCs/>
          <w:sz w:val="20"/>
          <w:szCs w:val="20"/>
        </w:rPr>
        <w:t xml:space="preserve">. and </w:t>
      </w:r>
      <w:proofErr w:type="spellStart"/>
      <w:r w:rsidRPr="00560F01">
        <w:rPr>
          <w:rFonts w:ascii="Times New Roman" w:hAnsi="Times New Roman" w:cs="Times New Roman"/>
          <w:bCs/>
          <w:sz w:val="20"/>
          <w:szCs w:val="20"/>
        </w:rPr>
        <w:t>Sprah</w:t>
      </w:r>
      <w:proofErr w:type="spellEnd"/>
      <w:r w:rsidRPr="00560F01">
        <w:rPr>
          <w:rFonts w:ascii="Times New Roman" w:hAnsi="Times New Roman" w:cs="Times New Roman"/>
          <w:bCs/>
          <w:sz w:val="20"/>
          <w:szCs w:val="20"/>
        </w:rPr>
        <w:t>,</w:t>
      </w:r>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rPr>
        <w:t>L.(2007</w:t>
      </w:r>
      <w:r w:rsidR="00560F01">
        <w:rPr>
          <w:rFonts w:ascii="Times New Roman" w:hAnsi="Times New Roman" w:cs="Times New Roman"/>
          <w:bCs/>
          <w:sz w:val="20"/>
          <w:szCs w:val="20"/>
        </w:rPr>
        <w:t>)</w:t>
      </w:r>
      <w:r w:rsidRPr="00560F01">
        <w:rPr>
          <w:rFonts w:ascii="Times New Roman" w:hAnsi="Times New Roman" w:cs="Times New Roman"/>
          <w:bCs/>
          <w:sz w:val="20"/>
          <w:szCs w:val="20"/>
        </w:rPr>
        <w:t xml:space="preserve"> </w:t>
      </w:r>
      <w:r w:rsidRPr="00560F01">
        <w:rPr>
          <w:rFonts w:ascii="Times New Roman" w:hAnsi="Times New Roman" w:cs="Times New Roman"/>
          <w:sz w:val="20"/>
          <w:szCs w:val="20"/>
        </w:rPr>
        <w:t xml:space="preserve">Psychosocial coping strategies in cancer patients. </w:t>
      </w:r>
      <w:proofErr w:type="spellStart"/>
      <w:r w:rsidRPr="00560F01">
        <w:rPr>
          <w:rFonts w:ascii="Times New Roman" w:hAnsi="Times New Roman" w:cs="Times New Roman"/>
          <w:sz w:val="20"/>
          <w:szCs w:val="20"/>
        </w:rPr>
        <w:t>Radiol</w:t>
      </w:r>
      <w:proofErr w:type="spellEnd"/>
      <w:r w:rsidRPr="00560F01">
        <w:rPr>
          <w:rFonts w:ascii="Times New Roman" w:hAnsi="Times New Roman" w:cs="Times New Roman"/>
          <w:sz w:val="20"/>
          <w:szCs w:val="20"/>
        </w:rPr>
        <w:t xml:space="preserve"> </w:t>
      </w:r>
      <w:proofErr w:type="spellStart"/>
      <w:r w:rsidRPr="00560F01">
        <w:rPr>
          <w:rFonts w:ascii="Times New Roman" w:hAnsi="Times New Roman" w:cs="Times New Roman"/>
          <w:sz w:val="20"/>
          <w:szCs w:val="20"/>
        </w:rPr>
        <w:t>Oncol</w:t>
      </w:r>
      <w:proofErr w:type="spellEnd"/>
      <w:r w:rsidR="00560F01">
        <w:rPr>
          <w:rFonts w:ascii="Times New Roman" w:hAnsi="Times New Roman" w:cs="Times New Roman"/>
          <w:sz w:val="20"/>
          <w:szCs w:val="20"/>
        </w:rPr>
        <w:t xml:space="preserve"> </w:t>
      </w:r>
      <w:r w:rsidRPr="00560F01">
        <w:rPr>
          <w:rFonts w:ascii="Times New Roman" w:hAnsi="Times New Roman" w:cs="Times New Roman"/>
          <w:sz w:val="20"/>
          <w:szCs w:val="20"/>
        </w:rPr>
        <w:t>38(1): 35-42.</w:t>
      </w:r>
    </w:p>
    <w:p w:rsidR="008A3A2F" w:rsidRPr="00560F01" w:rsidRDefault="008A3A2F" w:rsidP="00F04C4B">
      <w:pPr>
        <w:pStyle w:val="Default"/>
        <w:numPr>
          <w:ilvl w:val="0"/>
          <w:numId w:val="45"/>
        </w:numPr>
        <w:snapToGrid w:val="0"/>
        <w:ind w:left="425" w:hanging="425"/>
        <w:jc w:val="both"/>
        <w:rPr>
          <w:sz w:val="20"/>
          <w:szCs w:val="20"/>
        </w:rPr>
      </w:pPr>
      <w:proofErr w:type="spellStart"/>
      <w:r w:rsidRPr="00560F01">
        <w:rPr>
          <w:bCs/>
          <w:sz w:val="20"/>
          <w:szCs w:val="20"/>
        </w:rPr>
        <w:t>Sayed</w:t>
      </w:r>
      <w:proofErr w:type="spellEnd"/>
      <w:r w:rsidRPr="00560F01">
        <w:rPr>
          <w:bCs/>
          <w:sz w:val="20"/>
          <w:szCs w:val="20"/>
        </w:rPr>
        <w:t>,</w:t>
      </w:r>
      <w:r w:rsidR="00560F01">
        <w:rPr>
          <w:bCs/>
          <w:sz w:val="20"/>
          <w:szCs w:val="20"/>
        </w:rPr>
        <w:t xml:space="preserve"> </w:t>
      </w:r>
      <w:r w:rsidRPr="00560F01">
        <w:rPr>
          <w:bCs/>
          <w:sz w:val="20"/>
          <w:szCs w:val="20"/>
        </w:rPr>
        <w:t>M.</w:t>
      </w:r>
      <w:r w:rsidR="00560F01">
        <w:rPr>
          <w:bCs/>
          <w:sz w:val="20"/>
          <w:szCs w:val="20"/>
        </w:rPr>
        <w:t xml:space="preserve"> </w:t>
      </w:r>
      <w:proofErr w:type="spellStart"/>
      <w:r w:rsidRPr="00560F01">
        <w:rPr>
          <w:bCs/>
          <w:sz w:val="20"/>
          <w:szCs w:val="20"/>
        </w:rPr>
        <w:t>Abdelatty</w:t>
      </w:r>
      <w:proofErr w:type="spellEnd"/>
      <w:r w:rsidRPr="00560F01">
        <w:rPr>
          <w:bCs/>
          <w:sz w:val="20"/>
          <w:szCs w:val="20"/>
        </w:rPr>
        <w:t xml:space="preserve"> M.</w:t>
      </w:r>
      <w:r w:rsidR="00560F01">
        <w:rPr>
          <w:bCs/>
          <w:sz w:val="20"/>
          <w:szCs w:val="20"/>
        </w:rPr>
        <w:t xml:space="preserve"> </w:t>
      </w:r>
      <w:r w:rsidRPr="00560F01">
        <w:rPr>
          <w:bCs/>
          <w:sz w:val="20"/>
          <w:szCs w:val="20"/>
        </w:rPr>
        <w:t>EL</w:t>
      </w:r>
      <w:r w:rsidR="00560F01">
        <w:rPr>
          <w:bCs/>
          <w:sz w:val="20"/>
          <w:szCs w:val="20"/>
        </w:rPr>
        <w:t xml:space="preserve"> </w:t>
      </w:r>
      <w:proofErr w:type="spellStart"/>
      <w:r w:rsidRPr="00560F01">
        <w:rPr>
          <w:bCs/>
          <w:sz w:val="20"/>
          <w:szCs w:val="20"/>
        </w:rPr>
        <w:t>Rawy</w:t>
      </w:r>
      <w:proofErr w:type="spellEnd"/>
      <w:r w:rsidRPr="00560F01">
        <w:rPr>
          <w:bCs/>
          <w:sz w:val="20"/>
          <w:szCs w:val="20"/>
        </w:rPr>
        <w:t>,</w:t>
      </w:r>
      <w:r w:rsidR="00560F01">
        <w:rPr>
          <w:bCs/>
          <w:sz w:val="20"/>
          <w:szCs w:val="20"/>
        </w:rPr>
        <w:t xml:space="preserve"> </w:t>
      </w:r>
      <w:r w:rsidRPr="00560F01">
        <w:rPr>
          <w:bCs/>
          <w:sz w:val="20"/>
          <w:szCs w:val="20"/>
        </w:rPr>
        <w:t>B. Yasser,</w:t>
      </w:r>
      <w:r w:rsidR="00560F01">
        <w:rPr>
          <w:bCs/>
          <w:sz w:val="20"/>
          <w:szCs w:val="20"/>
        </w:rPr>
        <w:t xml:space="preserve"> </w:t>
      </w:r>
      <w:r w:rsidRPr="00560F01">
        <w:rPr>
          <w:bCs/>
          <w:sz w:val="20"/>
          <w:szCs w:val="20"/>
        </w:rPr>
        <w:t xml:space="preserve">M, </w:t>
      </w:r>
      <w:proofErr w:type="spellStart"/>
      <w:r w:rsidRPr="00560F01">
        <w:rPr>
          <w:bCs/>
          <w:sz w:val="20"/>
          <w:szCs w:val="20"/>
        </w:rPr>
        <w:t>Salman</w:t>
      </w:r>
      <w:proofErr w:type="spellEnd"/>
      <w:r w:rsidRPr="00560F01">
        <w:rPr>
          <w:bCs/>
          <w:sz w:val="20"/>
          <w:szCs w:val="20"/>
        </w:rPr>
        <w:t>,</w:t>
      </w:r>
      <w:r w:rsidR="00560F01">
        <w:rPr>
          <w:bCs/>
          <w:sz w:val="20"/>
          <w:szCs w:val="20"/>
        </w:rPr>
        <w:t xml:space="preserve"> </w:t>
      </w:r>
      <w:r w:rsidRPr="00560F01">
        <w:rPr>
          <w:bCs/>
          <w:sz w:val="20"/>
          <w:szCs w:val="20"/>
        </w:rPr>
        <w:t xml:space="preserve">H. </w:t>
      </w:r>
      <w:proofErr w:type="spellStart"/>
      <w:r w:rsidRPr="00560F01">
        <w:rPr>
          <w:bCs/>
          <w:sz w:val="20"/>
          <w:szCs w:val="20"/>
        </w:rPr>
        <w:t>Husein</w:t>
      </w:r>
      <w:proofErr w:type="spellEnd"/>
      <w:r w:rsidRPr="00560F01">
        <w:rPr>
          <w:bCs/>
          <w:sz w:val="20"/>
          <w:szCs w:val="20"/>
        </w:rPr>
        <w:t xml:space="preserve">, R. </w:t>
      </w:r>
      <w:proofErr w:type="spellStart"/>
      <w:r w:rsidRPr="00560F01">
        <w:rPr>
          <w:bCs/>
          <w:sz w:val="20"/>
          <w:szCs w:val="20"/>
        </w:rPr>
        <w:t>Mostafa</w:t>
      </w:r>
      <w:proofErr w:type="spellEnd"/>
      <w:r w:rsidRPr="00560F01">
        <w:rPr>
          <w:bCs/>
          <w:sz w:val="20"/>
          <w:szCs w:val="20"/>
        </w:rPr>
        <w:t>,</w:t>
      </w:r>
      <w:r w:rsidR="00560F01">
        <w:rPr>
          <w:bCs/>
          <w:sz w:val="20"/>
          <w:szCs w:val="20"/>
        </w:rPr>
        <w:t xml:space="preserve"> </w:t>
      </w:r>
      <w:r w:rsidRPr="00560F01">
        <w:rPr>
          <w:bCs/>
          <w:sz w:val="20"/>
          <w:szCs w:val="20"/>
        </w:rPr>
        <w:t>M.</w:t>
      </w:r>
      <w:r w:rsidR="00560F01">
        <w:rPr>
          <w:bCs/>
          <w:sz w:val="20"/>
          <w:szCs w:val="20"/>
        </w:rPr>
        <w:t xml:space="preserve"> </w:t>
      </w:r>
      <w:proofErr w:type="spellStart"/>
      <w:r w:rsidRPr="00560F01">
        <w:rPr>
          <w:bCs/>
          <w:sz w:val="20"/>
          <w:szCs w:val="20"/>
        </w:rPr>
        <w:t>Hasan</w:t>
      </w:r>
      <w:proofErr w:type="spellEnd"/>
      <w:r w:rsidRPr="00560F01">
        <w:rPr>
          <w:bCs/>
          <w:sz w:val="20"/>
          <w:szCs w:val="20"/>
        </w:rPr>
        <w:t xml:space="preserve">, F and </w:t>
      </w:r>
      <w:proofErr w:type="spellStart"/>
      <w:r w:rsidRPr="00560F01">
        <w:rPr>
          <w:bCs/>
          <w:sz w:val="20"/>
          <w:szCs w:val="20"/>
        </w:rPr>
        <w:t>Ahmed</w:t>
      </w:r>
      <w:r w:rsidR="00560F01">
        <w:rPr>
          <w:bCs/>
          <w:sz w:val="20"/>
          <w:szCs w:val="20"/>
        </w:rPr>
        <w:t>,</w:t>
      </w:r>
      <w:r w:rsidRPr="00560F01">
        <w:rPr>
          <w:bCs/>
          <w:sz w:val="20"/>
          <w:szCs w:val="20"/>
        </w:rPr>
        <w:t>z</w:t>
      </w:r>
      <w:proofErr w:type="spellEnd"/>
      <w:r w:rsidRPr="00560F01">
        <w:rPr>
          <w:bCs/>
          <w:sz w:val="20"/>
          <w:szCs w:val="20"/>
        </w:rPr>
        <w:t>. (2014</w:t>
      </w:r>
      <w:r w:rsidR="00560F01">
        <w:rPr>
          <w:bCs/>
          <w:sz w:val="20"/>
          <w:szCs w:val="20"/>
        </w:rPr>
        <w:t>)</w:t>
      </w:r>
      <w:r w:rsidRPr="00560F01">
        <w:rPr>
          <w:bCs/>
          <w:sz w:val="20"/>
          <w:szCs w:val="20"/>
        </w:rPr>
        <w:t xml:space="preserve"> </w:t>
      </w:r>
      <w:r w:rsidRPr="00560F01">
        <w:rPr>
          <w:sz w:val="20"/>
          <w:szCs w:val="20"/>
        </w:rPr>
        <w:t xml:space="preserve">Assessment of socioeconomic burden of </w:t>
      </w:r>
      <w:proofErr w:type="spellStart"/>
      <w:r w:rsidRPr="00560F01">
        <w:rPr>
          <w:sz w:val="20"/>
          <w:szCs w:val="20"/>
        </w:rPr>
        <w:t>hemodialysis</w:t>
      </w:r>
      <w:proofErr w:type="spellEnd"/>
      <w:r w:rsidRPr="00560F01">
        <w:rPr>
          <w:sz w:val="20"/>
          <w:szCs w:val="20"/>
        </w:rPr>
        <w:t xml:space="preserve"> on ESRD patients in </w:t>
      </w:r>
      <w:proofErr w:type="spellStart"/>
      <w:r w:rsidRPr="00560F01">
        <w:rPr>
          <w:sz w:val="20"/>
          <w:szCs w:val="20"/>
        </w:rPr>
        <w:t>suez</w:t>
      </w:r>
      <w:proofErr w:type="spellEnd"/>
      <w:r w:rsidRPr="00560F01">
        <w:rPr>
          <w:sz w:val="20"/>
          <w:szCs w:val="20"/>
        </w:rPr>
        <w:t xml:space="preserve"> canal cities &amp; </w:t>
      </w:r>
      <w:proofErr w:type="spellStart"/>
      <w:r w:rsidRPr="00560F01">
        <w:rPr>
          <w:sz w:val="20"/>
          <w:szCs w:val="20"/>
        </w:rPr>
        <w:t>ELArish</w:t>
      </w:r>
      <w:proofErr w:type="spellEnd"/>
      <w:r w:rsidRPr="00560F01">
        <w:rPr>
          <w:sz w:val="20"/>
          <w:szCs w:val="20"/>
        </w:rPr>
        <w:t>. American Journal of Research Communication. Pp2-8</w:t>
      </w:r>
      <w:r w:rsidR="004A3836" w:rsidRPr="00560F01">
        <w:rPr>
          <w:sz w:val="20"/>
          <w:szCs w:val="20"/>
        </w:rPr>
        <w:t>.</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proofErr w:type="spellStart"/>
      <w:r w:rsidRPr="00560F01">
        <w:rPr>
          <w:rFonts w:ascii="Times New Roman" w:hAnsi="Times New Roman" w:cs="Times New Roman"/>
          <w:bCs/>
          <w:sz w:val="20"/>
          <w:szCs w:val="20"/>
        </w:rPr>
        <w:t>Shailendranath</w:t>
      </w:r>
      <w:proofErr w:type="spellEnd"/>
      <w:r w:rsidRPr="00560F01">
        <w:rPr>
          <w:rFonts w:ascii="Times New Roman" w:eastAsia="Times New Roman" w:hAnsi="Times New Roman" w:cs="Times New Roman"/>
          <w:bCs/>
          <w:sz w:val="20"/>
          <w:szCs w:val="20"/>
        </w:rPr>
        <w:t>,</w:t>
      </w:r>
      <w:r w:rsidRPr="00560F01">
        <w:rPr>
          <w:rFonts w:ascii="Times New Roman" w:hAnsi="Times New Roman" w:cs="Times New Roman"/>
          <w:bCs/>
          <w:sz w:val="20"/>
          <w:szCs w:val="20"/>
        </w:rPr>
        <w:t xml:space="preserve"> B</w:t>
      </w:r>
      <w:r w:rsidRPr="00560F01">
        <w:rPr>
          <w:rFonts w:ascii="Times New Roman" w:eastAsia="Times New Roman" w:hAnsi="Times New Roman" w:cs="Times New Roman"/>
          <w:bCs/>
          <w:sz w:val="20"/>
          <w:szCs w:val="20"/>
        </w:rPr>
        <w:t>.,</w:t>
      </w:r>
      <w:r w:rsidRPr="00560F01">
        <w:rPr>
          <w:rFonts w:ascii="Times New Roman" w:hAnsi="Times New Roman" w:cs="Times New Roman"/>
          <w:bCs/>
          <w:sz w:val="20"/>
          <w:szCs w:val="20"/>
        </w:rPr>
        <w:t xml:space="preserve"> </w:t>
      </w:r>
      <w:proofErr w:type="spellStart"/>
      <w:r w:rsidRPr="00560F01">
        <w:rPr>
          <w:rFonts w:ascii="Times New Roman" w:hAnsi="Times New Roman" w:cs="Times New Roman"/>
          <w:bCs/>
          <w:sz w:val="20"/>
          <w:szCs w:val="20"/>
        </w:rPr>
        <w:t>Ushadevi</w:t>
      </w:r>
      <w:r w:rsidRPr="00560F01">
        <w:rPr>
          <w:rFonts w:ascii="Times New Roman" w:eastAsia="Times New Roman" w:hAnsi="Times New Roman" w:cs="Times New Roman"/>
          <w:bCs/>
          <w:sz w:val="20"/>
          <w:szCs w:val="20"/>
        </w:rPr>
        <w:t>.C.,and</w:t>
      </w:r>
      <w:proofErr w:type="spellEnd"/>
      <w:r w:rsidRPr="00560F01">
        <w:rPr>
          <w:rFonts w:ascii="Times New Roman" w:eastAsia="Times New Roman" w:hAnsi="Times New Roman" w:cs="Times New Roman"/>
          <w:bCs/>
          <w:sz w:val="20"/>
          <w:szCs w:val="20"/>
        </w:rPr>
        <w:t xml:space="preserve"> </w:t>
      </w:r>
      <w:proofErr w:type="spellStart"/>
      <w:r w:rsidRPr="00560F01">
        <w:rPr>
          <w:rFonts w:ascii="Times New Roman" w:hAnsi="Times New Roman" w:cs="Times New Roman"/>
          <w:bCs/>
          <w:sz w:val="20"/>
          <w:szCs w:val="20"/>
        </w:rPr>
        <w:t>Kedlaya</w:t>
      </w:r>
      <w:proofErr w:type="spellEnd"/>
      <w:r w:rsidRPr="00560F01">
        <w:rPr>
          <w:rFonts w:ascii="Times New Roman" w:eastAsia="Times New Roman" w:hAnsi="Times New Roman" w:cs="Times New Roman"/>
          <w:bCs/>
          <w:sz w:val="20"/>
          <w:szCs w:val="20"/>
        </w:rPr>
        <w:t>,</w:t>
      </w:r>
      <w:r w:rsidR="00560F01">
        <w:rPr>
          <w:rFonts w:ascii="Times New Roman" w:eastAsia="Times New Roman" w:hAnsi="Times New Roman" w:cs="Times New Roman"/>
          <w:bCs/>
          <w:sz w:val="20"/>
          <w:szCs w:val="20"/>
        </w:rPr>
        <w:t xml:space="preserve"> </w:t>
      </w:r>
      <w:r w:rsidRPr="00560F01">
        <w:rPr>
          <w:rFonts w:ascii="Times New Roman" w:eastAsia="Times New Roman" w:hAnsi="Times New Roman" w:cs="Times New Roman"/>
          <w:bCs/>
          <w:sz w:val="20"/>
          <w:szCs w:val="20"/>
        </w:rPr>
        <w:t>G.B.</w:t>
      </w:r>
      <w:r w:rsidR="00560F01">
        <w:rPr>
          <w:rFonts w:ascii="Times New Roman" w:eastAsia="Times New Roman" w:hAnsi="Times New Roman" w:cs="Times New Roman"/>
          <w:bCs/>
          <w:sz w:val="20"/>
          <w:szCs w:val="20"/>
        </w:rPr>
        <w:t xml:space="preserve"> </w:t>
      </w:r>
      <w:r w:rsidRPr="00560F01">
        <w:rPr>
          <w:rFonts w:ascii="Times New Roman" w:eastAsia="Times New Roman" w:hAnsi="Times New Roman" w:cs="Times New Roman"/>
          <w:bCs/>
          <w:sz w:val="20"/>
          <w:szCs w:val="20"/>
        </w:rPr>
        <w:t>(2014)</w:t>
      </w:r>
      <w:r w:rsidRPr="00560F01">
        <w:rPr>
          <w:rFonts w:ascii="Times New Roman" w:hAnsi="Times New Roman" w:cs="Times New Roman"/>
          <w:bCs/>
          <w:sz w:val="20"/>
          <w:szCs w:val="20"/>
        </w:rPr>
        <w:t xml:space="preserve"> </w:t>
      </w:r>
      <w:r w:rsidRPr="00560F01">
        <w:rPr>
          <w:rFonts w:ascii="Times New Roman" w:hAnsi="Times New Roman" w:cs="Times New Roman"/>
          <w:sz w:val="20"/>
          <w:szCs w:val="20"/>
        </w:rPr>
        <w:t xml:space="preserve">Impact of Knowledge, Attitude and Behavior among Maintenance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Patients for Adherence to Dietary Regimen – A Single Centre Experience.</w:t>
      </w:r>
      <w:r w:rsidRPr="00560F01">
        <w:rPr>
          <w:rFonts w:ascii="Times New Roman" w:hAnsi="Times New Roman" w:cs="Times New Roman"/>
          <w:i/>
          <w:iCs/>
          <w:sz w:val="20"/>
          <w:szCs w:val="20"/>
        </w:rPr>
        <w:t xml:space="preserve"> </w:t>
      </w:r>
      <w:r w:rsidRPr="00560F01">
        <w:rPr>
          <w:rFonts w:ascii="Times New Roman" w:hAnsi="Times New Roman" w:cs="Times New Roman"/>
          <w:sz w:val="20"/>
          <w:szCs w:val="20"/>
        </w:rPr>
        <w:t>International Journal of Humanities and Social Science Vol. 4, No. 12; October</w:t>
      </w:r>
      <w:r w:rsidRPr="00560F01">
        <w:rPr>
          <w:rFonts w:ascii="Times New Roman" w:eastAsia="Times New Roman" w:hAnsi="Times New Roman" w:cs="Times New Roman"/>
          <w:sz w:val="20"/>
          <w:szCs w:val="20"/>
        </w:rPr>
        <w:t>.</w:t>
      </w:r>
    </w:p>
    <w:p w:rsidR="002D2BE9"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60F01">
        <w:rPr>
          <w:rFonts w:ascii="Times New Roman" w:hAnsi="Times New Roman" w:cs="Times New Roman"/>
          <w:bCs/>
          <w:sz w:val="20"/>
          <w:szCs w:val="20"/>
        </w:rPr>
        <w:t>Shintani</w:t>
      </w:r>
      <w:proofErr w:type="spellEnd"/>
      <w:r w:rsidR="00560F01">
        <w:rPr>
          <w:rFonts w:ascii="Times New Roman" w:hAnsi="Times New Roman" w:cs="Times New Roman"/>
          <w:sz w:val="20"/>
          <w:szCs w:val="20"/>
        </w:rPr>
        <w:t>,</w:t>
      </w:r>
      <w:r w:rsidRPr="00560F01">
        <w:rPr>
          <w:rFonts w:ascii="Times New Roman" w:hAnsi="Times New Roman" w:cs="Times New Roman"/>
          <w:sz w:val="20"/>
          <w:szCs w:val="20"/>
        </w:rPr>
        <w:t xml:space="preserve"> K.(2014) Association between the components of self-care and health locus of control among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patients. The </w:t>
      </w:r>
      <w:r w:rsidRPr="00560F01">
        <w:rPr>
          <w:rFonts w:ascii="Times New Roman" w:hAnsi="Times New Roman" w:cs="Times New Roman"/>
          <w:sz w:val="20"/>
          <w:szCs w:val="20"/>
        </w:rPr>
        <w:lastRenderedPageBreak/>
        <w:t>Niigata Journal of Health and Welfare Vol. 7</w:t>
      </w:r>
      <w:r w:rsidR="00560F01">
        <w:rPr>
          <w:rFonts w:ascii="Times New Roman" w:eastAsia="MS Mincho" w:hAnsi="Times New Roman" w:cs="Times New Roman"/>
          <w:sz w:val="20"/>
          <w:szCs w:val="20"/>
        </w:rPr>
        <w:t>,</w:t>
      </w:r>
      <w:r w:rsidRPr="00560F01">
        <w:rPr>
          <w:rFonts w:ascii="Times New Roman" w:hAnsi="Times New Roman" w:cs="Times New Roman"/>
          <w:sz w:val="20"/>
          <w:szCs w:val="20"/>
        </w:rPr>
        <w:t xml:space="preserve"> No. </w:t>
      </w:r>
      <w:r w:rsidRPr="00560F01">
        <w:rPr>
          <w:rFonts w:ascii="Times New Roman" w:eastAsia="MS Mincho" w:hAnsi="Times New Roman" w:cs="Times New Roman"/>
          <w:sz w:val="20"/>
          <w:szCs w:val="20"/>
        </w:rPr>
        <w:t>1</w:t>
      </w:r>
      <w:r w:rsidR="003C2FF9" w:rsidRPr="00560F01">
        <w:rPr>
          <w:rFonts w:ascii="Times New Roman" w:hAnsi="Times New Roman" w:cs="Times New Roman"/>
          <w:sz w:val="20"/>
          <w:szCs w:val="20"/>
        </w:rPr>
        <w:t>.</w:t>
      </w:r>
    </w:p>
    <w:p w:rsidR="008A3A2F" w:rsidRPr="00560F01" w:rsidRDefault="008A3A2F" w:rsidP="00F04C4B">
      <w:pPr>
        <w:pStyle w:val="NoSpacing"/>
        <w:numPr>
          <w:ilvl w:val="0"/>
          <w:numId w:val="45"/>
        </w:numPr>
        <w:bidi w:val="0"/>
        <w:adjustRightInd w:val="0"/>
        <w:snapToGrid w:val="0"/>
        <w:ind w:left="425" w:hanging="425"/>
        <w:jc w:val="both"/>
        <w:rPr>
          <w:rFonts w:ascii="Times New Roman" w:hAnsi="Times New Roman" w:cs="Times New Roman"/>
          <w:bCs/>
          <w:sz w:val="20"/>
          <w:szCs w:val="20"/>
        </w:rPr>
      </w:pPr>
      <w:r w:rsidRPr="00560F01">
        <w:rPr>
          <w:rFonts w:ascii="Times New Roman" w:hAnsi="Times New Roman" w:cs="Times New Roman"/>
          <w:bCs/>
          <w:sz w:val="20"/>
          <w:szCs w:val="20"/>
        </w:rPr>
        <w:t>Takeda,</w:t>
      </w:r>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rPr>
        <w:t>T,.</w:t>
      </w:r>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rPr>
        <w:t>(2015</w:t>
      </w:r>
      <w:r w:rsidRPr="00560F01">
        <w:rPr>
          <w:rFonts w:ascii="Times New Roman" w:hAnsi="Times New Roman" w:cs="Times New Roman"/>
          <w:sz w:val="20"/>
          <w:szCs w:val="20"/>
        </w:rPr>
        <w:t>) Self-Efficacy, Coping Behavior, and the Health Locus of Controlling Junior High School Students with Renal Disease. NISE bulletin National Institute of Special Needs Education</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Feb1. P12</w:t>
      </w:r>
      <w:r w:rsidR="003C2FF9" w:rsidRPr="00560F01">
        <w:rPr>
          <w:rFonts w:ascii="Times New Roman" w:hAnsi="Times New Roman" w:cs="Times New Roman"/>
          <w:bCs/>
          <w:sz w:val="20"/>
          <w:szCs w:val="20"/>
        </w:rPr>
        <w:t>.</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60F01">
        <w:rPr>
          <w:rFonts w:ascii="Times New Roman" w:hAnsi="Times New Roman" w:cs="Times New Roman"/>
          <w:bCs/>
          <w:sz w:val="20"/>
          <w:szCs w:val="20"/>
        </w:rPr>
        <w:t>Tang.,k.s.c</w:t>
      </w:r>
      <w:proofErr w:type="spellEnd"/>
      <w:r w:rsidRPr="00560F01">
        <w:rPr>
          <w:rFonts w:ascii="Times New Roman" w:hAnsi="Times New Roman" w:cs="Times New Roman"/>
          <w:bCs/>
          <w:sz w:val="20"/>
          <w:szCs w:val="20"/>
        </w:rPr>
        <w:t>. &amp; Kwok.,</w:t>
      </w:r>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rPr>
        <w:t>Y.C.T</w:t>
      </w:r>
      <w:r w:rsidR="00215093" w:rsidRPr="00560F01">
        <w:rPr>
          <w:rFonts w:ascii="Times New Roman" w:hAnsi="Times New Roman" w:cs="Times New Roman"/>
          <w:bCs/>
          <w:sz w:val="20"/>
          <w:szCs w:val="20"/>
        </w:rPr>
        <w:t>.</w:t>
      </w:r>
      <w:r w:rsidRPr="00560F01">
        <w:rPr>
          <w:rFonts w:ascii="Times New Roman" w:hAnsi="Times New Roman" w:cs="Times New Roman"/>
          <w:bCs/>
          <w:sz w:val="20"/>
          <w:szCs w:val="20"/>
        </w:rPr>
        <w:t xml:space="preserve"> (2004)</w:t>
      </w:r>
      <w:r w:rsidRPr="00560F01">
        <w:rPr>
          <w:rFonts w:ascii="Times New Roman" w:hAnsi="Times New Roman" w:cs="Times New Roman"/>
          <w:sz w:val="20"/>
          <w:szCs w:val="20"/>
        </w:rPr>
        <w:t xml:space="preserve"> Self-Efficacy, Health Locus of Control, and Psychological Distress in Elderly Chinese Women with Chronic Illnesses. Aging &amp; Mental Health, January</w:t>
      </w:r>
      <w:r w:rsidR="00560F01">
        <w:rPr>
          <w:rFonts w:ascii="Times New Roman" w:hAnsi="Times New Roman" w:cs="Times New Roman"/>
          <w:sz w:val="20"/>
          <w:szCs w:val="20"/>
        </w:rPr>
        <w:t>.</w:t>
      </w:r>
      <w:r w:rsidRPr="00560F01">
        <w:rPr>
          <w:rFonts w:ascii="Times New Roman" w:hAnsi="Times New Roman" w:cs="Times New Roman"/>
          <w:sz w:val="20"/>
          <w:szCs w:val="20"/>
        </w:rPr>
        <w:t>8(1): 21–28</w:t>
      </w:r>
      <w:r w:rsidR="00215093" w:rsidRPr="00560F01">
        <w:rPr>
          <w:rFonts w:ascii="Times New Roman" w:hAnsi="Times New Roman" w:cs="Times New Roman"/>
          <w:sz w:val="20"/>
          <w:szCs w:val="20"/>
        </w:rPr>
        <w:t>.</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r w:rsidRPr="00560F01">
        <w:rPr>
          <w:rFonts w:ascii="Times New Roman" w:hAnsi="Times New Roman" w:cs="Times New Roman"/>
          <w:bCs/>
          <w:sz w:val="20"/>
          <w:szCs w:val="20"/>
        </w:rPr>
        <w:t>Tilden V.P., Nelson C.A. &amp; May B.A. (2008)</w:t>
      </w:r>
      <w:r w:rsidRPr="00560F01">
        <w:rPr>
          <w:rFonts w:ascii="Times New Roman" w:hAnsi="Times New Roman" w:cs="Times New Roman"/>
          <w:sz w:val="20"/>
          <w:szCs w:val="20"/>
        </w:rPr>
        <w:t xml:space="preserve">. Emotional stress, psychosocial variables and coping associated with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Nursing Research Journal, (39) 337-343.</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lang w:bidi="ar-EG"/>
        </w:rPr>
      </w:pPr>
      <w:proofErr w:type="spellStart"/>
      <w:r w:rsidRPr="00560F01">
        <w:rPr>
          <w:rFonts w:ascii="Times New Roman" w:hAnsi="Times New Roman" w:cs="Times New Roman"/>
          <w:bCs/>
          <w:sz w:val="20"/>
          <w:szCs w:val="20"/>
        </w:rPr>
        <w:t>Vardanjani</w:t>
      </w:r>
      <w:proofErr w:type="spellEnd"/>
      <w:r w:rsidRPr="00560F01">
        <w:rPr>
          <w:rFonts w:ascii="Times New Roman" w:hAnsi="Times New Roman" w:cs="Times New Roman"/>
          <w:bCs/>
          <w:sz w:val="20"/>
          <w:szCs w:val="20"/>
          <w:lang w:bidi="ar-EG"/>
        </w:rPr>
        <w:t>,</w:t>
      </w:r>
      <w:r w:rsidR="00560F01">
        <w:rPr>
          <w:rFonts w:ascii="Times New Roman" w:hAnsi="Times New Roman" w:cs="Times New Roman"/>
          <w:bCs/>
          <w:sz w:val="20"/>
          <w:szCs w:val="20"/>
          <w:lang w:bidi="ar-EG"/>
        </w:rPr>
        <w:t xml:space="preserve"> </w:t>
      </w:r>
      <w:r w:rsidRPr="00560F01">
        <w:rPr>
          <w:rFonts w:ascii="Times New Roman" w:hAnsi="Times New Roman" w:cs="Times New Roman"/>
          <w:bCs/>
          <w:sz w:val="20"/>
          <w:szCs w:val="20"/>
          <w:lang w:bidi="ar-EG"/>
        </w:rPr>
        <w:t>E.</w:t>
      </w:r>
      <w:r w:rsidR="00560F01">
        <w:rPr>
          <w:rFonts w:ascii="Times New Roman" w:hAnsi="Times New Roman" w:cs="Times New Roman"/>
          <w:bCs/>
          <w:sz w:val="20"/>
          <w:szCs w:val="20"/>
          <w:lang w:bidi="ar-EG"/>
        </w:rPr>
        <w:t xml:space="preserve"> </w:t>
      </w:r>
      <w:r w:rsidRPr="00560F01">
        <w:rPr>
          <w:rFonts w:ascii="Times New Roman" w:hAnsi="Times New Roman" w:cs="Times New Roman"/>
          <w:bCs/>
          <w:sz w:val="20"/>
          <w:szCs w:val="20"/>
          <w:lang w:bidi="ar-EG"/>
        </w:rPr>
        <w:t>S.</w:t>
      </w:r>
      <w:r w:rsidR="00560F01">
        <w:rPr>
          <w:rFonts w:ascii="Times New Roman" w:hAnsi="Times New Roman" w:cs="Times New Roman"/>
          <w:bCs/>
          <w:sz w:val="20"/>
          <w:szCs w:val="20"/>
          <w:lang w:bidi="ar-EG"/>
        </w:rPr>
        <w:t xml:space="preserve"> </w:t>
      </w:r>
      <w:proofErr w:type="spellStart"/>
      <w:r w:rsidRPr="00560F01">
        <w:rPr>
          <w:rFonts w:ascii="Times New Roman" w:hAnsi="Times New Roman" w:cs="Times New Roman"/>
          <w:bCs/>
          <w:sz w:val="20"/>
          <w:szCs w:val="20"/>
        </w:rPr>
        <w:t>Khalili</w:t>
      </w:r>
      <w:proofErr w:type="spellEnd"/>
      <w:r w:rsidRPr="00560F01">
        <w:rPr>
          <w:rFonts w:ascii="Times New Roman" w:hAnsi="Times New Roman" w:cs="Times New Roman"/>
          <w:bCs/>
          <w:sz w:val="20"/>
          <w:szCs w:val="20"/>
        </w:rPr>
        <w:t>,</w:t>
      </w:r>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lang w:bidi="ar-EG"/>
        </w:rPr>
        <w:t>F.,</w:t>
      </w:r>
      <w:r w:rsidR="00560F01">
        <w:rPr>
          <w:rFonts w:ascii="Times New Roman" w:hAnsi="Times New Roman" w:cs="Times New Roman"/>
          <w:bCs/>
          <w:sz w:val="20"/>
          <w:szCs w:val="20"/>
          <w:lang w:bidi="ar-EG"/>
        </w:rPr>
        <w:t xml:space="preserve"> </w:t>
      </w:r>
      <w:proofErr w:type="spellStart"/>
      <w:r w:rsidRPr="00560F01">
        <w:rPr>
          <w:rFonts w:ascii="Times New Roman" w:hAnsi="Times New Roman" w:cs="Times New Roman"/>
          <w:bCs/>
          <w:sz w:val="20"/>
          <w:szCs w:val="20"/>
        </w:rPr>
        <w:t>Dehkordi</w:t>
      </w:r>
      <w:proofErr w:type="spellEnd"/>
      <w:r w:rsidRPr="00560F01">
        <w:rPr>
          <w:rFonts w:ascii="Times New Roman" w:hAnsi="Times New Roman" w:cs="Times New Roman"/>
          <w:bCs/>
          <w:sz w:val="20"/>
          <w:szCs w:val="20"/>
          <w:lang w:bidi="ar-EG"/>
        </w:rPr>
        <w:t>,</w:t>
      </w:r>
      <w:r w:rsidR="00560F01">
        <w:rPr>
          <w:rFonts w:ascii="Times New Roman" w:hAnsi="Times New Roman" w:cs="Times New Roman"/>
          <w:bCs/>
          <w:sz w:val="20"/>
          <w:szCs w:val="20"/>
          <w:lang w:bidi="ar-EG"/>
        </w:rPr>
        <w:t xml:space="preserve"> </w:t>
      </w:r>
      <w:r w:rsidRPr="00560F01">
        <w:rPr>
          <w:rFonts w:ascii="Times New Roman" w:hAnsi="Times New Roman" w:cs="Times New Roman"/>
          <w:bCs/>
          <w:sz w:val="20"/>
          <w:szCs w:val="20"/>
          <w:lang w:bidi="ar-EG"/>
        </w:rPr>
        <w:t>G.</w:t>
      </w:r>
      <w:r w:rsidR="00560F01">
        <w:rPr>
          <w:rFonts w:ascii="Times New Roman" w:hAnsi="Times New Roman" w:cs="Times New Roman"/>
          <w:bCs/>
          <w:sz w:val="20"/>
          <w:szCs w:val="20"/>
          <w:lang w:bidi="ar-EG"/>
        </w:rPr>
        <w:t xml:space="preserve"> </w:t>
      </w:r>
      <w:r w:rsidRPr="00560F01">
        <w:rPr>
          <w:rFonts w:ascii="Times New Roman" w:hAnsi="Times New Roman" w:cs="Times New Roman"/>
          <w:bCs/>
          <w:sz w:val="20"/>
          <w:szCs w:val="20"/>
          <w:lang w:bidi="ar-EG"/>
        </w:rPr>
        <w:t>H</w:t>
      </w:r>
      <w:r w:rsidR="00560F01">
        <w:rPr>
          <w:rFonts w:ascii="Times New Roman" w:hAnsi="Times New Roman" w:cs="Times New Roman"/>
          <w:bCs/>
          <w:sz w:val="20"/>
          <w:szCs w:val="20"/>
          <w:lang w:bidi="ar-EG"/>
        </w:rPr>
        <w:t xml:space="preserve"> </w:t>
      </w:r>
      <w:r w:rsidRPr="00560F01">
        <w:rPr>
          <w:rFonts w:ascii="Times New Roman" w:hAnsi="Times New Roman" w:cs="Times New Roman"/>
          <w:bCs/>
          <w:sz w:val="20"/>
          <w:szCs w:val="20"/>
          <w:lang w:bidi="ar-EG"/>
        </w:rPr>
        <w:t>and</w:t>
      </w:r>
      <w:r w:rsidRPr="00560F01">
        <w:rPr>
          <w:rFonts w:ascii="Times New Roman" w:hAnsi="Times New Roman" w:cs="Times New Roman"/>
          <w:bCs/>
          <w:sz w:val="20"/>
          <w:szCs w:val="20"/>
        </w:rPr>
        <w:t xml:space="preserve"> </w:t>
      </w:r>
      <w:proofErr w:type="spellStart"/>
      <w:r w:rsidRPr="00560F01">
        <w:rPr>
          <w:rFonts w:ascii="Times New Roman" w:hAnsi="Times New Roman" w:cs="Times New Roman"/>
          <w:bCs/>
          <w:sz w:val="20"/>
          <w:szCs w:val="20"/>
        </w:rPr>
        <w:t>vardanjani</w:t>
      </w:r>
      <w:proofErr w:type="spellEnd"/>
      <w:r w:rsidRPr="00560F01">
        <w:rPr>
          <w:rFonts w:ascii="Times New Roman" w:hAnsi="Times New Roman" w:cs="Times New Roman"/>
          <w:bCs/>
          <w:sz w:val="20"/>
          <w:szCs w:val="20"/>
          <w:lang w:bidi="ar-EG"/>
        </w:rPr>
        <w:t>.</w:t>
      </w:r>
      <w:r w:rsidR="00560F01">
        <w:rPr>
          <w:rFonts w:ascii="Times New Roman" w:hAnsi="Times New Roman" w:cs="Times New Roman"/>
          <w:bCs/>
          <w:sz w:val="20"/>
          <w:szCs w:val="20"/>
          <w:lang w:bidi="ar-EG"/>
        </w:rPr>
        <w:t xml:space="preserve"> </w:t>
      </w:r>
      <w:r w:rsidRPr="00560F01">
        <w:rPr>
          <w:rFonts w:ascii="Times New Roman" w:hAnsi="Times New Roman" w:cs="Times New Roman"/>
          <w:bCs/>
          <w:sz w:val="20"/>
          <w:szCs w:val="20"/>
          <w:lang w:bidi="ar-EG"/>
        </w:rPr>
        <w:t>T.</w:t>
      </w:r>
      <w:r w:rsidR="00560F01">
        <w:rPr>
          <w:rFonts w:ascii="Times New Roman" w:hAnsi="Times New Roman" w:cs="Times New Roman"/>
          <w:bCs/>
          <w:sz w:val="20"/>
          <w:szCs w:val="20"/>
          <w:lang w:bidi="ar-EG"/>
        </w:rPr>
        <w:t xml:space="preserve"> </w:t>
      </w:r>
      <w:r w:rsidRPr="00560F01">
        <w:rPr>
          <w:rFonts w:ascii="Times New Roman" w:hAnsi="Times New Roman" w:cs="Times New Roman"/>
          <w:bCs/>
          <w:sz w:val="20"/>
          <w:szCs w:val="20"/>
          <w:lang w:bidi="ar-EG"/>
        </w:rPr>
        <w:t>(2013)</w:t>
      </w:r>
      <w:r w:rsidRPr="00560F01">
        <w:rPr>
          <w:rFonts w:ascii="Times New Roman" w:hAnsi="Times New Roman" w:cs="Times New Roman"/>
          <w:bCs/>
          <w:sz w:val="20"/>
          <w:szCs w:val="20"/>
        </w:rPr>
        <w:t xml:space="preserve"> </w:t>
      </w:r>
      <w:r w:rsidRPr="00560F01">
        <w:rPr>
          <w:rFonts w:ascii="Times New Roman" w:hAnsi="Times New Roman" w:cs="Times New Roman"/>
          <w:sz w:val="20"/>
          <w:szCs w:val="20"/>
        </w:rPr>
        <w:t xml:space="preserve">Perceived Social Support and Depression Factors in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Patients</w:t>
      </w:r>
      <w:r w:rsidRPr="00560F01">
        <w:rPr>
          <w:rFonts w:ascii="Times New Roman" w:hAnsi="Times New Roman" w:cs="Times New Roman"/>
          <w:sz w:val="20"/>
          <w:szCs w:val="20"/>
          <w:lang w:bidi="ar-EG"/>
        </w:rPr>
        <w:t>.</w:t>
      </w:r>
      <w:r w:rsidRPr="00560F01">
        <w:rPr>
          <w:rFonts w:ascii="Times New Roman" w:hAnsi="Times New Roman" w:cs="Times New Roman"/>
          <w:sz w:val="20"/>
          <w:szCs w:val="20"/>
        </w:rPr>
        <w:t xml:space="preserve"> World Applied Sciences Journal 25 (3): 434-440</w:t>
      </w:r>
      <w:r w:rsidR="00215093" w:rsidRPr="00560F01">
        <w:rPr>
          <w:rFonts w:ascii="Times New Roman" w:hAnsi="Times New Roman" w:cs="Times New Roman"/>
          <w:sz w:val="20"/>
          <w:szCs w:val="20"/>
          <w:lang w:bidi="ar-EG"/>
        </w:rPr>
        <w:t>.</w:t>
      </w:r>
    </w:p>
    <w:p w:rsidR="008A3A2F" w:rsidRPr="00560F01" w:rsidRDefault="008A3A2F" w:rsidP="00F04C4B">
      <w:pPr>
        <w:pStyle w:val="ListParagraph"/>
        <w:numPr>
          <w:ilvl w:val="0"/>
          <w:numId w:val="45"/>
        </w:numPr>
        <w:bidi w:val="0"/>
        <w:adjustRightInd w:val="0"/>
        <w:snapToGrid w:val="0"/>
        <w:spacing w:after="0" w:line="240" w:lineRule="auto"/>
        <w:ind w:left="425" w:hanging="425"/>
        <w:contextualSpacing w:val="0"/>
        <w:jc w:val="both"/>
        <w:rPr>
          <w:rFonts w:ascii="Times New Roman" w:hAnsi="Times New Roman" w:cs="Times New Roman"/>
          <w:sz w:val="20"/>
          <w:szCs w:val="20"/>
          <w:lang w:bidi="ar-EG"/>
        </w:rPr>
      </w:pPr>
      <w:proofErr w:type="spellStart"/>
      <w:r w:rsidRPr="00560F01">
        <w:rPr>
          <w:rFonts w:ascii="Times New Roman" w:hAnsi="Times New Roman" w:cs="Times New Roman"/>
          <w:bCs/>
          <w:sz w:val="20"/>
          <w:szCs w:val="20"/>
        </w:rPr>
        <w:t>Wallston</w:t>
      </w:r>
      <w:proofErr w:type="spellEnd"/>
      <w:r w:rsidRPr="00560F01">
        <w:rPr>
          <w:rFonts w:ascii="Times New Roman" w:hAnsi="Times New Roman" w:cs="Times New Roman"/>
          <w:bCs/>
          <w:sz w:val="20"/>
          <w:szCs w:val="20"/>
        </w:rPr>
        <w:t xml:space="preserve"> KA, Stein MJ, Smith CA. Form B of the</w:t>
      </w:r>
      <w:r w:rsidR="00560F01">
        <w:rPr>
          <w:rFonts w:ascii="Times New Roman" w:hAnsi="Times New Roman" w:cs="Times New Roman"/>
          <w:bCs/>
          <w:sz w:val="20"/>
          <w:szCs w:val="20"/>
        </w:rPr>
        <w:t xml:space="preserve"> </w:t>
      </w:r>
      <w:r w:rsidRPr="00560F01">
        <w:rPr>
          <w:rFonts w:ascii="Times New Roman" w:hAnsi="Times New Roman" w:cs="Times New Roman"/>
          <w:bCs/>
          <w:sz w:val="20"/>
          <w:szCs w:val="20"/>
        </w:rPr>
        <w:t>MHLC scales: (1994)</w:t>
      </w:r>
      <w:r w:rsidRPr="00560F01">
        <w:rPr>
          <w:rFonts w:ascii="Times New Roman" w:hAnsi="Times New Roman" w:cs="Times New Roman"/>
          <w:sz w:val="20"/>
          <w:szCs w:val="20"/>
        </w:rPr>
        <w:t xml:space="preserve"> a condition specific measure of LOC. J </w:t>
      </w:r>
      <w:proofErr w:type="spellStart"/>
      <w:r w:rsidRPr="00560F01">
        <w:rPr>
          <w:rFonts w:ascii="Times New Roman" w:hAnsi="Times New Roman" w:cs="Times New Roman"/>
          <w:sz w:val="20"/>
          <w:szCs w:val="20"/>
        </w:rPr>
        <w:t>Pers</w:t>
      </w:r>
      <w:proofErr w:type="spellEnd"/>
      <w:r w:rsidRPr="00560F01">
        <w:rPr>
          <w:rFonts w:ascii="Times New Roman" w:hAnsi="Times New Roman" w:cs="Times New Roman"/>
          <w:sz w:val="20"/>
          <w:szCs w:val="20"/>
        </w:rPr>
        <w:t xml:space="preserve"> Assess.;63:534–553</w:t>
      </w:r>
      <w:r w:rsidR="00215093" w:rsidRPr="00560F01">
        <w:rPr>
          <w:rFonts w:ascii="Times New Roman" w:hAnsi="Times New Roman" w:cs="Times New Roman"/>
          <w:sz w:val="20"/>
          <w:szCs w:val="20"/>
          <w:lang w:bidi="ar-EG"/>
        </w:rPr>
        <w:t>.</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lang w:bidi="ar-EG"/>
        </w:rPr>
      </w:pPr>
      <w:r w:rsidRPr="00560F01">
        <w:rPr>
          <w:rFonts w:ascii="Times New Roman" w:hAnsi="Times New Roman" w:cs="Times New Roman"/>
          <w:bCs/>
          <w:color w:val="231F20"/>
          <w:sz w:val="20"/>
          <w:szCs w:val="20"/>
        </w:rPr>
        <w:t>Welch JL, Austin JK. (2007)</w:t>
      </w:r>
      <w:r w:rsidR="00560F01">
        <w:rPr>
          <w:rFonts w:ascii="Times New Roman" w:hAnsi="Times New Roman" w:cs="Times New Roman"/>
          <w:color w:val="231F20"/>
          <w:sz w:val="20"/>
          <w:szCs w:val="20"/>
        </w:rPr>
        <w:t xml:space="preserve"> </w:t>
      </w:r>
      <w:r w:rsidRPr="00560F01">
        <w:rPr>
          <w:rFonts w:ascii="Times New Roman" w:hAnsi="Times New Roman" w:cs="Times New Roman"/>
          <w:color w:val="231F20"/>
          <w:sz w:val="20"/>
          <w:szCs w:val="20"/>
        </w:rPr>
        <w:t xml:space="preserve">Stressors, coping and depression in </w:t>
      </w:r>
      <w:proofErr w:type="spellStart"/>
      <w:r w:rsidRPr="00560F01">
        <w:rPr>
          <w:rFonts w:ascii="Times New Roman" w:hAnsi="Times New Roman" w:cs="Times New Roman"/>
          <w:color w:val="231F20"/>
          <w:sz w:val="20"/>
          <w:szCs w:val="20"/>
        </w:rPr>
        <w:t>hemodialysis</w:t>
      </w:r>
      <w:proofErr w:type="spellEnd"/>
      <w:r w:rsidRPr="00560F01">
        <w:rPr>
          <w:rFonts w:ascii="Times New Roman" w:hAnsi="Times New Roman" w:cs="Times New Roman"/>
          <w:color w:val="231F20"/>
          <w:sz w:val="20"/>
          <w:szCs w:val="20"/>
        </w:rPr>
        <w:t xml:space="preserve"> patients. J Advanced </w:t>
      </w:r>
      <w:r w:rsidR="003952E2" w:rsidRPr="00560F01">
        <w:rPr>
          <w:rFonts w:ascii="Times New Roman" w:hAnsi="Times New Roman" w:cs="Times New Roman"/>
          <w:color w:val="231F20"/>
          <w:sz w:val="20"/>
          <w:szCs w:val="20"/>
        </w:rPr>
        <w:t>Nursing. 33</w:t>
      </w:r>
      <w:r w:rsidRPr="00560F01">
        <w:rPr>
          <w:rFonts w:ascii="Times New Roman" w:hAnsi="Times New Roman" w:cs="Times New Roman"/>
          <w:color w:val="231F20"/>
          <w:sz w:val="20"/>
          <w:szCs w:val="20"/>
        </w:rPr>
        <w:t>(2):200-207</w:t>
      </w:r>
      <w:r w:rsidR="003952E2" w:rsidRPr="00560F01">
        <w:rPr>
          <w:rFonts w:ascii="Times New Roman" w:hAnsi="Times New Roman" w:cs="Times New Roman"/>
          <w:sz w:val="20"/>
          <w:szCs w:val="20"/>
          <w:lang w:bidi="ar-EG"/>
        </w:rPr>
        <w:t>.</w:t>
      </w:r>
    </w:p>
    <w:p w:rsidR="008A3A2F"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560F01">
        <w:rPr>
          <w:rFonts w:ascii="Times New Roman" w:hAnsi="Times New Roman" w:cs="Times New Roman"/>
          <w:bCs/>
          <w:sz w:val="20"/>
          <w:szCs w:val="20"/>
        </w:rPr>
        <w:t>Weng</w:t>
      </w:r>
      <w:proofErr w:type="spellEnd"/>
      <w:r w:rsidRPr="00560F01">
        <w:rPr>
          <w:rFonts w:ascii="Times New Roman" w:hAnsi="Times New Roman" w:cs="Times New Roman"/>
          <w:bCs/>
          <w:sz w:val="20"/>
          <w:szCs w:val="20"/>
        </w:rPr>
        <w:t>, L. C., Dai, Y. T., Huang, H. L. and Chiang, Y. J.</w:t>
      </w:r>
      <w:r w:rsidR="00560F01">
        <w:rPr>
          <w:rFonts w:ascii="Times New Roman" w:hAnsi="Times New Roman" w:cs="Times New Roman"/>
          <w:bCs/>
          <w:sz w:val="20"/>
          <w:szCs w:val="20"/>
        </w:rPr>
        <w:t>(</w:t>
      </w:r>
      <w:r w:rsidRPr="00560F01">
        <w:rPr>
          <w:rFonts w:ascii="Times New Roman" w:hAnsi="Times New Roman" w:cs="Times New Roman"/>
          <w:bCs/>
          <w:sz w:val="20"/>
          <w:szCs w:val="20"/>
        </w:rPr>
        <w:t>2010)</w:t>
      </w:r>
      <w:r w:rsidRPr="00560F01">
        <w:rPr>
          <w:rFonts w:ascii="Times New Roman" w:hAnsi="Times New Roman" w:cs="Times New Roman"/>
          <w:sz w:val="20"/>
          <w:szCs w:val="20"/>
        </w:rPr>
        <w:t xml:space="preserve"> Self‐efficacy, self‐Care behaviors and quality of life of kidney.</w:t>
      </w:r>
      <w:r w:rsidR="00560F01">
        <w:rPr>
          <w:rFonts w:ascii="Times New Roman" w:hAnsi="Times New Roman" w:cs="Times New Roman"/>
          <w:sz w:val="20"/>
          <w:szCs w:val="20"/>
        </w:rPr>
        <w:t xml:space="preserve"> </w:t>
      </w:r>
      <w:r w:rsidRPr="00560F01">
        <w:rPr>
          <w:rFonts w:ascii="Times New Roman" w:hAnsi="Times New Roman" w:cs="Times New Roman"/>
          <w:sz w:val="20"/>
          <w:szCs w:val="20"/>
        </w:rPr>
        <w:t>Journal of advanced nursing</w:t>
      </w:r>
      <w:r w:rsidRPr="00560F01">
        <w:rPr>
          <w:rFonts w:ascii="Times New Roman" w:hAnsi="Times New Roman" w:cs="Times New Roman"/>
          <w:i/>
          <w:iCs/>
          <w:sz w:val="20"/>
          <w:szCs w:val="20"/>
        </w:rPr>
        <w:t xml:space="preserve">, </w:t>
      </w:r>
      <w:r w:rsidRPr="00560F01">
        <w:rPr>
          <w:rFonts w:ascii="Times New Roman" w:hAnsi="Times New Roman" w:cs="Times New Roman"/>
          <w:sz w:val="20"/>
          <w:szCs w:val="20"/>
        </w:rPr>
        <w:t>66, 828-838</w:t>
      </w:r>
      <w:r w:rsidR="003952E2" w:rsidRPr="00560F01">
        <w:rPr>
          <w:rFonts w:ascii="Times New Roman" w:hAnsi="Times New Roman" w:cs="Times New Roman"/>
          <w:sz w:val="20"/>
          <w:szCs w:val="20"/>
        </w:rPr>
        <w:t>.</w:t>
      </w:r>
    </w:p>
    <w:p w:rsidR="002E25F6" w:rsidRPr="00560F01" w:rsidRDefault="008A3A2F" w:rsidP="00F04C4B">
      <w:pPr>
        <w:pStyle w:val="ListParagraph"/>
        <w:numPr>
          <w:ilvl w:val="0"/>
          <w:numId w:val="45"/>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lang w:eastAsia="zh-CN" w:bidi="ar-EG"/>
        </w:rPr>
      </w:pPr>
      <w:proofErr w:type="spellStart"/>
      <w:r w:rsidRPr="00560F01">
        <w:rPr>
          <w:rFonts w:ascii="Times New Roman" w:hAnsi="Times New Roman" w:cs="Times New Roman"/>
          <w:bCs/>
          <w:sz w:val="20"/>
          <w:szCs w:val="20"/>
        </w:rPr>
        <w:t>Zahran</w:t>
      </w:r>
      <w:proofErr w:type="spellEnd"/>
      <w:r w:rsidRPr="00560F01">
        <w:rPr>
          <w:rFonts w:ascii="Times New Roman" w:hAnsi="Times New Roman" w:cs="Times New Roman"/>
          <w:bCs/>
          <w:sz w:val="20"/>
          <w:szCs w:val="20"/>
        </w:rPr>
        <w:t>.,</w:t>
      </w:r>
      <w:r w:rsidR="00560F01" w:rsidRPr="00560F01">
        <w:rPr>
          <w:rFonts w:ascii="Times New Roman" w:hAnsi="Times New Roman" w:cs="Times New Roman"/>
          <w:bCs/>
          <w:sz w:val="20"/>
          <w:szCs w:val="20"/>
        </w:rPr>
        <w:t xml:space="preserve"> </w:t>
      </w:r>
      <w:r w:rsidRPr="00560F01">
        <w:rPr>
          <w:rFonts w:ascii="Times New Roman" w:hAnsi="Times New Roman" w:cs="Times New Roman"/>
          <w:bCs/>
          <w:sz w:val="20"/>
          <w:szCs w:val="20"/>
        </w:rPr>
        <w:t>A</w:t>
      </w:r>
      <w:r w:rsidR="003952E2" w:rsidRPr="00560F01">
        <w:rPr>
          <w:rFonts w:ascii="Times New Roman" w:hAnsi="Times New Roman" w:cs="Times New Roman"/>
          <w:bCs/>
          <w:sz w:val="20"/>
          <w:szCs w:val="20"/>
        </w:rPr>
        <w:t>.</w:t>
      </w:r>
      <w:r w:rsidRPr="00560F01">
        <w:rPr>
          <w:rFonts w:ascii="Times New Roman" w:hAnsi="Times New Roman" w:cs="Times New Roman"/>
          <w:bCs/>
          <w:sz w:val="20"/>
          <w:szCs w:val="20"/>
        </w:rPr>
        <w:t>(2011</w:t>
      </w:r>
      <w:r w:rsidR="00560F01" w:rsidRPr="00560F01">
        <w:rPr>
          <w:rFonts w:ascii="Times New Roman" w:hAnsi="Times New Roman" w:cs="Times New Roman"/>
          <w:bCs/>
          <w:sz w:val="20"/>
          <w:szCs w:val="20"/>
        </w:rPr>
        <w:t>)</w:t>
      </w:r>
      <w:r w:rsidRPr="00560F01">
        <w:rPr>
          <w:rFonts w:ascii="Times New Roman" w:hAnsi="Times New Roman" w:cs="Times New Roman"/>
          <w:bCs/>
          <w:sz w:val="20"/>
          <w:szCs w:val="20"/>
        </w:rPr>
        <w:t xml:space="preserve"> </w:t>
      </w:r>
      <w:r w:rsidRPr="00560F01">
        <w:rPr>
          <w:rFonts w:ascii="Times New Roman" w:hAnsi="Times New Roman" w:cs="Times New Roman"/>
          <w:sz w:val="20"/>
          <w:szCs w:val="20"/>
        </w:rPr>
        <w:t xml:space="preserve">Epidemiology of </w:t>
      </w:r>
      <w:proofErr w:type="spellStart"/>
      <w:r w:rsidRPr="00560F01">
        <w:rPr>
          <w:rFonts w:ascii="Times New Roman" w:hAnsi="Times New Roman" w:cs="Times New Roman"/>
          <w:sz w:val="20"/>
          <w:szCs w:val="20"/>
        </w:rPr>
        <w:t>hemodialysis</w:t>
      </w:r>
      <w:proofErr w:type="spellEnd"/>
      <w:r w:rsidRPr="00560F01">
        <w:rPr>
          <w:rFonts w:ascii="Times New Roman" w:hAnsi="Times New Roman" w:cs="Times New Roman"/>
          <w:sz w:val="20"/>
          <w:szCs w:val="20"/>
        </w:rPr>
        <w:t xml:space="preserve"> patients in </w:t>
      </w:r>
      <w:proofErr w:type="spellStart"/>
      <w:r w:rsidRPr="00560F01">
        <w:rPr>
          <w:rFonts w:ascii="Times New Roman" w:hAnsi="Times New Roman" w:cs="Times New Roman"/>
          <w:sz w:val="20"/>
          <w:szCs w:val="20"/>
        </w:rPr>
        <w:t>Menofia</w:t>
      </w:r>
      <w:proofErr w:type="spellEnd"/>
      <w:r w:rsidRPr="00560F01">
        <w:rPr>
          <w:rFonts w:ascii="Times New Roman" w:hAnsi="Times New Roman" w:cs="Times New Roman"/>
          <w:sz w:val="20"/>
          <w:szCs w:val="20"/>
        </w:rPr>
        <w:t xml:space="preserve"> governorate, Delta region, Egypt.</w:t>
      </w:r>
      <w:r w:rsidRPr="00560F01">
        <w:rPr>
          <w:rFonts w:ascii="Times New Roman" w:hAnsi="Times New Roman" w:cs="Times New Roman"/>
          <w:bCs/>
          <w:sz w:val="20"/>
          <w:szCs w:val="20"/>
        </w:rPr>
        <w:t xml:space="preserve"> </w:t>
      </w:r>
      <w:proofErr w:type="spellStart"/>
      <w:r w:rsidRPr="00560F01">
        <w:rPr>
          <w:rFonts w:ascii="Times New Roman" w:hAnsi="Times New Roman" w:cs="Times New Roman"/>
          <w:sz w:val="20"/>
          <w:szCs w:val="20"/>
        </w:rPr>
        <w:t>Menoufiya</w:t>
      </w:r>
      <w:proofErr w:type="spellEnd"/>
      <w:r w:rsidRPr="00560F01">
        <w:rPr>
          <w:rFonts w:ascii="Times New Roman" w:hAnsi="Times New Roman" w:cs="Times New Roman"/>
          <w:sz w:val="20"/>
          <w:szCs w:val="20"/>
        </w:rPr>
        <w:t xml:space="preserve"> Medical Journal.</w:t>
      </w:r>
      <w:r w:rsidR="00560F01" w:rsidRPr="00560F01">
        <w:rPr>
          <w:rFonts w:ascii="Times New Roman" w:hAnsi="Times New Roman" w:cs="Times New Roman"/>
          <w:sz w:val="20"/>
          <w:szCs w:val="20"/>
        </w:rPr>
        <w:t xml:space="preserve"> </w:t>
      </w:r>
      <w:r w:rsidRPr="00560F01">
        <w:rPr>
          <w:rFonts w:ascii="Times New Roman" w:hAnsi="Times New Roman" w:cs="Times New Roman"/>
          <w:sz w:val="20"/>
          <w:szCs w:val="20"/>
        </w:rPr>
        <w:t>Vol. 24 No</w:t>
      </w:r>
      <w:r w:rsidR="00560F01" w:rsidRPr="00560F01">
        <w:rPr>
          <w:rFonts w:ascii="Times New Roman" w:hAnsi="Times New Roman" w:cs="Times New Roman"/>
          <w:sz w:val="20"/>
          <w:szCs w:val="20"/>
        </w:rPr>
        <w:t>.</w:t>
      </w:r>
      <w:r w:rsidRPr="00560F01">
        <w:rPr>
          <w:rFonts w:ascii="Times New Roman" w:hAnsi="Times New Roman" w:cs="Times New Roman"/>
          <w:sz w:val="20"/>
          <w:szCs w:val="20"/>
        </w:rPr>
        <w:t xml:space="preserve"> 2 Jul:59</w:t>
      </w:r>
      <w:r w:rsidR="003952E2" w:rsidRPr="00560F01">
        <w:rPr>
          <w:rFonts w:ascii="Times New Roman" w:hAnsi="Times New Roman" w:cs="Times New Roman"/>
          <w:sz w:val="20"/>
          <w:szCs w:val="20"/>
        </w:rPr>
        <w:t>.</w:t>
      </w:r>
      <w:r w:rsidR="00560F01" w:rsidRPr="00560F01">
        <w:rPr>
          <w:rFonts w:ascii="Times New Roman" w:hAnsi="Times New Roman" w:cs="Times New Roman"/>
          <w:sz w:val="20"/>
          <w:szCs w:val="20"/>
        </w:rPr>
        <w:t xml:space="preserve"> </w:t>
      </w:r>
    </w:p>
    <w:p w:rsidR="00AA7F6F" w:rsidRPr="00560F01" w:rsidRDefault="00AA7F6F" w:rsidP="00F04C4B">
      <w:pPr>
        <w:bidi w:val="0"/>
        <w:adjustRightInd w:val="0"/>
        <w:snapToGrid w:val="0"/>
        <w:spacing w:after="0" w:line="240" w:lineRule="auto"/>
        <w:ind w:left="425" w:hanging="425"/>
        <w:jc w:val="both"/>
        <w:rPr>
          <w:rFonts w:ascii="Times New Roman" w:hAnsi="Times New Roman" w:cs="Times New Roman"/>
          <w:sz w:val="20"/>
          <w:szCs w:val="20"/>
          <w:lang w:eastAsia="zh-CN" w:bidi="ar-EG"/>
        </w:rPr>
        <w:sectPr w:rsidR="00AA7F6F" w:rsidRPr="00560F01" w:rsidSect="00560F01">
          <w:type w:val="continuous"/>
          <w:pgSz w:w="12242" w:h="15842" w:code="1"/>
          <w:pgMar w:top="1440" w:right="1440" w:bottom="1440" w:left="1440" w:header="720" w:footer="720" w:gutter="0"/>
          <w:cols w:num="2" w:space="550"/>
          <w:docGrid w:linePitch="360"/>
        </w:sectPr>
      </w:pPr>
    </w:p>
    <w:p w:rsidR="00BD3E1F" w:rsidRPr="00560F01" w:rsidRDefault="00BD3E1F" w:rsidP="00F04C4B">
      <w:pPr>
        <w:bidi w:val="0"/>
        <w:adjustRightInd w:val="0"/>
        <w:snapToGrid w:val="0"/>
        <w:spacing w:after="0" w:line="240" w:lineRule="auto"/>
        <w:ind w:left="425" w:hanging="425"/>
        <w:jc w:val="both"/>
        <w:rPr>
          <w:rFonts w:ascii="Times New Roman" w:hAnsi="Times New Roman" w:cs="Times New Roman"/>
          <w:sz w:val="20"/>
          <w:szCs w:val="20"/>
          <w:lang w:bidi="ar-EG"/>
        </w:rPr>
      </w:pPr>
    </w:p>
    <w:p w:rsidR="00202305" w:rsidRPr="00560F01" w:rsidRDefault="00202305" w:rsidP="00F04C4B">
      <w:pPr>
        <w:bidi w:val="0"/>
        <w:adjustRightInd w:val="0"/>
        <w:snapToGrid w:val="0"/>
        <w:spacing w:after="0" w:line="240" w:lineRule="auto"/>
        <w:ind w:left="425" w:hanging="425"/>
        <w:jc w:val="both"/>
        <w:rPr>
          <w:rFonts w:ascii="Times New Roman" w:hAnsi="Times New Roman" w:cs="Times New Roman"/>
          <w:sz w:val="20"/>
          <w:szCs w:val="20"/>
        </w:rPr>
      </w:pPr>
    </w:p>
    <w:p w:rsidR="002F4892" w:rsidRPr="00560F01" w:rsidRDefault="002F4892" w:rsidP="00F04C4B">
      <w:pPr>
        <w:bidi w:val="0"/>
        <w:adjustRightInd w:val="0"/>
        <w:snapToGrid w:val="0"/>
        <w:spacing w:after="0" w:line="240" w:lineRule="auto"/>
        <w:ind w:left="425" w:hanging="425"/>
        <w:jc w:val="both"/>
        <w:rPr>
          <w:rFonts w:ascii="Times New Roman" w:hAnsi="Times New Roman" w:cs="Times New Roman"/>
          <w:sz w:val="20"/>
          <w:szCs w:val="20"/>
        </w:rPr>
      </w:pPr>
    </w:p>
    <w:p w:rsidR="00F34CCC" w:rsidRPr="00560F01" w:rsidRDefault="002F4892" w:rsidP="00F04C4B">
      <w:pPr>
        <w:bidi w:val="0"/>
        <w:adjustRightInd w:val="0"/>
        <w:snapToGrid w:val="0"/>
        <w:spacing w:after="0" w:line="240" w:lineRule="auto"/>
        <w:ind w:left="425" w:hanging="425"/>
        <w:jc w:val="both"/>
        <w:rPr>
          <w:rFonts w:ascii="Times New Roman" w:hAnsi="Times New Roman" w:cs="Times New Roman"/>
          <w:sz w:val="20"/>
          <w:szCs w:val="20"/>
        </w:rPr>
      </w:pPr>
      <w:r w:rsidRPr="00560F01">
        <w:rPr>
          <w:rFonts w:ascii="Times New Roman" w:hAnsi="Times New Roman" w:cs="Times New Roman"/>
          <w:sz w:val="20"/>
          <w:szCs w:val="20"/>
        </w:rPr>
        <w:t>5/26/2015</w:t>
      </w:r>
    </w:p>
    <w:sectPr w:rsidR="00F34CCC" w:rsidRPr="00560F01" w:rsidSect="00F87098">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F01" w:rsidRDefault="00560F01" w:rsidP="00826FB2">
      <w:pPr>
        <w:spacing w:after="0" w:line="240" w:lineRule="auto"/>
      </w:pPr>
      <w:r>
        <w:separator/>
      </w:r>
    </w:p>
  </w:endnote>
  <w:endnote w:type="continuationSeparator" w:id="0">
    <w:p w:rsidR="00560F01" w:rsidRDefault="00560F01" w:rsidP="00826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MinionPro-Regular-Identity-H">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PalatinoLinotype-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F01" w:rsidRPr="002F4892" w:rsidRDefault="00560F01" w:rsidP="002F4892">
    <w:pPr>
      <w:bidi w:val="0"/>
      <w:spacing w:after="0" w:line="240" w:lineRule="auto"/>
      <w:jc w:val="center"/>
      <w:rPr>
        <w:rFonts w:ascii="Times New Roman" w:hAnsi="Times New Roman" w:cs="Times New Roman"/>
        <w:sz w:val="20"/>
      </w:rPr>
    </w:pPr>
    <w:r w:rsidRPr="002F4892">
      <w:rPr>
        <w:rFonts w:ascii="Times New Roman" w:hAnsi="Times New Roman" w:cs="Times New Roman"/>
        <w:sz w:val="20"/>
      </w:rPr>
      <w:fldChar w:fldCharType="begin"/>
    </w:r>
    <w:r w:rsidRPr="002F4892">
      <w:rPr>
        <w:rFonts w:ascii="Times New Roman" w:hAnsi="Times New Roman" w:cs="Times New Roman"/>
        <w:sz w:val="20"/>
      </w:rPr>
      <w:instrText xml:space="preserve"> page </w:instrText>
    </w:r>
    <w:r w:rsidRPr="002F4892">
      <w:rPr>
        <w:rFonts w:ascii="Times New Roman" w:hAnsi="Times New Roman" w:cs="Times New Roman"/>
        <w:sz w:val="20"/>
      </w:rPr>
      <w:fldChar w:fldCharType="separate"/>
    </w:r>
    <w:r w:rsidR="00F04C4B">
      <w:rPr>
        <w:rFonts w:ascii="Times New Roman" w:hAnsi="Times New Roman" w:cs="Times New Roman"/>
        <w:noProof/>
        <w:sz w:val="20"/>
      </w:rPr>
      <w:t>21</w:t>
    </w:r>
    <w:r w:rsidRPr="002F4892">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F01" w:rsidRPr="002F4892" w:rsidRDefault="00560F01" w:rsidP="002F4892">
    <w:pPr>
      <w:bidi w:val="0"/>
      <w:spacing w:after="0" w:line="240" w:lineRule="auto"/>
      <w:jc w:val="center"/>
      <w:rPr>
        <w:rFonts w:ascii="Times New Roman" w:hAnsi="Times New Roman" w:cs="Times New Roman"/>
        <w:sz w:val="20"/>
      </w:rPr>
    </w:pPr>
    <w:r w:rsidRPr="002F4892">
      <w:rPr>
        <w:rFonts w:ascii="Times New Roman" w:hAnsi="Times New Roman" w:cs="Times New Roman"/>
        <w:sz w:val="20"/>
      </w:rPr>
      <w:fldChar w:fldCharType="begin"/>
    </w:r>
    <w:r w:rsidRPr="002F4892">
      <w:rPr>
        <w:rFonts w:ascii="Times New Roman" w:hAnsi="Times New Roman" w:cs="Times New Roman"/>
        <w:sz w:val="20"/>
      </w:rPr>
      <w:instrText xml:space="preserve"> page </w:instrText>
    </w:r>
    <w:r w:rsidRPr="002F4892">
      <w:rPr>
        <w:rFonts w:ascii="Times New Roman" w:hAnsi="Times New Roman" w:cs="Times New Roman"/>
        <w:sz w:val="20"/>
      </w:rPr>
      <w:fldChar w:fldCharType="separate"/>
    </w:r>
    <w:r w:rsidR="00F04C4B">
      <w:rPr>
        <w:rFonts w:ascii="Times New Roman" w:hAnsi="Times New Roman" w:cs="Times New Roman"/>
        <w:noProof/>
        <w:sz w:val="20"/>
      </w:rPr>
      <w:t>28</w:t>
    </w:r>
    <w:r w:rsidRPr="002F489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F01" w:rsidRDefault="00560F01" w:rsidP="00826FB2">
      <w:pPr>
        <w:spacing w:after="0" w:line="240" w:lineRule="auto"/>
      </w:pPr>
      <w:r>
        <w:separator/>
      </w:r>
    </w:p>
  </w:footnote>
  <w:footnote w:type="continuationSeparator" w:id="0">
    <w:p w:rsidR="00560F01" w:rsidRDefault="00560F01" w:rsidP="00826F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F01" w:rsidRPr="002F4892" w:rsidRDefault="00560F01" w:rsidP="002F489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2F4892">
      <w:rPr>
        <w:rFonts w:ascii="Times New Roman" w:hAnsi="Times New Roman" w:cs="Times New Roman" w:hint="eastAsia"/>
        <w:iCs/>
        <w:color w:val="000000"/>
        <w:sz w:val="20"/>
      </w:rPr>
      <w:tab/>
    </w:r>
    <w:r w:rsidRPr="002F4892">
      <w:rPr>
        <w:rFonts w:ascii="Times New Roman" w:hAnsi="Times New Roman" w:cs="Times New Roman"/>
        <w:iCs/>
        <w:color w:val="000000"/>
        <w:sz w:val="20"/>
      </w:rPr>
      <w:t xml:space="preserve">Cancer Biology </w:t>
    </w:r>
    <w:r w:rsidRPr="002F4892">
      <w:rPr>
        <w:rFonts w:ascii="Times New Roman" w:hAnsi="Times New Roman" w:cs="Times New Roman"/>
        <w:iCs/>
        <w:sz w:val="20"/>
      </w:rPr>
      <w:t>201</w:t>
    </w:r>
    <w:r w:rsidRPr="002F4892">
      <w:rPr>
        <w:rFonts w:ascii="Times New Roman" w:hAnsi="Times New Roman" w:cs="Times New Roman" w:hint="eastAsia"/>
        <w:iCs/>
        <w:sz w:val="20"/>
      </w:rPr>
      <w:t>5</w:t>
    </w:r>
    <w:r w:rsidRPr="002F4892">
      <w:rPr>
        <w:rFonts w:ascii="Times New Roman" w:hAnsi="Times New Roman" w:cs="Times New Roman"/>
        <w:iCs/>
        <w:sz w:val="20"/>
      </w:rPr>
      <w:t>;</w:t>
    </w:r>
    <w:r w:rsidRPr="002F4892">
      <w:rPr>
        <w:rFonts w:ascii="Times New Roman" w:hAnsi="Times New Roman" w:cs="Times New Roman" w:hint="eastAsia"/>
        <w:iCs/>
        <w:sz w:val="20"/>
      </w:rPr>
      <w:t>5</w:t>
    </w:r>
    <w:r w:rsidRPr="002F4892">
      <w:rPr>
        <w:rFonts w:ascii="Times New Roman" w:hAnsi="Times New Roman" w:cs="Times New Roman"/>
        <w:iCs/>
        <w:sz w:val="20"/>
      </w:rPr>
      <w:t>(</w:t>
    </w:r>
    <w:r w:rsidRPr="002F4892">
      <w:rPr>
        <w:rFonts w:ascii="Times New Roman" w:hAnsi="Times New Roman" w:cs="Times New Roman" w:hint="eastAsia"/>
        <w:iCs/>
        <w:sz w:val="20"/>
      </w:rPr>
      <w:t>2</w:t>
    </w:r>
    <w:r w:rsidRPr="002F4892">
      <w:rPr>
        <w:rFonts w:ascii="Times New Roman" w:hAnsi="Times New Roman" w:cs="Times New Roman"/>
        <w:iCs/>
        <w:sz w:val="20"/>
      </w:rPr>
      <w:t xml:space="preserve">)  </w:t>
    </w:r>
    <w:r w:rsidRPr="002F4892">
      <w:rPr>
        <w:rFonts w:ascii="Times New Roman" w:hAnsi="Times New Roman" w:cs="Times New Roman" w:hint="eastAsia"/>
        <w:iCs/>
        <w:sz w:val="20"/>
      </w:rPr>
      <w:t xml:space="preserve">   </w:t>
    </w:r>
    <w:r w:rsidRPr="002F4892">
      <w:rPr>
        <w:rFonts w:ascii="Times New Roman" w:hAnsi="Times New Roman" w:cs="Times New Roman" w:hint="eastAsia"/>
        <w:iCs/>
        <w:sz w:val="20"/>
      </w:rPr>
      <w:tab/>
      <w:t xml:space="preserve">     </w:t>
    </w:r>
    <w:r w:rsidRPr="002F4892">
      <w:rPr>
        <w:rFonts w:ascii="Times New Roman" w:hAnsi="Times New Roman" w:cs="Times New Roman"/>
        <w:iCs/>
        <w:sz w:val="20"/>
      </w:rPr>
      <w:t xml:space="preserve"> </w:t>
    </w:r>
    <w:r w:rsidRPr="002F4892">
      <w:rPr>
        <w:rFonts w:ascii="Times New Roman" w:hAnsi="Times New Roman" w:cs="Times New Roman"/>
        <w:sz w:val="20"/>
      </w:rPr>
      <w:t xml:space="preserve">  </w:t>
    </w:r>
    <w:hyperlink r:id="rId1" w:history="1">
      <w:r w:rsidRPr="002F4892">
        <w:rPr>
          <w:rStyle w:val="Hyperlink"/>
          <w:rFonts w:ascii="Times New Roman" w:hAnsi="Times New Roman" w:cs="Times New Roman"/>
          <w:color w:val="0000FF"/>
          <w:sz w:val="20"/>
        </w:rPr>
        <w:t>http://www.cancerbio.net</w:t>
      </w:r>
    </w:hyperlink>
  </w:p>
  <w:p w:rsidR="00560F01" w:rsidRPr="002F4892" w:rsidRDefault="00560F01" w:rsidP="002F4892">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F01" w:rsidRPr="002F4892" w:rsidRDefault="00560F01" w:rsidP="002F489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2F4892">
      <w:rPr>
        <w:rFonts w:ascii="Times New Roman" w:hAnsi="Times New Roman" w:cs="Times New Roman" w:hint="eastAsia"/>
        <w:iCs/>
        <w:color w:val="000000"/>
        <w:sz w:val="20"/>
      </w:rPr>
      <w:tab/>
    </w:r>
    <w:r w:rsidRPr="002F4892">
      <w:rPr>
        <w:rFonts w:ascii="Times New Roman" w:hAnsi="Times New Roman" w:cs="Times New Roman"/>
        <w:iCs/>
        <w:color w:val="000000"/>
        <w:sz w:val="20"/>
      </w:rPr>
      <w:t xml:space="preserve">Cancer Biology </w:t>
    </w:r>
    <w:r w:rsidRPr="002F4892">
      <w:rPr>
        <w:rFonts w:ascii="Times New Roman" w:hAnsi="Times New Roman" w:cs="Times New Roman"/>
        <w:iCs/>
        <w:sz w:val="20"/>
      </w:rPr>
      <w:t>201</w:t>
    </w:r>
    <w:r w:rsidRPr="002F4892">
      <w:rPr>
        <w:rFonts w:ascii="Times New Roman" w:hAnsi="Times New Roman" w:cs="Times New Roman" w:hint="eastAsia"/>
        <w:iCs/>
        <w:sz w:val="20"/>
      </w:rPr>
      <w:t>5</w:t>
    </w:r>
    <w:r w:rsidRPr="002F4892">
      <w:rPr>
        <w:rFonts w:ascii="Times New Roman" w:hAnsi="Times New Roman" w:cs="Times New Roman"/>
        <w:iCs/>
        <w:sz w:val="20"/>
      </w:rPr>
      <w:t>;</w:t>
    </w:r>
    <w:r w:rsidRPr="002F4892">
      <w:rPr>
        <w:rFonts w:ascii="Times New Roman" w:hAnsi="Times New Roman" w:cs="Times New Roman" w:hint="eastAsia"/>
        <w:iCs/>
        <w:sz w:val="20"/>
      </w:rPr>
      <w:t>5</w:t>
    </w:r>
    <w:r w:rsidRPr="002F4892">
      <w:rPr>
        <w:rFonts w:ascii="Times New Roman" w:hAnsi="Times New Roman" w:cs="Times New Roman"/>
        <w:iCs/>
        <w:sz w:val="20"/>
      </w:rPr>
      <w:t>(</w:t>
    </w:r>
    <w:r w:rsidRPr="002F4892">
      <w:rPr>
        <w:rFonts w:ascii="Times New Roman" w:hAnsi="Times New Roman" w:cs="Times New Roman" w:hint="eastAsia"/>
        <w:iCs/>
        <w:sz w:val="20"/>
      </w:rPr>
      <w:t>2</w:t>
    </w:r>
    <w:r w:rsidRPr="002F4892">
      <w:rPr>
        <w:rFonts w:ascii="Times New Roman" w:hAnsi="Times New Roman" w:cs="Times New Roman"/>
        <w:iCs/>
        <w:sz w:val="20"/>
      </w:rPr>
      <w:t xml:space="preserve">)  </w:t>
    </w:r>
    <w:r w:rsidRPr="002F4892">
      <w:rPr>
        <w:rFonts w:ascii="Times New Roman" w:hAnsi="Times New Roman" w:cs="Times New Roman" w:hint="eastAsia"/>
        <w:iCs/>
        <w:sz w:val="20"/>
      </w:rPr>
      <w:t xml:space="preserve">   </w:t>
    </w:r>
    <w:r w:rsidRPr="002F4892">
      <w:rPr>
        <w:rFonts w:ascii="Times New Roman" w:hAnsi="Times New Roman" w:cs="Times New Roman" w:hint="eastAsia"/>
        <w:iCs/>
        <w:sz w:val="20"/>
      </w:rPr>
      <w:tab/>
      <w:t xml:space="preserve">     </w:t>
    </w:r>
    <w:r w:rsidRPr="002F4892">
      <w:rPr>
        <w:rFonts w:ascii="Times New Roman" w:hAnsi="Times New Roman" w:cs="Times New Roman"/>
        <w:iCs/>
        <w:sz w:val="20"/>
      </w:rPr>
      <w:t xml:space="preserve"> </w:t>
    </w:r>
    <w:r w:rsidRPr="002F4892">
      <w:rPr>
        <w:rFonts w:ascii="Times New Roman" w:hAnsi="Times New Roman" w:cs="Times New Roman"/>
        <w:sz w:val="20"/>
      </w:rPr>
      <w:t xml:space="preserve">  </w:t>
    </w:r>
    <w:hyperlink r:id="rId1" w:history="1">
      <w:r w:rsidRPr="002F4892">
        <w:rPr>
          <w:rStyle w:val="Hyperlink"/>
          <w:rFonts w:ascii="Times New Roman" w:hAnsi="Times New Roman" w:cs="Times New Roman"/>
          <w:color w:val="0000FF"/>
          <w:sz w:val="20"/>
        </w:rPr>
        <w:t>http://www.cancerbio.net</w:t>
      </w:r>
    </w:hyperlink>
  </w:p>
  <w:p w:rsidR="00560F01" w:rsidRPr="002F4892" w:rsidRDefault="00560F01" w:rsidP="002F4892">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990"/>
    <w:multiLevelType w:val="hybridMultilevel"/>
    <w:tmpl w:val="D2BE7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773BB"/>
    <w:multiLevelType w:val="hybridMultilevel"/>
    <w:tmpl w:val="1CA8D15C"/>
    <w:lvl w:ilvl="0" w:tplc="8674848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BF1D50"/>
    <w:multiLevelType w:val="hybridMultilevel"/>
    <w:tmpl w:val="699AC1E6"/>
    <w:lvl w:ilvl="0" w:tplc="8674848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3521D"/>
    <w:multiLevelType w:val="hybridMultilevel"/>
    <w:tmpl w:val="D9960A2A"/>
    <w:lvl w:ilvl="0" w:tplc="04090005">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
    <w:nsid w:val="096A55F2"/>
    <w:multiLevelType w:val="hybridMultilevel"/>
    <w:tmpl w:val="6128B6D0"/>
    <w:lvl w:ilvl="0" w:tplc="FF8EB428">
      <w:start w:val="1"/>
      <w:numFmt w:val="decimal"/>
      <w:lvlText w:val="%1."/>
      <w:lvlJc w:val="left"/>
      <w:pPr>
        <w:ind w:left="644" w:hanging="360"/>
      </w:pPr>
      <w:rPr>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9D7991"/>
    <w:multiLevelType w:val="hybridMultilevel"/>
    <w:tmpl w:val="1BEEE1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7B3944"/>
    <w:multiLevelType w:val="hybridMultilevel"/>
    <w:tmpl w:val="4A82E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135D7E"/>
    <w:multiLevelType w:val="hybridMultilevel"/>
    <w:tmpl w:val="EF80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AC2E43"/>
    <w:multiLevelType w:val="hybridMultilevel"/>
    <w:tmpl w:val="FAF2C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E167E7"/>
    <w:multiLevelType w:val="hybridMultilevel"/>
    <w:tmpl w:val="ABA2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2161D0"/>
    <w:multiLevelType w:val="hybridMultilevel"/>
    <w:tmpl w:val="5DF295B0"/>
    <w:lvl w:ilvl="0" w:tplc="8674848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372088"/>
    <w:multiLevelType w:val="hybridMultilevel"/>
    <w:tmpl w:val="655A8E9A"/>
    <w:lvl w:ilvl="0" w:tplc="4A56478E">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6AD1B58"/>
    <w:multiLevelType w:val="hybridMultilevel"/>
    <w:tmpl w:val="461AE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726C5B"/>
    <w:multiLevelType w:val="hybridMultilevel"/>
    <w:tmpl w:val="00F2C6E4"/>
    <w:lvl w:ilvl="0" w:tplc="04090005">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D21379"/>
    <w:multiLevelType w:val="hybridMultilevel"/>
    <w:tmpl w:val="6BBA4D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9A3E89"/>
    <w:multiLevelType w:val="hybridMultilevel"/>
    <w:tmpl w:val="1F545E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D3023F"/>
    <w:multiLevelType w:val="hybridMultilevel"/>
    <w:tmpl w:val="9B5A4A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452ADA"/>
    <w:multiLevelType w:val="hybridMultilevel"/>
    <w:tmpl w:val="2AAC6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1A0CDE"/>
    <w:multiLevelType w:val="hybridMultilevel"/>
    <w:tmpl w:val="B4A21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C76FC3"/>
    <w:multiLevelType w:val="hybridMultilevel"/>
    <w:tmpl w:val="94642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AF35800"/>
    <w:multiLevelType w:val="hybridMultilevel"/>
    <w:tmpl w:val="8266182C"/>
    <w:lvl w:ilvl="0" w:tplc="8674848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B64234"/>
    <w:multiLevelType w:val="hybridMultilevel"/>
    <w:tmpl w:val="2D1876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C02D13"/>
    <w:multiLevelType w:val="hybridMultilevel"/>
    <w:tmpl w:val="902C944C"/>
    <w:lvl w:ilvl="0" w:tplc="04090005">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DD5ED0"/>
    <w:multiLevelType w:val="hybridMultilevel"/>
    <w:tmpl w:val="1E260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3D52EA"/>
    <w:multiLevelType w:val="hybridMultilevel"/>
    <w:tmpl w:val="502C3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FE4943"/>
    <w:multiLevelType w:val="hybridMultilevel"/>
    <w:tmpl w:val="9070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FB4976"/>
    <w:multiLevelType w:val="hybridMultilevel"/>
    <w:tmpl w:val="E1AC1C08"/>
    <w:lvl w:ilvl="0" w:tplc="8674848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5D7FD5"/>
    <w:multiLevelType w:val="hybridMultilevel"/>
    <w:tmpl w:val="C5D89E3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nsid w:val="444E3A0C"/>
    <w:multiLevelType w:val="hybridMultilevel"/>
    <w:tmpl w:val="21C2650C"/>
    <w:lvl w:ilvl="0" w:tplc="8674848C">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C73582"/>
    <w:multiLevelType w:val="hybridMultilevel"/>
    <w:tmpl w:val="CF1A8EF6"/>
    <w:lvl w:ilvl="0" w:tplc="8674848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C41747"/>
    <w:multiLevelType w:val="hybridMultilevel"/>
    <w:tmpl w:val="6810A250"/>
    <w:lvl w:ilvl="0" w:tplc="8674848C">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447857"/>
    <w:multiLevelType w:val="hybridMultilevel"/>
    <w:tmpl w:val="F0B2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5A1492"/>
    <w:multiLevelType w:val="hybridMultilevel"/>
    <w:tmpl w:val="60D684DA"/>
    <w:lvl w:ilvl="0" w:tplc="00504046">
      <w:start w:val="1"/>
      <w:numFmt w:val="bullet"/>
      <w:lvlText w:val=""/>
      <w:lvlJc w:val="left"/>
      <w:pPr>
        <w:ind w:left="720" w:hanging="360"/>
      </w:pPr>
      <w:rPr>
        <w:rFonts w:asciiTheme="majorBidi" w:hAnsiTheme="majorBidi" w:cstheme="majorBid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FA656F"/>
    <w:multiLevelType w:val="hybridMultilevel"/>
    <w:tmpl w:val="36EEB2B2"/>
    <w:lvl w:ilvl="0" w:tplc="8674848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7829F2"/>
    <w:multiLevelType w:val="hybridMultilevel"/>
    <w:tmpl w:val="ABDA59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014E86"/>
    <w:multiLevelType w:val="hybridMultilevel"/>
    <w:tmpl w:val="7038A558"/>
    <w:lvl w:ilvl="0" w:tplc="8674848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764E28"/>
    <w:multiLevelType w:val="hybridMultilevel"/>
    <w:tmpl w:val="2878DFA6"/>
    <w:lvl w:ilvl="0" w:tplc="04090005">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7">
    <w:nsid w:val="60CA6995"/>
    <w:multiLevelType w:val="hybridMultilevel"/>
    <w:tmpl w:val="BE5207AE"/>
    <w:lvl w:ilvl="0" w:tplc="04090005">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58452D"/>
    <w:multiLevelType w:val="hybridMultilevel"/>
    <w:tmpl w:val="27D2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7F7908"/>
    <w:multiLevelType w:val="hybridMultilevel"/>
    <w:tmpl w:val="086A0350"/>
    <w:lvl w:ilvl="0" w:tplc="8674848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524429"/>
    <w:multiLevelType w:val="hybridMultilevel"/>
    <w:tmpl w:val="35B8628E"/>
    <w:lvl w:ilvl="0" w:tplc="8674848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B9613A"/>
    <w:multiLevelType w:val="hybridMultilevel"/>
    <w:tmpl w:val="6D249048"/>
    <w:lvl w:ilvl="0" w:tplc="8674848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1579D8"/>
    <w:multiLevelType w:val="hybridMultilevel"/>
    <w:tmpl w:val="5EE4D94C"/>
    <w:lvl w:ilvl="0" w:tplc="8674848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ED0AE9"/>
    <w:multiLevelType w:val="hybridMultilevel"/>
    <w:tmpl w:val="6BEE1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E36E16"/>
    <w:multiLevelType w:val="hybridMultilevel"/>
    <w:tmpl w:val="0958C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6"/>
  </w:num>
  <w:num w:numId="4">
    <w:abstractNumId w:val="0"/>
  </w:num>
  <w:num w:numId="5">
    <w:abstractNumId w:val="18"/>
  </w:num>
  <w:num w:numId="6">
    <w:abstractNumId w:val="43"/>
  </w:num>
  <w:num w:numId="7">
    <w:abstractNumId w:val="8"/>
  </w:num>
  <w:num w:numId="8">
    <w:abstractNumId w:val="27"/>
  </w:num>
  <w:num w:numId="9">
    <w:abstractNumId w:val="9"/>
  </w:num>
  <w:num w:numId="10">
    <w:abstractNumId w:val="31"/>
  </w:num>
  <w:num w:numId="11">
    <w:abstractNumId w:val="19"/>
  </w:num>
  <w:num w:numId="12">
    <w:abstractNumId w:val="25"/>
  </w:num>
  <w:num w:numId="13">
    <w:abstractNumId w:val="7"/>
  </w:num>
  <w:num w:numId="14">
    <w:abstractNumId w:val="39"/>
  </w:num>
  <w:num w:numId="15">
    <w:abstractNumId w:val="13"/>
  </w:num>
  <w:num w:numId="16">
    <w:abstractNumId w:val="38"/>
  </w:num>
  <w:num w:numId="17">
    <w:abstractNumId w:val="32"/>
  </w:num>
  <w:num w:numId="18">
    <w:abstractNumId w:val="11"/>
  </w:num>
  <w:num w:numId="19">
    <w:abstractNumId w:val="22"/>
  </w:num>
  <w:num w:numId="20">
    <w:abstractNumId w:val="37"/>
  </w:num>
  <w:num w:numId="21">
    <w:abstractNumId w:val="21"/>
  </w:num>
  <w:num w:numId="22">
    <w:abstractNumId w:val="5"/>
  </w:num>
  <w:num w:numId="23">
    <w:abstractNumId w:val="33"/>
  </w:num>
  <w:num w:numId="24">
    <w:abstractNumId w:val="1"/>
  </w:num>
  <w:num w:numId="25">
    <w:abstractNumId w:val="42"/>
  </w:num>
  <w:num w:numId="26">
    <w:abstractNumId w:val="40"/>
  </w:num>
  <w:num w:numId="27">
    <w:abstractNumId w:val="35"/>
  </w:num>
  <w:num w:numId="28">
    <w:abstractNumId w:val="28"/>
  </w:num>
  <w:num w:numId="29">
    <w:abstractNumId w:val="10"/>
  </w:num>
  <w:num w:numId="30">
    <w:abstractNumId w:val="30"/>
  </w:num>
  <w:num w:numId="31">
    <w:abstractNumId w:val="20"/>
  </w:num>
  <w:num w:numId="32">
    <w:abstractNumId w:val="29"/>
  </w:num>
  <w:num w:numId="33">
    <w:abstractNumId w:val="2"/>
  </w:num>
  <w:num w:numId="34">
    <w:abstractNumId w:val="26"/>
  </w:num>
  <w:num w:numId="35">
    <w:abstractNumId w:val="41"/>
  </w:num>
  <w:num w:numId="36">
    <w:abstractNumId w:val="12"/>
  </w:num>
  <w:num w:numId="37">
    <w:abstractNumId w:val="34"/>
  </w:num>
  <w:num w:numId="38">
    <w:abstractNumId w:val="16"/>
  </w:num>
  <w:num w:numId="39">
    <w:abstractNumId w:val="14"/>
  </w:num>
  <w:num w:numId="40">
    <w:abstractNumId w:val="15"/>
  </w:num>
  <w:num w:numId="41">
    <w:abstractNumId w:val="36"/>
  </w:num>
  <w:num w:numId="42">
    <w:abstractNumId w:val="17"/>
  </w:num>
  <w:num w:numId="43">
    <w:abstractNumId w:val="3"/>
  </w:num>
  <w:num w:numId="44">
    <w:abstractNumId w:val="44"/>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E72023"/>
    <w:rsid w:val="00001150"/>
    <w:rsid w:val="00002412"/>
    <w:rsid w:val="00005501"/>
    <w:rsid w:val="000100D9"/>
    <w:rsid w:val="00011FD1"/>
    <w:rsid w:val="00012A15"/>
    <w:rsid w:val="00013412"/>
    <w:rsid w:val="00014EAA"/>
    <w:rsid w:val="0001500C"/>
    <w:rsid w:val="00016116"/>
    <w:rsid w:val="00020B90"/>
    <w:rsid w:val="0002435E"/>
    <w:rsid w:val="000317B1"/>
    <w:rsid w:val="000353C6"/>
    <w:rsid w:val="000361EC"/>
    <w:rsid w:val="00037E1D"/>
    <w:rsid w:val="00042D5A"/>
    <w:rsid w:val="00047A1F"/>
    <w:rsid w:val="00050250"/>
    <w:rsid w:val="00051850"/>
    <w:rsid w:val="000543DC"/>
    <w:rsid w:val="000556DD"/>
    <w:rsid w:val="0005654B"/>
    <w:rsid w:val="00060145"/>
    <w:rsid w:val="00060C5D"/>
    <w:rsid w:val="00061C0C"/>
    <w:rsid w:val="0006251E"/>
    <w:rsid w:val="000633CF"/>
    <w:rsid w:val="00063809"/>
    <w:rsid w:val="0006450A"/>
    <w:rsid w:val="0007090E"/>
    <w:rsid w:val="00073346"/>
    <w:rsid w:val="00076CF5"/>
    <w:rsid w:val="00080317"/>
    <w:rsid w:val="00084AFA"/>
    <w:rsid w:val="00087D01"/>
    <w:rsid w:val="000922C5"/>
    <w:rsid w:val="00093413"/>
    <w:rsid w:val="000A2564"/>
    <w:rsid w:val="000A4AF2"/>
    <w:rsid w:val="000A4C13"/>
    <w:rsid w:val="000A4FE5"/>
    <w:rsid w:val="000A5CA7"/>
    <w:rsid w:val="000B3B0F"/>
    <w:rsid w:val="000B7078"/>
    <w:rsid w:val="000B7E45"/>
    <w:rsid w:val="000C012E"/>
    <w:rsid w:val="000C1E3F"/>
    <w:rsid w:val="000C1EE4"/>
    <w:rsid w:val="000C5AE9"/>
    <w:rsid w:val="000C7050"/>
    <w:rsid w:val="000D08CD"/>
    <w:rsid w:val="000D75E3"/>
    <w:rsid w:val="000E13F0"/>
    <w:rsid w:val="000E3D83"/>
    <w:rsid w:val="000F0814"/>
    <w:rsid w:val="000F0EA7"/>
    <w:rsid w:val="000F14A8"/>
    <w:rsid w:val="000F34BC"/>
    <w:rsid w:val="000F63BD"/>
    <w:rsid w:val="000F7BAF"/>
    <w:rsid w:val="00100565"/>
    <w:rsid w:val="001033AD"/>
    <w:rsid w:val="00103A4D"/>
    <w:rsid w:val="00103ECA"/>
    <w:rsid w:val="00104D31"/>
    <w:rsid w:val="001053D0"/>
    <w:rsid w:val="00107D20"/>
    <w:rsid w:val="001134B9"/>
    <w:rsid w:val="00114723"/>
    <w:rsid w:val="00117357"/>
    <w:rsid w:val="00117A85"/>
    <w:rsid w:val="001205D8"/>
    <w:rsid w:val="00120A15"/>
    <w:rsid w:val="00122A65"/>
    <w:rsid w:val="00123FEA"/>
    <w:rsid w:val="00130038"/>
    <w:rsid w:val="0013459A"/>
    <w:rsid w:val="0013668B"/>
    <w:rsid w:val="00146C43"/>
    <w:rsid w:val="0015171B"/>
    <w:rsid w:val="00152C04"/>
    <w:rsid w:val="00153C36"/>
    <w:rsid w:val="00157784"/>
    <w:rsid w:val="001601B5"/>
    <w:rsid w:val="001618FB"/>
    <w:rsid w:val="001704ED"/>
    <w:rsid w:val="00170875"/>
    <w:rsid w:val="00171CA0"/>
    <w:rsid w:val="00171F4A"/>
    <w:rsid w:val="00184B6A"/>
    <w:rsid w:val="001A59D8"/>
    <w:rsid w:val="001A7232"/>
    <w:rsid w:val="001A7CE5"/>
    <w:rsid w:val="001B0C47"/>
    <w:rsid w:val="001B2C9F"/>
    <w:rsid w:val="001C26C9"/>
    <w:rsid w:val="001C2A3C"/>
    <w:rsid w:val="001C3425"/>
    <w:rsid w:val="001C5F19"/>
    <w:rsid w:val="001D1D6C"/>
    <w:rsid w:val="001D212C"/>
    <w:rsid w:val="001D60D7"/>
    <w:rsid w:val="001E21C5"/>
    <w:rsid w:val="001E554E"/>
    <w:rsid w:val="001F2035"/>
    <w:rsid w:val="001F586E"/>
    <w:rsid w:val="00200A88"/>
    <w:rsid w:val="00201C57"/>
    <w:rsid w:val="00202305"/>
    <w:rsid w:val="00204511"/>
    <w:rsid w:val="00213CB4"/>
    <w:rsid w:val="00215093"/>
    <w:rsid w:val="00217CBC"/>
    <w:rsid w:val="00221622"/>
    <w:rsid w:val="00221A14"/>
    <w:rsid w:val="0022364D"/>
    <w:rsid w:val="0022431C"/>
    <w:rsid w:val="00227E9D"/>
    <w:rsid w:val="00230802"/>
    <w:rsid w:val="00231402"/>
    <w:rsid w:val="0023284B"/>
    <w:rsid w:val="00233128"/>
    <w:rsid w:val="00233E1F"/>
    <w:rsid w:val="00235EB0"/>
    <w:rsid w:val="00237F70"/>
    <w:rsid w:val="00240DD9"/>
    <w:rsid w:val="00244B50"/>
    <w:rsid w:val="00244CF3"/>
    <w:rsid w:val="00247CCA"/>
    <w:rsid w:val="0025058B"/>
    <w:rsid w:val="002522F8"/>
    <w:rsid w:val="00261889"/>
    <w:rsid w:val="00261F49"/>
    <w:rsid w:val="00264AFA"/>
    <w:rsid w:val="002661CB"/>
    <w:rsid w:val="00270AFF"/>
    <w:rsid w:val="002732F3"/>
    <w:rsid w:val="00277A31"/>
    <w:rsid w:val="00280E60"/>
    <w:rsid w:val="00282159"/>
    <w:rsid w:val="00285F42"/>
    <w:rsid w:val="00293084"/>
    <w:rsid w:val="00293A57"/>
    <w:rsid w:val="002955E8"/>
    <w:rsid w:val="002A01EE"/>
    <w:rsid w:val="002A1044"/>
    <w:rsid w:val="002A2DF7"/>
    <w:rsid w:val="002A4A54"/>
    <w:rsid w:val="002B591B"/>
    <w:rsid w:val="002C2C34"/>
    <w:rsid w:val="002C43FA"/>
    <w:rsid w:val="002D0159"/>
    <w:rsid w:val="002D044F"/>
    <w:rsid w:val="002D2BE9"/>
    <w:rsid w:val="002D45B8"/>
    <w:rsid w:val="002D5E4F"/>
    <w:rsid w:val="002E11FE"/>
    <w:rsid w:val="002E1709"/>
    <w:rsid w:val="002E25F6"/>
    <w:rsid w:val="002E76E7"/>
    <w:rsid w:val="002F39C2"/>
    <w:rsid w:val="002F4892"/>
    <w:rsid w:val="00303C83"/>
    <w:rsid w:val="00304D2D"/>
    <w:rsid w:val="00310A06"/>
    <w:rsid w:val="00310FC0"/>
    <w:rsid w:val="00317E89"/>
    <w:rsid w:val="00326FD6"/>
    <w:rsid w:val="00335982"/>
    <w:rsid w:val="0034032F"/>
    <w:rsid w:val="00342357"/>
    <w:rsid w:val="0034472B"/>
    <w:rsid w:val="003470A4"/>
    <w:rsid w:val="00352805"/>
    <w:rsid w:val="003548BD"/>
    <w:rsid w:val="003562A8"/>
    <w:rsid w:val="003609A3"/>
    <w:rsid w:val="003627B4"/>
    <w:rsid w:val="00371A79"/>
    <w:rsid w:val="00372BB2"/>
    <w:rsid w:val="00374E6E"/>
    <w:rsid w:val="00374F80"/>
    <w:rsid w:val="00382C2F"/>
    <w:rsid w:val="00386697"/>
    <w:rsid w:val="00392156"/>
    <w:rsid w:val="0039452F"/>
    <w:rsid w:val="003948EF"/>
    <w:rsid w:val="003952E2"/>
    <w:rsid w:val="003A06D5"/>
    <w:rsid w:val="003A2EAA"/>
    <w:rsid w:val="003A3D1B"/>
    <w:rsid w:val="003A56A8"/>
    <w:rsid w:val="003A7539"/>
    <w:rsid w:val="003A798C"/>
    <w:rsid w:val="003B34B5"/>
    <w:rsid w:val="003B4A73"/>
    <w:rsid w:val="003B4CBE"/>
    <w:rsid w:val="003B6560"/>
    <w:rsid w:val="003C2FF9"/>
    <w:rsid w:val="003C427C"/>
    <w:rsid w:val="003C7C28"/>
    <w:rsid w:val="003D246A"/>
    <w:rsid w:val="003D2700"/>
    <w:rsid w:val="003D44B1"/>
    <w:rsid w:val="003E449E"/>
    <w:rsid w:val="003E493E"/>
    <w:rsid w:val="003E6B0A"/>
    <w:rsid w:val="003E6E26"/>
    <w:rsid w:val="003F4207"/>
    <w:rsid w:val="003F4D2E"/>
    <w:rsid w:val="00401408"/>
    <w:rsid w:val="004016BE"/>
    <w:rsid w:val="00402AA5"/>
    <w:rsid w:val="00403385"/>
    <w:rsid w:val="00407BF0"/>
    <w:rsid w:val="00413B79"/>
    <w:rsid w:val="00414B6F"/>
    <w:rsid w:val="004153B0"/>
    <w:rsid w:val="0042018B"/>
    <w:rsid w:val="00420A4C"/>
    <w:rsid w:val="00421473"/>
    <w:rsid w:val="004233EA"/>
    <w:rsid w:val="0042749E"/>
    <w:rsid w:val="004278F1"/>
    <w:rsid w:val="00432971"/>
    <w:rsid w:val="00435DA8"/>
    <w:rsid w:val="004365CC"/>
    <w:rsid w:val="004451A6"/>
    <w:rsid w:val="00446D3A"/>
    <w:rsid w:val="00446EA4"/>
    <w:rsid w:val="00450080"/>
    <w:rsid w:val="0045085C"/>
    <w:rsid w:val="0045305B"/>
    <w:rsid w:val="00453514"/>
    <w:rsid w:val="00453B60"/>
    <w:rsid w:val="0045728C"/>
    <w:rsid w:val="00461EB9"/>
    <w:rsid w:val="0046384A"/>
    <w:rsid w:val="00464CE4"/>
    <w:rsid w:val="00465672"/>
    <w:rsid w:val="0046568F"/>
    <w:rsid w:val="00467FDC"/>
    <w:rsid w:val="00470B98"/>
    <w:rsid w:val="00471F50"/>
    <w:rsid w:val="00477D77"/>
    <w:rsid w:val="00480726"/>
    <w:rsid w:val="00482971"/>
    <w:rsid w:val="0048759E"/>
    <w:rsid w:val="00493415"/>
    <w:rsid w:val="00494DB8"/>
    <w:rsid w:val="004A3836"/>
    <w:rsid w:val="004A45C7"/>
    <w:rsid w:val="004A52DF"/>
    <w:rsid w:val="004A568D"/>
    <w:rsid w:val="004B04DA"/>
    <w:rsid w:val="004B1D47"/>
    <w:rsid w:val="004B22B3"/>
    <w:rsid w:val="004B2484"/>
    <w:rsid w:val="004B2786"/>
    <w:rsid w:val="004B2AB0"/>
    <w:rsid w:val="004B6E19"/>
    <w:rsid w:val="004B75E5"/>
    <w:rsid w:val="004C1C14"/>
    <w:rsid w:val="004C6E15"/>
    <w:rsid w:val="004D2580"/>
    <w:rsid w:val="004D6806"/>
    <w:rsid w:val="004D7902"/>
    <w:rsid w:val="004E0E59"/>
    <w:rsid w:val="004E2B92"/>
    <w:rsid w:val="004E5DC4"/>
    <w:rsid w:val="004F1C31"/>
    <w:rsid w:val="004F206B"/>
    <w:rsid w:val="004F2154"/>
    <w:rsid w:val="004F7178"/>
    <w:rsid w:val="0050081B"/>
    <w:rsid w:val="005017F2"/>
    <w:rsid w:val="00501EE0"/>
    <w:rsid w:val="005030CF"/>
    <w:rsid w:val="00505221"/>
    <w:rsid w:val="005063B5"/>
    <w:rsid w:val="00506877"/>
    <w:rsid w:val="00507D60"/>
    <w:rsid w:val="00511118"/>
    <w:rsid w:val="00511D50"/>
    <w:rsid w:val="005128E3"/>
    <w:rsid w:val="00512D72"/>
    <w:rsid w:val="0051351F"/>
    <w:rsid w:val="005143ED"/>
    <w:rsid w:val="005165C8"/>
    <w:rsid w:val="005202F6"/>
    <w:rsid w:val="0052147A"/>
    <w:rsid w:val="0052155A"/>
    <w:rsid w:val="00522B24"/>
    <w:rsid w:val="00524828"/>
    <w:rsid w:val="00525537"/>
    <w:rsid w:val="00527E23"/>
    <w:rsid w:val="0053678E"/>
    <w:rsid w:val="00542A88"/>
    <w:rsid w:val="005457A9"/>
    <w:rsid w:val="005462EA"/>
    <w:rsid w:val="00547146"/>
    <w:rsid w:val="00547623"/>
    <w:rsid w:val="005542B7"/>
    <w:rsid w:val="00554E8A"/>
    <w:rsid w:val="00555AE2"/>
    <w:rsid w:val="0055641C"/>
    <w:rsid w:val="0056029F"/>
    <w:rsid w:val="00560F01"/>
    <w:rsid w:val="00563A4F"/>
    <w:rsid w:val="00566AD2"/>
    <w:rsid w:val="00566B0B"/>
    <w:rsid w:val="00570068"/>
    <w:rsid w:val="005707D2"/>
    <w:rsid w:val="00572C0D"/>
    <w:rsid w:val="00574BF1"/>
    <w:rsid w:val="005812F6"/>
    <w:rsid w:val="00586247"/>
    <w:rsid w:val="0059015E"/>
    <w:rsid w:val="00591630"/>
    <w:rsid w:val="005918DF"/>
    <w:rsid w:val="00592254"/>
    <w:rsid w:val="005A0C80"/>
    <w:rsid w:val="005A17EA"/>
    <w:rsid w:val="005A2BB6"/>
    <w:rsid w:val="005A429E"/>
    <w:rsid w:val="005B6835"/>
    <w:rsid w:val="005C0A5E"/>
    <w:rsid w:val="005C410A"/>
    <w:rsid w:val="005C54EC"/>
    <w:rsid w:val="005C55DC"/>
    <w:rsid w:val="005C6750"/>
    <w:rsid w:val="005D0055"/>
    <w:rsid w:val="005D1474"/>
    <w:rsid w:val="005D3BFD"/>
    <w:rsid w:val="005D5341"/>
    <w:rsid w:val="005D6DC7"/>
    <w:rsid w:val="005E2BB5"/>
    <w:rsid w:val="005E42F6"/>
    <w:rsid w:val="005E48CC"/>
    <w:rsid w:val="005E5F9A"/>
    <w:rsid w:val="005F1889"/>
    <w:rsid w:val="005F38B8"/>
    <w:rsid w:val="0060242C"/>
    <w:rsid w:val="006024E9"/>
    <w:rsid w:val="00604EF0"/>
    <w:rsid w:val="006108B0"/>
    <w:rsid w:val="00613792"/>
    <w:rsid w:val="00613BCE"/>
    <w:rsid w:val="00616D18"/>
    <w:rsid w:val="0061714E"/>
    <w:rsid w:val="0062221D"/>
    <w:rsid w:val="006234D5"/>
    <w:rsid w:val="006254CF"/>
    <w:rsid w:val="00625978"/>
    <w:rsid w:val="006339B8"/>
    <w:rsid w:val="00635059"/>
    <w:rsid w:val="0063663C"/>
    <w:rsid w:val="00642D1D"/>
    <w:rsid w:val="00662248"/>
    <w:rsid w:val="00664BDB"/>
    <w:rsid w:val="00664F9A"/>
    <w:rsid w:val="00667524"/>
    <w:rsid w:val="00667D82"/>
    <w:rsid w:val="00667FB7"/>
    <w:rsid w:val="00670830"/>
    <w:rsid w:val="00671095"/>
    <w:rsid w:val="00671FC0"/>
    <w:rsid w:val="006736BB"/>
    <w:rsid w:val="006766A1"/>
    <w:rsid w:val="00682247"/>
    <w:rsid w:val="006823DA"/>
    <w:rsid w:val="006835EE"/>
    <w:rsid w:val="006863C0"/>
    <w:rsid w:val="00687397"/>
    <w:rsid w:val="006906F1"/>
    <w:rsid w:val="0069213A"/>
    <w:rsid w:val="00696A95"/>
    <w:rsid w:val="00696EEE"/>
    <w:rsid w:val="006A01DA"/>
    <w:rsid w:val="006A3818"/>
    <w:rsid w:val="006A41EF"/>
    <w:rsid w:val="006B081D"/>
    <w:rsid w:val="006B1112"/>
    <w:rsid w:val="006B3610"/>
    <w:rsid w:val="006B534D"/>
    <w:rsid w:val="006D0867"/>
    <w:rsid w:val="006D0888"/>
    <w:rsid w:val="006D1E29"/>
    <w:rsid w:val="006D22B8"/>
    <w:rsid w:val="006D5544"/>
    <w:rsid w:val="006D78BF"/>
    <w:rsid w:val="006D79A1"/>
    <w:rsid w:val="006E03D1"/>
    <w:rsid w:val="006E12E4"/>
    <w:rsid w:val="006E6315"/>
    <w:rsid w:val="006E6E07"/>
    <w:rsid w:val="006F0AF5"/>
    <w:rsid w:val="006F1504"/>
    <w:rsid w:val="006F4425"/>
    <w:rsid w:val="006F4673"/>
    <w:rsid w:val="006F4AA2"/>
    <w:rsid w:val="006F655D"/>
    <w:rsid w:val="006F70B7"/>
    <w:rsid w:val="006F7A36"/>
    <w:rsid w:val="00700788"/>
    <w:rsid w:val="007020CF"/>
    <w:rsid w:val="00702CAB"/>
    <w:rsid w:val="00706A3A"/>
    <w:rsid w:val="007070F3"/>
    <w:rsid w:val="007072AF"/>
    <w:rsid w:val="00707ED6"/>
    <w:rsid w:val="0071384E"/>
    <w:rsid w:val="00715D7F"/>
    <w:rsid w:val="00723D2A"/>
    <w:rsid w:val="00726092"/>
    <w:rsid w:val="00730AFE"/>
    <w:rsid w:val="007312E1"/>
    <w:rsid w:val="00731583"/>
    <w:rsid w:val="00733828"/>
    <w:rsid w:val="00736514"/>
    <w:rsid w:val="0073660F"/>
    <w:rsid w:val="00740BE1"/>
    <w:rsid w:val="00753B6E"/>
    <w:rsid w:val="00757B5E"/>
    <w:rsid w:val="00762FDD"/>
    <w:rsid w:val="00763613"/>
    <w:rsid w:val="00763F60"/>
    <w:rsid w:val="00766798"/>
    <w:rsid w:val="0076720D"/>
    <w:rsid w:val="00767AD8"/>
    <w:rsid w:val="00771610"/>
    <w:rsid w:val="0077474B"/>
    <w:rsid w:val="00780A26"/>
    <w:rsid w:val="00780CE2"/>
    <w:rsid w:val="00781FAE"/>
    <w:rsid w:val="00784114"/>
    <w:rsid w:val="007852DF"/>
    <w:rsid w:val="00785F0F"/>
    <w:rsid w:val="00786305"/>
    <w:rsid w:val="00786B8D"/>
    <w:rsid w:val="0079109E"/>
    <w:rsid w:val="00796E52"/>
    <w:rsid w:val="007A1F7B"/>
    <w:rsid w:val="007A4F69"/>
    <w:rsid w:val="007A5145"/>
    <w:rsid w:val="007B03E3"/>
    <w:rsid w:val="007C26C6"/>
    <w:rsid w:val="007C4FA9"/>
    <w:rsid w:val="007C5845"/>
    <w:rsid w:val="007C6F38"/>
    <w:rsid w:val="007C77AA"/>
    <w:rsid w:val="007D15FE"/>
    <w:rsid w:val="007E4D5E"/>
    <w:rsid w:val="007E4F32"/>
    <w:rsid w:val="007E5064"/>
    <w:rsid w:val="007E6543"/>
    <w:rsid w:val="00802FB9"/>
    <w:rsid w:val="00807CA8"/>
    <w:rsid w:val="008126BB"/>
    <w:rsid w:val="0081432B"/>
    <w:rsid w:val="0081710D"/>
    <w:rsid w:val="0081773D"/>
    <w:rsid w:val="00817CBB"/>
    <w:rsid w:val="0082020A"/>
    <w:rsid w:val="00820234"/>
    <w:rsid w:val="0082471D"/>
    <w:rsid w:val="008253A8"/>
    <w:rsid w:val="00825AE9"/>
    <w:rsid w:val="00826FB2"/>
    <w:rsid w:val="00830368"/>
    <w:rsid w:val="00832C82"/>
    <w:rsid w:val="00834510"/>
    <w:rsid w:val="0083473F"/>
    <w:rsid w:val="0084044E"/>
    <w:rsid w:val="008412D7"/>
    <w:rsid w:val="008413AE"/>
    <w:rsid w:val="00843A38"/>
    <w:rsid w:val="00846122"/>
    <w:rsid w:val="008470D0"/>
    <w:rsid w:val="00847194"/>
    <w:rsid w:val="008472DD"/>
    <w:rsid w:val="008475FA"/>
    <w:rsid w:val="008479B9"/>
    <w:rsid w:val="00854BE3"/>
    <w:rsid w:val="00862947"/>
    <w:rsid w:val="00862F78"/>
    <w:rsid w:val="00864CF7"/>
    <w:rsid w:val="00870328"/>
    <w:rsid w:val="00870910"/>
    <w:rsid w:val="0087434E"/>
    <w:rsid w:val="0087497B"/>
    <w:rsid w:val="00876214"/>
    <w:rsid w:val="0087723B"/>
    <w:rsid w:val="008775F6"/>
    <w:rsid w:val="008812BA"/>
    <w:rsid w:val="00881418"/>
    <w:rsid w:val="0088560F"/>
    <w:rsid w:val="00886EF0"/>
    <w:rsid w:val="00890799"/>
    <w:rsid w:val="00897ED0"/>
    <w:rsid w:val="008A3A2F"/>
    <w:rsid w:val="008B4656"/>
    <w:rsid w:val="008B67EF"/>
    <w:rsid w:val="008C0A62"/>
    <w:rsid w:val="008D2A02"/>
    <w:rsid w:val="008D7303"/>
    <w:rsid w:val="008E29A0"/>
    <w:rsid w:val="008E3878"/>
    <w:rsid w:val="008F002F"/>
    <w:rsid w:val="008F3B26"/>
    <w:rsid w:val="008F3C30"/>
    <w:rsid w:val="008F50A3"/>
    <w:rsid w:val="009002BB"/>
    <w:rsid w:val="00903414"/>
    <w:rsid w:val="009113EC"/>
    <w:rsid w:val="00912318"/>
    <w:rsid w:val="00912B02"/>
    <w:rsid w:val="00913175"/>
    <w:rsid w:val="00913B45"/>
    <w:rsid w:val="00914FC5"/>
    <w:rsid w:val="00915DE7"/>
    <w:rsid w:val="0091739A"/>
    <w:rsid w:val="0091745E"/>
    <w:rsid w:val="009179C6"/>
    <w:rsid w:val="00917AE3"/>
    <w:rsid w:val="0092054C"/>
    <w:rsid w:val="00920D4D"/>
    <w:rsid w:val="0092294B"/>
    <w:rsid w:val="00924FF7"/>
    <w:rsid w:val="009275FC"/>
    <w:rsid w:val="0093174D"/>
    <w:rsid w:val="00933B6B"/>
    <w:rsid w:val="00934B1F"/>
    <w:rsid w:val="00936387"/>
    <w:rsid w:val="00936516"/>
    <w:rsid w:val="009375DF"/>
    <w:rsid w:val="00943EBF"/>
    <w:rsid w:val="00946D3B"/>
    <w:rsid w:val="00947A88"/>
    <w:rsid w:val="00950F0B"/>
    <w:rsid w:val="00952EC5"/>
    <w:rsid w:val="00953B8F"/>
    <w:rsid w:val="00953D77"/>
    <w:rsid w:val="009718CC"/>
    <w:rsid w:val="00973719"/>
    <w:rsid w:val="0097419C"/>
    <w:rsid w:val="009748DF"/>
    <w:rsid w:val="00976370"/>
    <w:rsid w:val="00977889"/>
    <w:rsid w:val="009835E1"/>
    <w:rsid w:val="00983B91"/>
    <w:rsid w:val="00985E5D"/>
    <w:rsid w:val="00985F82"/>
    <w:rsid w:val="0098732E"/>
    <w:rsid w:val="00990BD2"/>
    <w:rsid w:val="009941B6"/>
    <w:rsid w:val="009A2EB8"/>
    <w:rsid w:val="009A573A"/>
    <w:rsid w:val="009B333A"/>
    <w:rsid w:val="009B3CE4"/>
    <w:rsid w:val="009B3F43"/>
    <w:rsid w:val="009B69CA"/>
    <w:rsid w:val="009B7398"/>
    <w:rsid w:val="009C1445"/>
    <w:rsid w:val="009C63C3"/>
    <w:rsid w:val="009D4534"/>
    <w:rsid w:val="009D4A1F"/>
    <w:rsid w:val="009D4E5D"/>
    <w:rsid w:val="009D5A89"/>
    <w:rsid w:val="009D6B28"/>
    <w:rsid w:val="009D7D4E"/>
    <w:rsid w:val="009E298A"/>
    <w:rsid w:val="009E30FC"/>
    <w:rsid w:val="009E4C0F"/>
    <w:rsid w:val="009E5D91"/>
    <w:rsid w:val="009F1395"/>
    <w:rsid w:val="009F4A6F"/>
    <w:rsid w:val="009F5124"/>
    <w:rsid w:val="009F750F"/>
    <w:rsid w:val="00A005F6"/>
    <w:rsid w:val="00A0194D"/>
    <w:rsid w:val="00A02A34"/>
    <w:rsid w:val="00A06853"/>
    <w:rsid w:val="00A201AE"/>
    <w:rsid w:val="00A20911"/>
    <w:rsid w:val="00A21137"/>
    <w:rsid w:val="00A21232"/>
    <w:rsid w:val="00A22634"/>
    <w:rsid w:val="00A2613C"/>
    <w:rsid w:val="00A2774F"/>
    <w:rsid w:val="00A27A7E"/>
    <w:rsid w:val="00A369BE"/>
    <w:rsid w:val="00A37271"/>
    <w:rsid w:val="00A372B7"/>
    <w:rsid w:val="00A42CF1"/>
    <w:rsid w:val="00A43F01"/>
    <w:rsid w:val="00A45E52"/>
    <w:rsid w:val="00A54A18"/>
    <w:rsid w:val="00A56239"/>
    <w:rsid w:val="00A60967"/>
    <w:rsid w:val="00A65E3C"/>
    <w:rsid w:val="00A65FC5"/>
    <w:rsid w:val="00A80478"/>
    <w:rsid w:val="00A81820"/>
    <w:rsid w:val="00A85E60"/>
    <w:rsid w:val="00A87FB4"/>
    <w:rsid w:val="00AA61AD"/>
    <w:rsid w:val="00AA688A"/>
    <w:rsid w:val="00AA76C2"/>
    <w:rsid w:val="00AA7F6F"/>
    <w:rsid w:val="00AB14F7"/>
    <w:rsid w:val="00AB51CB"/>
    <w:rsid w:val="00AB5EA8"/>
    <w:rsid w:val="00AB681B"/>
    <w:rsid w:val="00AC141F"/>
    <w:rsid w:val="00AC4102"/>
    <w:rsid w:val="00AC4184"/>
    <w:rsid w:val="00AC45BC"/>
    <w:rsid w:val="00AD6A59"/>
    <w:rsid w:val="00AE2837"/>
    <w:rsid w:val="00AE3472"/>
    <w:rsid w:val="00AE5FBA"/>
    <w:rsid w:val="00AF0DF4"/>
    <w:rsid w:val="00AF0FBA"/>
    <w:rsid w:val="00AF2AA9"/>
    <w:rsid w:val="00AF3432"/>
    <w:rsid w:val="00AF36A7"/>
    <w:rsid w:val="00AF500C"/>
    <w:rsid w:val="00AF62C2"/>
    <w:rsid w:val="00B01A4C"/>
    <w:rsid w:val="00B0726F"/>
    <w:rsid w:val="00B10750"/>
    <w:rsid w:val="00B12046"/>
    <w:rsid w:val="00B17990"/>
    <w:rsid w:val="00B20EC9"/>
    <w:rsid w:val="00B228B2"/>
    <w:rsid w:val="00B243DF"/>
    <w:rsid w:val="00B24D24"/>
    <w:rsid w:val="00B260C9"/>
    <w:rsid w:val="00B26139"/>
    <w:rsid w:val="00B3271C"/>
    <w:rsid w:val="00B40558"/>
    <w:rsid w:val="00B406B3"/>
    <w:rsid w:val="00B43F23"/>
    <w:rsid w:val="00B507BD"/>
    <w:rsid w:val="00B53ED8"/>
    <w:rsid w:val="00B579D6"/>
    <w:rsid w:val="00B57E8D"/>
    <w:rsid w:val="00B60C3F"/>
    <w:rsid w:val="00B60E2F"/>
    <w:rsid w:val="00B62F17"/>
    <w:rsid w:val="00B660AE"/>
    <w:rsid w:val="00B67BB4"/>
    <w:rsid w:val="00B67CD5"/>
    <w:rsid w:val="00B74783"/>
    <w:rsid w:val="00B75378"/>
    <w:rsid w:val="00B76EA4"/>
    <w:rsid w:val="00B800AD"/>
    <w:rsid w:val="00B81C3B"/>
    <w:rsid w:val="00B83DD5"/>
    <w:rsid w:val="00B95033"/>
    <w:rsid w:val="00B9555E"/>
    <w:rsid w:val="00B973AA"/>
    <w:rsid w:val="00BA1A22"/>
    <w:rsid w:val="00BA3A57"/>
    <w:rsid w:val="00BA4AC2"/>
    <w:rsid w:val="00BB2A35"/>
    <w:rsid w:val="00BB43CC"/>
    <w:rsid w:val="00BB5ADA"/>
    <w:rsid w:val="00BD3E1F"/>
    <w:rsid w:val="00BE29B0"/>
    <w:rsid w:val="00BE4FA1"/>
    <w:rsid w:val="00BE556D"/>
    <w:rsid w:val="00BE5DEF"/>
    <w:rsid w:val="00BE64A2"/>
    <w:rsid w:val="00BF474A"/>
    <w:rsid w:val="00BF571C"/>
    <w:rsid w:val="00BF60F3"/>
    <w:rsid w:val="00BF7589"/>
    <w:rsid w:val="00C01742"/>
    <w:rsid w:val="00C019CF"/>
    <w:rsid w:val="00C02FAD"/>
    <w:rsid w:val="00C04A07"/>
    <w:rsid w:val="00C06F7B"/>
    <w:rsid w:val="00C17B9A"/>
    <w:rsid w:val="00C203CF"/>
    <w:rsid w:val="00C2279E"/>
    <w:rsid w:val="00C3107C"/>
    <w:rsid w:val="00C340C1"/>
    <w:rsid w:val="00C342D4"/>
    <w:rsid w:val="00C37EBC"/>
    <w:rsid w:val="00C524DD"/>
    <w:rsid w:val="00C56D7C"/>
    <w:rsid w:val="00C65278"/>
    <w:rsid w:val="00C65EEF"/>
    <w:rsid w:val="00C66E93"/>
    <w:rsid w:val="00C72561"/>
    <w:rsid w:val="00C74DC1"/>
    <w:rsid w:val="00C75658"/>
    <w:rsid w:val="00C80425"/>
    <w:rsid w:val="00C82EF7"/>
    <w:rsid w:val="00C83646"/>
    <w:rsid w:val="00C83F83"/>
    <w:rsid w:val="00C87939"/>
    <w:rsid w:val="00C9296A"/>
    <w:rsid w:val="00C93FFE"/>
    <w:rsid w:val="00C942B6"/>
    <w:rsid w:val="00C942C3"/>
    <w:rsid w:val="00C9619C"/>
    <w:rsid w:val="00C96B18"/>
    <w:rsid w:val="00CA0348"/>
    <w:rsid w:val="00CA0824"/>
    <w:rsid w:val="00CA09F5"/>
    <w:rsid w:val="00CA3108"/>
    <w:rsid w:val="00CA46B6"/>
    <w:rsid w:val="00CA55B1"/>
    <w:rsid w:val="00CA5F39"/>
    <w:rsid w:val="00CA774B"/>
    <w:rsid w:val="00CB4761"/>
    <w:rsid w:val="00CB5580"/>
    <w:rsid w:val="00CC005F"/>
    <w:rsid w:val="00CC268A"/>
    <w:rsid w:val="00CC3688"/>
    <w:rsid w:val="00CC5D7B"/>
    <w:rsid w:val="00CD5716"/>
    <w:rsid w:val="00CE04BF"/>
    <w:rsid w:val="00CE071A"/>
    <w:rsid w:val="00CE1475"/>
    <w:rsid w:val="00CE201B"/>
    <w:rsid w:val="00CE3A88"/>
    <w:rsid w:val="00CE4098"/>
    <w:rsid w:val="00CE66F3"/>
    <w:rsid w:val="00D00636"/>
    <w:rsid w:val="00D01957"/>
    <w:rsid w:val="00D02B23"/>
    <w:rsid w:val="00D02E64"/>
    <w:rsid w:val="00D072CE"/>
    <w:rsid w:val="00D1167A"/>
    <w:rsid w:val="00D12CD0"/>
    <w:rsid w:val="00D15D9B"/>
    <w:rsid w:val="00D16285"/>
    <w:rsid w:val="00D177AA"/>
    <w:rsid w:val="00D26DA0"/>
    <w:rsid w:val="00D276B7"/>
    <w:rsid w:val="00D27F42"/>
    <w:rsid w:val="00D3288D"/>
    <w:rsid w:val="00D32B8D"/>
    <w:rsid w:val="00D3339E"/>
    <w:rsid w:val="00D33970"/>
    <w:rsid w:val="00D43919"/>
    <w:rsid w:val="00D43C4E"/>
    <w:rsid w:val="00D458D8"/>
    <w:rsid w:val="00D50018"/>
    <w:rsid w:val="00D50475"/>
    <w:rsid w:val="00D50833"/>
    <w:rsid w:val="00D5456A"/>
    <w:rsid w:val="00D56E1D"/>
    <w:rsid w:val="00D6519E"/>
    <w:rsid w:val="00D678A6"/>
    <w:rsid w:val="00D67F9C"/>
    <w:rsid w:val="00D72543"/>
    <w:rsid w:val="00D727B5"/>
    <w:rsid w:val="00D74234"/>
    <w:rsid w:val="00D74F28"/>
    <w:rsid w:val="00D77312"/>
    <w:rsid w:val="00D8439D"/>
    <w:rsid w:val="00D865C2"/>
    <w:rsid w:val="00D87CAA"/>
    <w:rsid w:val="00D9093F"/>
    <w:rsid w:val="00D93373"/>
    <w:rsid w:val="00D935FD"/>
    <w:rsid w:val="00D951EC"/>
    <w:rsid w:val="00D95887"/>
    <w:rsid w:val="00DA18DB"/>
    <w:rsid w:val="00DB116C"/>
    <w:rsid w:val="00DB1A3B"/>
    <w:rsid w:val="00DB2CFE"/>
    <w:rsid w:val="00DB3DE0"/>
    <w:rsid w:val="00DB51B0"/>
    <w:rsid w:val="00DB51E8"/>
    <w:rsid w:val="00DC249A"/>
    <w:rsid w:val="00DC3A62"/>
    <w:rsid w:val="00DD4511"/>
    <w:rsid w:val="00DE5247"/>
    <w:rsid w:val="00DE5BF6"/>
    <w:rsid w:val="00DE6EA3"/>
    <w:rsid w:val="00DF4463"/>
    <w:rsid w:val="00DF4658"/>
    <w:rsid w:val="00DF636B"/>
    <w:rsid w:val="00E01243"/>
    <w:rsid w:val="00E04E8F"/>
    <w:rsid w:val="00E05966"/>
    <w:rsid w:val="00E07B3C"/>
    <w:rsid w:val="00E108CB"/>
    <w:rsid w:val="00E111A3"/>
    <w:rsid w:val="00E12DE2"/>
    <w:rsid w:val="00E23A18"/>
    <w:rsid w:val="00E32997"/>
    <w:rsid w:val="00E365FB"/>
    <w:rsid w:val="00E37088"/>
    <w:rsid w:val="00E41682"/>
    <w:rsid w:val="00E432E0"/>
    <w:rsid w:val="00E4666C"/>
    <w:rsid w:val="00E540FF"/>
    <w:rsid w:val="00E5586B"/>
    <w:rsid w:val="00E56A45"/>
    <w:rsid w:val="00E57B3B"/>
    <w:rsid w:val="00E66C75"/>
    <w:rsid w:val="00E67FA1"/>
    <w:rsid w:val="00E707B4"/>
    <w:rsid w:val="00E71554"/>
    <w:rsid w:val="00E72023"/>
    <w:rsid w:val="00E735A7"/>
    <w:rsid w:val="00E7469A"/>
    <w:rsid w:val="00E74BD3"/>
    <w:rsid w:val="00E7653D"/>
    <w:rsid w:val="00E77C36"/>
    <w:rsid w:val="00E80CCA"/>
    <w:rsid w:val="00E848B5"/>
    <w:rsid w:val="00E85664"/>
    <w:rsid w:val="00E923DD"/>
    <w:rsid w:val="00E92B87"/>
    <w:rsid w:val="00E9313D"/>
    <w:rsid w:val="00E93BAF"/>
    <w:rsid w:val="00E96678"/>
    <w:rsid w:val="00E97CD3"/>
    <w:rsid w:val="00EA5C09"/>
    <w:rsid w:val="00EB1BDA"/>
    <w:rsid w:val="00EB5000"/>
    <w:rsid w:val="00EB5DEA"/>
    <w:rsid w:val="00EC4D24"/>
    <w:rsid w:val="00ED6D2D"/>
    <w:rsid w:val="00ED7B88"/>
    <w:rsid w:val="00EE2AA7"/>
    <w:rsid w:val="00EE44CA"/>
    <w:rsid w:val="00EE4C15"/>
    <w:rsid w:val="00EE687B"/>
    <w:rsid w:val="00EE68AB"/>
    <w:rsid w:val="00EF18EB"/>
    <w:rsid w:val="00EF2A5D"/>
    <w:rsid w:val="00EF50CF"/>
    <w:rsid w:val="00EF615C"/>
    <w:rsid w:val="00EF67E1"/>
    <w:rsid w:val="00F00D65"/>
    <w:rsid w:val="00F04263"/>
    <w:rsid w:val="00F04385"/>
    <w:rsid w:val="00F04C4B"/>
    <w:rsid w:val="00F0544B"/>
    <w:rsid w:val="00F05E86"/>
    <w:rsid w:val="00F07EE6"/>
    <w:rsid w:val="00F107EB"/>
    <w:rsid w:val="00F135F4"/>
    <w:rsid w:val="00F141E2"/>
    <w:rsid w:val="00F226FE"/>
    <w:rsid w:val="00F2311F"/>
    <w:rsid w:val="00F2409B"/>
    <w:rsid w:val="00F26A60"/>
    <w:rsid w:val="00F33FDB"/>
    <w:rsid w:val="00F34CCC"/>
    <w:rsid w:val="00F35D7B"/>
    <w:rsid w:val="00F41DD5"/>
    <w:rsid w:val="00F43CA1"/>
    <w:rsid w:val="00F44885"/>
    <w:rsid w:val="00F46DDF"/>
    <w:rsid w:val="00F54E3A"/>
    <w:rsid w:val="00F57AC8"/>
    <w:rsid w:val="00F62F6E"/>
    <w:rsid w:val="00F65319"/>
    <w:rsid w:val="00F65FA5"/>
    <w:rsid w:val="00F66EB3"/>
    <w:rsid w:val="00F678EE"/>
    <w:rsid w:val="00F72F31"/>
    <w:rsid w:val="00F77853"/>
    <w:rsid w:val="00F81219"/>
    <w:rsid w:val="00F824CC"/>
    <w:rsid w:val="00F83BE7"/>
    <w:rsid w:val="00F8537E"/>
    <w:rsid w:val="00F86761"/>
    <w:rsid w:val="00F87098"/>
    <w:rsid w:val="00F87441"/>
    <w:rsid w:val="00F9060E"/>
    <w:rsid w:val="00F92091"/>
    <w:rsid w:val="00F924B7"/>
    <w:rsid w:val="00F94837"/>
    <w:rsid w:val="00F96B5A"/>
    <w:rsid w:val="00FA1A09"/>
    <w:rsid w:val="00FA2080"/>
    <w:rsid w:val="00FA23EF"/>
    <w:rsid w:val="00FA421D"/>
    <w:rsid w:val="00FA4BF9"/>
    <w:rsid w:val="00FA5D44"/>
    <w:rsid w:val="00FA6654"/>
    <w:rsid w:val="00FB043A"/>
    <w:rsid w:val="00FB2BF0"/>
    <w:rsid w:val="00FC77EF"/>
    <w:rsid w:val="00FC7DF5"/>
    <w:rsid w:val="00FD06A8"/>
    <w:rsid w:val="00FD36D5"/>
    <w:rsid w:val="00FD4C26"/>
    <w:rsid w:val="00FD609F"/>
    <w:rsid w:val="00FD7412"/>
    <w:rsid w:val="00FD7997"/>
    <w:rsid w:val="00FE1433"/>
    <w:rsid w:val="00FE3525"/>
    <w:rsid w:val="00FE4A9C"/>
    <w:rsid w:val="00FE6FDD"/>
    <w:rsid w:val="00FF26AF"/>
    <w:rsid w:val="00FF2DA8"/>
    <w:rsid w:val="00FF5CE5"/>
    <w:rsid w:val="00FF5F38"/>
    <w:rsid w:val="00FF72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622"/>
    <w:pPr>
      <w:bidi/>
    </w:pPr>
  </w:style>
  <w:style w:type="paragraph" w:styleId="Heading1">
    <w:name w:val="heading 1"/>
    <w:basedOn w:val="Normal"/>
    <w:next w:val="Normal"/>
    <w:link w:val="Heading1Char"/>
    <w:uiPriority w:val="9"/>
    <w:qFormat/>
    <w:rsid w:val="00825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FF5C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20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2">
    <w:name w:val="A2"/>
    <w:uiPriority w:val="99"/>
    <w:rsid w:val="00E365FB"/>
    <w:rPr>
      <w:color w:val="000000"/>
      <w:sz w:val="16"/>
      <w:szCs w:val="16"/>
    </w:rPr>
  </w:style>
  <w:style w:type="paragraph" w:styleId="NormalWeb">
    <w:name w:val="Normal (Web)"/>
    <w:basedOn w:val="Normal"/>
    <w:rsid w:val="00AC4184"/>
    <w:pPr>
      <w:bidi w:val="0"/>
      <w:spacing w:before="100" w:beforeAutospacing="1" w:after="100" w:afterAutospacing="1" w:line="240" w:lineRule="auto"/>
    </w:pPr>
    <w:rPr>
      <w:rFonts w:ascii="Geneva" w:eastAsia="Arial Unicode MS" w:hAnsi="Geneva" w:cs="Arial Unicode MS"/>
      <w:sz w:val="24"/>
      <w:szCs w:val="24"/>
      <w:lang w:eastAsia="ar-SA"/>
    </w:rPr>
  </w:style>
  <w:style w:type="character" w:customStyle="1" w:styleId="hps">
    <w:name w:val="hps"/>
    <w:basedOn w:val="DefaultParagraphFont"/>
    <w:rsid w:val="00EE2AA7"/>
  </w:style>
  <w:style w:type="paragraph" w:styleId="Header">
    <w:name w:val="header"/>
    <w:basedOn w:val="Normal"/>
    <w:link w:val="HeaderChar"/>
    <w:uiPriority w:val="99"/>
    <w:semiHidden/>
    <w:unhideWhenUsed/>
    <w:rsid w:val="00826FB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26FB2"/>
  </w:style>
  <w:style w:type="paragraph" w:styleId="Footer">
    <w:name w:val="footer"/>
    <w:basedOn w:val="Normal"/>
    <w:link w:val="FooterChar"/>
    <w:uiPriority w:val="99"/>
    <w:semiHidden/>
    <w:unhideWhenUsed/>
    <w:rsid w:val="00826FB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26FB2"/>
  </w:style>
  <w:style w:type="paragraph" w:styleId="ListParagraph">
    <w:name w:val="List Paragraph"/>
    <w:basedOn w:val="Normal"/>
    <w:uiPriority w:val="34"/>
    <w:qFormat/>
    <w:rsid w:val="00C342D4"/>
    <w:pPr>
      <w:ind w:left="720"/>
      <w:contextualSpacing/>
    </w:pPr>
  </w:style>
  <w:style w:type="paragraph" w:styleId="NoSpacing">
    <w:name w:val="No Spacing"/>
    <w:link w:val="NoSpacingChar"/>
    <w:qFormat/>
    <w:rsid w:val="00F87441"/>
    <w:pPr>
      <w:bidi/>
      <w:spacing w:after="0" w:line="240" w:lineRule="auto"/>
    </w:pPr>
  </w:style>
  <w:style w:type="character" w:customStyle="1" w:styleId="Heading1Char">
    <w:name w:val="Heading 1 Char"/>
    <w:basedOn w:val="DefaultParagraphFont"/>
    <w:link w:val="Heading1"/>
    <w:uiPriority w:val="9"/>
    <w:rsid w:val="00825AE9"/>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97637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FF5CE5"/>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6736BB"/>
    <w:rPr>
      <w:b/>
      <w:bCs/>
    </w:rPr>
  </w:style>
  <w:style w:type="character" w:styleId="CommentReference">
    <w:name w:val="annotation reference"/>
    <w:basedOn w:val="DefaultParagraphFont"/>
    <w:uiPriority w:val="99"/>
    <w:semiHidden/>
    <w:unhideWhenUsed/>
    <w:rsid w:val="006B3610"/>
    <w:rPr>
      <w:sz w:val="16"/>
      <w:szCs w:val="16"/>
    </w:rPr>
  </w:style>
  <w:style w:type="paragraph" w:styleId="CommentText">
    <w:name w:val="annotation text"/>
    <w:basedOn w:val="Normal"/>
    <w:link w:val="CommentTextChar"/>
    <w:uiPriority w:val="99"/>
    <w:semiHidden/>
    <w:unhideWhenUsed/>
    <w:rsid w:val="006B3610"/>
    <w:pPr>
      <w:spacing w:line="240" w:lineRule="auto"/>
    </w:pPr>
    <w:rPr>
      <w:sz w:val="20"/>
      <w:szCs w:val="20"/>
    </w:rPr>
  </w:style>
  <w:style w:type="character" w:customStyle="1" w:styleId="CommentTextChar">
    <w:name w:val="Comment Text Char"/>
    <w:basedOn w:val="DefaultParagraphFont"/>
    <w:link w:val="CommentText"/>
    <w:uiPriority w:val="99"/>
    <w:semiHidden/>
    <w:rsid w:val="006B3610"/>
    <w:rPr>
      <w:sz w:val="20"/>
      <w:szCs w:val="20"/>
    </w:rPr>
  </w:style>
  <w:style w:type="paragraph" w:styleId="CommentSubject">
    <w:name w:val="annotation subject"/>
    <w:basedOn w:val="CommentText"/>
    <w:next w:val="CommentText"/>
    <w:link w:val="CommentSubjectChar"/>
    <w:uiPriority w:val="99"/>
    <w:semiHidden/>
    <w:unhideWhenUsed/>
    <w:rsid w:val="006B3610"/>
    <w:rPr>
      <w:b/>
      <w:bCs/>
    </w:rPr>
  </w:style>
  <w:style w:type="character" w:customStyle="1" w:styleId="CommentSubjectChar">
    <w:name w:val="Comment Subject Char"/>
    <w:basedOn w:val="CommentTextChar"/>
    <w:link w:val="CommentSubject"/>
    <w:uiPriority w:val="99"/>
    <w:semiHidden/>
    <w:rsid w:val="006B3610"/>
    <w:rPr>
      <w:b/>
      <w:bCs/>
      <w:sz w:val="20"/>
      <w:szCs w:val="20"/>
    </w:rPr>
  </w:style>
  <w:style w:type="paragraph" w:styleId="BalloonText">
    <w:name w:val="Balloon Text"/>
    <w:basedOn w:val="Normal"/>
    <w:link w:val="BalloonTextChar"/>
    <w:uiPriority w:val="99"/>
    <w:semiHidden/>
    <w:unhideWhenUsed/>
    <w:rsid w:val="006B3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610"/>
    <w:rPr>
      <w:rFonts w:ascii="Tahoma" w:hAnsi="Tahoma" w:cs="Tahoma"/>
      <w:sz w:val="16"/>
      <w:szCs w:val="16"/>
    </w:rPr>
  </w:style>
  <w:style w:type="paragraph" w:styleId="HTMLPreformatted">
    <w:name w:val="HTML Preformatted"/>
    <w:basedOn w:val="Normal"/>
    <w:link w:val="HTMLPreformattedChar"/>
    <w:uiPriority w:val="99"/>
    <w:unhideWhenUsed/>
    <w:rsid w:val="00511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1D50"/>
    <w:rPr>
      <w:rFonts w:ascii="Courier New" w:eastAsia="Times New Roman" w:hAnsi="Courier New" w:cs="Courier New"/>
      <w:sz w:val="20"/>
      <w:szCs w:val="20"/>
    </w:rPr>
  </w:style>
  <w:style w:type="paragraph" w:customStyle="1" w:styleId="bulletindent11">
    <w:name w:val="bulletindent11"/>
    <w:basedOn w:val="Normal"/>
    <w:rsid w:val="00CE04BF"/>
    <w:pPr>
      <w:bidi w:val="0"/>
      <w:spacing w:before="30" w:after="30" w:line="336" w:lineRule="auto"/>
      <w:ind w:left="480"/>
    </w:pPr>
    <w:rPr>
      <w:rFonts w:ascii="Times New Roman" w:eastAsia="Times New Roman" w:hAnsi="Times New Roman" w:cs="Times New Roman"/>
      <w:sz w:val="24"/>
      <w:szCs w:val="24"/>
    </w:rPr>
  </w:style>
  <w:style w:type="character" w:customStyle="1" w:styleId="headingendmark">
    <w:name w:val="headingendmark"/>
    <w:basedOn w:val="DefaultParagraphFont"/>
    <w:rsid w:val="00CE04BF"/>
  </w:style>
  <w:style w:type="character" w:customStyle="1" w:styleId="glyph">
    <w:name w:val="glyph"/>
    <w:basedOn w:val="DefaultParagraphFont"/>
    <w:rsid w:val="00CE04BF"/>
  </w:style>
  <w:style w:type="character" w:customStyle="1" w:styleId="h22">
    <w:name w:val="h22"/>
    <w:basedOn w:val="DefaultParagraphFont"/>
    <w:rsid w:val="0022431C"/>
    <w:rPr>
      <w:b/>
      <w:bCs/>
    </w:rPr>
  </w:style>
  <w:style w:type="character" w:styleId="Hyperlink">
    <w:name w:val="Hyperlink"/>
    <w:basedOn w:val="DefaultParagraphFont"/>
    <w:uiPriority w:val="99"/>
    <w:rsid w:val="002F4892"/>
    <w:rPr>
      <w:color w:val="000000"/>
      <w:u w:val="single"/>
    </w:rPr>
  </w:style>
  <w:style w:type="character" w:customStyle="1" w:styleId="NoSpacingChar">
    <w:name w:val="No Spacing Char"/>
    <w:basedOn w:val="DefaultParagraphFont"/>
    <w:link w:val="NoSpacing"/>
    <w:locked/>
    <w:rsid w:val="002F4892"/>
  </w:style>
  <w:style w:type="character" w:customStyle="1" w:styleId="msonormal0">
    <w:name w:val="msonormal0"/>
    <w:basedOn w:val="DefaultParagraphFont"/>
    <w:rsid w:val="002F4892"/>
  </w:style>
  <w:style w:type="character" w:customStyle="1" w:styleId="Absatz-Standardschriftart">
    <w:name w:val="Absatz-Standardschriftart"/>
    <w:rsid w:val="002F48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825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F5C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20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20">
    <w:name w:val="A2"/>
    <w:uiPriority w:val="99"/>
    <w:rsid w:val="00E365FB"/>
    <w:rPr>
      <w:color w:val="000000"/>
      <w:sz w:val="16"/>
      <w:szCs w:val="16"/>
    </w:rPr>
  </w:style>
  <w:style w:type="paragraph" w:styleId="a4">
    <w:name w:val="Normal (Web)"/>
    <w:basedOn w:val="a"/>
    <w:rsid w:val="00AC4184"/>
    <w:pPr>
      <w:bidi w:val="0"/>
      <w:spacing w:before="100" w:beforeAutospacing="1" w:after="100" w:afterAutospacing="1" w:line="240" w:lineRule="auto"/>
    </w:pPr>
    <w:rPr>
      <w:rFonts w:ascii="Geneva" w:eastAsia="Arial Unicode MS" w:hAnsi="Geneva" w:cs="Arial Unicode MS"/>
      <w:sz w:val="24"/>
      <w:szCs w:val="24"/>
      <w:lang w:eastAsia="ar-SA"/>
    </w:rPr>
  </w:style>
  <w:style w:type="character" w:customStyle="1" w:styleId="hps">
    <w:name w:val="hps"/>
    <w:basedOn w:val="a0"/>
    <w:rsid w:val="00EE2AA7"/>
  </w:style>
  <w:style w:type="paragraph" w:styleId="a5">
    <w:name w:val="header"/>
    <w:basedOn w:val="a"/>
    <w:link w:val="Char"/>
    <w:uiPriority w:val="99"/>
    <w:semiHidden/>
    <w:unhideWhenUsed/>
    <w:rsid w:val="00826FB2"/>
    <w:pPr>
      <w:tabs>
        <w:tab w:val="center" w:pos="4153"/>
        <w:tab w:val="right" w:pos="8306"/>
      </w:tabs>
      <w:spacing w:after="0" w:line="240" w:lineRule="auto"/>
    </w:pPr>
  </w:style>
  <w:style w:type="character" w:customStyle="1" w:styleId="Char">
    <w:name w:val="رأس الصفحة Char"/>
    <w:basedOn w:val="a0"/>
    <w:link w:val="a5"/>
    <w:uiPriority w:val="99"/>
    <w:semiHidden/>
    <w:rsid w:val="00826FB2"/>
  </w:style>
  <w:style w:type="paragraph" w:styleId="a6">
    <w:name w:val="footer"/>
    <w:basedOn w:val="a"/>
    <w:link w:val="Char0"/>
    <w:uiPriority w:val="99"/>
    <w:semiHidden/>
    <w:unhideWhenUsed/>
    <w:rsid w:val="00826FB2"/>
    <w:pPr>
      <w:tabs>
        <w:tab w:val="center" w:pos="4153"/>
        <w:tab w:val="right" w:pos="8306"/>
      </w:tabs>
      <w:spacing w:after="0" w:line="240" w:lineRule="auto"/>
    </w:pPr>
  </w:style>
  <w:style w:type="character" w:customStyle="1" w:styleId="Char0">
    <w:name w:val="تذييل الصفحة Char"/>
    <w:basedOn w:val="a0"/>
    <w:link w:val="a6"/>
    <w:uiPriority w:val="99"/>
    <w:semiHidden/>
    <w:rsid w:val="00826FB2"/>
  </w:style>
  <w:style w:type="paragraph" w:styleId="a7">
    <w:name w:val="List Paragraph"/>
    <w:basedOn w:val="a"/>
    <w:uiPriority w:val="34"/>
    <w:qFormat/>
    <w:rsid w:val="00C342D4"/>
    <w:pPr>
      <w:ind w:left="720"/>
      <w:contextualSpacing/>
    </w:pPr>
  </w:style>
  <w:style w:type="paragraph" w:styleId="a8">
    <w:name w:val="No Spacing"/>
    <w:uiPriority w:val="1"/>
    <w:qFormat/>
    <w:rsid w:val="00F87441"/>
    <w:pPr>
      <w:bidi/>
      <w:spacing w:after="0" w:line="240" w:lineRule="auto"/>
    </w:pPr>
  </w:style>
  <w:style w:type="character" w:customStyle="1" w:styleId="1Char">
    <w:name w:val="عنوان 1 Char"/>
    <w:basedOn w:val="a0"/>
    <w:link w:val="1"/>
    <w:uiPriority w:val="9"/>
    <w:rsid w:val="00825AE9"/>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97637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Char">
    <w:name w:val="عنوان 3 Char"/>
    <w:basedOn w:val="a0"/>
    <w:link w:val="3"/>
    <w:uiPriority w:val="9"/>
    <w:semiHidden/>
    <w:rsid w:val="00FF5CE5"/>
    <w:rPr>
      <w:rFonts w:asciiTheme="majorHAnsi" w:eastAsiaTheme="majorEastAsia" w:hAnsiTheme="majorHAnsi" w:cstheme="majorBidi"/>
      <w:b/>
      <w:bCs/>
      <w:color w:val="4F81BD" w:themeColor="accent1"/>
    </w:rPr>
  </w:style>
  <w:style w:type="character" w:styleId="a9">
    <w:name w:val="Strong"/>
    <w:basedOn w:val="a0"/>
    <w:uiPriority w:val="22"/>
    <w:qFormat/>
    <w:rsid w:val="006736BB"/>
    <w:rPr>
      <w:b/>
      <w:bCs/>
    </w:rPr>
  </w:style>
  <w:style w:type="character" w:styleId="aa">
    <w:name w:val="annotation reference"/>
    <w:basedOn w:val="a0"/>
    <w:uiPriority w:val="99"/>
    <w:semiHidden/>
    <w:unhideWhenUsed/>
    <w:rsid w:val="006B3610"/>
    <w:rPr>
      <w:sz w:val="16"/>
      <w:szCs w:val="16"/>
    </w:rPr>
  </w:style>
  <w:style w:type="paragraph" w:styleId="ab">
    <w:name w:val="annotation text"/>
    <w:basedOn w:val="a"/>
    <w:link w:val="Char1"/>
    <w:uiPriority w:val="99"/>
    <w:semiHidden/>
    <w:unhideWhenUsed/>
    <w:rsid w:val="006B3610"/>
    <w:pPr>
      <w:spacing w:line="240" w:lineRule="auto"/>
    </w:pPr>
    <w:rPr>
      <w:sz w:val="20"/>
      <w:szCs w:val="20"/>
    </w:rPr>
  </w:style>
  <w:style w:type="character" w:customStyle="1" w:styleId="Char1">
    <w:name w:val="نص تعليق Char"/>
    <w:basedOn w:val="a0"/>
    <w:link w:val="ab"/>
    <w:uiPriority w:val="99"/>
    <w:semiHidden/>
    <w:rsid w:val="006B3610"/>
    <w:rPr>
      <w:sz w:val="20"/>
      <w:szCs w:val="20"/>
    </w:rPr>
  </w:style>
  <w:style w:type="paragraph" w:styleId="ac">
    <w:name w:val="annotation subject"/>
    <w:basedOn w:val="ab"/>
    <w:next w:val="ab"/>
    <w:link w:val="Char2"/>
    <w:uiPriority w:val="99"/>
    <w:semiHidden/>
    <w:unhideWhenUsed/>
    <w:rsid w:val="006B3610"/>
    <w:rPr>
      <w:b/>
      <w:bCs/>
    </w:rPr>
  </w:style>
  <w:style w:type="character" w:customStyle="1" w:styleId="Char2">
    <w:name w:val="موضوع تعليق Char"/>
    <w:basedOn w:val="Char1"/>
    <w:link w:val="ac"/>
    <w:uiPriority w:val="99"/>
    <w:semiHidden/>
    <w:rsid w:val="006B3610"/>
    <w:rPr>
      <w:b/>
      <w:bCs/>
      <w:sz w:val="20"/>
      <w:szCs w:val="20"/>
    </w:rPr>
  </w:style>
  <w:style w:type="paragraph" w:styleId="ad">
    <w:name w:val="Balloon Text"/>
    <w:basedOn w:val="a"/>
    <w:link w:val="Char3"/>
    <w:uiPriority w:val="99"/>
    <w:semiHidden/>
    <w:unhideWhenUsed/>
    <w:rsid w:val="006B3610"/>
    <w:pPr>
      <w:spacing w:after="0" w:line="240" w:lineRule="auto"/>
    </w:pPr>
    <w:rPr>
      <w:rFonts w:ascii="Tahoma" w:hAnsi="Tahoma" w:cs="Tahoma"/>
      <w:sz w:val="16"/>
      <w:szCs w:val="16"/>
    </w:rPr>
  </w:style>
  <w:style w:type="character" w:customStyle="1" w:styleId="Char3">
    <w:name w:val="نص في بالون Char"/>
    <w:basedOn w:val="a0"/>
    <w:link w:val="ad"/>
    <w:uiPriority w:val="99"/>
    <w:semiHidden/>
    <w:rsid w:val="006B3610"/>
    <w:rPr>
      <w:rFonts w:ascii="Tahoma" w:hAnsi="Tahoma" w:cs="Tahoma"/>
      <w:sz w:val="16"/>
      <w:szCs w:val="16"/>
    </w:rPr>
  </w:style>
  <w:style w:type="paragraph" w:styleId="HTML">
    <w:name w:val="HTML Preformatted"/>
    <w:basedOn w:val="a"/>
    <w:link w:val="HTMLChar"/>
    <w:uiPriority w:val="99"/>
    <w:unhideWhenUsed/>
    <w:rsid w:val="00511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511D50"/>
    <w:rPr>
      <w:rFonts w:ascii="Courier New" w:eastAsia="Times New Roman" w:hAnsi="Courier New" w:cs="Courier New"/>
      <w:sz w:val="20"/>
      <w:szCs w:val="20"/>
    </w:rPr>
  </w:style>
  <w:style w:type="paragraph" w:customStyle="1" w:styleId="bulletindent11">
    <w:name w:val="bulletindent11"/>
    <w:basedOn w:val="a"/>
    <w:rsid w:val="00CE04BF"/>
    <w:pPr>
      <w:bidi w:val="0"/>
      <w:spacing w:before="30" w:after="30" w:line="336" w:lineRule="auto"/>
      <w:ind w:left="480"/>
    </w:pPr>
    <w:rPr>
      <w:rFonts w:ascii="Times New Roman" w:eastAsia="Times New Roman" w:hAnsi="Times New Roman" w:cs="Times New Roman"/>
      <w:sz w:val="24"/>
      <w:szCs w:val="24"/>
    </w:rPr>
  </w:style>
  <w:style w:type="character" w:customStyle="1" w:styleId="headingendmark">
    <w:name w:val="headingendmark"/>
    <w:basedOn w:val="a0"/>
    <w:rsid w:val="00CE04BF"/>
  </w:style>
  <w:style w:type="character" w:customStyle="1" w:styleId="glyph">
    <w:name w:val="glyph"/>
    <w:basedOn w:val="a0"/>
    <w:rsid w:val="00CE04BF"/>
  </w:style>
  <w:style w:type="character" w:customStyle="1" w:styleId="h22">
    <w:name w:val="h22"/>
    <w:basedOn w:val="a0"/>
    <w:rsid w:val="0022431C"/>
    <w:rPr>
      <w:b/>
      <w:bCs/>
    </w:rPr>
  </w:style>
</w:styles>
</file>

<file path=word/webSettings.xml><?xml version="1.0" encoding="utf-8"?>
<w:webSettings xmlns:r="http://schemas.openxmlformats.org/officeDocument/2006/relationships" xmlns:w="http://schemas.openxmlformats.org/wordprocessingml/2006/main">
  <w:divs>
    <w:div w:id="106587409">
      <w:bodyDiv w:val="1"/>
      <w:marLeft w:val="0"/>
      <w:marRight w:val="0"/>
      <w:marTop w:val="0"/>
      <w:marBottom w:val="0"/>
      <w:divBdr>
        <w:top w:val="none" w:sz="0" w:space="0" w:color="auto"/>
        <w:left w:val="none" w:sz="0" w:space="0" w:color="auto"/>
        <w:bottom w:val="none" w:sz="0" w:space="0" w:color="auto"/>
        <w:right w:val="none" w:sz="0" w:space="0" w:color="auto"/>
      </w:divBdr>
      <w:divsChild>
        <w:div w:id="1226649520">
          <w:marLeft w:val="0"/>
          <w:marRight w:val="0"/>
          <w:marTop w:val="0"/>
          <w:marBottom w:val="0"/>
          <w:divBdr>
            <w:top w:val="none" w:sz="0" w:space="0" w:color="auto"/>
            <w:left w:val="none" w:sz="0" w:space="0" w:color="auto"/>
            <w:bottom w:val="none" w:sz="0" w:space="0" w:color="auto"/>
            <w:right w:val="none" w:sz="0" w:space="0" w:color="auto"/>
          </w:divBdr>
          <w:divsChild>
            <w:div w:id="1467047400">
              <w:marLeft w:val="0"/>
              <w:marRight w:val="0"/>
              <w:marTop w:val="0"/>
              <w:marBottom w:val="0"/>
              <w:divBdr>
                <w:top w:val="none" w:sz="0" w:space="0" w:color="auto"/>
                <w:left w:val="none" w:sz="0" w:space="0" w:color="auto"/>
                <w:bottom w:val="none" w:sz="0" w:space="0" w:color="auto"/>
                <w:right w:val="none" w:sz="0" w:space="0" w:color="auto"/>
              </w:divBdr>
            </w:div>
            <w:div w:id="535043762">
              <w:marLeft w:val="0"/>
              <w:marRight w:val="0"/>
              <w:marTop w:val="0"/>
              <w:marBottom w:val="0"/>
              <w:divBdr>
                <w:top w:val="none" w:sz="0" w:space="0" w:color="auto"/>
                <w:left w:val="none" w:sz="0" w:space="0" w:color="auto"/>
                <w:bottom w:val="none" w:sz="0" w:space="0" w:color="auto"/>
                <w:right w:val="none" w:sz="0" w:space="0" w:color="auto"/>
              </w:divBdr>
            </w:div>
            <w:div w:id="852063581">
              <w:marLeft w:val="0"/>
              <w:marRight w:val="0"/>
              <w:marTop w:val="0"/>
              <w:marBottom w:val="0"/>
              <w:divBdr>
                <w:top w:val="none" w:sz="0" w:space="0" w:color="auto"/>
                <w:left w:val="none" w:sz="0" w:space="0" w:color="auto"/>
                <w:bottom w:val="none" w:sz="0" w:space="0" w:color="auto"/>
                <w:right w:val="none" w:sz="0" w:space="0" w:color="auto"/>
              </w:divBdr>
            </w:div>
            <w:div w:id="757094398">
              <w:marLeft w:val="0"/>
              <w:marRight w:val="0"/>
              <w:marTop w:val="0"/>
              <w:marBottom w:val="0"/>
              <w:divBdr>
                <w:top w:val="none" w:sz="0" w:space="0" w:color="auto"/>
                <w:left w:val="none" w:sz="0" w:space="0" w:color="auto"/>
                <w:bottom w:val="none" w:sz="0" w:space="0" w:color="auto"/>
                <w:right w:val="none" w:sz="0" w:space="0" w:color="auto"/>
              </w:divBdr>
            </w:div>
            <w:div w:id="994721582">
              <w:marLeft w:val="0"/>
              <w:marRight w:val="0"/>
              <w:marTop w:val="0"/>
              <w:marBottom w:val="0"/>
              <w:divBdr>
                <w:top w:val="none" w:sz="0" w:space="0" w:color="auto"/>
                <w:left w:val="none" w:sz="0" w:space="0" w:color="auto"/>
                <w:bottom w:val="none" w:sz="0" w:space="0" w:color="auto"/>
                <w:right w:val="none" w:sz="0" w:space="0" w:color="auto"/>
              </w:divBdr>
            </w:div>
            <w:div w:id="1537083754">
              <w:marLeft w:val="0"/>
              <w:marRight w:val="0"/>
              <w:marTop w:val="0"/>
              <w:marBottom w:val="0"/>
              <w:divBdr>
                <w:top w:val="none" w:sz="0" w:space="0" w:color="auto"/>
                <w:left w:val="none" w:sz="0" w:space="0" w:color="auto"/>
                <w:bottom w:val="none" w:sz="0" w:space="0" w:color="auto"/>
                <w:right w:val="none" w:sz="0" w:space="0" w:color="auto"/>
              </w:divBdr>
            </w:div>
            <w:div w:id="849830808">
              <w:marLeft w:val="0"/>
              <w:marRight w:val="0"/>
              <w:marTop w:val="0"/>
              <w:marBottom w:val="0"/>
              <w:divBdr>
                <w:top w:val="none" w:sz="0" w:space="0" w:color="auto"/>
                <w:left w:val="none" w:sz="0" w:space="0" w:color="auto"/>
                <w:bottom w:val="none" w:sz="0" w:space="0" w:color="auto"/>
                <w:right w:val="none" w:sz="0" w:space="0" w:color="auto"/>
              </w:divBdr>
            </w:div>
            <w:div w:id="144403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0623">
      <w:bodyDiv w:val="1"/>
      <w:marLeft w:val="0"/>
      <w:marRight w:val="0"/>
      <w:marTop w:val="0"/>
      <w:marBottom w:val="0"/>
      <w:divBdr>
        <w:top w:val="none" w:sz="0" w:space="0" w:color="auto"/>
        <w:left w:val="none" w:sz="0" w:space="0" w:color="auto"/>
        <w:bottom w:val="none" w:sz="0" w:space="0" w:color="auto"/>
        <w:right w:val="none" w:sz="0" w:space="0" w:color="auto"/>
      </w:divBdr>
      <w:divsChild>
        <w:div w:id="2056344595">
          <w:marLeft w:val="0"/>
          <w:marRight w:val="0"/>
          <w:marTop w:val="0"/>
          <w:marBottom w:val="0"/>
          <w:divBdr>
            <w:top w:val="none" w:sz="0" w:space="0" w:color="auto"/>
            <w:left w:val="none" w:sz="0" w:space="0" w:color="auto"/>
            <w:bottom w:val="none" w:sz="0" w:space="0" w:color="auto"/>
            <w:right w:val="none" w:sz="0" w:space="0" w:color="auto"/>
          </w:divBdr>
        </w:div>
        <w:div w:id="120421011">
          <w:marLeft w:val="0"/>
          <w:marRight w:val="0"/>
          <w:marTop w:val="0"/>
          <w:marBottom w:val="0"/>
          <w:divBdr>
            <w:top w:val="none" w:sz="0" w:space="0" w:color="auto"/>
            <w:left w:val="none" w:sz="0" w:space="0" w:color="auto"/>
            <w:bottom w:val="none" w:sz="0" w:space="0" w:color="auto"/>
            <w:right w:val="none" w:sz="0" w:space="0" w:color="auto"/>
          </w:divBdr>
        </w:div>
        <w:div w:id="71044829">
          <w:marLeft w:val="0"/>
          <w:marRight w:val="0"/>
          <w:marTop w:val="0"/>
          <w:marBottom w:val="0"/>
          <w:divBdr>
            <w:top w:val="none" w:sz="0" w:space="0" w:color="auto"/>
            <w:left w:val="none" w:sz="0" w:space="0" w:color="auto"/>
            <w:bottom w:val="none" w:sz="0" w:space="0" w:color="auto"/>
            <w:right w:val="none" w:sz="0" w:space="0" w:color="auto"/>
          </w:divBdr>
        </w:div>
        <w:div w:id="849292690">
          <w:marLeft w:val="0"/>
          <w:marRight w:val="0"/>
          <w:marTop w:val="0"/>
          <w:marBottom w:val="0"/>
          <w:divBdr>
            <w:top w:val="none" w:sz="0" w:space="0" w:color="auto"/>
            <w:left w:val="none" w:sz="0" w:space="0" w:color="auto"/>
            <w:bottom w:val="none" w:sz="0" w:space="0" w:color="auto"/>
            <w:right w:val="none" w:sz="0" w:space="0" w:color="auto"/>
          </w:divBdr>
        </w:div>
        <w:div w:id="1649895421">
          <w:marLeft w:val="0"/>
          <w:marRight w:val="0"/>
          <w:marTop w:val="0"/>
          <w:marBottom w:val="0"/>
          <w:divBdr>
            <w:top w:val="none" w:sz="0" w:space="0" w:color="auto"/>
            <w:left w:val="none" w:sz="0" w:space="0" w:color="auto"/>
            <w:bottom w:val="none" w:sz="0" w:space="0" w:color="auto"/>
            <w:right w:val="none" w:sz="0" w:space="0" w:color="auto"/>
          </w:divBdr>
        </w:div>
        <w:div w:id="247152513">
          <w:marLeft w:val="0"/>
          <w:marRight w:val="0"/>
          <w:marTop w:val="0"/>
          <w:marBottom w:val="0"/>
          <w:divBdr>
            <w:top w:val="none" w:sz="0" w:space="0" w:color="auto"/>
            <w:left w:val="none" w:sz="0" w:space="0" w:color="auto"/>
            <w:bottom w:val="none" w:sz="0" w:space="0" w:color="auto"/>
            <w:right w:val="none" w:sz="0" w:space="0" w:color="auto"/>
          </w:divBdr>
        </w:div>
        <w:div w:id="1352100716">
          <w:marLeft w:val="0"/>
          <w:marRight w:val="0"/>
          <w:marTop w:val="0"/>
          <w:marBottom w:val="0"/>
          <w:divBdr>
            <w:top w:val="none" w:sz="0" w:space="0" w:color="auto"/>
            <w:left w:val="none" w:sz="0" w:space="0" w:color="auto"/>
            <w:bottom w:val="none" w:sz="0" w:space="0" w:color="auto"/>
            <w:right w:val="none" w:sz="0" w:space="0" w:color="auto"/>
          </w:divBdr>
        </w:div>
        <w:div w:id="877398643">
          <w:marLeft w:val="0"/>
          <w:marRight w:val="0"/>
          <w:marTop w:val="0"/>
          <w:marBottom w:val="0"/>
          <w:divBdr>
            <w:top w:val="none" w:sz="0" w:space="0" w:color="auto"/>
            <w:left w:val="none" w:sz="0" w:space="0" w:color="auto"/>
            <w:bottom w:val="none" w:sz="0" w:space="0" w:color="auto"/>
            <w:right w:val="none" w:sz="0" w:space="0" w:color="auto"/>
          </w:divBdr>
        </w:div>
        <w:div w:id="1458836928">
          <w:marLeft w:val="0"/>
          <w:marRight w:val="0"/>
          <w:marTop w:val="0"/>
          <w:marBottom w:val="0"/>
          <w:divBdr>
            <w:top w:val="none" w:sz="0" w:space="0" w:color="auto"/>
            <w:left w:val="none" w:sz="0" w:space="0" w:color="auto"/>
            <w:bottom w:val="none" w:sz="0" w:space="0" w:color="auto"/>
            <w:right w:val="none" w:sz="0" w:space="0" w:color="auto"/>
          </w:divBdr>
        </w:div>
        <w:div w:id="86197776">
          <w:marLeft w:val="0"/>
          <w:marRight w:val="0"/>
          <w:marTop w:val="0"/>
          <w:marBottom w:val="0"/>
          <w:divBdr>
            <w:top w:val="none" w:sz="0" w:space="0" w:color="auto"/>
            <w:left w:val="none" w:sz="0" w:space="0" w:color="auto"/>
            <w:bottom w:val="none" w:sz="0" w:space="0" w:color="auto"/>
            <w:right w:val="none" w:sz="0" w:space="0" w:color="auto"/>
          </w:divBdr>
        </w:div>
        <w:div w:id="1705326284">
          <w:marLeft w:val="0"/>
          <w:marRight w:val="0"/>
          <w:marTop w:val="0"/>
          <w:marBottom w:val="0"/>
          <w:divBdr>
            <w:top w:val="none" w:sz="0" w:space="0" w:color="auto"/>
            <w:left w:val="none" w:sz="0" w:space="0" w:color="auto"/>
            <w:bottom w:val="none" w:sz="0" w:space="0" w:color="auto"/>
            <w:right w:val="none" w:sz="0" w:space="0" w:color="auto"/>
          </w:divBdr>
        </w:div>
        <w:div w:id="1190803479">
          <w:marLeft w:val="0"/>
          <w:marRight w:val="0"/>
          <w:marTop w:val="0"/>
          <w:marBottom w:val="0"/>
          <w:divBdr>
            <w:top w:val="none" w:sz="0" w:space="0" w:color="auto"/>
            <w:left w:val="none" w:sz="0" w:space="0" w:color="auto"/>
            <w:bottom w:val="none" w:sz="0" w:space="0" w:color="auto"/>
            <w:right w:val="none" w:sz="0" w:space="0" w:color="auto"/>
          </w:divBdr>
        </w:div>
        <w:div w:id="1379236562">
          <w:marLeft w:val="0"/>
          <w:marRight w:val="0"/>
          <w:marTop w:val="0"/>
          <w:marBottom w:val="0"/>
          <w:divBdr>
            <w:top w:val="none" w:sz="0" w:space="0" w:color="auto"/>
            <w:left w:val="none" w:sz="0" w:space="0" w:color="auto"/>
            <w:bottom w:val="none" w:sz="0" w:space="0" w:color="auto"/>
            <w:right w:val="none" w:sz="0" w:space="0" w:color="auto"/>
          </w:divBdr>
        </w:div>
      </w:divsChild>
    </w:div>
    <w:div w:id="305283391">
      <w:bodyDiv w:val="1"/>
      <w:marLeft w:val="0"/>
      <w:marRight w:val="0"/>
      <w:marTop w:val="0"/>
      <w:marBottom w:val="0"/>
      <w:divBdr>
        <w:top w:val="none" w:sz="0" w:space="0" w:color="auto"/>
        <w:left w:val="none" w:sz="0" w:space="0" w:color="auto"/>
        <w:bottom w:val="none" w:sz="0" w:space="0" w:color="auto"/>
        <w:right w:val="none" w:sz="0" w:space="0" w:color="auto"/>
      </w:divBdr>
    </w:div>
    <w:div w:id="538586002">
      <w:bodyDiv w:val="1"/>
      <w:marLeft w:val="0"/>
      <w:marRight w:val="0"/>
      <w:marTop w:val="0"/>
      <w:marBottom w:val="0"/>
      <w:divBdr>
        <w:top w:val="none" w:sz="0" w:space="0" w:color="auto"/>
        <w:left w:val="none" w:sz="0" w:space="0" w:color="auto"/>
        <w:bottom w:val="none" w:sz="0" w:space="0" w:color="auto"/>
        <w:right w:val="none" w:sz="0" w:space="0" w:color="auto"/>
      </w:divBdr>
    </w:div>
    <w:div w:id="591007674">
      <w:bodyDiv w:val="1"/>
      <w:marLeft w:val="0"/>
      <w:marRight w:val="0"/>
      <w:marTop w:val="0"/>
      <w:marBottom w:val="0"/>
      <w:divBdr>
        <w:top w:val="none" w:sz="0" w:space="0" w:color="auto"/>
        <w:left w:val="none" w:sz="0" w:space="0" w:color="auto"/>
        <w:bottom w:val="none" w:sz="0" w:space="0" w:color="auto"/>
        <w:right w:val="none" w:sz="0" w:space="0" w:color="auto"/>
      </w:divBdr>
      <w:divsChild>
        <w:div w:id="1318073904">
          <w:marLeft w:val="0"/>
          <w:marRight w:val="0"/>
          <w:marTop w:val="0"/>
          <w:marBottom w:val="0"/>
          <w:divBdr>
            <w:top w:val="none" w:sz="0" w:space="0" w:color="auto"/>
            <w:left w:val="none" w:sz="0" w:space="0" w:color="auto"/>
            <w:bottom w:val="none" w:sz="0" w:space="0" w:color="auto"/>
            <w:right w:val="none" w:sz="0" w:space="0" w:color="auto"/>
          </w:divBdr>
          <w:divsChild>
            <w:div w:id="198470212">
              <w:marLeft w:val="0"/>
              <w:marRight w:val="0"/>
              <w:marTop w:val="0"/>
              <w:marBottom w:val="0"/>
              <w:divBdr>
                <w:top w:val="none" w:sz="0" w:space="0" w:color="auto"/>
                <w:left w:val="none" w:sz="0" w:space="0" w:color="auto"/>
                <w:bottom w:val="none" w:sz="0" w:space="0" w:color="auto"/>
                <w:right w:val="none" w:sz="0" w:space="0" w:color="auto"/>
              </w:divBdr>
              <w:divsChild>
                <w:div w:id="1986544004">
                  <w:marLeft w:val="0"/>
                  <w:marRight w:val="0"/>
                  <w:marTop w:val="0"/>
                  <w:marBottom w:val="0"/>
                  <w:divBdr>
                    <w:top w:val="none" w:sz="0" w:space="0" w:color="auto"/>
                    <w:left w:val="none" w:sz="0" w:space="0" w:color="auto"/>
                    <w:bottom w:val="none" w:sz="0" w:space="0" w:color="auto"/>
                    <w:right w:val="none" w:sz="0" w:space="0" w:color="auto"/>
                  </w:divBdr>
                  <w:divsChild>
                    <w:div w:id="8481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46220">
          <w:marLeft w:val="0"/>
          <w:marRight w:val="0"/>
          <w:marTop w:val="0"/>
          <w:marBottom w:val="0"/>
          <w:divBdr>
            <w:top w:val="none" w:sz="0" w:space="0" w:color="auto"/>
            <w:left w:val="none" w:sz="0" w:space="0" w:color="auto"/>
            <w:bottom w:val="none" w:sz="0" w:space="0" w:color="auto"/>
            <w:right w:val="none" w:sz="0" w:space="0" w:color="auto"/>
          </w:divBdr>
          <w:divsChild>
            <w:div w:id="1307278052">
              <w:marLeft w:val="0"/>
              <w:marRight w:val="0"/>
              <w:marTop w:val="0"/>
              <w:marBottom w:val="0"/>
              <w:divBdr>
                <w:top w:val="none" w:sz="0" w:space="0" w:color="auto"/>
                <w:left w:val="none" w:sz="0" w:space="0" w:color="auto"/>
                <w:bottom w:val="none" w:sz="0" w:space="0" w:color="auto"/>
                <w:right w:val="none" w:sz="0" w:space="0" w:color="auto"/>
              </w:divBdr>
              <w:divsChild>
                <w:div w:id="332607960">
                  <w:marLeft w:val="0"/>
                  <w:marRight w:val="0"/>
                  <w:marTop w:val="0"/>
                  <w:marBottom w:val="0"/>
                  <w:divBdr>
                    <w:top w:val="none" w:sz="0" w:space="0" w:color="auto"/>
                    <w:left w:val="none" w:sz="0" w:space="0" w:color="auto"/>
                    <w:bottom w:val="none" w:sz="0" w:space="0" w:color="auto"/>
                    <w:right w:val="none" w:sz="0" w:space="0" w:color="auto"/>
                  </w:divBdr>
                  <w:divsChild>
                    <w:div w:id="874658884">
                      <w:marLeft w:val="0"/>
                      <w:marRight w:val="0"/>
                      <w:marTop w:val="0"/>
                      <w:marBottom w:val="0"/>
                      <w:divBdr>
                        <w:top w:val="none" w:sz="0" w:space="0" w:color="auto"/>
                        <w:left w:val="none" w:sz="0" w:space="0" w:color="auto"/>
                        <w:bottom w:val="none" w:sz="0" w:space="0" w:color="auto"/>
                        <w:right w:val="none" w:sz="0" w:space="0" w:color="auto"/>
                      </w:divBdr>
                      <w:divsChild>
                        <w:div w:id="1538077687">
                          <w:marLeft w:val="0"/>
                          <w:marRight w:val="0"/>
                          <w:marTop w:val="0"/>
                          <w:marBottom w:val="0"/>
                          <w:divBdr>
                            <w:top w:val="none" w:sz="0" w:space="0" w:color="auto"/>
                            <w:left w:val="none" w:sz="0" w:space="0" w:color="auto"/>
                            <w:bottom w:val="none" w:sz="0" w:space="0" w:color="auto"/>
                            <w:right w:val="none" w:sz="0" w:space="0" w:color="auto"/>
                          </w:divBdr>
                          <w:divsChild>
                            <w:div w:id="20343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642380">
      <w:bodyDiv w:val="1"/>
      <w:marLeft w:val="0"/>
      <w:marRight w:val="0"/>
      <w:marTop w:val="0"/>
      <w:marBottom w:val="0"/>
      <w:divBdr>
        <w:top w:val="none" w:sz="0" w:space="0" w:color="auto"/>
        <w:left w:val="none" w:sz="0" w:space="0" w:color="auto"/>
        <w:bottom w:val="none" w:sz="0" w:space="0" w:color="auto"/>
        <w:right w:val="none" w:sz="0" w:space="0" w:color="auto"/>
      </w:divBdr>
      <w:divsChild>
        <w:div w:id="408355479">
          <w:marLeft w:val="0"/>
          <w:marRight w:val="0"/>
          <w:marTop w:val="0"/>
          <w:marBottom w:val="0"/>
          <w:divBdr>
            <w:top w:val="none" w:sz="0" w:space="0" w:color="auto"/>
            <w:left w:val="none" w:sz="0" w:space="0" w:color="auto"/>
            <w:bottom w:val="none" w:sz="0" w:space="0" w:color="auto"/>
            <w:right w:val="none" w:sz="0" w:space="0" w:color="auto"/>
          </w:divBdr>
        </w:div>
        <w:div w:id="1735739390">
          <w:marLeft w:val="0"/>
          <w:marRight w:val="0"/>
          <w:marTop w:val="0"/>
          <w:marBottom w:val="0"/>
          <w:divBdr>
            <w:top w:val="none" w:sz="0" w:space="0" w:color="auto"/>
            <w:left w:val="none" w:sz="0" w:space="0" w:color="auto"/>
            <w:bottom w:val="none" w:sz="0" w:space="0" w:color="auto"/>
            <w:right w:val="none" w:sz="0" w:space="0" w:color="auto"/>
          </w:divBdr>
        </w:div>
        <w:div w:id="1975678019">
          <w:marLeft w:val="0"/>
          <w:marRight w:val="0"/>
          <w:marTop w:val="0"/>
          <w:marBottom w:val="0"/>
          <w:divBdr>
            <w:top w:val="none" w:sz="0" w:space="0" w:color="auto"/>
            <w:left w:val="none" w:sz="0" w:space="0" w:color="auto"/>
            <w:bottom w:val="none" w:sz="0" w:space="0" w:color="auto"/>
            <w:right w:val="none" w:sz="0" w:space="0" w:color="auto"/>
          </w:divBdr>
        </w:div>
        <w:div w:id="1630086706">
          <w:marLeft w:val="0"/>
          <w:marRight w:val="0"/>
          <w:marTop w:val="0"/>
          <w:marBottom w:val="0"/>
          <w:divBdr>
            <w:top w:val="none" w:sz="0" w:space="0" w:color="auto"/>
            <w:left w:val="none" w:sz="0" w:space="0" w:color="auto"/>
            <w:bottom w:val="none" w:sz="0" w:space="0" w:color="auto"/>
            <w:right w:val="none" w:sz="0" w:space="0" w:color="auto"/>
          </w:divBdr>
        </w:div>
        <w:div w:id="1458640541">
          <w:marLeft w:val="0"/>
          <w:marRight w:val="0"/>
          <w:marTop w:val="0"/>
          <w:marBottom w:val="0"/>
          <w:divBdr>
            <w:top w:val="none" w:sz="0" w:space="0" w:color="auto"/>
            <w:left w:val="none" w:sz="0" w:space="0" w:color="auto"/>
            <w:bottom w:val="none" w:sz="0" w:space="0" w:color="auto"/>
            <w:right w:val="none" w:sz="0" w:space="0" w:color="auto"/>
          </w:divBdr>
        </w:div>
        <w:div w:id="84107529">
          <w:marLeft w:val="0"/>
          <w:marRight w:val="0"/>
          <w:marTop w:val="0"/>
          <w:marBottom w:val="0"/>
          <w:divBdr>
            <w:top w:val="none" w:sz="0" w:space="0" w:color="auto"/>
            <w:left w:val="none" w:sz="0" w:space="0" w:color="auto"/>
            <w:bottom w:val="none" w:sz="0" w:space="0" w:color="auto"/>
            <w:right w:val="none" w:sz="0" w:space="0" w:color="auto"/>
          </w:divBdr>
        </w:div>
        <w:div w:id="683433565">
          <w:marLeft w:val="0"/>
          <w:marRight w:val="0"/>
          <w:marTop w:val="0"/>
          <w:marBottom w:val="0"/>
          <w:divBdr>
            <w:top w:val="none" w:sz="0" w:space="0" w:color="auto"/>
            <w:left w:val="none" w:sz="0" w:space="0" w:color="auto"/>
            <w:bottom w:val="none" w:sz="0" w:space="0" w:color="auto"/>
            <w:right w:val="none" w:sz="0" w:space="0" w:color="auto"/>
          </w:divBdr>
        </w:div>
      </w:divsChild>
    </w:div>
    <w:div w:id="790511603">
      <w:bodyDiv w:val="1"/>
      <w:marLeft w:val="0"/>
      <w:marRight w:val="0"/>
      <w:marTop w:val="0"/>
      <w:marBottom w:val="0"/>
      <w:divBdr>
        <w:top w:val="none" w:sz="0" w:space="0" w:color="auto"/>
        <w:left w:val="none" w:sz="0" w:space="0" w:color="auto"/>
        <w:bottom w:val="none" w:sz="0" w:space="0" w:color="auto"/>
        <w:right w:val="none" w:sz="0" w:space="0" w:color="auto"/>
      </w:divBdr>
      <w:divsChild>
        <w:div w:id="2140567805">
          <w:marLeft w:val="0"/>
          <w:marRight w:val="0"/>
          <w:marTop w:val="0"/>
          <w:marBottom w:val="0"/>
          <w:divBdr>
            <w:top w:val="none" w:sz="0" w:space="0" w:color="auto"/>
            <w:left w:val="none" w:sz="0" w:space="0" w:color="auto"/>
            <w:bottom w:val="none" w:sz="0" w:space="0" w:color="auto"/>
            <w:right w:val="none" w:sz="0" w:space="0" w:color="auto"/>
          </w:divBdr>
          <w:divsChild>
            <w:div w:id="222298299">
              <w:marLeft w:val="0"/>
              <w:marRight w:val="0"/>
              <w:marTop w:val="0"/>
              <w:marBottom w:val="0"/>
              <w:divBdr>
                <w:top w:val="none" w:sz="0" w:space="0" w:color="auto"/>
                <w:left w:val="none" w:sz="0" w:space="0" w:color="auto"/>
                <w:bottom w:val="none" w:sz="0" w:space="0" w:color="auto"/>
                <w:right w:val="none" w:sz="0" w:space="0" w:color="auto"/>
              </w:divBdr>
              <w:divsChild>
                <w:div w:id="1553808238">
                  <w:marLeft w:val="450"/>
                  <w:marRight w:val="900"/>
                  <w:marTop w:val="450"/>
                  <w:marBottom w:val="450"/>
                  <w:divBdr>
                    <w:top w:val="none" w:sz="0" w:space="0" w:color="auto"/>
                    <w:left w:val="none" w:sz="0" w:space="0" w:color="auto"/>
                    <w:bottom w:val="none" w:sz="0" w:space="0" w:color="auto"/>
                    <w:right w:val="none" w:sz="0" w:space="0" w:color="auto"/>
                  </w:divBdr>
                  <w:divsChild>
                    <w:div w:id="17974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864939">
      <w:bodyDiv w:val="1"/>
      <w:marLeft w:val="0"/>
      <w:marRight w:val="0"/>
      <w:marTop w:val="0"/>
      <w:marBottom w:val="0"/>
      <w:divBdr>
        <w:top w:val="none" w:sz="0" w:space="0" w:color="auto"/>
        <w:left w:val="none" w:sz="0" w:space="0" w:color="auto"/>
        <w:bottom w:val="none" w:sz="0" w:space="0" w:color="auto"/>
        <w:right w:val="none" w:sz="0" w:space="0" w:color="auto"/>
      </w:divBdr>
      <w:divsChild>
        <w:div w:id="324551123">
          <w:marLeft w:val="0"/>
          <w:marRight w:val="0"/>
          <w:marTop w:val="0"/>
          <w:marBottom w:val="0"/>
          <w:divBdr>
            <w:top w:val="none" w:sz="0" w:space="0" w:color="auto"/>
            <w:left w:val="none" w:sz="0" w:space="0" w:color="auto"/>
            <w:bottom w:val="none" w:sz="0" w:space="0" w:color="auto"/>
            <w:right w:val="none" w:sz="0" w:space="0" w:color="auto"/>
          </w:divBdr>
        </w:div>
        <w:div w:id="1232808398">
          <w:marLeft w:val="0"/>
          <w:marRight w:val="0"/>
          <w:marTop w:val="0"/>
          <w:marBottom w:val="0"/>
          <w:divBdr>
            <w:top w:val="none" w:sz="0" w:space="0" w:color="auto"/>
            <w:left w:val="none" w:sz="0" w:space="0" w:color="auto"/>
            <w:bottom w:val="none" w:sz="0" w:space="0" w:color="auto"/>
            <w:right w:val="none" w:sz="0" w:space="0" w:color="auto"/>
          </w:divBdr>
        </w:div>
        <w:div w:id="1520508598">
          <w:marLeft w:val="0"/>
          <w:marRight w:val="0"/>
          <w:marTop w:val="0"/>
          <w:marBottom w:val="0"/>
          <w:divBdr>
            <w:top w:val="none" w:sz="0" w:space="0" w:color="auto"/>
            <w:left w:val="none" w:sz="0" w:space="0" w:color="auto"/>
            <w:bottom w:val="none" w:sz="0" w:space="0" w:color="auto"/>
            <w:right w:val="none" w:sz="0" w:space="0" w:color="auto"/>
          </w:divBdr>
        </w:div>
      </w:divsChild>
    </w:div>
    <w:div w:id="1001078089">
      <w:bodyDiv w:val="1"/>
      <w:marLeft w:val="0"/>
      <w:marRight w:val="0"/>
      <w:marTop w:val="0"/>
      <w:marBottom w:val="0"/>
      <w:divBdr>
        <w:top w:val="none" w:sz="0" w:space="0" w:color="auto"/>
        <w:left w:val="none" w:sz="0" w:space="0" w:color="auto"/>
        <w:bottom w:val="none" w:sz="0" w:space="0" w:color="auto"/>
        <w:right w:val="none" w:sz="0" w:space="0" w:color="auto"/>
      </w:divBdr>
    </w:div>
    <w:div w:id="1397050429">
      <w:bodyDiv w:val="1"/>
      <w:marLeft w:val="0"/>
      <w:marRight w:val="0"/>
      <w:marTop w:val="0"/>
      <w:marBottom w:val="0"/>
      <w:divBdr>
        <w:top w:val="none" w:sz="0" w:space="0" w:color="auto"/>
        <w:left w:val="none" w:sz="0" w:space="0" w:color="auto"/>
        <w:bottom w:val="none" w:sz="0" w:space="0" w:color="auto"/>
        <w:right w:val="none" w:sz="0" w:space="0" w:color="auto"/>
      </w:divBdr>
    </w:div>
    <w:div w:id="1486817405">
      <w:bodyDiv w:val="1"/>
      <w:marLeft w:val="0"/>
      <w:marRight w:val="0"/>
      <w:marTop w:val="0"/>
      <w:marBottom w:val="0"/>
      <w:divBdr>
        <w:top w:val="none" w:sz="0" w:space="0" w:color="auto"/>
        <w:left w:val="none" w:sz="0" w:space="0" w:color="auto"/>
        <w:bottom w:val="none" w:sz="0" w:space="0" w:color="auto"/>
        <w:right w:val="none" w:sz="0" w:space="0" w:color="auto"/>
      </w:divBdr>
      <w:divsChild>
        <w:div w:id="1607926179">
          <w:marLeft w:val="0"/>
          <w:marRight w:val="0"/>
          <w:marTop w:val="0"/>
          <w:marBottom w:val="0"/>
          <w:divBdr>
            <w:top w:val="none" w:sz="0" w:space="0" w:color="auto"/>
            <w:left w:val="none" w:sz="0" w:space="0" w:color="auto"/>
            <w:bottom w:val="none" w:sz="0" w:space="0" w:color="auto"/>
            <w:right w:val="none" w:sz="0" w:space="0" w:color="auto"/>
          </w:divBdr>
          <w:divsChild>
            <w:div w:id="598877813">
              <w:marLeft w:val="0"/>
              <w:marRight w:val="0"/>
              <w:marTop w:val="0"/>
              <w:marBottom w:val="0"/>
              <w:divBdr>
                <w:top w:val="none" w:sz="0" w:space="0" w:color="auto"/>
                <w:left w:val="none" w:sz="0" w:space="0" w:color="auto"/>
                <w:bottom w:val="none" w:sz="0" w:space="0" w:color="auto"/>
                <w:right w:val="none" w:sz="0" w:space="0" w:color="auto"/>
              </w:divBdr>
              <w:divsChild>
                <w:div w:id="668019923">
                  <w:marLeft w:val="450"/>
                  <w:marRight w:val="900"/>
                  <w:marTop w:val="450"/>
                  <w:marBottom w:val="450"/>
                  <w:divBdr>
                    <w:top w:val="none" w:sz="0" w:space="0" w:color="auto"/>
                    <w:left w:val="none" w:sz="0" w:space="0" w:color="auto"/>
                    <w:bottom w:val="none" w:sz="0" w:space="0" w:color="auto"/>
                    <w:right w:val="none" w:sz="0" w:space="0" w:color="auto"/>
                  </w:divBdr>
                  <w:divsChild>
                    <w:div w:id="8889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4087">
      <w:bodyDiv w:val="1"/>
      <w:marLeft w:val="0"/>
      <w:marRight w:val="0"/>
      <w:marTop w:val="0"/>
      <w:marBottom w:val="0"/>
      <w:divBdr>
        <w:top w:val="none" w:sz="0" w:space="0" w:color="auto"/>
        <w:left w:val="none" w:sz="0" w:space="0" w:color="auto"/>
        <w:bottom w:val="none" w:sz="0" w:space="0" w:color="auto"/>
        <w:right w:val="none" w:sz="0" w:space="0" w:color="auto"/>
      </w:divBdr>
    </w:div>
    <w:div w:id="1798526265">
      <w:bodyDiv w:val="1"/>
      <w:marLeft w:val="0"/>
      <w:marRight w:val="0"/>
      <w:marTop w:val="0"/>
      <w:marBottom w:val="0"/>
      <w:divBdr>
        <w:top w:val="none" w:sz="0" w:space="0" w:color="auto"/>
        <w:left w:val="none" w:sz="0" w:space="0" w:color="auto"/>
        <w:bottom w:val="none" w:sz="0" w:space="0" w:color="auto"/>
        <w:right w:val="none" w:sz="0" w:space="0" w:color="auto"/>
      </w:divBdr>
    </w:div>
    <w:div w:id="1863863715">
      <w:bodyDiv w:val="1"/>
      <w:marLeft w:val="0"/>
      <w:marRight w:val="0"/>
      <w:marTop w:val="0"/>
      <w:marBottom w:val="0"/>
      <w:divBdr>
        <w:top w:val="none" w:sz="0" w:space="0" w:color="auto"/>
        <w:left w:val="none" w:sz="0" w:space="0" w:color="auto"/>
        <w:bottom w:val="none" w:sz="0" w:space="0" w:color="auto"/>
        <w:right w:val="none" w:sz="0" w:space="0" w:color="auto"/>
      </w:divBdr>
      <w:divsChild>
        <w:div w:id="1962177942">
          <w:marLeft w:val="0"/>
          <w:marRight w:val="0"/>
          <w:marTop w:val="0"/>
          <w:marBottom w:val="0"/>
          <w:divBdr>
            <w:top w:val="none" w:sz="0" w:space="0" w:color="auto"/>
            <w:left w:val="none" w:sz="0" w:space="0" w:color="auto"/>
            <w:bottom w:val="none" w:sz="0" w:space="0" w:color="auto"/>
            <w:right w:val="none" w:sz="0" w:space="0" w:color="auto"/>
          </w:divBdr>
        </w:div>
        <w:div w:id="339091554">
          <w:marLeft w:val="0"/>
          <w:marRight w:val="0"/>
          <w:marTop w:val="0"/>
          <w:marBottom w:val="0"/>
          <w:divBdr>
            <w:top w:val="none" w:sz="0" w:space="0" w:color="auto"/>
            <w:left w:val="none" w:sz="0" w:space="0" w:color="auto"/>
            <w:bottom w:val="none" w:sz="0" w:space="0" w:color="auto"/>
            <w:right w:val="none" w:sz="0" w:space="0" w:color="auto"/>
          </w:divBdr>
        </w:div>
        <w:div w:id="1728527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http://www.scopemed.org/?jid=67&amp;iid=2014-3-5.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E747C-A8C6-46D5-A3A2-5A48E166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9643</Words>
  <Characters>54968</Characters>
  <Application>Microsoft Office Word</Application>
  <DocSecurity>0</DocSecurity>
  <Lines>458</Lines>
  <Paragraphs>128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Dream Vista</Company>
  <LinksUpToDate>false</LinksUpToDate>
  <CharactersWithSpaces>64483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 Vista</dc:creator>
  <cp:lastModifiedBy>Administrator</cp:lastModifiedBy>
  <cp:revision>4</cp:revision>
  <cp:lastPrinted>2015-05-29T01:26:00Z</cp:lastPrinted>
  <dcterms:created xsi:type="dcterms:W3CDTF">2015-05-29T13:20:00Z</dcterms:created>
  <dcterms:modified xsi:type="dcterms:W3CDTF">2015-05-30T03:05:00Z</dcterms:modified>
</cp:coreProperties>
</file>