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6C9" w:rsidRPr="005815BE" w:rsidRDefault="008676C9" w:rsidP="008676C9">
      <w:pPr>
        <w:pStyle w:val="a3"/>
        <w:shd w:val="clear" w:color="auto" w:fill="FFFFFF"/>
        <w:snapToGrid w:val="0"/>
        <w:spacing w:before="0" w:beforeAutospacing="0" w:after="0" w:afterAutospacing="0"/>
        <w:jc w:val="center"/>
        <w:rPr>
          <w:color w:val="000000"/>
          <w:sz w:val="20"/>
          <w:szCs w:val="27"/>
        </w:rPr>
      </w:pPr>
      <w:r w:rsidRPr="005815BE">
        <w:rPr>
          <w:bCs/>
          <w:color w:val="000000"/>
          <w:sz w:val="20"/>
          <w:szCs w:val="36"/>
        </w:rPr>
        <w:t>The Journal of American Science</w:t>
      </w:r>
    </w:p>
    <w:p w:rsidR="008676C9" w:rsidRDefault="008676C9" w:rsidP="008676C9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0"/>
          <w:szCs w:val="20"/>
        </w:rPr>
        <w:t xml:space="preserve">Volume 9, </w:t>
      </w:r>
      <w:r w:rsidRPr="001F51FC">
        <w:rPr>
          <w:bCs/>
          <w:color w:val="000000"/>
          <w:sz w:val="20"/>
          <w:szCs w:val="20"/>
        </w:rPr>
        <w:t>Number</w:t>
      </w:r>
      <w:r>
        <w:rPr>
          <w:color w:val="000000"/>
          <w:sz w:val="20"/>
          <w:szCs w:val="20"/>
        </w:rPr>
        <w:t xml:space="preserve"> 1</w:t>
      </w:r>
      <w:r>
        <w:rPr>
          <w:rFonts w:hint="eastAsia"/>
          <w:color w:val="000000"/>
          <w:sz w:val="20"/>
          <w:szCs w:val="20"/>
        </w:rPr>
        <w:t xml:space="preserve">2 </w:t>
      </w:r>
      <w:r>
        <w:rPr>
          <w:color w:val="000000"/>
          <w:sz w:val="20"/>
          <w:szCs w:val="20"/>
        </w:rPr>
        <w:t xml:space="preserve"> December 25, 2013</w:t>
      </w:r>
      <w:r>
        <w:rPr>
          <w:rFonts w:hint="eastAsia"/>
          <w:color w:val="000000"/>
          <w:sz w:val="20"/>
          <w:szCs w:val="20"/>
        </w:rPr>
        <w:t xml:space="preserve">  </w:t>
      </w:r>
      <w:hyperlink r:id="rId6" w:history="1">
        <w:r w:rsidRPr="008676C9">
          <w:rPr>
            <w:rStyle w:val="a6"/>
            <w:color w:val="auto"/>
            <w:sz w:val="20"/>
            <w:szCs w:val="20"/>
            <w:u w:val="none"/>
          </w:rPr>
          <w:t>ISSN</w:t>
        </w:r>
        <w:r w:rsidRPr="008676C9">
          <w:rPr>
            <w:rStyle w:val="a6"/>
            <w:rFonts w:hint="eastAsia"/>
            <w:color w:val="auto"/>
            <w:sz w:val="20"/>
            <w:szCs w:val="20"/>
            <w:u w:val="none"/>
          </w:rPr>
          <w:t>:</w:t>
        </w:r>
        <w:r w:rsidRPr="008676C9">
          <w:rPr>
            <w:rStyle w:val="a6"/>
            <w:color w:val="auto"/>
            <w:sz w:val="20"/>
            <w:szCs w:val="20"/>
            <w:u w:val="none"/>
          </w:rPr>
          <w:t xml:space="preserve"> 1545-1003</w:t>
        </w:r>
      </w:hyperlink>
    </w:p>
    <w:p w:rsidR="008676C9" w:rsidRPr="008676C9" w:rsidRDefault="008676C9" w:rsidP="00943A3C">
      <w:pPr>
        <w:jc w:val="center"/>
        <w:rPr>
          <w:rFonts w:hint="eastAsia"/>
          <w:b/>
          <w:sz w:val="20"/>
          <w:szCs w:val="20"/>
        </w:rPr>
      </w:pPr>
    </w:p>
    <w:p w:rsidR="008E0C81" w:rsidRPr="00943A3C" w:rsidRDefault="00943A3C" w:rsidP="00943A3C">
      <w:pPr>
        <w:jc w:val="center"/>
        <w:rPr>
          <w:b/>
          <w:sz w:val="32"/>
          <w:szCs w:val="32"/>
        </w:rPr>
      </w:pPr>
      <w:r w:rsidRPr="00943A3C">
        <w:rPr>
          <w:b/>
          <w:sz w:val="32"/>
          <w:szCs w:val="32"/>
        </w:rPr>
        <w:t>CONTENTS</w:t>
      </w:r>
    </w:p>
    <w:p w:rsidR="00943A3C" w:rsidRPr="00943A3C" w:rsidRDefault="00943A3C" w:rsidP="00943A3C">
      <w:pPr>
        <w:jc w:val="center"/>
        <w:rPr>
          <w:sz w:val="20"/>
        </w:rPr>
      </w:pPr>
    </w:p>
    <w:tbl>
      <w:tblPr>
        <w:tblStyle w:val="TableNormal"/>
        <w:tblW w:w="9567" w:type="dxa"/>
        <w:tblCellSpacing w:w="15" w:type="dxa"/>
        <w:tblInd w:w="0" w:type="dxa"/>
        <w:tblLook w:val="04A0"/>
      </w:tblPr>
      <w:tblGrid>
        <w:gridCol w:w="622"/>
        <w:gridCol w:w="7230"/>
        <w:gridCol w:w="286"/>
        <w:gridCol w:w="1429"/>
      </w:tblGrid>
      <w:tr w:rsidR="008676C9" w:rsidRPr="00943A3C" w:rsidTr="008676C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676C9" w:rsidRPr="005D1451" w:rsidRDefault="008676C9" w:rsidP="006B2D94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D1451">
              <w:rPr>
                <w:b/>
                <w:sz w:val="20"/>
                <w:szCs w:val="20"/>
              </w:rPr>
              <w:t>1</w:t>
            </w:r>
          </w:p>
          <w:p w:rsidR="008676C9" w:rsidRPr="005D1451" w:rsidRDefault="008676C9" w:rsidP="006B2D94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200" w:type="dxa"/>
            <w:vAlign w:val="center"/>
          </w:tcPr>
          <w:p w:rsidR="008676C9" w:rsidRPr="005D1451" w:rsidRDefault="008676C9" w:rsidP="006B2D94">
            <w:pPr>
              <w:snapToGrid w:val="0"/>
              <w:rPr>
                <w:rFonts w:hint="eastAsia"/>
                <w:sz w:val="20"/>
              </w:rPr>
            </w:pPr>
            <w:r w:rsidRPr="005D1451">
              <w:rPr>
                <w:b/>
                <w:bCs/>
                <w:sz w:val="20"/>
                <w:szCs w:val="20"/>
              </w:rPr>
              <w:t>Comparison between Procalcitonin and C-reactive protein as indicators of ulcerative colitis activity</w:t>
            </w:r>
          </w:p>
          <w:p w:rsidR="008676C9" w:rsidRPr="005D1451" w:rsidRDefault="008676C9" w:rsidP="006B2D94">
            <w:pPr>
              <w:snapToGrid w:val="0"/>
              <w:rPr>
                <w:sz w:val="20"/>
              </w:rPr>
            </w:pPr>
            <w:r w:rsidRPr="005D1451">
              <w:rPr>
                <w:sz w:val="20"/>
                <w:szCs w:val="20"/>
              </w:rPr>
              <w:t>Yasser M. Kamal, Ali A. Ghweil, Ashraf Khodeary</w:t>
            </w:r>
          </w:p>
          <w:p w:rsidR="008676C9" w:rsidRPr="005D1451" w:rsidRDefault="008676C9" w:rsidP="006B2D94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8676C9" w:rsidRPr="005D1451" w:rsidRDefault="008676C9" w:rsidP="006B2D94">
            <w:pPr>
              <w:snapToGrid w:val="0"/>
              <w:jc w:val="center"/>
              <w:rPr>
                <w:sz w:val="20"/>
              </w:rPr>
            </w:pPr>
          </w:p>
          <w:p w:rsidR="008676C9" w:rsidRPr="005D1451" w:rsidRDefault="008676C9" w:rsidP="006B2D94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384" w:type="dxa"/>
            <w:hideMark/>
          </w:tcPr>
          <w:p w:rsidR="008676C9" w:rsidRPr="005D1451" w:rsidRDefault="008676C9" w:rsidP="006B2D94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D1451">
              <w:rPr>
                <w:b/>
                <w:sz w:val="20"/>
                <w:szCs w:val="20"/>
              </w:rPr>
              <w:t>1-4</w:t>
            </w:r>
          </w:p>
          <w:p w:rsidR="008676C9" w:rsidRPr="005D1451" w:rsidRDefault="008676C9" w:rsidP="006B2D94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8676C9" w:rsidRPr="00943A3C" w:rsidTr="008676C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676C9" w:rsidRPr="005D1451" w:rsidRDefault="008676C9" w:rsidP="006B2D94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D1451">
              <w:rPr>
                <w:b/>
                <w:sz w:val="20"/>
                <w:szCs w:val="20"/>
              </w:rPr>
              <w:t>2</w:t>
            </w:r>
          </w:p>
          <w:p w:rsidR="008676C9" w:rsidRPr="005D1451" w:rsidRDefault="008676C9" w:rsidP="006B2D94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200" w:type="dxa"/>
            <w:vAlign w:val="center"/>
          </w:tcPr>
          <w:p w:rsidR="008676C9" w:rsidRPr="005D1451" w:rsidRDefault="008676C9" w:rsidP="006B2D94">
            <w:pPr>
              <w:snapToGrid w:val="0"/>
              <w:rPr>
                <w:rFonts w:hint="eastAsia"/>
                <w:sz w:val="20"/>
              </w:rPr>
            </w:pPr>
            <w:r w:rsidRPr="005D1451">
              <w:rPr>
                <w:b/>
                <w:bCs/>
                <w:sz w:val="20"/>
                <w:szCs w:val="20"/>
              </w:rPr>
              <w:t>Evaluating</w:t>
            </w:r>
            <w:r w:rsidRPr="005D1451">
              <w:rPr>
                <w:b/>
                <w:bCs/>
                <w:color w:val="000000"/>
                <w:sz w:val="20"/>
                <w:szCs w:val="20"/>
              </w:rPr>
              <w:t>Yield and Quality</w:t>
            </w:r>
            <w:r w:rsidRPr="005D1451">
              <w:rPr>
                <w:b/>
                <w:bCs/>
                <w:sz w:val="20"/>
                <w:szCs w:val="20"/>
              </w:rPr>
              <w:t>of three Alfalfa Cultivars Using Laboratory and Saline Affected Soil</w:t>
            </w:r>
          </w:p>
          <w:p w:rsidR="008676C9" w:rsidRPr="005D1451" w:rsidRDefault="008676C9" w:rsidP="006B2D94">
            <w:pPr>
              <w:snapToGrid w:val="0"/>
              <w:rPr>
                <w:sz w:val="20"/>
              </w:rPr>
            </w:pPr>
            <w:r w:rsidRPr="005D1451">
              <w:rPr>
                <w:sz w:val="20"/>
                <w:szCs w:val="20"/>
              </w:rPr>
              <w:t>Abd El-Naby, Zeinab, M</w:t>
            </w:r>
            <w:r w:rsidRPr="005D1451">
              <w:rPr>
                <w:sz w:val="20"/>
                <w:szCs w:val="20"/>
                <w:vertAlign w:val="superscript"/>
              </w:rPr>
              <w:t>.</w:t>
            </w:r>
            <w:r w:rsidRPr="005D1451">
              <w:rPr>
                <w:sz w:val="20"/>
                <w:szCs w:val="20"/>
              </w:rPr>
              <w:t>, Amany M. Sallam, Nabila, A. Mohamed</w:t>
            </w:r>
          </w:p>
          <w:p w:rsidR="008676C9" w:rsidRPr="005D1451" w:rsidRDefault="008676C9" w:rsidP="006B2D94">
            <w:pPr>
              <w:pStyle w:val="a3"/>
              <w:snapToGrid w:val="0"/>
              <w:spacing w:before="0" w:beforeAutospacing="0" w:after="0" w:afterAutospacing="0"/>
              <w:rPr>
                <w:sz w:val="20"/>
              </w:rPr>
            </w:pPr>
          </w:p>
        </w:tc>
        <w:tc>
          <w:tcPr>
            <w:tcW w:w="256" w:type="dxa"/>
          </w:tcPr>
          <w:p w:rsidR="008676C9" w:rsidRPr="005D1451" w:rsidRDefault="008676C9" w:rsidP="006B2D94">
            <w:pPr>
              <w:snapToGrid w:val="0"/>
              <w:jc w:val="center"/>
              <w:rPr>
                <w:sz w:val="20"/>
              </w:rPr>
            </w:pPr>
          </w:p>
          <w:p w:rsidR="008676C9" w:rsidRPr="005D1451" w:rsidRDefault="008676C9" w:rsidP="006B2D94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384" w:type="dxa"/>
            <w:hideMark/>
          </w:tcPr>
          <w:p w:rsidR="008676C9" w:rsidRPr="005D1451" w:rsidRDefault="008676C9" w:rsidP="006B2D94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D1451">
              <w:rPr>
                <w:b/>
                <w:sz w:val="20"/>
                <w:szCs w:val="20"/>
              </w:rPr>
              <w:t>5-14</w:t>
            </w:r>
          </w:p>
          <w:p w:rsidR="008676C9" w:rsidRPr="005D1451" w:rsidRDefault="008676C9" w:rsidP="006B2D94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8676C9" w:rsidRPr="00943A3C" w:rsidTr="008676C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76C9" w:rsidRPr="005D1451" w:rsidRDefault="008676C9" w:rsidP="006B2D94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D1451">
              <w:rPr>
                <w:b/>
                <w:sz w:val="20"/>
                <w:szCs w:val="20"/>
              </w:rPr>
              <w:t>3</w:t>
            </w:r>
          </w:p>
          <w:p w:rsidR="008676C9" w:rsidRPr="005D1451" w:rsidRDefault="008676C9" w:rsidP="006B2D94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200" w:type="dxa"/>
            <w:vAlign w:val="center"/>
          </w:tcPr>
          <w:p w:rsidR="008676C9" w:rsidRPr="005D1451" w:rsidRDefault="008676C9" w:rsidP="006B2D94">
            <w:pPr>
              <w:snapToGrid w:val="0"/>
              <w:rPr>
                <w:rFonts w:hint="eastAsia"/>
                <w:sz w:val="20"/>
              </w:rPr>
            </w:pPr>
            <w:r w:rsidRPr="005D1451">
              <w:rPr>
                <w:b/>
                <w:bCs/>
                <w:sz w:val="20"/>
                <w:szCs w:val="20"/>
              </w:rPr>
              <w:t>Motivational Factors for Expatriates Teachers in Saudi Arabia: An Empirical Presentation</w:t>
            </w:r>
          </w:p>
          <w:p w:rsidR="008676C9" w:rsidRPr="005D1451" w:rsidRDefault="008676C9" w:rsidP="006B2D94">
            <w:pPr>
              <w:snapToGrid w:val="0"/>
              <w:rPr>
                <w:sz w:val="20"/>
              </w:rPr>
            </w:pPr>
            <w:r w:rsidRPr="005D1451">
              <w:rPr>
                <w:sz w:val="20"/>
                <w:szCs w:val="20"/>
              </w:rPr>
              <w:t>Raj Bahadur Sharma</w:t>
            </w:r>
          </w:p>
          <w:p w:rsidR="008676C9" w:rsidRPr="005D1451" w:rsidRDefault="008676C9" w:rsidP="006B2D94">
            <w:pPr>
              <w:pStyle w:val="a3"/>
              <w:snapToGrid w:val="0"/>
              <w:spacing w:before="0" w:beforeAutospacing="0" w:after="0" w:afterAutospacing="0"/>
              <w:rPr>
                <w:sz w:val="20"/>
              </w:rPr>
            </w:pPr>
          </w:p>
        </w:tc>
        <w:tc>
          <w:tcPr>
            <w:tcW w:w="256" w:type="dxa"/>
          </w:tcPr>
          <w:p w:rsidR="008676C9" w:rsidRPr="005D1451" w:rsidRDefault="008676C9" w:rsidP="006B2D94">
            <w:pPr>
              <w:snapToGrid w:val="0"/>
              <w:jc w:val="center"/>
              <w:rPr>
                <w:sz w:val="20"/>
              </w:rPr>
            </w:pPr>
          </w:p>
          <w:p w:rsidR="008676C9" w:rsidRPr="005D1451" w:rsidRDefault="008676C9" w:rsidP="006B2D94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8676C9" w:rsidRPr="005D1451" w:rsidRDefault="008676C9" w:rsidP="006B2D94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D1451">
              <w:rPr>
                <w:b/>
                <w:sz w:val="20"/>
                <w:szCs w:val="20"/>
              </w:rPr>
              <w:t>15-18</w:t>
            </w:r>
          </w:p>
          <w:p w:rsidR="008676C9" w:rsidRPr="005D1451" w:rsidRDefault="008676C9" w:rsidP="006B2D94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8676C9" w:rsidRPr="00943A3C" w:rsidTr="008676C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76C9" w:rsidRPr="005D1451" w:rsidRDefault="008676C9" w:rsidP="006B2D94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D1451">
              <w:rPr>
                <w:b/>
                <w:sz w:val="20"/>
                <w:szCs w:val="20"/>
              </w:rPr>
              <w:t>4</w:t>
            </w:r>
          </w:p>
          <w:p w:rsidR="008676C9" w:rsidRPr="005D1451" w:rsidRDefault="008676C9" w:rsidP="006B2D94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200" w:type="dxa"/>
            <w:vAlign w:val="center"/>
          </w:tcPr>
          <w:p w:rsidR="008676C9" w:rsidRPr="005D1451" w:rsidRDefault="008676C9" w:rsidP="006B2D94">
            <w:pPr>
              <w:snapToGrid w:val="0"/>
              <w:rPr>
                <w:rFonts w:hint="eastAsia"/>
                <w:sz w:val="20"/>
              </w:rPr>
            </w:pPr>
            <w:r w:rsidRPr="005D1451">
              <w:rPr>
                <w:b/>
                <w:bCs/>
                <w:sz w:val="20"/>
                <w:szCs w:val="20"/>
              </w:rPr>
              <w:t>Effect of Elemental Sulphur on Solubility of Soil Nutrients and Soil Heavy Metals and Their Uptake by Maize Plants</w:t>
            </w:r>
          </w:p>
          <w:p w:rsidR="008676C9" w:rsidRPr="005D1451" w:rsidRDefault="008676C9" w:rsidP="006B2D94">
            <w:pPr>
              <w:snapToGrid w:val="0"/>
              <w:rPr>
                <w:sz w:val="20"/>
              </w:rPr>
            </w:pPr>
            <w:r w:rsidRPr="005D1451">
              <w:rPr>
                <w:sz w:val="20"/>
                <w:szCs w:val="20"/>
              </w:rPr>
              <w:t>Safaa, M. Mahmoud; Khaled, S.M. and Hanan, S. Siam</w:t>
            </w:r>
          </w:p>
          <w:p w:rsidR="008676C9" w:rsidRPr="005D1451" w:rsidRDefault="008676C9" w:rsidP="006B2D94">
            <w:pPr>
              <w:pStyle w:val="a3"/>
              <w:snapToGrid w:val="0"/>
              <w:spacing w:before="0" w:beforeAutospacing="0" w:after="0" w:afterAutospacing="0"/>
              <w:rPr>
                <w:sz w:val="20"/>
              </w:rPr>
            </w:pPr>
          </w:p>
        </w:tc>
        <w:tc>
          <w:tcPr>
            <w:tcW w:w="256" w:type="dxa"/>
          </w:tcPr>
          <w:p w:rsidR="008676C9" w:rsidRPr="005D1451" w:rsidRDefault="008676C9" w:rsidP="006B2D94">
            <w:pPr>
              <w:snapToGrid w:val="0"/>
              <w:jc w:val="center"/>
              <w:rPr>
                <w:sz w:val="20"/>
              </w:rPr>
            </w:pPr>
          </w:p>
          <w:p w:rsidR="008676C9" w:rsidRPr="005D1451" w:rsidRDefault="008676C9" w:rsidP="006B2D94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8676C9" w:rsidRPr="005D1451" w:rsidRDefault="008676C9" w:rsidP="006B2D94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D1451">
              <w:rPr>
                <w:b/>
                <w:sz w:val="20"/>
                <w:szCs w:val="20"/>
              </w:rPr>
              <w:t>19-24</w:t>
            </w:r>
          </w:p>
          <w:p w:rsidR="008676C9" w:rsidRPr="005D1451" w:rsidRDefault="008676C9" w:rsidP="006B2D94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8676C9" w:rsidRPr="00943A3C" w:rsidTr="008676C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76C9" w:rsidRPr="005D1451" w:rsidRDefault="008676C9" w:rsidP="006B2D94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D1451">
              <w:rPr>
                <w:b/>
                <w:sz w:val="20"/>
                <w:szCs w:val="20"/>
              </w:rPr>
              <w:t>5</w:t>
            </w:r>
          </w:p>
          <w:p w:rsidR="008676C9" w:rsidRPr="005D1451" w:rsidRDefault="008676C9" w:rsidP="006B2D94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200" w:type="dxa"/>
            <w:vAlign w:val="center"/>
          </w:tcPr>
          <w:p w:rsidR="008676C9" w:rsidRPr="005D1451" w:rsidRDefault="008676C9" w:rsidP="006B2D94">
            <w:pPr>
              <w:snapToGrid w:val="0"/>
              <w:rPr>
                <w:rFonts w:hint="eastAsia"/>
                <w:sz w:val="20"/>
              </w:rPr>
            </w:pPr>
            <w:r w:rsidRPr="005D1451">
              <w:rPr>
                <w:b/>
                <w:bCs/>
                <w:sz w:val="20"/>
                <w:szCs w:val="20"/>
              </w:rPr>
              <w:t>Junior Undergraduates Nurse Students' Images of Nursing as a Career Choice</w:t>
            </w:r>
          </w:p>
          <w:p w:rsidR="008676C9" w:rsidRPr="005D1451" w:rsidRDefault="008676C9" w:rsidP="006B2D94">
            <w:pPr>
              <w:snapToGrid w:val="0"/>
              <w:rPr>
                <w:sz w:val="20"/>
              </w:rPr>
            </w:pPr>
            <w:r w:rsidRPr="005D1451">
              <w:rPr>
                <w:sz w:val="20"/>
                <w:szCs w:val="20"/>
              </w:rPr>
              <w:t>Lobna Khamis Mohamed</w:t>
            </w:r>
            <w:r w:rsidRPr="005D1451">
              <w:rPr>
                <w:sz w:val="20"/>
                <w:szCs w:val="20"/>
                <w:vertAlign w:val="superscript"/>
              </w:rPr>
              <w:t xml:space="preserve"> </w:t>
            </w:r>
            <w:r w:rsidRPr="005D1451">
              <w:rPr>
                <w:sz w:val="20"/>
                <w:szCs w:val="20"/>
              </w:rPr>
              <w:t>and Karima Ahmed El-Sayed</w:t>
            </w:r>
          </w:p>
          <w:p w:rsidR="008676C9" w:rsidRPr="005D1451" w:rsidRDefault="008676C9" w:rsidP="006B2D94">
            <w:pPr>
              <w:pStyle w:val="a3"/>
              <w:snapToGrid w:val="0"/>
              <w:spacing w:before="0" w:beforeAutospacing="0" w:after="0" w:afterAutospacing="0"/>
              <w:rPr>
                <w:sz w:val="20"/>
              </w:rPr>
            </w:pPr>
          </w:p>
        </w:tc>
        <w:tc>
          <w:tcPr>
            <w:tcW w:w="256" w:type="dxa"/>
          </w:tcPr>
          <w:p w:rsidR="008676C9" w:rsidRPr="005D1451" w:rsidRDefault="008676C9" w:rsidP="006B2D94">
            <w:pPr>
              <w:snapToGrid w:val="0"/>
              <w:jc w:val="center"/>
              <w:rPr>
                <w:sz w:val="20"/>
              </w:rPr>
            </w:pPr>
          </w:p>
          <w:p w:rsidR="008676C9" w:rsidRPr="005D1451" w:rsidRDefault="008676C9" w:rsidP="006B2D94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8676C9" w:rsidRPr="005D1451" w:rsidRDefault="008676C9" w:rsidP="006B2D94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D1451">
              <w:rPr>
                <w:b/>
                <w:sz w:val="20"/>
                <w:szCs w:val="20"/>
              </w:rPr>
              <w:t>25-34</w:t>
            </w:r>
          </w:p>
          <w:p w:rsidR="008676C9" w:rsidRPr="005D1451" w:rsidRDefault="008676C9" w:rsidP="006B2D94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8676C9" w:rsidRPr="00943A3C" w:rsidTr="008676C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76C9" w:rsidRPr="005D1451" w:rsidRDefault="008676C9" w:rsidP="006B2D94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D1451">
              <w:rPr>
                <w:b/>
                <w:sz w:val="20"/>
                <w:szCs w:val="20"/>
              </w:rPr>
              <w:t>6</w:t>
            </w:r>
          </w:p>
          <w:p w:rsidR="008676C9" w:rsidRPr="005D1451" w:rsidRDefault="008676C9" w:rsidP="006B2D94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200" w:type="dxa"/>
            <w:vAlign w:val="center"/>
          </w:tcPr>
          <w:p w:rsidR="008676C9" w:rsidRPr="005D1451" w:rsidRDefault="008676C9" w:rsidP="006B2D94">
            <w:pPr>
              <w:snapToGrid w:val="0"/>
              <w:rPr>
                <w:rFonts w:hint="eastAsia"/>
                <w:sz w:val="20"/>
              </w:rPr>
            </w:pPr>
            <w:r w:rsidRPr="005D1451">
              <w:rPr>
                <w:b/>
                <w:bCs/>
                <w:sz w:val="20"/>
                <w:szCs w:val="20"/>
              </w:rPr>
              <w:t>Collagen Cross linkage in Management of Moderate Progressing Keratoconus</w:t>
            </w:r>
          </w:p>
          <w:p w:rsidR="008676C9" w:rsidRPr="005D1451" w:rsidRDefault="008676C9" w:rsidP="006B2D94">
            <w:pPr>
              <w:snapToGrid w:val="0"/>
              <w:rPr>
                <w:sz w:val="20"/>
              </w:rPr>
            </w:pPr>
            <w:r w:rsidRPr="005D1451">
              <w:rPr>
                <w:sz w:val="20"/>
                <w:szCs w:val="20"/>
              </w:rPr>
              <w:t>Faried. M. Wagdy, Ahmed. A. Elhagaa, Amir.M. Hassan, Moustafa. K. Nassar</w:t>
            </w:r>
          </w:p>
          <w:p w:rsidR="008676C9" w:rsidRPr="005D1451" w:rsidRDefault="008676C9" w:rsidP="006B2D94">
            <w:pPr>
              <w:pStyle w:val="a3"/>
              <w:snapToGrid w:val="0"/>
              <w:spacing w:before="0" w:beforeAutospacing="0" w:after="0" w:afterAutospacing="0"/>
              <w:rPr>
                <w:sz w:val="20"/>
              </w:rPr>
            </w:pPr>
          </w:p>
        </w:tc>
        <w:tc>
          <w:tcPr>
            <w:tcW w:w="256" w:type="dxa"/>
          </w:tcPr>
          <w:p w:rsidR="008676C9" w:rsidRPr="005D1451" w:rsidRDefault="008676C9" w:rsidP="006B2D94">
            <w:pPr>
              <w:snapToGrid w:val="0"/>
              <w:jc w:val="center"/>
              <w:rPr>
                <w:sz w:val="20"/>
              </w:rPr>
            </w:pPr>
          </w:p>
          <w:p w:rsidR="008676C9" w:rsidRPr="005D1451" w:rsidRDefault="008676C9" w:rsidP="006B2D94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8676C9" w:rsidRPr="005D1451" w:rsidRDefault="008676C9" w:rsidP="006B2D94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D1451">
              <w:rPr>
                <w:b/>
                <w:sz w:val="20"/>
                <w:szCs w:val="20"/>
              </w:rPr>
              <w:t>35-38</w:t>
            </w:r>
          </w:p>
          <w:p w:rsidR="008676C9" w:rsidRPr="005D1451" w:rsidRDefault="008676C9" w:rsidP="006B2D94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8676C9" w:rsidRPr="00943A3C" w:rsidTr="008676C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76C9" w:rsidRPr="005D1451" w:rsidRDefault="008676C9" w:rsidP="006B2D94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D1451">
              <w:rPr>
                <w:b/>
                <w:sz w:val="20"/>
                <w:szCs w:val="20"/>
              </w:rPr>
              <w:t>7</w:t>
            </w:r>
          </w:p>
          <w:p w:rsidR="008676C9" w:rsidRPr="005D1451" w:rsidRDefault="008676C9" w:rsidP="006B2D94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200" w:type="dxa"/>
            <w:vAlign w:val="center"/>
          </w:tcPr>
          <w:p w:rsidR="008676C9" w:rsidRPr="005D1451" w:rsidRDefault="008676C9" w:rsidP="006B2D94">
            <w:pPr>
              <w:snapToGrid w:val="0"/>
              <w:rPr>
                <w:rFonts w:hint="eastAsia"/>
                <w:sz w:val="20"/>
              </w:rPr>
            </w:pPr>
            <w:r w:rsidRPr="005D1451">
              <w:rPr>
                <w:b/>
                <w:bCs/>
                <w:sz w:val="20"/>
                <w:szCs w:val="20"/>
              </w:rPr>
              <w:t>Clomid induced hormonal and histological alterations in ovary of albino rats</w:t>
            </w:r>
          </w:p>
          <w:p w:rsidR="008676C9" w:rsidRPr="005D1451" w:rsidRDefault="008676C9" w:rsidP="006B2D94">
            <w:pPr>
              <w:snapToGrid w:val="0"/>
              <w:rPr>
                <w:sz w:val="20"/>
              </w:rPr>
            </w:pPr>
            <w:r w:rsidRPr="005D1451">
              <w:rPr>
                <w:sz w:val="20"/>
                <w:szCs w:val="20"/>
                <w:lang w:val="en-GB"/>
              </w:rPr>
              <w:t>Hawazen A. Lamfon, Salma S. Al-matrafi</w:t>
            </w:r>
          </w:p>
          <w:p w:rsidR="008676C9" w:rsidRPr="005D1451" w:rsidRDefault="008676C9" w:rsidP="006B2D94">
            <w:pPr>
              <w:pStyle w:val="a3"/>
              <w:snapToGrid w:val="0"/>
              <w:spacing w:before="0" w:beforeAutospacing="0" w:after="0" w:afterAutospacing="0"/>
              <w:rPr>
                <w:sz w:val="20"/>
              </w:rPr>
            </w:pPr>
          </w:p>
        </w:tc>
        <w:tc>
          <w:tcPr>
            <w:tcW w:w="256" w:type="dxa"/>
          </w:tcPr>
          <w:p w:rsidR="008676C9" w:rsidRPr="005D1451" w:rsidRDefault="008676C9" w:rsidP="006B2D94">
            <w:pPr>
              <w:snapToGrid w:val="0"/>
              <w:jc w:val="center"/>
              <w:rPr>
                <w:sz w:val="20"/>
              </w:rPr>
            </w:pPr>
          </w:p>
          <w:p w:rsidR="008676C9" w:rsidRPr="005D1451" w:rsidRDefault="008676C9" w:rsidP="006B2D94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8676C9" w:rsidRPr="005D1451" w:rsidRDefault="008676C9" w:rsidP="006B2D94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D1451">
              <w:rPr>
                <w:b/>
                <w:sz w:val="20"/>
                <w:szCs w:val="20"/>
              </w:rPr>
              <w:t>39-43</w:t>
            </w:r>
          </w:p>
          <w:p w:rsidR="008676C9" w:rsidRPr="005D1451" w:rsidRDefault="008676C9" w:rsidP="006B2D94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8676C9" w:rsidRPr="00943A3C" w:rsidTr="008676C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76C9" w:rsidRPr="005D1451" w:rsidRDefault="008676C9" w:rsidP="006B2D94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D1451">
              <w:rPr>
                <w:b/>
                <w:sz w:val="20"/>
                <w:szCs w:val="20"/>
              </w:rPr>
              <w:t>8</w:t>
            </w:r>
          </w:p>
          <w:p w:rsidR="008676C9" w:rsidRPr="005D1451" w:rsidRDefault="008676C9" w:rsidP="006B2D94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200" w:type="dxa"/>
            <w:vAlign w:val="center"/>
          </w:tcPr>
          <w:p w:rsidR="008676C9" w:rsidRPr="005D1451" w:rsidRDefault="008676C9" w:rsidP="006B2D94">
            <w:pPr>
              <w:snapToGrid w:val="0"/>
              <w:rPr>
                <w:rFonts w:hint="eastAsia"/>
                <w:sz w:val="20"/>
              </w:rPr>
            </w:pPr>
            <w:r w:rsidRPr="005D1451">
              <w:rPr>
                <w:b/>
                <w:bCs/>
                <w:sz w:val="20"/>
                <w:szCs w:val="20"/>
              </w:rPr>
              <w:t>Exploring Value Preferences among Students: An Empirical Study of Salman bin Abdulaziz University</w:t>
            </w:r>
          </w:p>
          <w:p w:rsidR="008676C9" w:rsidRPr="005D1451" w:rsidRDefault="008676C9" w:rsidP="006B2D94">
            <w:pPr>
              <w:snapToGrid w:val="0"/>
              <w:rPr>
                <w:sz w:val="20"/>
              </w:rPr>
            </w:pPr>
            <w:r w:rsidRPr="005D1451">
              <w:rPr>
                <w:sz w:val="20"/>
                <w:szCs w:val="20"/>
                <w:lang w:val="it-IT"/>
              </w:rPr>
              <w:t>Nasser S. Al-Kahtani, Zafrul Allam</w:t>
            </w:r>
          </w:p>
          <w:p w:rsidR="008676C9" w:rsidRPr="005D1451" w:rsidRDefault="008676C9" w:rsidP="006B2D94">
            <w:pPr>
              <w:pStyle w:val="a3"/>
              <w:snapToGrid w:val="0"/>
              <w:spacing w:before="0" w:beforeAutospacing="0" w:after="0" w:afterAutospacing="0"/>
              <w:rPr>
                <w:sz w:val="20"/>
              </w:rPr>
            </w:pPr>
          </w:p>
        </w:tc>
        <w:tc>
          <w:tcPr>
            <w:tcW w:w="256" w:type="dxa"/>
          </w:tcPr>
          <w:p w:rsidR="008676C9" w:rsidRPr="005D1451" w:rsidRDefault="008676C9" w:rsidP="006B2D94">
            <w:pPr>
              <w:snapToGrid w:val="0"/>
              <w:jc w:val="center"/>
              <w:rPr>
                <w:sz w:val="20"/>
              </w:rPr>
            </w:pPr>
          </w:p>
          <w:p w:rsidR="008676C9" w:rsidRPr="005D1451" w:rsidRDefault="008676C9" w:rsidP="006B2D94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8676C9" w:rsidRPr="005D1451" w:rsidRDefault="008676C9" w:rsidP="006B2D94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D1451">
              <w:rPr>
                <w:b/>
                <w:sz w:val="20"/>
                <w:szCs w:val="20"/>
              </w:rPr>
              <w:t>44-53</w:t>
            </w:r>
          </w:p>
          <w:p w:rsidR="008676C9" w:rsidRPr="005D1451" w:rsidRDefault="008676C9" w:rsidP="006B2D94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8676C9" w:rsidRPr="00943A3C" w:rsidTr="008676C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76C9" w:rsidRPr="005D1451" w:rsidRDefault="008676C9" w:rsidP="006B2D94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D1451">
              <w:rPr>
                <w:b/>
                <w:sz w:val="20"/>
                <w:szCs w:val="20"/>
              </w:rPr>
              <w:t>9</w:t>
            </w:r>
          </w:p>
          <w:p w:rsidR="008676C9" w:rsidRPr="005D1451" w:rsidRDefault="008676C9" w:rsidP="006B2D94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200" w:type="dxa"/>
            <w:vAlign w:val="center"/>
          </w:tcPr>
          <w:p w:rsidR="008676C9" w:rsidRPr="005D1451" w:rsidRDefault="008676C9" w:rsidP="006B2D94">
            <w:pPr>
              <w:snapToGrid w:val="0"/>
              <w:rPr>
                <w:rFonts w:hint="eastAsia"/>
                <w:sz w:val="20"/>
              </w:rPr>
            </w:pPr>
            <w:r w:rsidRPr="005D1451">
              <w:rPr>
                <w:b/>
                <w:bCs/>
                <w:sz w:val="20"/>
                <w:szCs w:val="20"/>
              </w:rPr>
              <w:t>Metabolic Changes and Hormonal Disturbances in Polycystic Ovarian Syndrome Rats and the Amelioration Effects of Metformin and/or Cinnamon Extraction</w:t>
            </w:r>
          </w:p>
          <w:p w:rsidR="008676C9" w:rsidRPr="005D1451" w:rsidRDefault="008676C9" w:rsidP="006B2D94">
            <w:pPr>
              <w:pStyle w:val="30"/>
              <w:snapToGrid w:val="0"/>
              <w:spacing w:after="0"/>
              <w:rPr>
                <w:sz w:val="20"/>
              </w:rPr>
            </w:pPr>
            <w:r w:rsidRPr="005D1451">
              <w:rPr>
                <w:sz w:val="20"/>
                <w:szCs w:val="20"/>
              </w:rPr>
              <w:t>Heibashy, M.I.A.</w:t>
            </w:r>
            <w:r w:rsidRPr="005D1451">
              <w:rPr>
                <w:sz w:val="20"/>
                <w:szCs w:val="20"/>
                <w:vertAlign w:val="superscript"/>
              </w:rPr>
              <w:t xml:space="preserve"> </w:t>
            </w:r>
            <w:r w:rsidRPr="005D1451">
              <w:rPr>
                <w:sz w:val="20"/>
                <w:szCs w:val="20"/>
              </w:rPr>
              <w:t>; Mazen, G.M.A.</w:t>
            </w:r>
            <w:r w:rsidRPr="005D1451">
              <w:rPr>
                <w:sz w:val="20"/>
                <w:szCs w:val="20"/>
                <w:vertAlign w:val="superscript"/>
              </w:rPr>
              <w:t xml:space="preserve"> </w:t>
            </w:r>
            <w:r w:rsidRPr="005D1451">
              <w:rPr>
                <w:sz w:val="20"/>
                <w:szCs w:val="20"/>
              </w:rPr>
              <w:t>and Shahin, M.I.</w:t>
            </w:r>
          </w:p>
          <w:p w:rsidR="008676C9" w:rsidRPr="005D1451" w:rsidRDefault="008676C9" w:rsidP="006B2D94">
            <w:pPr>
              <w:pStyle w:val="a3"/>
              <w:snapToGrid w:val="0"/>
              <w:spacing w:before="0" w:beforeAutospacing="0" w:after="0" w:afterAutospacing="0"/>
              <w:rPr>
                <w:sz w:val="20"/>
              </w:rPr>
            </w:pPr>
          </w:p>
        </w:tc>
        <w:tc>
          <w:tcPr>
            <w:tcW w:w="256" w:type="dxa"/>
          </w:tcPr>
          <w:p w:rsidR="008676C9" w:rsidRPr="005D1451" w:rsidRDefault="008676C9" w:rsidP="006B2D94">
            <w:pPr>
              <w:snapToGrid w:val="0"/>
              <w:jc w:val="center"/>
              <w:rPr>
                <w:sz w:val="20"/>
              </w:rPr>
            </w:pPr>
          </w:p>
          <w:p w:rsidR="008676C9" w:rsidRPr="005D1451" w:rsidRDefault="008676C9" w:rsidP="006B2D94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8676C9" w:rsidRPr="005D1451" w:rsidRDefault="008676C9" w:rsidP="006B2D94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D1451">
              <w:rPr>
                <w:b/>
                <w:sz w:val="20"/>
                <w:szCs w:val="20"/>
              </w:rPr>
              <w:t>54-62</w:t>
            </w:r>
          </w:p>
          <w:p w:rsidR="008676C9" w:rsidRPr="005D1451" w:rsidRDefault="008676C9" w:rsidP="006B2D94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8676C9" w:rsidRPr="00943A3C" w:rsidTr="008676C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76C9" w:rsidRPr="005D1451" w:rsidRDefault="008676C9" w:rsidP="006B2D94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D1451">
              <w:rPr>
                <w:b/>
                <w:sz w:val="20"/>
                <w:szCs w:val="20"/>
              </w:rPr>
              <w:t>10</w:t>
            </w:r>
          </w:p>
          <w:p w:rsidR="008676C9" w:rsidRPr="005D1451" w:rsidRDefault="008676C9" w:rsidP="006B2D94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200" w:type="dxa"/>
            <w:vAlign w:val="center"/>
          </w:tcPr>
          <w:p w:rsidR="008676C9" w:rsidRPr="005D1451" w:rsidRDefault="008676C9" w:rsidP="006B2D94">
            <w:pPr>
              <w:snapToGrid w:val="0"/>
              <w:rPr>
                <w:rFonts w:hint="eastAsia"/>
                <w:sz w:val="20"/>
              </w:rPr>
            </w:pPr>
            <w:r w:rsidRPr="005D1451">
              <w:rPr>
                <w:b/>
                <w:bCs/>
                <w:sz w:val="20"/>
                <w:szCs w:val="20"/>
              </w:rPr>
              <w:t>Diagnostic value of rapid Helicobacter pylori stool antigen test</w:t>
            </w:r>
          </w:p>
          <w:p w:rsidR="008676C9" w:rsidRPr="005D1451" w:rsidRDefault="008676C9" w:rsidP="006B2D94">
            <w:pPr>
              <w:snapToGrid w:val="0"/>
              <w:rPr>
                <w:sz w:val="20"/>
              </w:rPr>
            </w:pPr>
            <w:r w:rsidRPr="005D1451">
              <w:rPr>
                <w:sz w:val="20"/>
                <w:szCs w:val="20"/>
              </w:rPr>
              <w:t>Mohamed Abdel-moghny Moustafa, Sameh Ahmed Abdel-bary, Eslam Safwat, Mohamed Elnemr</w:t>
            </w:r>
          </w:p>
          <w:p w:rsidR="008676C9" w:rsidRPr="005D1451" w:rsidRDefault="008676C9" w:rsidP="006B2D94">
            <w:pPr>
              <w:pStyle w:val="a3"/>
              <w:snapToGrid w:val="0"/>
              <w:spacing w:before="0" w:beforeAutospacing="0" w:after="0" w:afterAutospacing="0"/>
              <w:rPr>
                <w:sz w:val="20"/>
              </w:rPr>
            </w:pPr>
          </w:p>
        </w:tc>
        <w:tc>
          <w:tcPr>
            <w:tcW w:w="256" w:type="dxa"/>
          </w:tcPr>
          <w:p w:rsidR="008676C9" w:rsidRPr="005D1451" w:rsidRDefault="008676C9" w:rsidP="006B2D94">
            <w:pPr>
              <w:snapToGrid w:val="0"/>
              <w:jc w:val="center"/>
              <w:rPr>
                <w:sz w:val="20"/>
              </w:rPr>
            </w:pPr>
          </w:p>
          <w:p w:rsidR="008676C9" w:rsidRPr="005D1451" w:rsidRDefault="008676C9" w:rsidP="006B2D94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8676C9" w:rsidRPr="005D1451" w:rsidRDefault="008676C9" w:rsidP="006B2D94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D1451">
              <w:rPr>
                <w:b/>
                <w:sz w:val="20"/>
                <w:szCs w:val="20"/>
              </w:rPr>
              <w:t>63-67</w:t>
            </w:r>
          </w:p>
          <w:p w:rsidR="008676C9" w:rsidRPr="005D1451" w:rsidRDefault="008676C9" w:rsidP="006B2D94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8676C9" w:rsidRPr="00943A3C" w:rsidTr="008676C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76C9" w:rsidRPr="005D1451" w:rsidRDefault="008676C9" w:rsidP="006B2D94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D1451">
              <w:rPr>
                <w:b/>
                <w:sz w:val="20"/>
                <w:szCs w:val="20"/>
              </w:rPr>
              <w:t>11</w:t>
            </w:r>
          </w:p>
          <w:p w:rsidR="008676C9" w:rsidRPr="005D1451" w:rsidRDefault="008676C9" w:rsidP="006B2D94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200" w:type="dxa"/>
            <w:vAlign w:val="center"/>
          </w:tcPr>
          <w:p w:rsidR="008676C9" w:rsidRPr="005D1451" w:rsidRDefault="008676C9" w:rsidP="006B2D94">
            <w:pPr>
              <w:snapToGrid w:val="0"/>
              <w:rPr>
                <w:rFonts w:hint="eastAsia"/>
                <w:sz w:val="20"/>
              </w:rPr>
            </w:pPr>
            <w:r w:rsidRPr="005D1451">
              <w:rPr>
                <w:b/>
                <w:bCs/>
                <w:color w:val="000000"/>
                <w:sz w:val="20"/>
                <w:szCs w:val="20"/>
              </w:rPr>
              <w:t>A Study to Design an Ultrasound Cylindrical Phased Array Used for Hyperthermia Treatment</w:t>
            </w:r>
          </w:p>
          <w:p w:rsidR="008676C9" w:rsidRPr="005D1451" w:rsidRDefault="008676C9" w:rsidP="006B2D94">
            <w:pPr>
              <w:snapToGrid w:val="0"/>
              <w:rPr>
                <w:sz w:val="20"/>
              </w:rPr>
            </w:pPr>
            <w:r w:rsidRPr="005D1451">
              <w:rPr>
                <w:color w:val="000000"/>
                <w:sz w:val="20"/>
                <w:szCs w:val="20"/>
              </w:rPr>
              <w:t>Ayman S. Selmy, Wael A. Mohamed, and Mahmoud F. M.</w:t>
            </w:r>
          </w:p>
          <w:p w:rsidR="008676C9" w:rsidRPr="005D1451" w:rsidRDefault="008676C9" w:rsidP="006B2D94">
            <w:pPr>
              <w:pStyle w:val="a3"/>
              <w:snapToGrid w:val="0"/>
              <w:spacing w:before="0" w:beforeAutospacing="0" w:after="0" w:afterAutospacing="0"/>
              <w:rPr>
                <w:sz w:val="20"/>
              </w:rPr>
            </w:pPr>
          </w:p>
        </w:tc>
        <w:tc>
          <w:tcPr>
            <w:tcW w:w="256" w:type="dxa"/>
          </w:tcPr>
          <w:p w:rsidR="008676C9" w:rsidRPr="005D1451" w:rsidRDefault="008676C9" w:rsidP="006B2D94">
            <w:pPr>
              <w:snapToGrid w:val="0"/>
              <w:jc w:val="center"/>
              <w:rPr>
                <w:sz w:val="20"/>
              </w:rPr>
            </w:pPr>
          </w:p>
          <w:p w:rsidR="008676C9" w:rsidRPr="005D1451" w:rsidRDefault="008676C9" w:rsidP="006B2D94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8676C9" w:rsidRPr="005D1451" w:rsidRDefault="008676C9" w:rsidP="006B2D94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D1451">
              <w:rPr>
                <w:b/>
                <w:sz w:val="20"/>
                <w:szCs w:val="20"/>
              </w:rPr>
              <w:t>68-76</w:t>
            </w:r>
          </w:p>
          <w:p w:rsidR="008676C9" w:rsidRPr="005D1451" w:rsidRDefault="008676C9" w:rsidP="006B2D94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8676C9" w:rsidRPr="00943A3C" w:rsidTr="008676C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76C9" w:rsidRPr="005D1451" w:rsidRDefault="008676C9" w:rsidP="006B2D94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D1451">
              <w:rPr>
                <w:b/>
                <w:sz w:val="20"/>
                <w:szCs w:val="20"/>
              </w:rPr>
              <w:t>12</w:t>
            </w:r>
          </w:p>
          <w:p w:rsidR="008676C9" w:rsidRPr="005D1451" w:rsidRDefault="008676C9" w:rsidP="006B2D94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200" w:type="dxa"/>
            <w:vAlign w:val="center"/>
          </w:tcPr>
          <w:p w:rsidR="008676C9" w:rsidRPr="005D1451" w:rsidRDefault="008676C9" w:rsidP="006B2D94">
            <w:pPr>
              <w:snapToGrid w:val="0"/>
              <w:rPr>
                <w:rFonts w:hint="eastAsia"/>
                <w:sz w:val="20"/>
              </w:rPr>
            </w:pPr>
            <w:r w:rsidRPr="005D1451">
              <w:rPr>
                <w:b/>
                <w:bCs/>
                <w:sz w:val="20"/>
                <w:szCs w:val="20"/>
              </w:rPr>
              <w:t>Biomechanical Analysis of Different Implant-Overdenture Loading Protocols under Dynamic loads</w:t>
            </w:r>
          </w:p>
          <w:p w:rsidR="008676C9" w:rsidRPr="005D1451" w:rsidRDefault="008676C9" w:rsidP="006B2D94">
            <w:pPr>
              <w:snapToGrid w:val="0"/>
              <w:rPr>
                <w:sz w:val="20"/>
              </w:rPr>
            </w:pPr>
            <w:r w:rsidRPr="005D1451">
              <w:rPr>
                <w:sz w:val="20"/>
                <w:szCs w:val="20"/>
              </w:rPr>
              <w:t>Mostafa Omran Hussein</w:t>
            </w:r>
          </w:p>
          <w:p w:rsidR="008676C9" w:rsidRPr="005D1451" w:rsidRDefault="008676C9" w:rsidP="006B2D94">
            <w:pPr>
              <w:pStyle w:val="a3"/>
              <w:snapToGrid w:val="0"/>
              <w:spacing w:before="0" w:beforeAutospacing="0" w:after="0" w:afterAutospacing="0"/>
              <w:rPr>
                <w:sz w:val="20"/>
              </w:rPr>
            </w:pPr>
          </w:p>
        </w:tc>
        <w:tc>
          <w:tcPr>
            <w:tcW w:w="256" w:type="dxa"/>
          </w:tcPr>
          <w:p w:rsidR="008676C9" w:rsidRPr="005D1451" w:rsidRDefault="008676C9" w:rsidP="006B2D94">
            <w:pPr>
              <w:snapToGrid w:val="0"/>
              <w:jc w:val="center"/>
              <w:rPr>
                <w:sz w:val="20"/>
              </w:rPr>
            </w:pPr>
          </w:p>
          <w:p w:rsidR="008676C9" w:rsidRPr="005D1451" w:rsidRDefault="008676C9" w:rsidP="006B2D94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8676C9" w:rsidRPr="005D1451" w:rsidRDefault="008676C9" w:rsidP="006B2D94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D1451">
              <w:rPr>
                <w:b/>
                <w:sz w:val="20"/>
                <w:szCs w:val="20"/>
              </w:rPr>
              <w:t>77-85</w:t>
            </w:r>
          </w:p>
          <w:p w:rsidR="008676C9" w:rsidRPr="005D1451" w:rsidRDefault="008676C9" w:rsidP="006B2D94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8676C9" w:rsidRPr="00943A3C" w:rsidTr="008676C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76C9" w:rsidRPr="005D1451" w:rsidRDefault="008676C9" w:rsidP="006B2D94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D1451">
              <w:rPr>
                <w:b/>
                <w:sz w:val="20"/>
                <w:szCs w:val="20"/>
              </w:rPr>
              <w:t>13</w:t>
            </w:r>
          </w:p>
          <w:p w:rsidR="008676C9" w:rsidRPr="005D1451" w:rsidRDefault="008676C9" w:rsidP="006B2D94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200" w:type="dxa"/>
            <w:vAlign w:val="center"/>
          </w:tcPr>
          <w:p w:rsidR="008676C9" w:rsidRPr="005D1451" w:rsidRDefault="008676C9" w:rsidP="006B2D94">
            <w:pPr>
              <w:snapToGrid w:val="0"/>
              <w:rPr>
                <w:rFonts w:hint="eastAsia"/>
                <w:sz w:val="20"/>
              </w:rPr>
            </w:pPr>
            <w:r w:rsidRPr="005D1451">
              <w:rPr>
                <w:b/>
                <w:bCs/>
                <w:sz w:val="20"/>
                <w:szCs w:val="20"/>
              </w:rPr>
              <w:t>Sociotropic and Autonomic Personal Traits of Volleyball Referees: Turkish Case</w:t>
            </w:r>
          </w:p>
          <w:p w:rsidR="008676C9" w:rsidRPr="005D1451" w:rsidRDefault="008676C9" w:rsidP="006B2D94">
            <w:pPr>
              <w:snapToGrid w:val="0"/>
              <w:rPr>
                <w:sz w:val="20"/>
              </w:rPr>
            </w:pPr>
            <w:r w:rsidRPr="005D1451">
              <w:rPr>
                <w:sz w:val="20"/>
                <w:szCs w:val="20"/>
              </w:rPr>
              <w:t>Pervin Bilir</w:t>
            </w:r>
          </w:p>
          <w:p w:rsidR="008676C9" w:rsidRPr="005D1451" w:rsidRDefault="008676C9" w:rsidP="006B2D94">
            <w:pPr>
              <w:pStyle w:val="a3"/>
              <w:snapToGrid w:val="0"/>
              <w:spacing w:before="0" w:beforeAutospacing="0" w:after="0" w:afterAutospacing="0"/>
              <w:rPr>
                <w:sz w:val="20"/>
              </w:rPr>
            </w:pPr>
          </w:p>
        </w:tc>
        <w:tc>
          <w:tcPr>
            <w:tcW w:w="256" w:type="dxa"/>
          </w:tcPr>
          <w:p w:rsidR="008676C9" w:rsidRPr="005D1451" w:rsidRDefault="008676C9" w:rsidP="006B2D94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8676C9" w:rsidRPr="005D1451" w:rsidRDefault="008676C9" w:rsidP="006B2D94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D1451">
              <w:rPr>
                <w:b/>
                <w:sz w:val="20"/>
                <w:szCs w:val="20"/>
              </w:rPr>
              <w:t>86-91</w:t>
            </w:r>
          </w:p>
          <w:p w:rsidR="008676C9" w:rsidRPr="005D1451" w:rsidRDefault="008676C9" w:rsidP="006B2D94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8676C9" w:rsidRPr="00943A3C" w:rsidTr="008676C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76C9" w:rsidRPr="005D1451" w:rsidRDefault="008676C9" w:rsidP="006B2D94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D1451">
              <w:rPr>
                <w:b/>
                <w:sz w:val="20"/>
                <w:szCs w:val="20"/>
              </w:rPr>
              <w:lastRenderedPageBreak/>
              <w:t>14</w:t>
            </w:r>
          </w:p>
          <w:p w:rsidR="008676C9" w:rsidRPr="005D1451" w:rsidRDefault="008676C9" w:rsidP="006B2D94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200" w:type="dxa"/>
            <w:vAlign w:val="center"/>
          </w:tcPr>
          <w:p w:rsidR="008676C9" w:rsidRPr="005D1451" w:rsidRDefault="008676C9" w:rsidP="006B2D94">
            <w:pPr>
              <w:snapToGrid w:val="0"/>
              <w:rPr>
                <w:rFonts w:hint="eastAsia"/>
                <w:sz w:val="20"/>
              </w:rPr>
            </w:pPr>
            <w:r w:rsidRPr="005D1451">
              <w:rPr>
                <w:b/>
                <w:bCs/>
                <w:sz w:val="20"/>
                <w:szCs w:val="20"/>
              </w:rPr>
              <w:t>Reduction of Microbial Contamination along Medical Polymeric Implants</w:t>
            </w:r>
          </w:p>
          <w:p w:rsidR="008676C9" w:rsidRPr="005D1451" w:rsidRDefault="008676C9" w:rsidP="006B2D94">
            <w:pPr>
              <w:pStyle w:val="a7"/>
              <w:snapToGrid w:val="0"/>
              <w:spacing w:before="0" w:beforeAutospacing="0" w:after="0" w:afterAutospacing="0"/>
              <w:rPr>
                <w:sz w:val="20"/>
              </w:rPr>
            </w:pPr>
            <w:r w:rsidRPr="005D1451">
              <w:rPr>
                <w:sz w:val="20"/>
                <w:szCs w:val="20"/>
              </w:rPr>
              <w:t>Nehal E. Yousef</w:t>
            </w:r>
            <w:r w:rsidRPr="005D1451">
              <w:rPr>
                <w:sz w:val="20"/>
                <w:szCs w:val="20"/>
                <w:vertAlign w:val="superscript"/>
              </w:rPr>
              <w:t xml:space="preserve"> </w:t>
            </w:r>
            <w:r w:rsidRPr="005D1451">
              <w:rPr>
                <w:sz w:val="20"/>
                <w:szCs w:val="20"/>
              </w:rPr>
              <w:t>and Amani A Shaman</w:t>
            </w:r>
          </w:p>
          <w:p w:rsidR="008676C9" w:rsidRPr="005D1451" w:rsidRDefault="008676C9" w:rsidP="006B2D94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8676C9" w:rsidRPr="005D1451" w:rsidRDefault="008676C9" w:rsidP="006B2D94">
            <w:pPr>
              <w:snapToGrid w:val="0"/>
              <w:jc w:val="center"/>
              <w:rPr>
                <w:sz w:val="20"/>
              </w:rPr>
            </w:pPr>
          </w:p>
          <w:p w:rsidR="008676C9" w:rsidRPr="005D1451" w:rsidRDefault="008676C9" w:rsidP="006B2D94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8676C9" w:rsidRPr="005D1451" w:rsidRDefault="008676C9" w:rsidP="006B2D94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D1451">
              <w:rPr>
                <w:b/>
                <w:sz w:val="20"/>
                <w:szCs w:val="20"/>
              </w:rPr>
              <w:t>92-99</w:t>
            </w:r>
          </w:p>
          <w:p w:rsidR="008676C9" w:rsidRPr="005D1451" w:rsidRDefault="008676C9" w:rsidP="006B2D94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8676C9" w:rsidRPr="00943A3C" w:rsidTr="008676C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76C9" w:rsidRPr="005D1451" w:rsidRDefault="008676C9" w:rsidP="006B2D94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D1451">
              <w:rPr>
                <w:b/>
                <w:sz w:val="20"/>
                <w:szCs w:val="20"/>
              </w:rPr>
              <w:t>15</w:t>
            </w:r>
          </w:p>
          <w:p w:rsidR="008676C9" w:rsidRPr="005D1451" w:rsidRDefault="008676C9" w:rsidP="006B2D94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200" w:type="dxa"/>
            <w:vAlign w:val="center"/>
          </w:tcPr>
          <w:p w:rsidR="008676C9" w:rsidRPr="005D1451" w:rsidRDefault="008676C9" w:rsidP="006B2D94">
            <w:pPr>
              <w:snapToGrid w:val="0"/>
              <w:rPr>
                <w:rFonts w:hint="eastAsia"/>
                <w:sz w:val="20"/>
              </w:rPr>
            </w:pPr>
            <w:r w:rsidRPr="005D1451">
              <w:rPr>
                <w:b/>
                <w:bCs/>
                <w:sz w:val="20"/>
                <w:szCs w:val="20"/>
              </w:rPr>
              <w:t>A GIS-Based Spatial Classification Technique to Identify the Groundwater Quality and Type Classes</w:t>
            </w:r>
          </w:p>
          <w:p w:rsidR="008676C9" w:rsidRPr="005D1451" w:rsidRDefault="008676C9" w:rsidP="006B2D94">
            <w:pPr>
              <w:snapToGrid w:val="0"/>
              <w:rPr>
                <w:sz w:val="20"/>
              </w:rPr>
            </w:pPr>
            <w:r w:rsidRPr="005D1451">
              <w:rPr>
                <w:sz w:val="20"/>
                <w:szCs w:val="20"/>
              </w:rPr>
              <w:t>Yehia Ahmed Idris</w:t>
            </w:r>
          </w:p>
          <w:p w:rsidR="008676C9" w:rsidRPr="005D1451" w:rsidRDefault="008676C9" w:rsidP="006B2D94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8676C9" w:rsidRPr="005D1451" w:rsidRDefault="008676C9" w:rsidP="006B2D94">
            <w:pPr>
              <w:snapToGrid w:val="0"/>
              <w:jc w:val="center"/>
              <w:rPr>
                <w:sz w:val="20"/>
              </w:rPr>
            </w:pPr>
          </w:p>
          <w:p w:rsidR="008676C9" w:rsidRPr="005D1451" w:rsidRDefault="008676C9" w:rsidP="006B2D94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8676C9" w:rsidRPr="005D1451" w:rsidRDefault="008676C9" w:rsidP="006B2D94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D1451">
              <w:rPr>
                <w:b/>
                <w:sz w:val="20"/>
                <w:szCs w:val="20"/>
              </w:rPr>
              <w:t>100-109</w:t>
            </w:r>
          </w:p>
          <w:p w:rsidR="008676C9" w:rsidRPr="005D1451" w:rsidRDefault="008676C9" w:rsidP="006B2D94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8676C9" w:rsidRPr="00943A3C" w:rsidTr="008676C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76C9" w:rsidRPr="005D1451" w:rsidRDefault="008676C9" w:rsidP="006B2D94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D1451">
              <w:rPr>
                <w:b/>
                <w:sz w:val="20"/>
                <w:szCs w:val="20"/>
              </w:rPr>
              <w:t>16</w:t>
            </w:r>
          </w:p>
          <w:p w:rsidR="008676C9" w:rsidRPr="005D1451" w:rsidRDefault="008676C9" w:rsidP="006B2D94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200" w:type="dxa"/>
            <w:vAlign w:val="center"/>
          </w:tcPr>
          <w:p w:rsidR="008676C9" w:rsidRPr="005D1451" w:rsidRDefault="008676C9" w:rsidP="006B2D94">
            <w:pPr>
              <w:snapToGrid w:val="0"/>
              <w:rPr>
                <w:rFonts w:hint="eastAsia"/>
                <w:sz w:val="20"/>
              </w:rPr>
            </w:pPr>
            <w:r w:rsidRPr="005D1451">
              <w:rPr>
                <w:b/>
                <w:bCs/>
                <w:sz w:val="20"/>
                <w:szCs w:val="20"/>
              </w:rPr>
              <w:t>CIN in Upper Egypt (LEEP Treatment)</w:t>
            </w:r>
          </w:p>
          <w:p w:rsidR="008676C9" w:rsidRPr="005D1451" w:rsidRDefault="008676C9" w:rsidP="006B2D94">
            <w:pPr>
              <w:snapToGrid w:val="0"/>
              <w:rPr>
                <w:sz w:val="20"/>
              </w:rPr>
            </w:pPr>
            <w:r w:rsidRPr="005D1451">
              <w:rPr>
                <w:sz w:val="20"/>
                <w:szCs w:val="20"/>
              </w:rPr>
              <w:t>Edessy M.S, Aldarwish A, Hala Naguib Hosni, Galal M and Ali F</w:t>
            </w:r>
            <w:r w:rsidRPr="005D1451">
              <w:rPr>
                <w:sz w:val="20"/>
                <w:szCs w:val="20"/>
                <w:vertAlign w:val="superscript"/>
              </w:rPr>
              <w:t>.</w:t>
            </w:r>
          </w:p>
          <w:p w:rsidR="008676C9" w:rsidRPr="005D1451" w:rsidRDefault="008676C9" w:rsidP="006B2D94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8676C9" w:rsidRPr="005D1451" w:rsidRDefault="008676C9" w:rsidP="006B2D94">
            <w:pPr>
              <w:snapToGrid w:val="0"/>
              <w:jc w:val="center"/>
              <w:rPr>
                <w:sz w:val="20"/>
              </w:rPr>
            </w:pPr>
          </w:p>
          <w:p w:rsidR="008676C9" w:rsidRPr="005D1451" w:rsidRDefault="008676C9" w:rsidP="006B2D94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8676C9" w:rsidRPr="005D1451" w:rsidRDefault="008676C9" w:rsidP="006B2D94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D1451">
              <w:rPr>
                <w:b/>
                <w:sz w:val="20"/>
                <w:szCs w:val="20"/>
              </w:rPr>
              <w:t>110-114</w:t>
            </w:r>
          </w:p>
          <w:p w:rsidR="008676C9" w:rsidRPr="005D1451" w:rsidRDefault="008676C9" w:rsidP="006B2D94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8676C9" w:rsidRPr="00943A3C" w:rsidTr="008676C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76C9" w:rsidRPr="005D1451" w:rsidRDefault="008676C9" w:rsidP="006B2D94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D1451">
              <w:rPr>
                <w:b/>
                <w:sz w:val="20"/>
                <w:szCs w:val="20"/>
              </w:rPr>
              <w:t>17</w:t>
            </w:r>
          </w:p>
          <w:p w:rsidR="008676C9" w:rsidRPr="005D1451" w:rsidRDefault="008676C9" w:rsidP="006B2D94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200" w:type="dxa"/>
            <w:vAlign w:val="center"/>
          </w:tcPr>
          <w:p w:rsidR="008676C9" w:rsidRPr="005D1451" w:rsidRDefault="008676C9" w:rsidP="006B2D94">
            <w:pPr>
              <w:pStyle w:val="1"/>
              <w:snapToGrid w:val="0"/>
              <w:jc w:val="left"/>
              <w:outlineLvl w:val="0"/>
              <w:rPr>
                <w:rFonts w:hint="eastAsia"/>
                <w:kern w:val="0"/>
                <w:sz w:val="20"/>
              </w:rPr>
            </w:pPr>
            <w:r w:rsidRPr="005D1451">
              <w:rPr>
                <w:kern w:val="0"/>
                <w:sz w:val="20"/>
                <w:szCs w:val="20"/>
              </w:rPr>
              <w:t>Evaluating diagnostic significance of magnifying narrow band imaging endoscopy in various gastric lesions</w:t>
            </w:r>
          </w:p>
          <w:p w:rsidR="008676C9" w:rsidRPr="005D1451" w:rsidRDefault="008676C9" w:rsidP="006B2D94">
            <w:pPr>
              <w:snapToGrid w:val="0"/>
              <w:rPr>
                <w:sz w:val="20"/>
              </w:rPr>
            </w:pPr>
            <w:r w:rsidRPr="005D1451">
              <w:rPr>
                <w:sz w:val="20"/>
                <w:szCs w:val="20"/>
              </w:rPr>
              <w:t>Yahia Al-Shazly, Mohammed Abd El Moghny Mostafa, Nanees Ahmed Adel Abd Elmageed, George Safwat Riad</w:t>
            </w:r>
            <w:r w:rsidRPr="005D1451">
              <w:rPr>
                <w:sz w:val="20"/>
                <w:szCs w:val="20"/>
                <w:vertAlign w:val="superscript"/>
              </w:rPr>
              <w:t xml:space="preserve"> </w:t>
            </w:r>
            <w:r w:rsidRPr="005D1451">
              <w:rPr>
                <w:sz w:val="20"/>
                <w:szCs w:val="20"/>
              </w:rPr>
              <w:t>and Eman Abdel-Salam Ibrahim</w:t>
            </w:r>
          </w:p>
          <w:p w:rsidR="008676C9" w:rsidRPr="005D1451" w:rsidRDefault="008676C9" w:rsidP="006B2D94">
            <w:pPr>
              <w:pStyle w:val="a3"/>
              <w:snapToGrid w:val="0"/>
              <w:spacing w:before="0" w:beforeAutospacing="0" w:after="0" w:afterAutospacing="0"/>
              <w:rPr>
                <w:sz w:val="20"/>
              </w:rPr>
            </w:pPr>
          </w:p>
        </w:tc>
        <w:tc>
          <w:tcPr>
            <w:tcW w:w="256" w:type="dxa"/>
          </w:tcPr>
          <w:p w:rsidR="008676C9" w:rsidRPr="005D1451" w:rsidRDefault="008676C9" w:rsidP="006B2D94">
            <w:pPr>
              <w:snapToGrid w:val="0"/>
              <w:jc w:val="center"/>
              <w:rPr>
                <w:sz w:val="20"/>
              </w:rPr>
            </w:pPr>
          </w:p>
          <w:p w:rsidR="008676C9" w:rsidRPr="005D1451" w:rsidRDefault="008676C9" w:rsidP="006B2D94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8676C9" w:rsidRPr="005D1451" w:rsidRDefault="008676C9" w:rsidP="006B2D94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D1451">
              <w:rPr>
                <w:b/>
                <w:sz w:val="20"/>
                <w:szCs w:val="20"/>
              </w:rPr>
              <w:t>115-123</w:t>
            </w:r>
          </w:p>
          <w:p w:rsidR="008676C9" w:rsidRPr="005D1451" w:rsidRDefault="008676C9" w:rsidP="006B2D94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8676C9" w:rsidRPr="00943A3C" w:rsidTr="008676C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76C9" w:rsidRPr="005D1451" w:rsidRDefault="008676C9" w:rsidP="006B2D94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D1451">
              <w:rPr>
                <w:b/>
                <w:sz w:val="20"/>
                <w:szCs w:val="20"/>
              </w:rPr>
              <w:t>18</w:t>
            </w:r>
          </w:p>
          <w:p w:rsidR="008676C9" w:rsidRPr="005D1451" w:rsidRDefault="008676C9" w:rsidP="006B2D94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200" w:type="dxa"/>
            <w:vAlign w:val="center"/>
          </w:tcPr>
          <w:p w:rsidR="008676C9" w:rsidRPr="005D1451" w:rsidRDefault="008676C9" w:rsidP="006B2D94">
            <w:pPr>
              <w:snapToGrid w:val="0"/>
              <w:rPr>
                <w:rFonts w:hint="eastAsia"/>
                <w:sz w:val="20"/>
              </w:rPr>
            </w:pPr>
            <w:r w:rsidRPr="005D1451">
              <w:rPr>
                <w:b/>
                <w:bCs/>
                <w:sz w:val="20"/>
                <w:szCs w:val="20"/>
              </w:rPr>
              <w:t>Dynamic Contrast Enhanced-MRI examination for highly suspicious breast lesions detected initially on mammography: MR and mammographic Findings.</w:t>
            </w:r>
          </w:p>
          <w:p w:rsidR="008676C9" w:rsidRPr="005D1451" w:rsidRDefault="008676C9" w:rsidP="006B2D94">
            <w:pPr>
              <w:snapToGrid w:val="0"/>
              <w:rPr>
                <w:sz w:val="20"/>
              </w:rPr>
            </w:pPr>
            <w:r w:rsidRPr="005D1451">
              <w:rPr>
                <w:rStyle w:val="a8"/>
                <w:sz w:val="20"/>
                <w:szCs w:val="20"/>
              </w:rPr>
              <w:t>Ehab A. Helal, AbdEllah Nazeer Yassin, Hisham W. Anwar, Merhan A. Nasr</w:t>
            </w:r>
          </w:p>
          <w:p w:rsidR="008676C9" w:rsidRPr="005D1451" w:rsidRDefault="008676C9" w:rsidP="006B2D94">
            <w:pPr>
              <w:pStyle w:val="a3"/>
              <w:snapToGrid w:val="0"/>
              <w:spacing w:before="0" w:beforeAutospacing="0" w:after="0" w:afterAutospacing="0"/>
              <w:rPr>
                <w:sz w:val="20"/>
              </w:rPr>
            </w:pPr>
          </w:p>
        </w:tc>
        <w:tc>
          <w:tcPr>
            <w:tcW w:w="256" w:type="dxa"/>
          </w:tcPr>
          <w:p w:rsidR="008676C9" w:rsidRPr="005D1451" w:rsidRDefault="008676C9" w:rsidP="006B2D94">
            <w:pPr>
              <w:snapToGrid w:val="0"/>
              <w:jc w:val="center"/>
              <w:rPr>
                <w:sz w:val="20"/>
              </w:rPr>
            </w:pPr>
          </w:p>
          <w:p w:rsidR="008676C9" w:rsidRPr="005D1451" w:rsidRDefault="008676C9" w:rsidP="006B2D94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8676C9" w:rsidRPr="005D1451" w:rsidRDefault="008676C9" w:rsidP="006B2D94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D1451">
              <w:rPr>
                <w:b/>
                <w:sz w:val="20"/>
                <w:szCs w:val="20"/>
              </w:rPr>
              <w:t>124-139</w:t>
            </w:r>
          </w:p>
          <w:p w:rsidR="008676C9" w:rsidRPr="005D1451" w:rsidRDefault="008676C9" w:rsidP="006B2D94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8676C9" w:rsidRPr="00943A3C" w:rsidTr="008676C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76C9" w:rsidRPr="005D1451" w:rsidRDefault="008676C9" w:rsidP="006B2D94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D1451">
              <w:rPr>
                <w:b/>
                <w:sz w:val="20"/>
                <w:szCs w:val="20"/>
              </w:rPr>
              <w:t>19</w:t>
            </w:r>
          </w:p>
          <w:p w:rsidR="008676C9" w:rsidRPr="005D1451" w:rsidRDefault="008676C9" w:rsidP="006B2D94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200" w:type="dxa"/>
            <w:vAlign w:val="center"/>
          </w:tcPr>
          <w:p w:rsidR="008676C9" w:rsidRPr="005D1451" w:rsidRDefault="008676C9" w:rsidP="006B2D94">
            <w:pPr>
              <w:snapToGrid w:val="0"/>
              <w:rPr>
                <w:rFonts w:hint="eastAsia"/>
                <w:sz w:val="20"/>
              </w:rPr>
            </w:pPr>
            <w:bookmarkStart w:id="0" w:name="_Toc309792567"/>
            <w:r w:rsidRPr="005D1451">
              <w:rPr>
                <w:b/>
                <w:bCs/>
                <w:sz w:val="20"/>
                <w:szCs w:val="20"/>
              </w:rPr>
              <w:t>Predominant learning styles</w:t>
            </w:r>
            <w:bookmarkEnd w:id="0"/>
            <w:r w:rsidRPr="005D1451">
              <w:rPr>
                <w:b/>
                <w:bCs/>
                <w:sz w:val="20"/>
                <w:szCs w:val="20"/>
              </w:rPr>
              <w:t>in Saudi preparatory schools</w:t>
            </w:r>
          </w:p>
          <w:p w:rsidR="008676C9" w:rsidRPr="005D1451" w:rsidRDefault="008676C9" w:rsidP="006B2D94">
            <w:pPr>
              <w:snapToGrid w:val="0"/>
              <w:rPr>
                <w:sz w:val="20"/>
              </w:rPr>
            </w:pPr>
            <w:r w:rsidRPr="005D1451">
              <w:rPr>
                <w:sz w:val="20"/>
                <w:szCs w:val="20"/>
              </w:rPr>
              <w:t>Ibrahim Abdu Saadi, Anthony P Watt, Ahmed Salah Eldin Abou Elhassan</w:t>
            </w:r>
          </w:p>
          <w:p w:rsidR="008676C9" w:rsidRPr="005D1451" w:rsidRDefault="008676C9" w:rsidP="006B2D94">
            <w:pPr>
              <w:pStyle w:val="a3"/>
              <w:snapToGrid w:val="0"/>
              <w:spacing w:before="0" w:beforeAutospacing="0" w:after="0" w:afterAutospacing="0"/>
              <w:rPr>
                <w:sz w:val="20"/>
              </w:rPr>
            </w:pPr>
          </w:p>
        </w:tc>
        <w:tc>
          <w:tcPr>
            <w:tcW w:w="256" w:type="dxa"/>
          </w:tcPr>
          <w:p w:rsidR="008676C9" w:rsidRPr="005D1451" w:rsidRDefault="008676C9" w:rsidP="006B2D94">
            <w:pPr>
              <w:snapToGrid w:val="0"/>
              <w:jc w:val="center"/>
              <w:rPr>
                <w:sz w:val="20"/>
              </w:rPr>
            </w:pPr>
          </w:p>
          <w:p w:rsidR="008676C9" w:rsidRPr="005D1451" w:rsidRDefault="008676C9" w:rsidP="006B2D94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8676C9" w:rsidRPr="005D1451" w:rsidRDefault="008676C9" w:rsidP="006B2D94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D1451">
              <w:rPr>
                <w:b/>
                <w:sz w:val="20"/>
                <w:szCs w:val="20"/>
              </w:rPr>
              <w:t>140-152</w:t>
            </w:r>
          </w:p>
          <w:p w:rsidR="008676C9" w:rsidRPr="005D1451" w:rsidRDefault="008676C9" w:rsidP="006B2D94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8676C9" w:rsidRPr="00943A3C" w:rsidTr="008676C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76C9" w:rsidRPr="005D1451" w:rsidRDefault="008676C9" w:rsidP="006B2D94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D1451">
              <w:rPr>
                <w:b/>
                <w:sz w:val="20"/>
                <w:szCs w:val="20"/>
              </w:rPr>
              <w:t>20</w:t>
            </w:r>
          </w:p>
          <w:p w:rsidR="008676C9" w:rsidRPr="005D1451" w:rsidRDefault="008676C9" w:rsidP="006B2D94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200" w:type="dxa"/>
            <w:vAlign w:val="center"/>
          </w:tcPr>
          <w:p w:rsidR="008676C9" w:rsidRPr="005D1451" w:rsidRDefault="008676C9" w:rsidP="006B2D94">
            <w:pPr>
              <w:snapToGrid w:val="0"/>
              <w:rPr>
                <w:rFonts w:hint="eastAsia"/>
                <w:sz w:val="20"/>
              </w:rPr>
            </w:pPr>
            <w:r w:rsidRPr="005D1451">
              <w:rPr>
                <w:b/>
                <w:bCs/>
                <w:sz w:val="20"/>
                <w:szCs w:val="20"/>
              </w:rPr>
              <w:t>Isolation and Characterization of Dental Pulp Stem Cells from Primary and Permanent Teeth</w:t>
            </w:r>
          </w:p>
          <w:p w:rsidR="008676C9" w:rsidRPr="005D1451" w:rsidRDefault="008676C9" w:rsidP="006B2D94">
            <w:pPr>
              <w:snapToGrid w:val="0"/>
              <w:rPr>
                <w:sz w:val="20"/>
              </w:rPr>
            </w:pPr>
            <w:r w:rsidRPr="005D1451">
              <w:rPr>
                <w:sz w:val="20"/>
                <w:szCs w:val="20"/>
              </w:rPr>
              <w:t>Mohammad Samiei, Marziyeh Aghazadeh, Ali Akbar Movassaghpour, Ali Fallah, Naser Asl Aminabadi, Seyyed Mahdi Vahid Pakdel, Ebrahim Sakhinia, Mehrdad Asghari Estiar, Yadollah Omidi, Farzaneh Pakdel</w:t>
            </w:r>
          </w:p>
          <w:p w:rsidR="008676C9" w:rsidRPr="005D1451" w:rsidRDefault="008676C9" w:rsidP="006B2D94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8676C9" w:rsidRPr="005D1451" w:rsidRDefault="008676C9" w:rsidP="006B2D94">
            <w:pPr>
              <w:snapToGrid w:val="0"/>
              <w:jc w:val="center"/>
              <w:rPr>
                <w:sz w:val="20"/>
              </w:rPr>
            </w:pPr>
          </w:p>
          <w:p w:rsidR="008676C9" w:rsidRPr="005D1451" w:rsidRDefault="008676C9" w:rsidP="006B2D94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8676C9" w:rsidRPr="005D1451" w:rsidRDefault="008676C9" w:rsidP="006B2D94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D1451">
              <w:rPr>
                <w:b/>
                <w:sz w:val="20"/>
                <w:szCs w:val="20"/>
              </w:rPr>
              <w:t>153-157</w:t>
            </w:r>
          </w:p>
          <w:p w:rsidR="008676C9" w:rsidRPr="005D1451" w:rsidRDefault="008676C9" w:rsidP="006B2D94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8676C9" w:rsidRPr="00943A3C" w:rsidTr="008676C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76C9" w:rsidRPr="005D1451" w:rsidRDefault="008676C9" w:rsidP="006B2D94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D1451">
              <w:rPr>
                <w:b/>
                <w:sz w:val="20"/>
                <w:szCs w:val="20"/>
              </w:rPr>
              <w:t>21</w:t>
            </w:r>
          </w:p>
          <w:p w:rsidR="008676C9" w:rsidRPr="005D1451" w:rsidRDefault="008676C9" w:rsidP="006B2D94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200" w:type="dxa"/>
            <w:vAlign w:val="center"/>
          </w:tcPr>
          <w:p w:rsidR="008676C9" w:rsidRPr="005D1451" w:rsidRDefault="008676C9" w:rsidP="006B2D94">
            <w:pPr>
              <w:snapToGrid w:val="0"/>
              <w:rPr>
                <w:rFonts w:hint="eastAsia"/>
                <w:sz w:val="20"/>
              </w:rPr>
            </w:pPr>
            <w:r w:rsidRPr="005D1451">
              <w:rPr>
                <w:b/>
                <w:bCs/>
                <w:sz w:val="20"/>
                <w:szCs w:val="20"/>
              </w:rPr>
              <w:t>The Role of Iranian EFL Teachers Personal Characteristics and Their Teaching Contexts in the Amount of Affective Support They Provide their Students with</w:t>
            </w:r>
          </w:p>
          <w:p w:rsidR="008676C9" w:rsidRPr="005D1451" w:rsidRDefault="008676C9" w:rsidP="006B2D94">
            <w:pPr>
              <w:snapToGrid w:val="0"/>
              <w:rPr>
                <w:sz w:val="20"/>
              </w:rPr>
            </w:pPr>
            <w:r w:rsidRPr="005D1451">
              <w:rPr>
                <w:sz w:val="20"/>
                <w:szCs w:val="20"/>
              </w:rPr>
              <w:t>Neda Taherkhani</w:t>
            </w:r>
          </w:p>
          <w:p w:rsidR="008676C9" w:rsidRPr="005D1451" w:rsidRDefault="008676C9" w:rsidP="006B2D94">
            <w:pPr>
              <w:pStyle w:val="a3"/>
              <w:snapToGrid w:val="0"/>
              <w:spacing w:before="0" w:beforeAutospacing="0" w:after="0" w:afterAutospacing="0"/>
              <w:rPr>
                <w:sz w:val="20"/>
              </w:rPr>
            </w:pPr>
          </w:p>
        </w:tc>
        <w:tc>
          <w:tcPr>
            <w:tcW w:w="256" w:type="dxa"/>
          </w:tcPr>
          <w:p w:rsidR="008676C9" w:rsidRPr="005D1451" w:rsidRDefault="008676C9" w:rsidP="006B2D94">
            <w:pPr>
              <w:snapToGrid w:val="0"/>
              <w:jc w:val="center"/>
              <w:rPr>
                <w:sz w:val="20"/>
              </w:rPr>
            </w:pPr>
          </w:p>
          <w:p w:rsidR="008676C9" w:rsidRPr="005D1451" w:rsidRDefault="008676C9" w:rsidP="006B2D94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8676C9" w:rsidRPr="005D1451" w:rsidRDefault="008676C9" w:rsidP="006B2D94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D1451">
              <w:rPr>
                <w:b/>
                <w:sz w:val="20"/>
                <w:szCs w:val="20"/>
              </w:rPr>
              <w:t>158-169</w:t>
            </w:r>
          </w:p>
          <w:p w:rsidR="008676C9" w:rsidRPr="005D1451" w:rsidRDefault="008676C9" w:rsidP="006B2D94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8676C9" w:rsidRPr="00943A3C" w:rsidTr="008676C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76C9" w:rsidRPr="005D1451" w:rsidRDefault="008676C9" w:rsidP="006B2D94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D1451">
              <w:rPr>
                <w:b/>
                <w:sz w:val="20"/>
                <w:szCs w:val="20"/>
              </w:rPr>
              <w:t>22</w:t>
            </w:r>
          </w:p>
          <w:p w:rsidR="008676C9" w:rsidRPr="005D1451" w:rsidRDefault="008676C9" w:rsidP="006B2D94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200" w:type="dxa"/>
            <w:vAlign w:val="center"/>
          </w:tcPr>
          <w:p w:rsidR="008676C9" w:rsidRPr="005D1451" w:rsidRDefault="008676C9" w:rsidP="006B2D94">
            <w:pPr>
              <w:snapToGrid w:val="0"/>
              <w:rPr>
                <w:rFonts w:hint="eastAsia"/>
                <w:sz w:val="20"/>
              </w:rPr>
            </w:pPr>
            <w:r w:rsidRPr="005D1451">
              <w:rPr>
                <w:b/>
                <w:bCs/>
                <w:sz w:val="20"/>
                <w:szCs w:val="20"/>
              </w:rPr>
              <w:t>Nurses Managers' Decision Making styles and It's Effect on Staff Nurses' Job Performance</w:t>
            </w:r>
          </w:p>
          <w:p w:rsidR="008676C9" w:rsidRPr="005D1451" w:rsidRDefault="008676C9" w:rsidP="006B2D94">
            <w:pPr>
              <w:snapToGrid w:val="0"/>
              <w:rPr>
                <w:sz w:val="20"/>
              </w:rPr>
            </w:pPr>
            <w:r w:rsidRPr="005D1451">
              <w:rPr>
                <w:sz w:val="20"/>
                <w:szCs w:val="20"/>
              </w:rPr>
              <w:t>Amaal S. Mohammed</w:t>
            </w:r>
            <w:r w:rsidRPr="005D1451">
              <w:rPr>
                <w:sz w:val="20"/>
                <w:szCs w:val="20"/>
                <w:vertAlign w:val="superscript"/>
              </w:rPr>
              <w:t xml:space="preserve"> </w:t>
            </w:r>
            <w:r w:rsidRPr="005D1451">
              <w:rPr>
                <w:sz w:val="20"/>
                <w:szCs w:val="20"/>
              </w:rPr>
              <w:t>; Magda E. Nassar</w:t>
            </w:r>
            <w:r w:rsidRPr="005D1451">
              <w:rPr>
                <w:sz w:val="20"/>
                <w:szCs w:val="20"/>
                <w:vertAlign w:val="superscript"/>
              </w:rPr>
              <w:t xml:space="preserve"> </w:t>
            </w:r>
            <w:r w:rsidRPr="005D1451">
              <w:rPr>
                <w:sz w:val="20"/>
                <w:szCs w:val="20"/>
              </w:rPr>
              <w:t>;Soad A. Ghallab</w:t>
            </w:r>
            <w:r w:rsidRPr="005D1451">
              <w:rPr>
                <w:sz w:val="20"/>
                <w:szCs w:val="20"/>
                <w:vertAlign w:val="superscript"/>
              </w:rPr>
              <w:t xml:space="preserve"> </w:t>
            </w:r>
            <w:r w:rsidRPr="005D1451">
              <w:rPr>
                <w:sz w:val="20"/>
                <w:szCs w:val="20"/>
              </w:rPr>
              <w:t>and Sahar M. Morsy</w:t>
            </w:r>
            <w:r w:rsidRPr="005D1451">
              <w:rPr>
                <w:sz w:val="20"/>
                <w:szCs w:val="20"/>
                <w:vertAlign w:val="superscript"/>
              </w:rPr>
              <w:t>.</w:t>
            </w:r>
          </w:p>
          <w:p w:rsidR="008676C9" w:rsidRPr="005D1451" w:rsidRDefault="008676C9" w:rsidP="006B2D94">
            <w:pPr>
              <w:pStyle w:val="a3"/>
              <w:snapToGrid w:val="0"/>
              <w:spacing w:before="0" w:beforeAutospacing="0" w:after="0" w:afterAutospacing="0"/>
              <w:rPr>
                <w:sz w:val="20"/>
              </w:rPr>
            </w:pPr>
          </w:p>
        </w:tc>
        <w:tc>
          <w:tcPr>
            <w:tcW w:w="256" w:type="dxa"/>
          </w:tcPr>
          <w:p w:rsidR="008676C9" w:rsidRPr="005D1451" w:rsidRDefault="008676C9" w:rsidP="006B2D94">
            <w:pPr>
              <w:snapToGrid w:val="0"/>
              <w:jc w:val="center"/>
              <w:rPr>
                <w:sz w:val="20"/>
              </w:rPr>
            </w:pPr>
          </w:p>
          <w:p w:rsidR="008676C9" w:rsidRPr="005D1451" w:rsidRDefault="008676C9" w:rsidP="006B2D94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8676C9" w:rsidRPr="005D1451" w:rsidRDefault="008676C9" w:rsidP="006B2D94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D1451">
              <w:rPr>
                <w:b/>
                <w:sz w:val="20"/>
                <w:szCs w:val="20"/>
              </w:rPr>
              <w:t>170-179</w:t>
            </w:r>
          </w:p>
          <w:p w:rsidR="008676C9" w:rsidRPr="005D1451" w:rsidRDefault="008676C9" w:rsidP="006B2D94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8676C9" w:rsidRPr="00943A3C" w:rsidTr="008676C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76C9" w:rsidRPr="005D1451" w:rsidRDefault="008676C9" w:rsidP="006B2D94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D1451">
              <w:rPr>
                <w:b/>
                <w:sz w:val="20"/>
                <w:szCs w:val="20"/>
              </w:rPr>
              <w:t>23</w:t>
            </w:r>
          </w:p>
          <w:p w:rsidR="008676C9" w:rsidRPr="005D1451" w:rsidRDefault="008676C9" w:rsidP="006B2D94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200" w:type="dxa"/>
            <w:vAlign w:val="center"/>
          </w:tcPr>
          <w:p w:rsidR="008676C9" w:rsidRPr="005D1451" w:rsidRDefault="008676C9" w:rsidP="006B2D94">
            <w:pPr>
              <w:snapToGrid w:val="0"/>
              <w:rPr>
                <w:rFonts w:hint="eastAsia"/>
                <w:sz w:val="20"/>
              </w:rPr>
            </w:pPr>
            <w:r w:rsidRPr="005D1451">
              <w:rPr>
                <w:b/>
                <w:bCs/>
                <w:sz w:val="20"/>
                <w:szCs w:val="20"/>
              </w:rPr>
              <w:t>Synthesis and Reactions of 2-(1-Oxo-4(1, tetrahydronaphthalen-2-yl)</w:t>
            </w:r>
            <w:r>
              <w:rPr>
                <w:rFonts w:hint="eastAsia"/>
                <w:b/>
                <w:bCs/>
                <w:sz w:val="20"/>
                <w:szCs w:val="20"/>
              </w:rPr>
              <w:t xml:space="preserve"> </w:t>
            </w:r>
            <w:r w:rsidRPr="005D1451">
              <w:rPr>
                <w:b/>
                <w:bCs/>
                <w:sz w:val="20"/>
                <w:szCs w:val="20"/>
              </w:rPr>
              <w:t>phthalazin-1(2H)-yl)</w:t>
            </w:r>
            <w:r>
              <w:rPr>
                <w:rFonts w:hint="eastAsia"/>
                <w:b/>
                <w:bCs/>
                <w:sz w:val="20"/>
                <w:szCs w:val="20"/>
              </w:rPr>
              <w:t xml:space="preserve"> </w:t>
            </w:r>
            <w:r w:rsidRPr="005D1451">
              <w:rPr>
                <w:b/>
                <w:bCs/>
                <w:sz w:val="20"/>
                <w:szCs w:val="20"/>
              </w:rPr>
              <w:t>acetohydrazide</w:t>
            </w:r>
          </w:p>
          <w:p w:rsidR="008676C9" w:rsidRPr="005D1451" w:rsidRDefault="008676C9" w:rsidP="006B2D94">
            <w:pPr>
              <w:snapToGrid w:val="0"/>
              <w:rPr>
                <w:sz w:val="20"/>
              </w:rPr>
            </w:pPr>
            <w:r w:rsidRPr="005D1451">
              <w:rPr>
                <w:sz w:val="20"/>
                <w:szCs w:val="20"/>
              </w:rPr>
              <w:t>Maher A. El-Hashash, Dalal B. Guirguis</w:t>
            </w:r>
            <w:r w:rsidRPr="005D1451">
              <w:rPr>
                <w:sz w:val="20"/>
                <w:szCs w:val="20"/>
                <w:vertAlign w:val="superscript"/>
              </w:rPr>
              <w:t xml:space="preserve"> </w:t>
            </w:r>
            <w:r w:rsidRPr="005D1451">
              <w:rPr>
                <w:sz w:val="20"/>
                <w:szCs w:val="20"/>
              </w:rPr>
              <w:t>and</w:t>
            </w:r>
            <w:bookmarkStart w:id="1" w:name="_GoBack0"/>
            <w:r w:rsidRPr="005D1451">
              <w:rPr>
                <w:sz w:val="20"/>
                <w:szCs w:val="20"/>
              </w:rPr>
              <w:t>Mohamed A. kadhim</w:t>
            </w:r>
            <w:bookmarkEnd w:id="1"/>
          </w:p>
          <w:p w:rsidR="008676C9" w:rsidRPr="005D1451" w:rsidRDefault="008676C9" w:rsidP="006B2D94">
            <w:pPr>
              <w:pStyle w:val="a3"/>
              <w:snapToGrid w:val="0"/>
              <w:spacing w:before="0" w:beforeAutospacing="0" w:after="0" w:afterAutospacing="0"/>
              <w:rPr>
                <w:sz w:val="20"/>
              </w:rPr>
            </w:pPr>
          </w:p>
        </w:tc>
        <w:tc>
          <w:tcPr>
            <w:tcW w:w="256" w:type="dxa"/>
          </w:tcPr>
          <w:p w:rsidR="008676C9" w:rsidRPr="005D1451" w:rsidRDefault="008676C9" w:rsidP="006B2D94">
            <w:pPr>
              <w:snapToGrid w:val="0"/>
              <w:jc w:val="center"/>
              <w:rPr>
                <w:sz w:val="20"/>
              </w:rPr>
            </w:pPr>
          </w:p>
          <w:p w:rsidR="008676C9" w:rsidRPr="005D1451" w:rsidRDefault="008676C9" w:rsidP="006B2D94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8676C9" w:rsidRPr="005D1451" w:rsidRDefault="008676C9" w:rsidP="006B2D94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D1451">
              <w:rPr>
                <w:b/>
                <w:sz w:val="20"/>
                <w:szCs w:val="20"/>
              </w:rPr>
              <w:t>180-185</w:t>
            </w:r>
          </w:p>
          <w:p w:rsidR="008676C9" w:rsidRPr="005D1451" w:rsidRDefault="008676C9" w:rsidP="006B2D94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8676C9" w:rsidRPr="00943A3C" w:rsidTr="008676C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76C9" w:rsidRPr="005D1451" w:rsidRDefault="008676C9" w:rsidP="006B2D94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D1451">
              <w:rPr>
                <w:b/>
                <w:sz w:val="20"/>
                <w:szCs w:val="20"/>
              </w:rPr>
              <w:t>24</w:t>
            </w:r>
          </w:p>
          <w:p w:rsidR="008676C9" w:rsidRPr="005D1451" w:rsidRDefault="008676C9" w:rsidP="006B2D94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200" w:type="dxa"/>
            <w:vAlign w:val="center"/>
          </w:tcPr>
          <w:p w:rsidR="008676C9" w:rsidRPr="005D1451" w:rsidRDefault="008676C9" w:rsidP="006B2D94">
            <w:pPr>
              <w:snapToGrid w:val="0"/>
              <w:rPr>
                <w:rFonts w:hint="eastAsia"/>
                <w:sz w:val="20"/>
              </w:rPr>
            </w:pPr>
            <w:r w:rsidRPr="005D1451">
              <w:rPr>
                <w:b/>
                <w:bCs/>
                <w:sz w:val="20"/>
                <w:szCs w:val="20"/>
              </w:rPr>
              <w:t>Effect of interferon and ribavirin treatment on hearing in chronic hepatitis c patients</w:t>
            </w:r>
          </w:p>
          <w:p w:rsidR="008676C9" w:rsidRPr="005D1451" w:rsidRDefault="008676C9" w:rsidP="006B2D94">
            <w:pPr>
              <w:snapToGrid w:val="0"/>
              <w:rPr>
                <w:sz w:val="20"/>
              </w:rPr>
            </w:pPr>
            <w:r w:rsidRPr="005D1451">
              <w:rPr>
                <w:sz w:val="20"/>
                <w:szCs w:val="20"/>
              </w:rPr>
              <w:t>Ahmed Shehata, Taha Mohammed, Naslshah G. Kazem</w:t>
            </w:r>
            <w:r w:rsidRPr="005D1451">
              <w:rPr>
                <w:sz w:val="20"/>
                <w:szCs w:val="20"/>
                <w:vertAlign w:val="superscript"/>
              </w:rPr>
              <w:t xml:space="preserve"> </w:t>
            </w:r>
            <w:r w:rsidRPr="005D1451">
              <w:rPr>
                <w:sz w:val="20"/>
                <w:szCs w:val="20"/>
              </w:rPr>
              <w:t>and Ashraf Khamis</w:t>
            </w:r>
          </w:p>
          <w:p w:rsidR="008676C9" w:rsidRPr="005D1451" w:rsidRDefault="008676C9" w:rsidP="006B2D94">
            <w:pPr>
              <w:pStyle w:val="a3"/>
              <w:snapToGrid w:val="0"/>
              <w:spacing w:before="0" w:beforeAutospacing="0" w:after="0" w:afterAutospacing="0"/>
              <w:rPr>
                <w:sz w:val="20"/>
              </w:rPr>
            </w:pPr>
          </w:p>
        </w:tc>
        <w:tc>
          <w:tcPr>
            <w:tcW w:w="256" w:type="dxa"/>
          </w:tcPr>
          <w:p w:rsidR="008676C9" w:rsidRPr="005D1451" w:rsidRDefault="008676C9" w:rsidP="006B2D94">
            <w:pPr>
              <w:snapToGrid w:val="0"/>
              <w:jc w:val="center"/>
              <w:rPr>
                <w:sz w:val="20"/>
              </w:rPr>
            </w:pPr>
          </w:p>
          <w:p w:rsidR="008676C9" w:rsidRPr="005D1451" w:rsidRDefault="008676C9" w:rsidP="006B2D94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8676C9" w:rsidRPr="005D1451" w:rsidRDefault="008676C9" w:rsidP="006B2D94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D1451">
              <w:rPr>
                <w:b/>
                <w:sz w:val="20"/>
                <w:szCs w:val="20"/>
              </w:rPr>
              <w:t>186-192</w:t>
            </w:r>
          </w:p>
          <w:p w:rsidR="008676C9" w:rsidRPr="005D1451" w:rsidRDefault="008676C9" w:rsidP="006B2D94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8676C9" w:rsidRPr="00943A3C" w:rsidTr="008676C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76C9" w:rsidRPr="005D1451" w:rsidRDefault="008676C9" w:rsidP="006B2D94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D1451">
              <w:rPr>
                <w:b/>
                <w:sz w:val="20"/>
                <w:szCs w:val="20"/>
              </w:rPr>
              <w:t>25</w:t>
            </w:r>
          </w:p>
          <w:p w:rsidR="008676C9" w:rsidRPr="005D1451" w:rsidRDefault="008676C9" w:rsidP="006B2D94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200" w:type="dxa"/>
            <w:vAlign w:val="center"/>
          </w:tcPr>
          <w:p w:rsidR="008676C9" w:rsidRPr="005D1451" w:rsidRDefault="008676C9" w:rsidP="006B2D94">
            <w:pPr>
              <w:snapToGrid w:val="0"/>
              <w:rPr>
                <w:rFonts w:hint="eastAsia"/>
                <w:sz w:val="20"/>
              </w:rPr>
            </w:pPr>
            <w:r w:rsidRPr="005D1451">
              <w:rPr>
                <w:b/>
                <w:bCs/>
                <w:sz w:val="20"/>
                <w:szCs w:val="20"/>
              </w:rPr>
              <w:t>Relationship between Dependency Level among Burned Patients and Different Burn Parameters</w:t>
            </w:r>
          </w:p>
          <w:p w:rsidR="008676C9" w:rsidRPr="005D1451" w:rsidRDefault="008676C9" w:rsidP="006B2D94">
            <w:pPr>
              <w:snapToGrid w:val="0"/>
              <w:rPr>
                <w:sz w:val="20"/>
              </w:rPr>
            </w:pPr>
            <w:r w:rsidRPr="005D1451">
              <w:rPr>
                <w:sz w:val="20"/>
                <w:szCs w:val="20"/>
              </w:rPr>
              <w:t>Wafaa N. Ahmed Besely, Amna Y. Saad, Thanaa M. A. Alaa-Eldeen</w:t>
            </w:r>
          </w:p>
          <w:p w:rsidR="008676C9" w:rsidRPr="005D1451" w:rsidRDefault="008676C9" w:rsidP="006B2D94">
            <w:pPr>
              <w:pStyle w:val="a3"/>
              <w:snapToGrid w:val="0"/>
              <w:spacing w:before="0" w:beforeAutospacing="0" w:after="0" w:afterAutospacing="0"/>
              <w:rPr>
                <w:sz w:val="20"/>
              </w:rPr>
            </w:pPr>
          </w:p>
        </w:tc>
        <w:tc>
          <w:tcPr>
            <w:tcW w:w="256" w:type="dxa"/>
          </w:tcPr>
          <w:p w:rsidR="008676C9" w:rsidRPr="005D1451" w:rsidRDefault="008676C9" w:rsidP="006B2D94">
            <w:pPr>
              <w:snapToGrid w:val="0"/>
              <w:jc w:val="center"/>
              <w:rPr>
                <w:sz w:val="20"/>
              </w:rPr>
            </w:pPr>
          </w:p>
          <w:p w:rsidR="008676C9" w:rsidRPr="005D1451" w:rsidRDefault="008676C9" w:rsidP="006B2D94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8676C9" w:rsidRPr="005D1451" w:rsidRDefault="008676C9" w:rsidP="006B2D94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D1451">
              <w:rPr>
                <w:b/>
                <w:sz w:val="20"/>
                <w:szCs w:val="20"/>
              </w:rPr>
              <w:t>193-205</w:t>
            </w:r>
          </w:p>
          <w:p w:rsidR="008676C9" w:rsidRPr="005D1451" w:rsidRDefault="008676C9" w:rsidP="006B2D94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8676C9" w:rsidRPr="00943A3C" w:rsidTr="008676C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76C9" w:rsidRPr="005D1451" w:rsidRDefault="008676C9" w:rsidP="006B2D94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D1451">
              <w:rPr>
                <w:b/>
                <w:sz w:val="20"/>
                <w:szCs w:val="20"/>
              </w:rPr>
              <w:t>26</w:t>
            </w:r>
          </w:p>
          <w:p w:rsidR="008676C9" w:rsidRPr="005D1451" w:rsidRDefault="008676C9" w:rsidP="006B2D94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200" w:type="dxa"/>
            <w:vAlign w:val="center"/>
          </w:tcPr>
          <w:p w:rsidR="008676C9" w:rsidRPr="005D1451" w:rsidRDefault="008676C9" w:rsidP="006B2D94">
            <w:pPr>
              <w:snapToGrid w:val="0"/>
              <w:rPr>
                <w:rFonts w:hint="eastAsia"/>
                <w:sz w:val="20"/>
              </w:rPr>
            </w:pPr>
            <w:r w:rsidRPr="005D1451">
              <w:rPr>
                <w:b/>
                <w:bCs/>
                <w:sz w:val="20"/>
                <w:szCs w:val="20"/>
              </w:rPr>
              <w:t>Experimentally Induced Diabetic Keratopathy in Albino Rats and the Possible Protective Role of Ginger</w:t>
            </w:r>
          </w:p>
          <w:p w:rsidR="008676C9" w:rsidRPr="005D1451" w:rsidRDefault="008676C9" w:rsidP="006B2D94">
            <w:pPr>
              <w:snapToGrid w:val="0"/>
              <w:rPr>
                <w:sz w:val="20"/>
              </w:rPr>
            </w:pPr>
            <w:r w:rsidRPr="005D1451">
              <w:rPr>
                <w:sz w:val="20"/>
                <w:szCs w:val="20"/>
              </w:rPr>
              <w:t>Manar A. Faried, Fouad K. Mansour, Ahmed S. Zolfakar, Wael B. El-Kholy</w:t>
            </w:r>
          </w:p>
          <w:p w:rsidR="008676C9" w:rsidRPr="005D1451" w:rsidRDefault="008676C9" w:rsidP="006B2D94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8676C9" w:rsidRPr="005D1451" w:rsidRDefault="008676C9" w:rsidP="006B2D94">
            <w:pPr>
              <w:snapToGrid w:val="0"/>
              <w:jc w:val="center"/>
              <w:rPr>
                <w:sz w:val="20"/>
              </w:rPr>
            </w:pPr>
          </w:p>
          <w:p w:rsidR="008676C9" w:rsidRPr="005D1451" w:rsidRDefault="008676C9" w:rsidP="006B2D94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8676C9" w:rsidRPr="005D1451" w:rsidRDefault="008676C9" w:rsidP="006B2D94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D1451">
              <w:rPr>
                <w:b/>
                <w:sz w:val="20"/>
                <w:szCs w:val="20"/>
              </w:rPr>
              <w:t>206-220</w:t>
            </w:r>
          </w:p>
          <w:p w:rsidR="008676C9" w:rsidRPr="005D1451" w:rsidRDefault="008676C9" w:rsidP="006B2D94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8676C9" w:rsidRPr="00943A3C" w:rsidTr="008676C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76C9" w:rsidRPr="005D1451" w:rsidRDefault="008676C9" w:rsidP="006B2D94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D1451">
              <w:rPr>
                <w:b/>
                <w:sz w:val="20"/>
                <w:szCs w:val="20"/>
              </w:rPr>
              <w:lastRenderedPageBreak/>
              <w:t>27</w:t>
            </w:r>
          </w:p>
          <w:p w:rsidR="008676C9" w:rsidRPr="005D1451" w:rsidRDefault="008676C9" w:rsidP="006B2D94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200" w:type="dxa"/>
            <w:vAlign w:val="center"/>
          </w:tcPr>
          <w:p w:rsidR="008676C9" w:rsidRPr="005D1451" w:rsidRDefault="008676C9" w:rsidP="006B2D94">
            <w:pPr>
              <w:snapToGrid w:val="0"/>
              <w:rPr>
                <w:rFonts w:hint="eastAsia"/>
                <w:sz w:val="20"/>
              </w:rPr>
            </w:pPr>
            <w:r w:rsidRPr="005D1451">
              <w:rPr>
                <w:b/>
                <w:bCs/>
                <w:sz w:val="20"/>
                <w:szCs w:val="20"/>
              </w:rPr>
              <w:t>Role of Office Hysteroscopy in Evaluation of Cases with Unexplained Recurrent Embryonic Pregnancy Loss</w:t>
            </w:r>
          </w:p>
          <w:p w:rsidR="008676C9" w:rsidRPr="005D1451" w:rsidRDefault="008676C9" w:rsidP="006B2D94">
            <w:pPr>
              <w:snapToGrid w:val="0"/>
              <w:rPr>
                <w:sz w:val="20"/>
              </w:rPr>
            </w:pPr>
            <w:r w:rsidRPr="005D1451">
              <w:rPr>
                <w:sz w:val="20"/>
                <w:szCs w:val="20"/>
              </w:rPr>
              <w:t>Ameer abdallah, Mohamed Abdallah, Hossam Shawki, Hepa Hassam</w:t>
            </w:r>
          </w:p>
          <w:p w:rsidR="008676C9" w:rsidRPr="005D1451" w:rsidRDefault="008676C9" w:rsidP="006B2D94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8676C9" w:rsidRPr="005D1451" w:rsidRDefault="008676C9" w:rsidP="006B2D94">
            <w:pPr>
              <w:snapToGrid w:val="0"/>
              <w:jc w:val="center"/>
              <w:rPr>
                <w:sz w:val="20"/>
              </w:rPr>
            </w:pPr>
          </w:p>
          <w:p w:rsidR="008676C9" w:rsidRPr="005D1451" w:rsidRDefault="008676C9" w:rsidP="006B2D94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8676C9" w:rsidRPr="005D1451" w:rsidRDefault="008676C9" w:rsidP="006B2D94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D1451">
              <w:rPr>
                <w:b/>
                <w:sz w:val="20"/>
                <w:szCs w:val="20"/>
              </w:rPr>
              <w:t>221-228</w:t>
            </w:r>
          </w:p>
          <w:p w:rsidR="008676C9" w:rsidRPr="005D1451" w:rsidRDefault="008676C9" w:rsidP="006B2D94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8676C9" w:rsidRPr="00943A3C" w:rsidTr="008676C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76C9" w:rsidRPr="005D1451" w:rsidRDefault="008676C9" w:rsidP="006B2D94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D1451">
              <w:rPr>
                <w:b/>
                <w:sz w:val="20"/>
                <w:szCs w:val="20"/>
              </w:rPr>
              <w:t>28</w:t>
            </w:r>
          </w:p>
          <w:p w:rsidR="008676C9" w:rsidRPr="005D1451" w:rsidRDefault="008676C9" w:rsidP="006B2D94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200" w:type="dxa"/>
            <w:vAlign w:val="center"/>
          </w:tcPr>
          <w:p w:rsidR="008676C9" w:rsidRPr="005D1451" w:rsidRDefault="008676C9" w:rsidP="006B2D94">
            <w:pPr>
              <w:snapToGrid w:val="0"/>
              <w:rPr>
                <w:rFonts w:hint="eastAsia"/>
                <w:sz w:val="20"/>
              </w:rPr>
            </w:pPr>
            <w:r w:rsidRPr="005D1451">
              <w:rPr>
                <w:b/>
                <w:bCs/>
                <w:sz w:val="20"/>
                <w:szCs w:val="20"/>
              </w:rPr>
              <w:t>Serum Interleukin (IL)-17 in Psoriasis</w:t>
            </w:r>
          </w:p>
          <w:p w:rsidR="008676C9" w:rsidRPr="005D1451" w:rsidRDefault="008676C9" w:rsidP="006B2D94">
            <w:pPr>
              <w:snapToGrid w:val="0"/>
              <w:rPr>
                <w:sz w:val="20"/>
              </w:rPr>
            </w:pPr>
            <w:r w:rsidRPr="005D1451">
              <w:rPr>
                <w:sz w:val="20"/>
                <w:szCs w:val="20"/>
              </w:rPr>
              <w:t>M.Y. Abdel Mawla, Y. Abulmajd, M. Soliman, A.M. Amer, M. Nasr and O. Victor</w:t>
            </w:r>
          </w:p>
          <w:p w:rsidR="008676C9" w:rsidRPr="005D1451" w:rsidRDefault="008676C9" w:rsidP="006B2D94">
            <w:pPr>
              <w:pStyle w:val="a3"/>
              <w:snapToGrid w:val="0"/>
              <w:spacing w:before="0" w:beforeAutospacing="0" w:after="0" w:afterAutospacing="0"/>
              <w:rPr>
                <w:sz w:val="20"/>
              </w:rPr>
            </w:pPr>
          </w:p>
        </w:tc>
        <w:tc>
          <w:tcPr>
            <w:tcW w:w="256" w:type="dxa"/>
          </w:tcPr>
          <w:p w:rsidR="008676C9" w:rsidRPr="005D1451" w:rsidRDefault="008676C9" w:rsidP="006B2D94">
            <w:pPr>
              <w:snapToGrid w:val="0"/>
              <w:jc w:val="center"/>
              <w:rPr>
                <w:sz w:val="20"/>
              </w:rPr>
            </w:pPr>
          </w:p>
          <w:p w:rsidR="008676C9" w:rsidRPr="005D1451" w:rsidRDefault="008676C9" w:rsidP="006B2D94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8676C9" w:rsidRPr="005D1451" w:rsidRDefault="008676C9" w:rsidP="006B2D94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D1451">
              <w:rPr>
                <w:b/>
                <w:sz w:val="20"/>
                <w:szCs w:val="20"/>
              </w:rPr>
              <w:t>229-232</w:t>
            </w:r>
          </w:p>
          <w:p w:rsidR="008676C9" w:rsidRPr="005D1451" w:rsidRDefault="008676C9" w:rsidP="006B2D94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8676C9" w:rsidRPr="00943A3C" w:rsidTr="008676C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76C9" w:rsidRPr="005D1451" w:rsidRDefault="008676C9" w:rsidP="006B2D94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D1451">
              <w:rPr>
                <w:b/>
                <w:sz w:val="20"/>
                <w:szCs w:val="20"/>
              </w:rPr>
              <w:t>29</w:t>
            </w:r>
          </w:p>
          <w:p w:rsidR="008676C9" w:rsidRPr="005D1451" w:rsidRDefault="008676C9" w:rsidP="006B2D94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200" w:type="dxa"/>
            <w:vAlign w:val="center"/>
          </w:tcPr>
          <w:p w:rsidR="008676C9" w:rsidRPr="005D1451" w:rsidRDefault="008676C9" w:rsidP="006B2D94">
            <w:pPr>
              <w:pStyle w:val="a9"/>
              <w:snapToGrid w:val="0"/>
              <w:spacing w:before="0" w:beforeAutospacing="0" w:after="0" w:afterAutospacing="0"/>
              <w:rPr>
                <w:rFonts w:ascii="Times New Roman" w:hAnsi="Times New Roman" w:cs="Times New Roman" w:hint="eastAsia"/>
                <w:sz w:val="20"/>
              </w:rPr>
            </w:pPr>
            <w:r w:rsidRPr="005D14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Revisit to the Kinetics and Mechanstics of Electron-Transfer Process in Oxidation of Poly (Vinyl Alcohol) Macromolecule by Permanganate Ion in Aqueous Perchlorate Solutions with Novel Synthesis of Coordination Biopolymer Precursors</w:t>
            </w:r>
          </w:p>
          <w:p w:rsidR="008676C9" w:rsidRPr="005D1451" w:rsidRDefault="008676C9" w:rsidP="006B2D94">
            <w:pPr>
              <w:snapToGrid w:val="0"/>
              <w:rPr>
                <w:sz w:val="20"/>
              </w:rPr>
            </w:pPr>
            <w:r w:rsidRPr="005D1451">
              <w:rPr>
                <w:sz w:val="20"/>
                <w:szCs w:val="20"/>
              </w:rPr>
              <w:t>Ishaq A. Zaafarany</w:t>
            </w:r>
          </w:p>
          <w:p w:rsidR="008676C9" w:rsidRPr="005D1451" w:rsidRDefault="008676C9" w:rsidP="006B2D94">
            <w:pPr>
              <w:pStyle w:val="a3"/>
              <w:snapToGrid w:val="0"/>
              <w:spacing w:before="0" w:beforeAutospacing="0" w:after="0" w:afterAutospacing="0"/>
              <w:rPr>
                <w:sz w:val="20"/>
              </w:rPr>
            </w:pPr>
          </w:p>
        </w:tc>
        <w:tc>
          <w:tcPr>
            <w:tcW w:w="256" w:type="dxa"/>
          </w:tcPr>
          <w:p w:rsidR="008676C9" w:rsidRPr="005D1451" w:rsidRDefault="008676C9" w:rsidP="006B2D94">
            <w:pPr>
              <w:snapToGrid w:val="0"/>
              <w:jc w:val="center"/>
              <w:rPr>
                <w:sz w:val="20"/>
              </w:rPr>
            </w:pPr>
          </w:p>
          <w:p w:rsidR="008676C9" w:rsidRPr="005D1451" w:rsidRDefault="008676C9" w:rsidP="006B2D94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8676C9" w:rsidRPr="005D1451" w:rsidRDefault="008676C9" w:rsidP="006B2D94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D1451">
              <w:rPr>
                <w:b/>
                <w:sz w:val="20"/>
                <w:szCs w:val="20"/>
              </w:rPr>
              <w:t>233-247</w:t>
            </w:r>
          </w:p>
          <w:p w:rsidR="008676C9" w:rsidRPr="005D1451" w:rsidRDefault="008676C9" w:rsidP="006B2D94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8676C9" w:rsidRPr="00943A3C" w:rsidTr="008676C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76C9" w:rsidRPr="005D1451" w:rsidRDefault="008676C9" w:rsidP="006B2D94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D1451">
              <w:rPr>
                <w:b/>
                <w:sz w:val="20"/>
                <w:szCs w:val="20"/>
              </w:rPr>
              <w:t>30</w:t>
            </w:r>
          </w:p>
          <w:p w:rsidR="008676C9" w:rsidRPr="005D1451" w:rsidRDefault="008676C9" w:rsidP="006B2D94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200" w:type="dxa"/>
            <w:vAlign w:val="center"/>
          </w:tcPr>
          <w:p w:rsidR="008676C9" w:rsidRPr="005D1451" w:rsidRDefault="008676C9" w:rsidP="006B2D94">
            <w:pPr>
              <w:pStyle w:val="aa"/>
              <w:snapToGrid w:val="0"/>
              <w:jc w:val="left"/>
              <w:rPr>
                <w:rFonts w:hint="eastAsia"/>
                <w:i/>
                <w:sz w:val="20"/>
                <w:szCs w:val="28"/>
              </w:rPr>
            </w:pPr>
            <w:r w:rsidRPr="005D1451">
              <w:rPr>
                <w:rStyle w:val="ab"/>
                <w:bCs w:val="0"/>
                <w:i w:val="0"/>
                <w:sz w:val="20"/>
                <w:szCs w:val="20"/>
              </w:rPr>
              <w:t>Identification of a NovelHuman estrogen Receptor (Delta receptor) and its chromosomal localization by Laser Flashes Femtosecond Spectroscopy</w:t>
            </w:r>
          </w:p>
          <w:p w:rsidR="008676C9" w:rsidRPr="005D1451" w:rsidRDefault="008676C9" w:rsidP="006B2D94">
            <w:pPr>
              <w:snapToGrid w:val="0"/>
              <w:rPr>
                <w:sz w:val="20"/>
              </w:rPr>
            </w:pPr>
            <w:r w:rsidRPr="005D1451">
              <w:rPr>
                <w:rStyle w:val="ab"/>
                <w:i w:val="0"/>
                <w:iCs w:val="0"/>
                <w:sz w:val="20"/>
                <w:szCs w:val="20"/>
              </w:rPr>
              <w:t>Ali Farid Mohamed Ali</w:t>
            </w:r>
            <w:r w:rsidRPr="005D1451">
              <w:rPr>
                <w:rStyle w:val="ab"/>
                <w:i w:val="0"/>
                <w:iCs w:val="0"/>
                <w:sz w:val="20"/>
                <w:szCs w:val="20"/>
                <w:vertAlign w:val="superscript"/>
              </w:rPr>
              <w:t xml:space="preserve"> </w:t>
            </w:r>
            <w:r w:rsidRPr="005D1451">
              <w:rPr>
                <w:rStyle w:val="ab"/>
                <w:i w:val="0"/>
                <w:iCs w:val="0"/>
                <w:sz w:val="20"/>
                <w:szCs w:val="20"/>
              </w:rPr>
              <w:t>;Anas El-Attar</w:t>
            </w:r>
            <w:r w:rsidRPr="005D1451">
              <w:rPr>
                <w:rStyle w:val="ab"/>
                <w:i w:val="0"/>
                <w:iCs w:val="0"/>
                <w:sz w:val="20"/>
                <w:szCs w:val="20"/>
                <w:vertAlign w:val="superscript"/>
              </w:rPr>
              <w:t xml:space="preserve"> </w:t>
            </w:r>
            <w:r w:rsidRPr="005D1451">
              <w:rPr>
                <w:rStyle w:val="ab"/>
                <w:i w:val="0"/>
                <w:iCs w:val="0"/>
                <w:sz w:val="20"/>
                <w:szCs w:val="20"/>
              </w:rPr>
              <w:t>and Laila Ali</w:t>
            </w:r>
          </w:p>
          <w:p w:rsidR="008676C9" w:rsidRPr="005D1451" w:rsidRDefault="008676C9" w:rsidP="006B2D94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8676C9" w:rsidRPr="005D1451" w:rsidRDefault="008676C9" w:rsidP="006B2D94">
            <w:pPr>
              <w:snapToGrid w:val="0"/>
              <w:jc w:val="center"/>
              <w:rPr>
                <w:sz w:val="20"/>
              </w:rPr>
            </w:pPr>
          </w:p>
          <w:p w:rsidR="008676C9" w:rsidRPr="005D1451" w:rsidRDefault="008676C9" w:rsidP="006B2D94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8676C9" w:rsidRPr="005D1451" w:rsidRDefault="008676C9" w:rsidP="006B2D94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D1451">
              <w:rPr>
                <w:b/>
                <w:sz w:val="20"/>
                <w:szCs w:val="20"/>
              </w:rPr>
              <w:t>248-250</w:t>
            </w:r>
          </w:p>
          <w:p w:rsidR="008676C9" w:rsidRPr="005D1451" w:rsidRDefault="008676C9" w:rsidP="006B2D94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8676C9" w:rsidRPr="00943A3C" w:rsidTr="008676C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76C9" w:rsidRPr="005D1451" w:rsidRDefault="008676C9" w:rsidP="006B2D94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D1451">
              <w:rPr>
                <w:b/>
                <w:sz w:val="20"/>
                <w:szCs w:val="20"/>
              </w:rPr>
              <w:t>31</w:t>
            </w:r>
          </w:p>
          <w:p w:rsidR="008676C9" w:rsidRPr="005D1451" w:rsidRDefault="008676C9" w:rsidP="006B2D94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200" w:type="dxa"/>
            <w:vAlign w:val="center"/>
          </w:tcPr>
          <w:p w:rsidR="008676C9" w:rsidRPr="005D1451" w:rsidRDefault="008676C9" w:rsidP="006B2D94">
            <w:pPr>
              <w:snapToGrid w:val="0"/>
              <w:rPr>
                <w:rFonts w:hint="eastAsia"/>
                <w:sz w:val="20"/>
              </w:rPr>
            </w:pPr>
            <w:r w:rsidRPr="005D1451">
              <w:rPr>
                <w:b/>
                <w:bCs/>
                <w:sz w:val="20"/>
                <w:szCs w:val="20"/>
              </w:rPr>
              <w:t>New Placental Gonadotropin Releasing Hormone Receptor Antagonist</w:t>
            </w:r>
          </w:p>
          <w:p w:rsidR="008676C9" w:rsidRPr="005D1451" w:rsidRDefault="008676C9" w:rsidP="006B2D94">
            <w:pPr>
              <w:snapToGrid w:val="0"/>
              <w:rPr>
                <w:sz w:val="20"/>
              </w:rPr>
            </w:pPr>
            <w:r w:rsidRPr="005D1451">
              <w:rPr>
                <w:rStyle w:val="ab"/>
                <w:i w:val="0"/>
                <w:iCs w:val="0"/>
                <w:sz w:val="20"/>
                <w:szCs w:val="20"/>
              </w:rPr>
              <w:t>Ali Farid Mohamed Ali</w:t>
            </w:r>
            <w:r w:rsidRPr="005D1451">
              <w:rPr>
                <w:rStyle w:val="ab"/>
                <w:i w:val="0"/>
                <w:iCs w:val="0"/>
                <w:sz w:val="20"/>
                <w:szCs w:val="20"/>
                <w:vertAlign w:val="superscript"/>
              </w:rPr>
              <w:t xml:space="preserve"> </w:t>
            </w:r>
            <w:r w:rsidRPr="005D1451">
              <w:rPr>
                <w:rStyle w:val="ab"/>
                <w:i w:val="0"/>
                <w:iCs w:val="0"/>
                <w:sz w:val="20"/>
                <w:szCs w:val="20"/>
              </w:rPr>
              <w:t>;Anas El-Attar</w:t>
            </w:r>
            <w:r w:rsidRPr="005D1451">
              <w:rPr>
                <w:rStyle w:val="ab"/>
                <w:i w:val="0"/>
                <w:iCs w:val="0"/>
                <w:sz w:val="20"/>
                <w:szCs w:val="20"/>
                <w:vertAlign w:val="superscript"/>
              </w:rPr>
              <w:t xml:space="preserve"> </w:t>
            </w:r>
            <w:r w:rsidRPr="005D1451">
              <w:rPr>
                <w:rStyle w:val="ab"/>
                <w:i w:val="0"/>
                <w:iCs w:val="0"/>
                <w:sz w:val="20"/>
                <w:szCs w:val="20"/>
              </w:rPr>
              <w:t>and Laila Ali</w:t>
            </w:r>
          </w:p>
          <w:p w:rsidR="008676C9" w:rsidRPr="005D1451" w:rsidRDefault="008676C9" w:rsidP="006B2D94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8676C9" w:rsidRPr="005D1451" w:rsidRDefault="008676C9" w:rsidP="006B2D94">
            <w:pPr>
              <w:snapToGrid w:val="0"/>
              <w:jc w:val="center"/>
              <w:rPr>
                <w:sz w:val="20"/>
              </w:rPr>
            </w:pPr>
          </w:p>
          <w:p w:rsidR="008676C9" w:rsidRPr="005D1451" w:rsidRDefault="008676C9" w:rsidP="006B2D94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8676C9" w:rsidRPr="005D1451" w:rsidRDefault="008676C9" w:rsidP="006B2D94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D1451">
              <w:rPr>
                <w:b/>
                <w:sz w:val="20"/>
                <w:szCs w:val="20"/>
              </w:rPr>
              <w:t>251-254</w:t>
            </w:r>
          </w:p>
          <w:p w:rsidR="008676C9" w:rsidRPr="005D1451" w:rsidRDefault="008676C9" w:rsidP="006B2D94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8676C9" w:rsidRPr="00943A3C" w:rsidTr="008676C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76C9" w:rsidRPr="005D1451" w:rsidRDefault="008676C9" w:rsidP="006B2D94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D1451">
              <w:rPr>
                <w:b/>
                <w:sz w:val="20"/>
                <w:szCs w:val="20"/>
              </w:rPr>
              <w:t>32</w:t>
            </w:r>
          </w:p>
          <w:p w:rsidR="008676C9" w:rsidRPr="005D1451" w:rsidRDefault="008676C9" w:rsidP="006B2D94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200" w:type="dxa"/>
            <w:vAlign w:val="center"/>
          </w:tcPr>
          <w:p w:rsidR="008676C9" w:rsidRPr="005D1451" w:rsidRDefault="008676C9" w:rsidP="006B2D94">
            <w:pPr>
              <w:pStyle w:val="aa"/>
              <w:snapToGrid w:val="0"/>
              <w:jc w:val="left"/>
              <w:rPr>
                <w:rFonts w:hint="eastAsia"/>
                <w:sz w:val="20"/>
                <w:szCs w:val="28"/>
              </w:rPr>
            </w:pPr>
            <w:r w:rsidRPr="005D1451">
              <w:rPr>
                <w:bCs w:val="0"/>
                <w:sz w:val="20"/>
                <w:szCs w:val="20"/>
              </w:rPr>
              <w:t>Laparoscopic Intraovarian Injection of Cerebrolysin a New Modality for Treatment of Unexplained Infertility</w:t>
            </w:r>
          </w:p>
          <w:p w:rsidR="008676C9" w:rsidRPr="005D1451" w:rsidRDefault="008676C9" w:rsidP="006B2D94">
            <w:pPr>
              <w:snapToGrid w:val="0"/>
              <w:rPr>
                <w:sz w:val="20"/>
              </w:rPr>
            </w:pPr>
            <w:r w:rsidRPr="005D1451">
              <w:rPr>
                <w:sz w:val="20"/>
                <w:szCs w:val="20"/>
              </w:rPr>
              <w:t>Ali Farid Mohamed Ali and</w:t>
            </w:r>
            <w:r w:rsidRPr="005D1451">
              <w:rPr>
                <w:sz w:val="20"/>
                <w:szCs w:val="20"/>
                <w:vertAlign w:val="superscript"/>
              </w:rPr>
              <w:t xml:space="preserve"> </w:t>
            </w:r>
            <w:r w:rsidRPr="005D1451">
              <w:rPr>
                <w:sz w:val="20"/>
                <w:szCs w:val="20"/>
              </w:rPr>
              <w:t>Laila Ali</w:t>
            </w:r>
          </w:p>
          <w:p w:rsidR="008676C9" w:rsidRPr="005D1451" w:rsidRDefault="008676C9" w:rsidP="006B2D94">
            <w:pPr>
              <w:pStyle w:val="a3"/>
              <w:snapToGrid w:val="0"/>
              <w:spacing w:before="0" w:beforeAutospacing="0" w:after="0" w:afterAutospacing="0"/>
              <w:rPr>
                <w:sz w:val="20"/>
              </w:rPr>
            </w:pPr>
          </w:p>
        </w:tc>
        <w:tc>
          <w:tcPr>
            <w:tcW w:w="256" w:type="dxa"/>
          </w:tcPr>
          <w:p w:rsidR="008676C9" w:rsidRPr="005D1451" w:rsidRDefault="008676C9" w:rsidP="006B2D94">
            <w:pPr>
              <w:snapToGrid w:val="0"/>
              <w:jc w:val="center"/>
              <w:rPr>
                <w:sz w:val="20"/>
              </w:rPr>
            </w:pPr>
          </w:p>
          <w:p w:rsidR="008676C9" w:rsidRPr="005D1451" w:rsidRDefault="008676C9" w:rsidP="006B2D94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8676C9" w:rsidRPr="005D1451" w:rsidRDefault="008676C9" w:rsidP="006B2D94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D1451">
              <w:rPr>
                <w:b/>
                <w:sz w:val="20"/>
                <w:szCs w:val="20"/>
              </w:rPr>
              <w:t>255-257</w:t>
            </w:r>
          </w:p>
          <w:p w:rsidR="008676C9" w:rsidRPr="005D1451" w:rsidRDefault="008676C9" w:rsidP="006B2D94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8676C9" w:rsidRPr="00943A3C" w:rsidTr="008676C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76C9" w:rsidRPr="005D1451" w:rsidRDefault="008676C9" w:rsidP="006B2D94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D1451">
              <w:rPr>
                <w:b/>
                <w:sz w:val="20"/>
                <w:szCs w:val="20"/>
              </w:rPr>
              <w:t>33</w:t>
            </w:r>
          </w:p>
          <w:p w:rsidR="008676C9" w:rsidRPr="005D1451" w:rsidRDefault="008676C9" w:rsidP="006B2D94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200" w:type="dxa"/>
            <w:vAlign w:val="center"/>
          </w:tcPr>
          <w:p w:rsidR="008676C9" w:rsidRPr="005D1451" w:rsidRDefault="008676C9" w:rsidP="006B2D94">
            <w:pPr>
              <w:pStyle w:val="aa"/>
              <w:snapToGrid w:val="0"/>
              <w:jc w:val="left"/>
              <w:rPr>
                <w:rFonts w:hint="eastAsia"/>
                <w:sz w:val="20"/>
                <w:szCs w:val="28"/>
              </w:rPr>
            </w:pPr>
            <w:r w:rsidRPr="005D1451">
              <w:rPr>
                <w:bCs w:val="0"/>
                <w:sz w:val="20"/>
                <w:szCs w:val="20"/>
              </w:rPr>
              <w:t>Curcumin a New Modality for Treatment of Uterine Myoma</w:t>
            </w:r>
          </w:p>
          <w:p w:rsidR="008676C9" w:rsidRPr="005D1451" w:rsidRDefault="008676C9" w:rsidP="006B2D94">
            <w:pPr>
              <w:snapToGrid w:val="0"/>
              <w:rPr>
                <w:sz w:val="20"/>
              </w:rPr>
            </w:pPr>
            <w:r w:rsidRPr="005D1451">
              <w:rPr>
                <w:sz w:val="20"/>
                <w:szCs w:val="20"/>
              </w:rPr>
              <w:t>Ali Farid Mohamed Ali and</w:t>
            </w:r>
            <w:r w:rsidRPr="005D1451">
              <w:rPr>
                <w:sz w:val="20"/>
                <w:szCs w:val="20"/>
                <w:vertAlign w:val="superscript"/>
              </w:rPr>
              <w:t xml:space="preserve"> </w:t>
            </w:r>
            <w:r w:rsidRPr="005D1451">
              <w:rPr>
                <w:sz w:val="20"/>
                <w:szCs w:val="20"/>
              </w:rPr>
              <w:t>Laila Ali</w:t>
            </w:r>
          </w:p>
          <w:p w:rsidR="008676C9" w:rsidRPr="005D1451" w:rsidRDefault="008676C9" w:rsidP="006B2D94">
            <w:pPr>
              <w:pStyle w:val="a7"/>
              <w:snapToGrid w:val="0"/>
              <w:spacing w:before="0" w:beforeAutospacing="0" w:after="0" w:afterAutospacing="0"/>
              <w:rPr>
                <w:sz w:val="20"/>
              </w:rPr>
            </w:pPr>
          </w:p>
        </w:tc>
        <w:tc>
          <w:tcPr>
            <w:tcW w:w="256" w:type="dxa"/>
          </w:tcPr>
          <w:p w:rsidR="008676C9" w:rsidRPr="005D1451" w:rsidRDefault="008676C9" w:rsidP="006B2D94">
            <w:pPr>
              <w:snapToGrid w:val="0"/>
              <w:jc w:val="center"/>
              <w:rPr>
                <w:sz w:val="20"/>
              </w:rPr>
            </w:pPr>
          </w:p>
          <w:p w:rsidR="008676C9" w:rsidRPr="005D1451" w:rsidRDefault="008676C9" w:rsidP="006B2D94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8676C9" w:rsidRPr="005D1451" w:rsidRDefault="008676C9" w:rsidP="006B2D94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D1451">
              <w:rPr>
                <w:b/>
                <w:sz w:val="20"/>
                <w:szCs w:val="20"/>
              </w:rPr>
              <w:t>258-260</w:t>
            </w:r>
          </w:p>
          <w:p w:rsidR="008676C9" w:rsidRPr="005D1451" w:rsidRDefault="008676C9" w:rsidP="006B2D94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8676C9" w:rsidRPr="00943A3C" w:rsidTr="008676C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76C9" w:rsidRPr="005D1451" w:rsidRDefault="008676C9" w:rsidP="006B2D94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D1451">
              <w:rPr>
                <w:b/>
                <w:sz w:val="20"/>
                <w:szCs w:val="20"/>
              </w:rPr>
              <w:t>34</w:t>
            </w:r>
          </w:p>
          <w:p w:rsidR="008676C9" w:rsidRPr="005D1451" w:rsidRDefault="008676C9" w:rsidP="006B2D94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200" w:type="dxa"/>
            <w:vAlign w:val="center"/>
          </w:tcPr>
          <w:p w:rsidR="008676C9" w:rsidRPr="005D1451" w:rsidRDefault="008676C9" w:rsidP="006B2D94">
            <w:pPr>
              <w:snapToGrid w:val="0"/>
              <w:rPr>
                <w:rFonts w:hint="eastAsia"/>
                <w:sz w:val="20"/>
              </w:rPr>
            </w:pPr>
            <w:bookmarkStart w:id="2" w:name="bookmark0"/>
            <w:r w:rsidRPr="005D1451">
              <w:rPr>
                <w:b/>
                <w:bCs/>
                <w:sz w:val="20"/>
                <w:szCs w:val="20"/>
              </w:rPr>
              <w:t>Bee propolis as a new modality for treatment of H1N1 Influenza</w:t>
            </w:r>
            <w:bookmarkEnd w:id="2"/>
          </w:p>
          <w:p w:rsidR="008676C9" w:rsidRPr="005D1451" w:rsidRDefault="008676C9" w:rsidP="006B2D94">
            <w:pPr>
              <w:snapToGrid w:val="0"/>
              <w:rPr>
                <w:sz w:val="20"/>
              </w:rPr>
            </w:pPr>
            <w:r w:rsidRPr="005D1451">
              <w:rPr>
                <w:sz w:val="20"/>
                <w:szCs w:val="20"/>
              </w:rPr>
              <w:t>Ali Farid M.Ali, Ermelando V.Cosmi, Sanaa M. Ali</w:t>
            </w:r>
            <w:r w:rsidRPr="005D1451">
              <w:rPr>
                <w:sz w:val="20"/>
                <w:szCs w:val="20"/>
                <w:vertAlign w:val="superscript"/>
              </w:rPr>
              <w:t xml:space="preserve"> </w:t>
            </w:r>
            <w:r w:rsidRPr="005D1451">
              <w:rPr>
                <w:sz w:val="20"/>
                <w:szCs w:val="20"/>
              </w:rPr>
              <w:t>and LailaFarid</w:t>
            </w:r>
          </w:p>
          <w:p w:rsidR="008676C9" w:rsidRPr="005D1451" w:rsidRDefault="008676C9" w:rsidP="006B2D94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8676C9" w:rsidRPr="005D1451" w:rsidRDefault="008676C9" w:rsidP="006B2D94">
            <w:pPr>
              <w:snapToGrid w:val="0"/>
              <w:jc w:val="center"/>
              <w:rPr>
                <w:sz w:val="20"/>
              </w:rPr>
            </w:pPr>
          </w:p>
          <w:p w:rsidR="008676C9" w:rsidRPr="005D1451" w:rsidRDefault="008676C9" w:rsidP="006B2D94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8676C9" w:rsidRPr="005D1451" w:rsidRDefault="008676C9" w:rsidP="006B2D94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D1451">
              <w:rPr>
                <w:b/>
                <w:sz w:val="20"/>
                <w:szCs w:val="20"/>
              </w:rPr>
              <w:t>261-264</w:t>
            </w:r>
          </w:p>
          <w:p w:rsidR="008676C9" w:rsidRPr="005D1451" w:rsidRDefault="008676C9" w:rsidP="006B2D94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8676C9" w:rsidRPr="00943A3C" w:rsidTr="008676C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76C9" w:rsidRPr="005D1451" w:rsidRDefault="008676C9" w:rsidP="006B2D94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D1451">
              <w:rPr>
                <w:b/>
                <w:sz w:val="20"/>
                <w:szCs w:val="20"/>
              </w:rPr>
              <w:t>35</w:t>
            </w:r>
          </w:p>
          <w:p w:rsidR="008676C9" w:rsidRPr="005D1451" w:rsidRDefault="008676C9" w:rsidP="006B2D94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200" w:type="dxa"/>
            <w:vAlign w:val="center"/>
          </w:tcPr>
          <w:p w:rsidR="008676C9" w:rsidRPr="005D1451" w:rsidRDefault="008676C9" w:rsidP="006B2D94">
            <w:pPr>
              <w:pStyle w:val="ac"/>
              <w:snapToGrid w:val="0"/>
              <w:jc w:val="left"/>
              <w:rPr>
                <w:rFonts w:ascii="Times New Roman" w:hAnsi="Times New Roman" w:cs="Times New Roman" w:hint="eastAsia"/>
                <w:b/>
                <w:sz w:val="20"/>
              </w:rPr>
            </w:pPr>
            <w:r w:rsidRPr="005D1451">
              <w:rPr>
                <w:rFonts w:ascii="Times New Roman" w:hAnsi="Times New Roman" w:cs="Times New Roman"/>
                <w:b/>
                <w:sz w:val="20"/>
                <w:szCs w:val="20"/>
              </w:rPr>
              <w:t>Ultrasound Guided Injection of GnRH in the Treatment of Leiomyoma</w:t>
            </w:r>
          </w:p>
          <w:p w:rsidR="008676C9" w:rsidRPr="005D1451" w:rsidRDefault="008676C9" w:rsidP="006B2D94">
            <w:pPr>
              <w:snapToGrid w:val="0"/>
              <w:rPr>
                <w:sz w:val="20"/>
              </w:rPr>
            </w:pPr>
            <w:r w:rsidRPr="005D1451">
              <w:rPr>
                <w:sz w:val="20"/>
                <w:szCs w:val="20"/>
              </w:rPr>
              <w:t>Ali Farid Mohamed Ali and</w:t>
            </w:r>
            <w:r w:rsidRPr="005D1451">
              <w:rPr>
                <w:sz w:val="20"/>
                <w:szCs w:val="20"/>
                <w:vertAlign w:val="superscript"/>
              </w:rPr>
              <w:t xml:space="preserve"> </w:t>
            </w:r>
            <w:r w:rsidRPr="005D1451">
              <w:rPr>
                <w:sz w:val="20"/>
                <w:szCs w:val="20"/>
              </w:rPr>
              <w:t>Laila Ali</w:t>
            </w:r>
          </w:p>
          <w:p w:rsidR="008676C9" w:rsidRPr="005D1451" w:rsidRDefault="008676C9" w:rsidP="006B2D94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8676C9" w:rsidRPr="005D1451" w:rsidRDefault="008676C9" w:rsidP="006B2D94">
            <w:pPr>
              <w:snapToGrid w:val="0"/>
              <w:jc w:val="center"/>
              <w:rPr>
                <w:sz w:val="20"/>
              </w:rPr>
            </w:pPr>
          </w:p>
          <w:p w:rsidR="008676C9" w:rsidRPr="005D1451" w:rsidRDefault="008676C9" w:rsidP="006B2D94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8676C9" w:rsidRPr="005D1451" w:rsidRDefault="008676C9" w:rsidP="006B2D94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D1451">
              <w:rPr>
                <w:b/>
                <w:sz w:val="20"/>
                <w:szCs w:val="20"/>
              </w:rPr>
              <w:t>265-267</w:t>
            </w:r>
          </w:p>
          <w:p w:rsidR="008676C9" w:rsidRPr="005D1451" w:rsidRDefault="008676C9" w:rsidP="006B2D94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8676C9" w:rsidRPr="00943A3C" w:rsidTr="008676C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76C9" w:rsidRPr="005D1451" w:rsidRDefault="008676C9" w:rsidP="006B2D94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D1451">
              <w:rPr>
                <w:b/>
                <w:sz w:val="20"/>
                <w:szCs w:val="20"/>
              </w:rPr>
              <w:t>36</w:t>
            </w:r>
          </w:p>
          <w:p w:rsidR="008676C9" w:rsidRPr="005D1451" w:rsidRDefault="008676C9" w:rsidP="006B2D94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200" w:type="dxa"/>
            <w:vAlign w:val="center"/>
          </w:tcPr>
          <w:p w:rsidR="008676C9" w:rsidRPr="005D1451" w:rsidRDefault="008676C9" w:rsidP="006B2D94">
            <w:pPr>
              <w:pStyle w:val="aa"/>
              <w:snapToGrid w:val="0"/>
              <w:jc w:val="left"/>
              <w:rPr>
                <w:rFonts w:hint="eastAsia"/>
                <w:sz w:val="20"/>
                <w:szCs w:val="28"/>
              </w:rPr>
            </w:pPr>
            <w:r w:rsidRPr="005D1451">
              <w:rPr>
                <w:bCs w:val="0"/>
                <w:sz w:val="20"/>
                <w:szCs w:val="20"/>
              </w:rPr>
              <w:t>Follicular Fluid Brain Derived Neurotrophic Factor (BDNF) in unexplained infertility</w:t>
            </w:r>
          </w:p>
          <w:p w:rsidR="008676C9" w:rsidRPr="005D1451" w:rsidRDefault="008676C9" w:rsidP="006B2D94">
            <w:pPr>
              <w:snapToGrid w:val="0"/>
              <w:rPr>
                <w:sz w:val="20"/>
              </w:rPr>
            </w:pPr>
            <w:r w:rsidRPr="005D1451">
              <w:rPr>
                <w:sz w:val="20"/>
                <w:szCs w:val="20"/>
              </w:rPr>
              <w:t>Ali Farid Mohamed Ali andLaila Ali</w:t>
            </w:r>
          </w:p>
          <w:p w:rsidR="008676C9" w:rsidRPr="005D1451" w:rsidRDefault="008676C9" w:rsidP="006B2D94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8676C9" w:rsidRPr="005D1451" w:rsidRDefault="008676C9" w:rsidP="006B2D94">
            <w:pPr>
              <w:snapToGrid w:val="0"/>
              <w:jc w:val="center"/>
              <w:rPr>
                <w:sz w:val="20"/>
              </w:rPr>
            </w:pPr>
          </w:p>
          <w:p w:rsidR="008676C9" w:rsidRPr="005D1451" w:rsidRDefault="008676C9" w:rsidP="006B2D94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8676C9" w:rsidRPr="005D1451" w:rsidRDefault="008676C9" w:rsidP="006B2D94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D1451">
              <w:rPr>
                <w:b/>
                <w:sz w:val="20"/>
                <w:szCs w:val="20"/>
              </w:rPr>
              <w:t>268-270</w:t>
            </w:r>
          </w:p>
          <w:p w:rsidR="008676C9" w:rsidRPr="005D1451" w:rsidRDefault="008676C9" w:rsidP="006B2D94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8676C9" w:rsidRPr="00943A3C" w:rsidTr="008676C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76C9" w:rsidRPr="005D1451" w:rsidRDefault="008676C9" w:rsidP="006B2D94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D1451">
              <w:rPr>
                <w:b/>
                <w:sz w:val="20"/>
                <w:szCs w:val="20"/>
              </w:rPr>
              <w:t>37</w:t>
            </w:r>
          </w:p>
          <w:p w:rsidR="008676C9" w:rsidRPr="005D1451" w:rsidRDefault="008676C9" w:rsidP="006B2D94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200" w:type="dxa"/>
            <w:vAlign w:val="center"/>
          </w:tcPr>
          <w:p w:rsidR="008676C9" w:rsidRPr="005D1451" w:rsidRDefault="008676C9" w:rsidP="006B2D94">
            <w:pPr>
              <w:snapToGrid w:val="0"/>
              <w:rPr>
                <w:rFonts w:hint="eastAsia"/>
                <w:sz w:val="20"/>
              </w:rPr>
            </w:pPr>
            <w:r w:rsidRPr="005D1451">
              <w:rPr>
                <w:b/>
                <w:bCs/>
                <w:sz w:val="20"/>
                <w:szCs w:val="20"/>
              </w:rPr>
              <w:t>Arteriovenous aberration as a cause ofidiopathic repeated foetal wastage and it`s treatment by laparoscopic intrauterine injection of Interferon (LII)</w:t>
            </w:r>
          </w:p>
          <w:p w:rsidR="008676C9" w:rsidRPr="005D1451" w:rsidRDefault="008676C9" w:rsidP="006B2D94">
            <w:pPr>
              <w:snapToGrid w:val="0"/>
              <w:rPr>
                <w:sz w:val="20"/>
              </w:rPr>
            </w:pPr>
            <w:r w:rsidRPr="005D1451">
              <w:rPr>
                <w:sz w:val="20"/>
                <w:szCs w:val="20"/>
              </w:rPr>
              <w:t>Ali Farid Mohamed Ali and</w:t>
            </w:r>
            <w:r w:rsidRPr="005D1451">
              <w:rPr>
                <w:sz w:val="20"/>
                <w:szCs w:val="20"/>
                <w:vertAlign w:val="superscript"/>
              </w:rPr>
              <w:t xml:space="preserve"> </w:t>
            </w:r>
            <w:r w:rsidRPr="005D1451">
              <w:rPr>
                <w:sz w:val="20"/>
                <w:szCs w:val="20"/>
              </w:rPr>
              <w:t>Laila Ali</w:t>
            </w:r>
          </w:p>
          <w:p w:rsidR="008676C9" w:rsidRPr="005D1451" w:rsidRDefault="008676C9" w:rsidP="006B2D94">
            <w:pPr>
              <w:pStyle w:val="a7"/>
              <w:snapToGrid w:val="0"/>
              <w:spacing w:before="0" w:beforeAutospacing="0" w:after="0" w:afterAutospacing="0"/>
              <w:rPr>
                <w:sz w:val="20"/>
              </w:rPr>
            </w:pPr>
          </w:p>
        </w:tc>
        <w:tc>
          <w:tcPr>
            <w:tcW w:w="256" w:type="dxa"/>
          </w:tcPr>
          <w:p w:rsidR="008676C9" w:rsidRPr="005D1451" w:rsidRDefault="008676C9" w:rsidP="006B2D94">
            <w:pPr>
              <w:snapToGrid w:val="0"/>
              <w:jc w:val="center"/>
              <w:rPr>
                <w:sz w:val="20"/>
              </w:rPr>
            </w:pPr>
          </w:p>
          <w:p w:rsidR="008676C9" w:rsidRPr="005D1451" w:rsidRDefault="008676C9" w:rsidP="006B2D94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8676C9" w:rsidRPr="005D1451" w:rsidRDefault="008676C9" w:rsidP="006B2D94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D1451">
              <w:rPr>
                <w:b/>
                <w:sz w:val="20"/>
                <w:szCs w:val="20"/>
              </w:rPr>
              <w:t>271-273</w:t>
            </w:r>
          </w:p>
          <w:p w:rsidR="008676C9" w:rsidRPr="005D1451" w:rsidRDefault="008676C9" w:rsidP="006B2D94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8676C9" w:rsidRPr="00943A3C" w:rsidTr="008676C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76C9" w:rsidRPr="005D1451" w:rsidRDefault="008676C9" w:rsidP="006B2D94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D1451">
              <w:rPr>
                <w:b/>
                <w:sz w:val="20"/>
                <w:szCs w:val="20"/>
              </w:rPr>
              <w:t>38</w:t>
            </w:r>
          </w:p>
          <w:p w:rsidR="008676C9" w:rsidRPr="005D1451" w:rsidRDefault="008676C9" w:rsidP="006B2D94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200" w:type="dxa"/>
            <w:vAlign w:val="center"/>
          </w:tcPr>
          <w:p w:rsidR="008676C9" w:rsidRPr="005D1451" w:rsidRDefault="008676C9" w:rsidP="006B2D94">
            <w:pPr>
              <w:snapToGrid w:val="0"/>
              <w:rPr>
                <w:rFonts w:hint="eastAsia"/>
                <w:sz w:val="20"/>
              </w:rPr>
            </w:pPr>
            <w:r w:rsidRPr="005D1451">
              <w:rPr>
                <w:b/>
                <w:bCs/>
                <w:sz w:val="20"/>
                <w:szCs w:val="20"/>
              </w:rPr>
              <w:t>Effect of adding Silica fume to the Cement Kiln Dust (CKD)</w:t>
            </w:r>
          </w:p>
          <w:p w:rsidR="008676C9" w:rsidRPr="005D1451" w:rsidRDefault="008676C9" w:rsidP="006B2D94">
            <w:pPr>
              <w:snapToGrid w:val="0"/>
              <w:rPr>
                <w:sz w:val="20"/>
              </w:rPr>
            </w:pPr>
            <w:r w:rsidRPr="005D1451">
              <w:rPr>
                <w:sz w:val="20"/>
                <w:szCs w:val="20"/>
              </w:rPr>
              <w:t>Rafik K. Abdel Wahab</w:t>
            </w:r>
          </w:p>
          <w:p w:rsidR="008676C9" w:rsidRPr="005D1451" w:rsidRDefault="008676C9" w:rsidP="006B2D94">
            <w:pPr>
              <w:pStyle w:val="ad"/>
              <w:snapToGrid w:val="0"/>
              <w:spacing w:before="0" w:beforeAutospacing="0" w:after="0" w:afterAutospacing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6" w:type="dxa"/>
          </w:tcPr>
          <w:p w:rsidR="008676C9" w:rsidRPr="005D1451" w:rsidRDefault="008676C9" w:rsidP="006B2D94">
            <w:pPr>
              <w:snapToGrid w:val="0"/>
              <w:jc w:val="center"/>
              <w:rPr>
                <w:sz w:val="20"/>
              </w:rPr>
            </w:pPr>
          </w:p>
          <w:p w:rsidR="008676C9" w:rsidRPr="005D1451" w:rsidRDefault="008676C9" w:rsidP="006B2D94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8676C9" w:rsidRPr="005D1451" w:rsidRDefault="008676C9" w:rsidP="006B2D94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5D1451">
              <w:rPr>
                <w:b/>
                <w:color w:val="000000"/>
                <w:sz w:val="20"/>
                <w:szCs w:val="20"/>
              </w:rPr>
              <w:t>274-281</w:t>
            </w:r>
          </w:p>
          <w:p w:rsidR="008676C9" w:rsidRPr="005D1451" w:rsidRDefault="008676C9" w:rsidP="006B2D94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8676C9" w:rsidRPr="00943A3C" w:rsidTr="008676C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76C9" w:rsidRPr="005D1451" w:rsidRDefault="008676C9" w:rsidP="006B2D94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D1451">
              <w:rPr>
                <w:b/>
                <w:sz w:val="20"/>
                <w:szCs w:val="20"/>
              </w:rPr>
              <w:t>39</w:t>
            </w:r>
          </w:p>
          <w:p w:rsidR="008676C9" w:rsidRPr="005D1451" w:rsidRDefault="008676C9" w:rsidP="006B2D94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200" w:type="dxa"/>
            <w:vAlign w:val="center"/>
          </w:tcPr>
          <w:p w:rsidR="008676C9" w:rsidRPr="005D1451" w:rsidRDefault="008676C9" w:rsidP="006B2D94">
            <w:pPr>
              <w:snapToGrid w:val="0"/>
              <w:rPr>
                <w:rFonts w:hint="eastAsia"/>
                <w:sz w:val="20"/>
              </w:rPr>
            </w:pPr>
            <w:r w:rsidRPr="005D1451">
              <w:rPr>
                <w:b/>
                <w:bCs/>
                <w:sz w:val="20"/>
                <w:szCs w:val="20"/>
              </w:rPr>
              <w:t>Employer Perceptions of Workforce Preparation of the Graduates of the Health Information Management and Technology Program</w:t>
            </w:r>
          </w:p>
          <w:p w:rsidR="008676C9" w:rsidRPr="005D1451" w:rsidRDefault="008676C9" w:rsidP="006B2D94">
            <w:pPr>
              <w:snapToGrid w:val="0"/>
              <w:rPr>
                <w:sz w:val="20"/>
              </w:rPr>
            </w:pPr>
            <w:r w:rsidRPr="005D1451">
              <w:rPr>
                <w:sz w:val="20"/>
                <w:szCs w:val="20"/>
              </w:rPr>
              <w:t>Mona Faisal Al-Qahtani, Rawan Almansour, Abier Alharbi, Maha Aljasser, and Haifa Alsunaid</w:t>
            </w:r>
          </w:p>
          <w:p w:rsidR="008676C9" w:rsidRPr="005D1451" w:rsidRDefault="008676C9" w:rsidP="006B2D94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8676C9" w:rsidRPr="005D1451" w:rsidRDefault="008676C9" w:rsidP="006B2D94">
            <w:pPr>
              <w:snapToGrid w:val="0"/>
              <w:jc w:val="center"/>
              <w:rPr>
                <w:sz w:val="20"/>
              </w:rPr>
            </w:pPr>
          </w:p>
          <w:p w:rsidR="008676C9" w:rsidRPr="005D1451" w:rsidRDefault="008676C9" w:rsidP="006B2D94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8676C9" w:rsidRPr="005D1451" w:rsidRDefault="008676C9" w:rsidP="006B2D94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5D1451">
              <w:rPr>
                <w:b/>
                <w:color w:val="000000"/>
                <w:sz w:val="20"/>
                <w:szCs w:val="20"/>
              </w:rPr>
              <w:t>282-286</w:t>
            </w:r>
          </w:p>
          <w:p w:rsidR="008676C9" w:rsidRPr="005D1451" w:rsidRDefault="008676C9" w:rsidP="006B2D94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8676C9" w:rsidRPr="00943A3C" w:rsidTr="008676C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76C9" w:rsidRPr="005D1451" w:rsidRDefault="008676C9" w:rsidP="006B2D94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D1451">
              <w:rPr>
                <w:b/>
                <w:sz w:val="20"/>
                <w:szCs w:val="20"/>
              </w:rPr>
              <w:t>40</w:t>
            </w:r>
          </w:p>
          <w:p w:rsidR="008676C9" w:rsidRPr="005D1451" w:rsidRDefault="008676C9" w:rsidP="006B2D94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200" w:type="dxa"/>
            <w:vAlign w:val="center"/>
          </w:tcPr>
          <w:p w:rsidR="008676C9" w:rsidRPr="005D1451" w:rsidRDefault="008676C9" w:rsidP="006B2D94">
            <w:pPr>
              <w:snapToGrid w:val="0"/>
              <w:rPr>
                <w:rFonts w:hint="eastAsia"/>
                <w:sz w:val="20"/>
              </w:rPr>
            </w:pPr>
            <w:r w:rsidRPr="005D1451">
              <w:rPr>
                <w:b/>
                <w:bCs/>
                <w:color w:val="333333"/>
                <w:sz w:val="20"/>
                <w:szCs w:val="20"/>
              </w:rPr>
              <w:t>Lidocaine Nebulizer reduce response to endotracheal intubation and the need for postoperative analgesia after nasal operations</w:t>
            </w:r>
          </w:p>
          <w:p w:rsidR="008676C9" w:rsidRPr="005D1451" w:rsidRDefault="008676C9" w:rsidP="006B2D94">
            <w:pPr>
              <w:snapToGrid w:val="0"/>
              <w:rPr>
                <w:sz w:val="20"/>
              </w:rPr>
            </w:pPr>
            <w:r w:rsidRPr="005D1451">
              <w:rPr>
                <w:sz w:val="20"/>
                <w:szCs w:val="20"/>
              </w:rPr>
              <w:lastRenderedPageBreak/>
              <w:t>Ahmed M. Abd El-Hamid, Ali M. Hasan, M. Hamed Abd El-fattah</w:t>
            </w:r>
            <w:r w:rsidRPr="005D1451">
              <w:rPr>
                <w:sz w:val="20"/>
                <w:szCs w:val="20"/>
                <w:vertAlign w:val="superscript"/>
              </w:rPr>
              <w:t xml:space="preserve"> </w:t>
            </w:r>
            <w:r w:rsidRPr="005D1451">
              <w:rPr>
                <w:sz w:val="20"/>
                <w:szCs w:val="20"/>
              </w:rPr>
              <w:t>andAhmed Shehata</w:t>
            </w:r>
          </w:p>
          <w:p w:rsidR="008676C9" w:rsidRPr="005D1451" w:rsidRDefault="008676C9" w:rsidP="006B2D94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8676C9" w:rsidRPr="005D1451" w:rsidRDefault="008676C9" w:rsidP="006B2D94">
            <w:pPr>
              <w:snapToGrid w:val="0"/>
              <w:jc w:val="center"/>
              <w:rPr>
                <w:sz w:val="20"/>
              </w:rPr>
            </w:pPr>
          </w:p>
          <w:p w:rsidR="008676C9" w:rsidRPr="005D1451" w:rsidRDefault="008676C9" w:rsidP="006B2D94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8676C9" w:rsidRPr="005D1451" w:rsidRDefault="008676C9" w:rsidP="006B2D94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5D1451">
              <w:rPr>
                <w:b/>
                <w:color w:val="000000"/>
                <w:sz w:val="20"/>
                <w:szCs w:val="20"/>
              </w:rPr>
              <w:t>287-291</w:t>
            </w:r>
          </w:p>
          <w:p w:rsidR="008676C9" w:rsidRPr="005D1451" w:rsidRDefault="008676C9" w:rsidP="006B2D94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8676C9" w:rsidRPr="00943A3C" w:rsidTr="008676C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76C9" w:rsidRPr="005D1451" w:rsidRDefault="008676C9" w:rsidP="006B2D94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D1451">
              <w:rPr>
                <w:b/>
                <w:sz w:val="20"/>
                <w:szCs w:val="20"/>
              </w:rPr>
              <w:lastRenderedPageBreak/>
              <w:t>41</w:t>
            </w:r>
          </w:p>
          <w:p w:rsidR="008676C9" w:rsidRPr="005D1451" w:rsidRDefault="008676C9" w:rsidP="006B2D94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200" w:type="dxa"/>
            <w:vAlign w:val="center"/>
          </w:tcPr>
          <w:p w:rsidR="008676C9" w:rsidRPr="005D1451" w:rsidRDefault="008676C9" w:rsidP="006B2D94">
            <w:pPr>
              <w:snapToGrid w:val="0"/>
              <w:rPr>
                <w:rFonts w:hint="eastAsia"/>
                <w:sz w:val="20"/>
              </w:rPr>
            </w:pPr>
            <w:r w:rsidRPr="005D1451">
              <w:rPr>
                <w:b/>
                <w:bCs/>
                <w:sz w:val="20"/>
                <w:szCs w:val="20"/>
              </w:rPr>
              <w:t>Communication Climate at Main Assiut University Hospital</w:t>
            </w:r>
          </w:p>
          <w:p w:rsidR="008676C9" w:rsidRPr="005D1451" w:rsidRDefault="008676C9" w:rsidP="006B2D94">
            <w:pPr>
              <w:snapToGrid w:val="0"/>
              <w:rPr>
                <w:sz w:val="20"/>
              </w:rPr>
            </w:pPr>
            <w:r w:rsidRPr="005D1451">
              <w:rPr>
                <w:sz w:val="20"/>
                <w:szCs w:val="20"/>
              </w:rPr>
              <w:t>Fatma Rushdy Mohamed, Samah Mohamed Abdalla and Nahed Shawkat Abo-elmaged</w:t>
            </w:r>
          </w:p>
          <w:p w:rsidR="008676C9" w:rsidRPr="005D1451" w:rsidRDefault="008676C9" w:rsidP="006B2D94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8676C9" w:rsidRPr="005D1451" w:rsidRDefault="008676C9" w:rsidP="006B2D94">
            <w:pPr>
              <w:snapToGrid w:val="0"/>
              <w:jc w:val="center"/>
              <w:rPr>
                <w:sz w:val="20"/>
              </w:rPr>
            </w:pPr>
          </w:p>
          <w:p w:rsidR="008676C9" w:rsidRPr="005D1451" w:rsidRDefault="008676C9" w:rsidP="006B2D94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8676C9" w:rsidRPr="005D1451" w:rsidRDefault="008676C9" w:rsidP="006B2D94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5D1451">
              <w:rPr>
                <w:b/>
                <w:color w:val="000000"/>
                <w:sz w:val="20"/>
                <w:szCs w:val="20"/>
              </w:rPr>
              <w:t>292-303</w:t>
            </w:r>
          </w:p>
          <w:p w:rsidR="008676C9" w:rsidRPr="005D1451" w:rsidRDefault="008676C9" w:rsidP="006B2D94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8676C9" w:rsidRPr="00943A3C" w:rsidTr="008676C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76C9" w:rsidRPr="005D1451" w:rsidRDefault="008676C9" w:rsidP="006B2D94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D1451">
              <w:rPr>
                <w:b/>
                <w:sz w:val="20"/>
                <w:szCs w:val="20"/>
              </w:rPr>
              <w:t>42</w:t>
            </w:r>
          </w:p>
          <w:p w:rsidR="008676C9" w:rsidRPr="005D1451" w:rsidRDefault="008676C9" w:rsidP="006B2D94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200" w:type="dxa"/>
            <w:vAlign w:val="center"/>
          </w:tcPr>
          <w:p w:rsidR="008676C9" w:rsidRPr="005D1451" w:rsidRDefault="008676C9" w:rsidP="006B2D94">
            <w:pPr>
              <w:snapToGrid w:val="0"/>
              <w:rPr>
                <w:rFonts w:hint="eastAsia"/>
                <w:sz w:val="20"/>
              </w:rPr>
            </w:pPr>
            <w:r w:rsidRPr="005D1451">
              <w:rPr>
                <w:b/>
                <w:bCs/>
                <w:sz w:val="20"/>
                <w:szCs w:val="20"/>
                <w:lang w:val="en-GB"/>
              </w:rPr>
              <w:t>The Effect of the Free-Throws Shot at the End of Every Period of the First Half-Time on the Final Result of the Match at Units of Basketball Promotion</w:t>
            </w:r>
          </w:p>
          <w:p w:rsidR="008676C9" w:rsidRPr="005D1451" w:rsidRDefault="008676C9" w:rsidP="006B2D94">
            <w:pPr>
              <w:snapToGrid w:val="0"/>
              <w:rPr>
                <w:sz w:val="20"/>
              </w:rPr>
            </w:pPr>
            <w:r w:rsidRPr="005D1451">
              <w:rPr>
                <w:sz w:val="20"/>
                <w:szCs w:val="20"/>
                <w:lang w:val="en-GB"/>
              </w:rPr>
              <w:t>Slim Khiari</w:t>
            </w:r>
            <w:r w:rsidRPr="005D1451">
              <w:rPr>
                <w:sz w:val="20"/>
                <w:szCs w:val="20"/>
                <w:vertAlign w:val="superscript"/>
                <w:lang w:val="en-GB"/>
              </w:rPr>
              <w:t xml:space="preserve"> </w:t>
            </w:r>
            <w:r w:rsidRPr="005D1451">
              <w:rPr>
                <w:sz w:val="20"/>
                <w:szCs w:val="20"/>
                <w:lang w:val="en-GB"/>
              </w:rPr>
              <w:t>and Habib Ghedira</w:t>
            </w:r>
          </w:p>
          <w:p w:rsidR="008676C9" w:rsidRPr="005D1451" w:rsidRDefault="008676C9" w:rsidP="006B2D94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8676C9" w:rsidRPr="005D1451" w:rsidRDefault="008676C9" w:rsidP="006B2D94">
            <w:pPr>
              <w:snapToGrid w:val="0"/>
              <w:jc w:val="center"/>
              <w:rPr>
                <w:sz w:val="20"/>
              </w:rPr>
            </w:pPr>
          </w:p>
          <w:p w:rsidR="008676C9" w:rsidRPr="005D1451" w:rsidRDefault="008676C9" w:rsidP="006B2D94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8676C9" w:rsidRPr="005D1451" w:rsidRDefault="008676C9" w:rsidP="006B2D94">
            <w:pPr>
              <w:snapToGrid w:val="0"/>
              <w:jc w:val="center"/>
              <w:rPr>
                <w:b/>
                <w:color w:val="000000"/>
                <w:sz w:val="20"/>
                <w:szCs w:val="20"/>
                <w:lang w:val="fr-FR"/>
              </w:rPr>
            </w:pPr>
            <w:r w:rsidRPr="005D1451">
              <w:rPr>
                <w:b/>
                <w:color w:val="000000"/>
                <w:sz w:val="20"/>
                <w:szCs w:val="20"/>
                <w:lang w:val="fr-FR"/>
              </w:rPr>
              <w:t>304-314</w:t>
            </w:r>
          </w:p>
          <w:p w:rsidR="008676C9" w:rsidRPr="005D1451" w:rsidRDefault="008676C9" w:rsidP="006B2D94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8676C9" w:rsidRPr="00943A3C" w:rsidTr="008676C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76C9" w:rsidRPr="005D1451" w:rsidRDefault="008676C9" w:rsidP="006B2D94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D1451">
              <w:rPr>
                <w:b/>
                <w:sz w:val="20"/>
                <w:szCs w:val="20"/>
              </w:rPr>
              <w:t>43</w:t>
            </w:r>
          </w:p>
          <w:p w:rsidR="008676C9" w:rsidRPr="005D1451" w:rsidRDefault="008676C9" w:rsidP="006B2D94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200" w:type="dxa"/>
            <w:vAlign w:val="center"/>
          </w:tcPr>
          <w:p w:rsidR="008676C9" w:rsidRPr="005D1451" w:rsidRDefault="008676C9" w:rsidP="006B2D94">
            <w:pPr>
              <w:snapToGrid w:val="0"/>
              <w:rPr>
                <w:rFonts w:hint="eastAsia"/>
                <w:sz w:val="20"/>
              </w:rPr>
            </w:pPr>
            <w:r w:rsidRPr="005D1451">
              <w:rPr>
                <w:b/>
                <w:bCs/>
                <w:sz w:val="20"/>
                <w:szCs w:val="20"/>
                <w:lang w:val="en-GB"/>
              </w:rPr>
              <w:t>Effects of the Gender and the Nature of Sport on the Choice of Adoption of Teaching Styles by the Training Teachers</w:t>
            </w:r>
          </w:p>
          <w:p w:rsidR="008676C9" w:rsidRPr="005D1451" w:rsidRDefault="008676C9" w:rsidP="006B2D94">
            <w:pPr>
              <w:snapToGrid w:val="0"/>
              <w:rPr>
                <w:sz w:val="20"/>
              </w:rPr>
            </w:pPr>
            <w:r w:rsidRPr="005D1451">
              <w:rPr>
                <w:sz w:val="20"/>
                <w:szCs w:val="20"/>
                <w:lang w:val="en-GB"/>
              </w:rPr>
              <w:t>Slim Khiari</w:t>
            </w:r>
            <w:r w:rsidRPr="005D1451">
              <w:rPr>
                <w:sz w:val="20"/>
                <w:szCs w:val="20"/>
                <w:vertAlign w:val="superscript"/>
                <w:lang w:val="en-GB"/>
              </w:rPr>
              <w:t xml:space="preserve"> </w:t>
            </w:r>
            <w:r w:rsidRPr="005D1451">
              <w:rPr>
                <w:sz w:val="20"/>
                <w:szCs w:val="20"/>
                <w:lang w:val="en-GB"/>
              </w:rPr>
              <w:t>and Habib Ghedira</w:t>
            </w:r>
          </w:p>
          <w:p w:rsidR="008676C9" w:rsidRPr="005D1451" w:rsidRDefault="008676C9" w:rsidP="006B2D94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8676C9" w:rsidRPr="005D1451" w:rsidRDefault="008676C9" w:rsidP="006B2D94">
            <w:pPr>
              <w:snapToGrid w:val="0"/>
              <w:jc w:val="center"/>
              <w:rPr>
                <w:sz w:val="20"/>
              </w:rPr>
            </w:pPr>
          </w:p>
          <w:p w:rsidR="008676C9" w:rsidRPr="005D1451" w:rsidRDefault="008676C9" w:rsidP="006B2D94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8676C9" w:rsidRPr="005D1451" w:rsidRDefault="008676C9" w:rsidP="006B2D94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D1451">
              <w:rPr>
                <w:b/>
                <w:sz w:val="20"/>
                <w:szCs w:val="20"/>
              </w:rPr>
              <w:t>315-323</w:t>
            </w:r>
          </w:p>
          <w:p w:rsidR="008676C9" w:rsidRPr="005D1451" w:rsidRDefault="008676C9" w:rsidP="006B2D94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8676C9" w:rsidRPr="00943A3C" w:rsidTr="008676C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76C9" w:rsidRPr="005D1451" w:rsidRDefault="008676C9" w:rsidP="006B2D94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D1451">
              <w:rPr>
                <w:b/>
                <w:sz w:val="20"/>
                <w:szCs w:val="20"/>
              </w:rPr>
              <w:t>44</w:t>
            </w:r>
          </w:p>
          <w:p w:rsidR="008676C9" w:rsidRPr="005D1451" w:rsidRDefault="008676C9" w:rsidP="006B2D94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200" w:type="dxa"/>
            <w:vAlign w:val="center"/>
          </w:tcPr>
          <w:p w:rsidR="008676C9" w:rsidRPr="005D1451" w:rsidRDefault="008676C9" w:rsidP="006B2D94">
            <w:pPr>
              <w:snapToGrid w:val="0"/>
              <w:rPr>
                <w:rFonts w:hint="eastAsia"/>
                <w:sz w:val="20"/>
              </w:rPr>
            </w:pPr>
            <w:r w:rsidRPr="005D1451">
              <w:rPr>
                <w:b/>
                <w:bCs/>
                <w:sz w:val="20"/>
                <w:szCs w:val="20"/>
              </w:rPr>
              <w:t>Impact of Grass Carp Stocking Densityon Vegetation Managementin AswanReservoir - Egypt (case study)</w:t>
            </w:r>
          </w:p>
          <w:p w:rsidR="008676C9" w:rsidRPr="005D1451" w:rsidRDefault="008676C9" w:rsidP="006B2D94">
            <w:pPr>
              <w:snapToGrid w:val="0"/>
              <w:rPr>
                <w:sz w:val="20"/>
              </w:rPr>
            </w:pPr>
            <w:r w:rsidRPr="005D1451">
              <w:rPr>
                <w:sz w:val="20"/>
                <w:szCs w:val="20"/>
              </w:rPr>
              <w:t>Salwa M. Abou El Ella</w:t>
            </w:r>
          </w:p>
          <w:p w:rsidR="008676C9" w:rsidRPr="005D1451" w:rsidRDefault="008676C9" w:rsidP="006B2D94">
            <w:pPr>
              <w:pStyle w:val="ac"/>
              <w:snapToGrid w:val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6" w:type="dxa"/>
          </w:tcPr>
          <w:p w:rsidR="008676C9" w:rsidRPr="005D1451" w:rsidRDefault="008676C9" w:rsidP="006B2D94">
            <w:pPr>
              <w:snapToGrid w:val="0"/>
              <w:jc w:val="center"/>
              <w:rPr>
                <w:sz w:val="20"/>
              </w:rPr>
            </w:pPr>
          </w:p>
          <w:p w:rsidR="008676C9" w:rsidRPr="005D1451" w:rsidRDefault="008676C9" w:rsidP="006B2D94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8676C9" w:rsidRPr="005D1451" w:rsidRDefault="008676C9" w:rsidP="006B2D94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D1451">
              <w:rPr>
                <w:b/>
                <w:sz w:val="20"/>
                <w:szCs w:val="20"/>
              </w:rPr>
              <w:t>324-332</w:t>
            </w:r>
          </w:p>
          <w:p w:rsidR="008676C9" w:rsidRPr="005D1451" w:rsidRDefault="008676C9" w:rsidP="006B2D94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8676C9" w:rsidRPr="00943A3C" w:rsidTr="008676C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76C9" w:rsidRPr="005D1451" w:rsidRDefault="008676C9" w:rsidP="006B2D94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D1451">
              <w:rPr>
                <w:b/>
                <w:sz w:val="20"/>
                <w:szCs w:val="20"/>
              </w:rPr>
              <w:t>45</w:t>
            </w:r>
          </w:p>
          <w:p w:rsidR="008676C9" w:rsidRPr="005D1451" w:rsidRDefault="008676C9" w:rsidP="006B2D94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200" w:type="dxa"/>
            <w:vAlign w:val="center"/>
          </w:tcPr>
          <w:p w:rsidR="008676C9" w:rsidRPr="005D1451" w:rsidRDefault="008676C9" w:rsidP="006B2D94">
            <w:pPr>
              <w:pStyle w:val="normaltimesnewroman"/>
              <w:snapToGrid w:val="0"/>
              <w:spacing w:before="0" w:beforeAutospacing="0" w:after="0" w:afterAutospacing="0"/>
              <w:rPr>
                <w:rFonts w:ascii="Times New Roman" w:hAnsi="Times New Roman" w:cs="Times New Roman" w:hint="eastAsia"/>
                <w:b/>
                <w:sz w:val="20"/>
              </w:rPr>
            </w:pPr>
            <w:r w:rsidRPr="005D1451">
              <w:rPr>
                <w:rFonts w:ascii="Times New Roman" w:hAnsi="Times New Roman" w:cs="Times New Roman"/>
                <w:b/>
                <w:sz w:val="20"/>
                <w:szCs w:val="20"/>
              </w:rPr>
              <w:t>Efficient Cluster Initialization Method Using Principal Component Analysis</w:t>
            </w:r>
          </w:p>
          <w:p w:rsidR="008676C9" w:rsidRPr="005D1451" w:rsidRDefault="008676C9" w:rsidP="006B2D94">
            <w:pPr>
              <w:pStyle w:val="normaltimesnewroman"/>
              <w:snapToGrid w:val="0"/>
              <w:spacing w:before="0" w:beforeAutospacing="0" w:after="0" w:afterAutospacing="0"/>
              <w:rPr>
                <w:rFonts w:ascii="Times New Roman" w:hAnsi="Times New Roman" w:cs="Times New Roman"/>
                <w:sz w:val="20"/>
              </w:rPr>
            </w:pPr>
            <w:r w:rsidRPr="005D1451">
              <w:rPr>
                <w:rFonts w:ascii="Times New Roman" w:hAnsi="Times New Roman" w:cs="Times New Roman"/>
                <w:sz w:val="20"/>
                <w:szCs w:val="20"/>
              </w:rPr>
              <w:t>Yousef Kh. Majdalawi</w:t>
            </w:r>
          </w:p>
          <w:p w:rsidR="008676C9" w:rsidRPr="005D1451" w:rsidRDefault="008676C9" w:rsidP="006B2D94">
            <w:pPr>
              <w:pStyle w:val="indexterms"/>
              <w:snapToGrid w:val="0"/>
              <w:spacing w:before="0" w:beforeAutospacing="0" w:after="0" w:afterAutospacing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6" w:type="dxa"/>
          </w:tcPr>
          <w:p w:rsidR="008676C9" w:rsidRPr="005D1451" w:rsidRDefault="008676C9" w:rsidP="006B2D94">
            <w:pPr>
              <w:snapToGrid w:val="0"/>
              <w:jc w:val="center"/>
              <w:rPr>
                <w:sz w:val="20"/>
              </w:rPr>
            </w:pPr>
          </w:p>
          <w:p w:rsidR="008676C9" w:rsidRPr="005D1451" w:rsidRDefault="008676C9" w:rsidP="006B2D94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8676C9" w:rsidRPr="005D1451" w:rsidRDefault="008676C9" w:rsidP="006B2D94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5D1451">
              <w:rPr>
                <w:b/>
                <w:color w:val="000000"/>
                <w:sz w:val="20"/>
                <w:szCs w:val="20"/>
              </w:rPr>
              <w:t>333-336</w:t>
            </w:r>
          </w:p>
          <w:p w:rsidR="008676C9" w:rsidRPr="005D1451" w:rsidRDefault="008676C9" w:rsidP="006B2D94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8676C9" w:rsidRPr="00943A3C" w:rsidTr="008676C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76C9" w:rsidRPr="005D1451" w:rsidRDefault="008676C9" w:rsidP="006B2D94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D1451">
              <w:rPr>
                <w:b/>
                <w:sz w:val="20"/>
                <w:szCs w:val="20"/>
              </w:rPr>
              <w:t>46</w:t>
            </w:r>
          </w:p>
          <w:p w:rsidR="008676C9" w:rsidRPr="005D1451" w:rsidRDefault="008676C9" w:rsidP="006B2D94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200" w:type="dxa"/>
            <w:vAlign w:val="center"/>
          </w:tcPr>
          <w:p w:rsidR="008676C9" w:rsidRPr="005D1451" w:rsidRDefault="008676C9" w:rsidP="006B2D94">
            <w:pPr>
              <w:snapToGrid w:val="0"/>
              <w:rPr>
                <w:rFonts w:hint="eastAsia"/>
                <w:sz w:val="20"/>
              </w:rPr>
            </w:pPr>
            <w:r w:rsidRPr="005D1451">
              <w:rPr>
                <w:b/>
                <w:bCs/>
                <w:sz w:val="20"/>
                <w:szCs w:val="20"/>
              </w:rPr>
              <w:t>Hypolipidemic activities of hydroalcoholic extract of avocado fruit on high cholesterol fed diet in rats and its antioxidant effect</w:t>
            </w:r>
            <w:r w:rsidRPr="005D1451">
              <w:rPr>
                <w:b/>
                <w:bCs/>
                <w:i/>
                <w:iCs/>
                <w:sz w:val="20"/>
                <w:szCs w:val="20"/>
              </w:rPr>
              <w:t>in vitro</w:t>
            </w:r>
            <w:r w:rsidRPr="005D1451">
              <w:rPr>
                <w:b/>
                <w:bCs/>
                <w:sz w:val="20"/>
                <w:szCs w:val="20"/>
              </w:rPr>
              <w:t>.</w:t>
            </w:r>
          </w:p>
          <w:p w:rsidR="008676C9" w:rsidRPr="005D1451" w:rsidRDefault="008676C9" w:rsidP="006B2D94">
            <w:pPr>
              <w:snapToGrid w:val="0"/>
              <w:rPr>
                <w:sz w:val="20"/>
              </w:rPr>
            </w:pPr>
            <w:r w:rsidRPr="005D1451">
              <w:rPr>
                <w:sz w:val="20"/>
                <w:szCs w:val="20"/>
              </w:rPr>
              <w:t>Elsayed Elbadrawy</w:t>
            </w:r>
            <w:r w:rsidRPr="005D1451">
              <w:rPr>
                <w:sz w:val="20"/>
                <w:szCs w:val="20"/>
                <w:vertAlign w:val="superscript"/>
              </w:rPr>
              <w:t xml:space="preserve"> </w:t>
            </w:r>
            <w:r w:rsidRPr="005D1451">
              <w:rPr>
                <w:sz w:val="20"/>
                <w:szCs w:val="20"/>
              </w:rPr>
              <w:t>and Lobna Shelbaya</w:t>
            </w:r>
          </w:p>
          <w:p w:rsidR="008676C9" w:rsidRPr="005D1451" w:rsidRDefault="008676C9" w:rsidP="006B2D94">
            <w:pPr>
              <w:pStyle w:val="a3"/>
              <w:snapToGrid w:val="0"/>
              <w:spacing w:before="0" w:beforeAutospacing="0" w:after="0" w:afterAutospacing="0"/>
              <w:rPr>
                <w:sz w:val="20"/>
              </w:rPr>
            </w:pPr>
          </w:p>
        </w:tc>
        <w:tc>
          <w:tcPr>
            <w:tcW w:w="256" w:type="dxa"/>
          </w:tcPr>
          <w:p w:rsidR="008676C9" w:rsidRPr="005D1451" w:rsidRDefault="008676C9" w:rsidP="006B2D94">
            <w:pPr>
              <w:snapToGrid w:val="0"/>
              <w:jc w:val="center"/>
              <w:rPr>
                <w:sz w:val="20"/>
              </w:rPr>
            </w:pPr>
          </w:p>
          <w:p w:rsidR="008676C9" w:rsidRPr="005D1451" w:rsidRDefault="008676C9" w:rsidP="006B2D94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8676C9" w:rsidRPr="005D1451" w:rsidRDefault="008676C9" w:rsidP="006B2D94">
            <w:pPr>
              <w:snapToGrid w:val="0"/>
              <w:jc w:val="center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337-343</w:t>
            </w:r>
          </w:p>
          <w:p w:rsidR="008676C9" w:rsidRPr="005D1451" w:rsidRDefault="008676C9" w:rsidP="006B2D94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8676C9" w:rsidRPr="00943A3C" w:rsidTr="008676C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76C9" w:rsidRPr="005D1451" w:rsidRDefault="008676C9" w:rsidP="006B2D94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D1451">
              <w:rPr>
                <w:b/>
                <w:sz w:val="20"/>
                <w:szCs w:val="20"/>
              </w:rPr>
              <w:t>47</w:t>
            </w:r>
          </w:p>
          <w:p w:rsidR="008676C9" w:rsidRPr="005D1451" w:rsidRDefault="008676C9" w:rsidP="006B2D94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200" w:type="dxa"/>
            <w:vAlign w:val="center"/>
          </w:tcPr>
          <w:p w:rsidR="008676C9" w:rsidRPr="005D1451" w:rsidRDefault="008676C9" w:rsidP="006B2D94">
            <w:pPr>
              <w:snapToGrid w:val="0"/>
              <w:rPr>
                <w:rFonts w:hint="eastAsia"/>
                <w:sz w:val="20"/>
              </w:rPr>
            </w:pPr>
            <w:r w:rsidRPr="005D1451">
              <w:rPr>
                <w:b/>
                <w:bCs/>
                <w:sz w:val="20"/>
                <w:szCs w:val="20"/>
              </w:rPr>
              <w:t>A Phase II Stu</w:t>
            </w:r>
            <w:r w:rsidRPr="005D1451">
              <w:rPr>
                <w:b/>
                <w:bCs/>
                <w:color w:val="000000"/>
                <w:sz w:val="20"/>
                <w:szCs w:val="20"/>
              </w:rPr>
              <w:t>dy of</w:t>
            </w:r>
            <w:r w:rsidRPr="005D1451">
              <w:rPr>
                <w:b/>
                <w:bCs/>
                <w:sz w:val="20"/>
                <w:szCs w:val="20"/>
              </w:rPr>
              <w:t>Nd-YAG Laser Therapy in Patients with Non-Operable Malignant Obstructive Endobronchial Lesions after Prior Chemotherapy and/or Radiation Therapy</w:t>
            </w:r>
          </w:p>
          <w:p w:rsidR="008676C9" w:rsidRPr="005D1451" w:rsidRDefault="008676C9" w:rsidP="006B2D94">
            <w:pPr>
              <w:snapToGrid w:val="0"/>
              <w:rPr>
                <w:sz w:val="20"/>
              </w:rPr>
            </w:pPr>
            <w:r w:rsidRPr="005D1451">
              <w:rPr>
                <w:sz w:val="20"/>
                <w:szCs w:val="20"/>
              </w:rPr>
              <w:t>Hanan Shawky, Ashraf Sayed Abd El- Haleem, Ibraheem Salah, Adel Alnozahy</w:t>
            </w:r>
            <w:r w:rsidRPr="005D1451">
              <w:rPr>
                <w:sz w:val="20"/>
                <w:szCs w:val="20"/>
                <w:vertAlign w:val="superscript"/>
              </w:rPr>
              <w:t xml:space="preserve"> </w:t>
            </w:r>
            <w:r w:rsidRPr="005D1451">
              <w:rPr>
                <w:sz w:val="20"/>
                <w:szCs w:val="20"/>
              </w:rPr>
              <w:t>and Anke Klingner</w:t>
            </w:r>
          </w:p>
          <w:p w:rsidR="008676C9" w:rsidRPr="005D1451" w:rsidRDefault="008676C9" w:rsidP="006B2D94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8676C9" w:rsidRPr="005D1451" w:rsidRDefault="008676C9" w:rsidP="006B2D94">
            <w:pPr>
              <w:snapToGrid w:val="0"/>
              <w:jc w:val="center"/>
              <w:rPr>
                <w:sz w:val="20"/>
              </w:rPr>
            </w:pPr>
          </w:p>
          <w:p w:rsidR="008676C9" w:rsidRPr="005D1451" w:rsidRDefault="008676C9" w:rsidP="006B2D94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8676C9" w:rsidRPr="005D1451" w:rsidRDefault="008676C9" w:rsidP="006B2D94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5D1451">
              <w:rPr>
                <w:b/>
                <w:color w:val="000000"/>
                <w:sz w:val="20"/>
                <w:szCs w:val="20"/>
              </w:rPr>
              <w:t>344-352</w:t>
            </w:r>
          </w:p>
          <w:p w:rsidR="008676C9" w:rsidRPr="005D1451" w:rsidRDefault="008676C9" w:rsidP="006B2D94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8676C9" w:rsidRPr="00943A3C" w:rsidTr="008676C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76C9" w:rsidRPr="005D1451" w:rsidRDefault="008676C9" w:rsidP="006B2D94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D1451">
              <w:rPr>
                <w:b/>
                <w:sz w:val="20"/>
                <w:szCs w:val="20"/>
              </w:rPr>
              <w:t>48</w:t>
            </w:r>
          </w:p>
          <w:p w:rsidR="008676C9" w:rsidRPr="005D1451" w:rsidRDefault="008676C9" w:rsidP="006B2D94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200" w:type="dxa"/>
            <w:vAlign w:val="center"/>
          </w:tcPr>
          <w:p w:rsidR="008676C9" w:rsidRPr="005D1451" w:rsidRDefault="008676C9" w:rsidP="006B2D94">
            <w:pPr>
              <w:snapToGrid w:val="0"/>
              <w:rPr>
                <w:rFonts w:hint="eastAsia"/>
                <w:sz w:val="20"/>
              </w:rPr>
            </w:pPr>
            <w:r w:rsidRPr="005D1451">
              <w:rPr>
                <w:b/>
                <w:bCs/>
                <w:sz w:val="20"/>
                <w:szCs w:val="20"/>
              </w:rPr>
              <w:t>The Efficacy of UsingSystemic Alendronate in Combination with Platelet-Rich Plasma in the Osteotomy Implant Site of Osteoporotic Rabbits</w:t>
            </w:r>
          </w:p>
          <w:p w:rsidR="008676C9" w:rsidRPr="005D1451" w:rsidRDefault="008676C9" w:rsidP="006B2D94">
            <w:pPr>
              <w:snapToGrid w:val="0"/>
              <w:rPr>
                <w:sz w:val="20"/>
              </w:rPr>
            </w:pPr>
            <w:r w:rsidRPr="005D1451">
              <w:rPr>
                <w:sz w:val="20"/>
                <w:szCs w:val="20"/>
              </w:rPr>
              <w:t>Amr Elkarargy, Mostafa Omran</w:t>
            </w:r>
          </w:p>
          <w:p w:rsidR="008676C9" w:rsidRPr="005D1451" w:rsidRDefault="008676C9" w:rsidP="006B2D94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8676C9" w:rsidRPr="005D1451" w:rsidRDefault="008676C9" w:rsidP="006B2D94">
            <w:pPr>
              <w:snapToGrid w:val="0"/>
              <w:jc w:val="center"/>
              <w:rPr>
                <w:sz w:val="20"/>
              </w:rPr>
            </w:pPr>
          </w:p>
          <w:p w:rsidR="008676C9" w:rsidRPr="005D1451" w:rsidRDefault="008676C9" w:rsidP="006B2D94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8676C9" w:rsidRPr="005D1451" w:rsidRDefault="008676C9" w:rsidP="006B2D94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5D1451">
              <w:rPr>
                <w:b/>
                <w:sz w:val="20"/>
                <w:szCs w:val="20"/>
              </w:rPr>
              <w:t>353</w:t>
            </w:r>
            <w:r w:rsidRPr="005D1451">
              <w:rPr>
                <w:b/>
                <w:color w:val="000000"/>
                <w:sz w:val="20"/>
                <w:szCs w:val="20"/>
              </w:rPr>
              <w:t>-363</w:t>
            </w:r>
          </w:p>
          <w:p w:rsidR="008676C9" w:rsidRPr="005D1451" w:rsidRDefault="008676C9" w:rsidP="006B2D94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8676C9" w:rsidRPr="00943A3C" w:rsidTr="008676C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76C9" w:rsidRPr="005D1451" w:rsidRDefault="008676C9" w:rsidP="006B2D94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D1451">
              <w:rPr>
                <w:b/>
                <w:sz w:val="20"/>
                <w:szCs w:val="20"/>
              </w:rPr>
              <w:t>49</w:t>
            </w:r>
          </w:p>
          <w:p w:rsidR="008676C9" w:rsidRPr="005D1451" w:rsidRDefault="008676C9" w:rsidP="006B2D94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200" w:type="dxa"/>
            <w:vAlign w:val="center"/>
          </w:tcPr>
          <w:p w:rsidR="008676C9" w:rsidRPr="005D1451" w:rsidRDefault="008676C9" w:rsidP="006B2D94">
            <w:pPr>
              <w:snapToGrid w:val="0"/>
              <w:rPr>
                <w:rFonts w:hint="eastAsia"/>
                <w:sz w:val="20"/>
              </w:rPr>
            </w:pPr>
            <w:r w:rsidRPr="005D1451">
              <w:rPr>
                <w:b/>
                <w:bCs/>
                <w:sz w:val="20"/>
                <w:szCs w:val="20"/>
              </w:rPr>
              <w:t>Estimation of the Radiation Dose for Some Individuals Working WithNaturally Occurring Radioactive Materials</w:t>
            </w:r>
          </w:p>
          <w:p w:rsidR="008676C9" w:rsidRPr="005D1451" w:rsidRDefault="008676C9" w:rsidP="006B2D94">
            <w:pPr>
              <w:snapToGrid w:val="0"/>
              <w:rPr>
                <w:sz w:val="20"/>
              </w:rPr>
            </w:pPr>
            <w:r w:rsidRPr="005D1451">
              <w:rPr>
                <w:sz w:val="20"/>
                <w:szCs w:val="20"/>
              </w:rPr>
              <w:t>Tarek Mahmoud Morsi, Wael Mahmoud Badawy and Talaat Salah El Din Ahmed</w:t>
            </w:r>
          </w:p>
          <w:p w:rsidR="008676C9" w:rsidRPr="005D1451" w:rsidRDefault="008676C9" w:rsidP="006B2D94">
            <w:pPr>
              <w:pStyle w:val="a3"/>
              <w:snapToGrid w:val="0"/>
              <w:spacing w:before="0" w:beforeAutospacing="0" w:after="0" w:afterAutospacing="0"/>
              <w:rPr>
                <w:sz w:val="20"/>
              </w:rPr>
            </w:pPr>
          </w:p>
        </w:tc>
        <w:tc>
          <w:tcPr>
            <w:tcW w:w="256" w:type="dxa"/>
          </w:tcPr>
          <w:p w:rsidR="008676C9" w:rsidRPr="005D1451" w:rsidRDefault="008676C9" w:rsidP="006B2D94">
            <w:pPr>
              <w:snapToGrid w:val="0"/>
              <w:jc w:val="center"/>
              <w:rPr>
                <w:sz w:val="20"/>
              </w:rPr>
            </w:pPr>
          </w:p>
          <w:p w:rsidR="008676C9" w:rsidRPr="005D1451" w:rsidRDefault="008676C9" w:rsidP="006B2D94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8676C9" w:rsidRPr="005D1451" w:rsidRDefault="008676C9" w:rsidP="006B2D94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D1451">
              <w:rPr>
                <w:b/>
                <w:sz w:val="20"/>
                <w:szCs w:val="20"/>
              </w:rPr>
              <w:t>364-368</w:t>
            </w:r>
          </w:p>
          <w:p w:rsidR="008676C9" w:rsidRPr="005D1451" w:rsidRDefault="008676C9" w:rsidP="006B2D94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8676C9" w:rsidRPr="00943A3C" w:rsidTr="008676C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76C9" w:rsidRPr="005D1451" w:rsidRDefault="008676C9" w:rsidP="006B2D94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D1451">
              <w:rPr>
                <w:b/>
                <w:sz w:val="20"/>
                <w:szCs w:val="20"/>
              </w:rPr>
              <w:t>50</w:t>
            </w:r>
          </w:p>
          <w:p w:rsidR="008676C9" w:rsidRPr="005D1451" w:rsidRDefault="008676C9" w:rsidP="006B2D94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200" w:type="dxa"/>
            <w:vAlign w:val="center"/>
          </w:tcPr>
          <w:p w:rsidR="008676C9" w:rsidRPr="005D1451" w:rsidRDefault="008676C9" w:rsidP="006B2D94">
            <w:pPr>
              <w:snapToGrid w:val="0"/>
              <w:rPr>
                <w:rFonts w:hint="eastAsia"/>
                <w:sz w:val="20"/>
              </w:rPr>
            </w:pPr>
            <w:r w:rsidRPr="005D1451">
              <w:rPr>
                <w:b/>
                <w:bCs/>
                <w:sz w:val="20"/>
                <w:szCs w:val="20"/>
              </w:rPr>
              <w:t>Introducing Standardized Patients (SPs) into the Clinical Teaching at Taif Universitys College of Medicine Girls Section (A Pilot Study).</w:t>
            </w:r>
          </w:p>
          <w:p w:rsidR="008676C9" w:rsidRPr="005D1451" w:rsidRDefault="008676C9" w:rsidP="006B2D94">
            <w:pPr>
              <w:snapToGrid w:val="0"/>
              <w:rPr>
                <w:sz w:val="20"/>
              </w:rPr>
            </w:pPr>
            <w:r w:rsidRPr="005D1451">
              <w:rPr>
                <w:sz w:val="20"/>
                <w:szCs w:val="20"/>
              </w:rPr>
              <w:t>Fatima A. M. Rushwan, Dalal M. Nemenqani, Amal I. Siddig, Mutasim O. Ali</w:t>
            </w:r>
          </w:p>
          <w:p w:rsidR="008676C9" w:rsidRPr="005D1451" w:rsidRDefault="008676C9" w:rsidP="006B2D94">
            <w:pPr>
              <w:pStyle w:val="a3"/>
              <w:snapToGrid w:val="0"/>
              <w:spacing w:before="0" w:beforeAutospacing="0" w:after="0" w:afterAutospacing="0"/>
              <w:rPr>
                <w:sz w:val="20"/>
              </w:rPr>
            </w:pPr>
          </w:p>
        </w:tc>
        <w:tc>
          <w:tcPr>
            <w:tcW w:w="256" w:type="dxa"/>
          </w:tcPr>
          <w:p w:rsidR="008676C9" w:rsidRPr="005D1451" w:rsidRDefault="008676C9" w:rsidP="006B2D94">
            <w:pPr>
              <w:snapToGrid w:val="0"/>
              <w:jc w:val="center"/>
              <w:rPr>
                <w:sz w:val="20"/>
              </w:rPr>
            </w:pPr>
          </w:p>
          <w:p w:rsidR="008676C9" w:rsidRPr="005D1451" w:rsidRDefault="008676C9" w:rsidP="006B2D94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8676C9" w:rsidRPr="005D1451" w:rsidRDefault="008676C9" w:rsidP="006B2D94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D1451">
              <w:rPr>
                <w:b/>
                <w:sz w:val="20"/>
                <w:szCs w:val="20"/>
              </w:rPr>
              <w:t>369-373</w:t>
            </w:r>
          </w:p>
          <w:p w:rsidR="008676C9" w:rsidRPr="005D1451" w:rsidRDefault="008676C9" w:rsidP="006B2D94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8676C9" w:rsidRPr="00943A3C" w:rsidTr="008676C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76C9" w:rsidRPr="005D1451" w:rsidRDefault="008676C9" w:rsidP="006B2D94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D1451">
              <w:rPr>
                <w:b/>
                <w:sz w:val="20"/>
                <w:szCs w:val="20"/>
              </w:rPr>
              <w:t>51</w:t>
            </w:r>
          </w:p>
          <w:p w:rsidR="008676C9" w:rsidRPr="005D1451" w:rsidRDefault="008676C9" w:rsidP="006B2D94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200" w:type="dxa"/>
            <w:vAlign w:val="center"/>
          </w:tcPr>
          <w:p w:rsidR="008676C9" w:rsidRPr="005D1451" w:rsidRDefault="008676C9" w:rsidP="006B2D94">
            <w:pPr>
              <w:snapToGrid w:val="0"/>
              <w:rPr>
                <w:rFonts w:hint="eastAsia"/>
                <w:sz w:val="20"/>
              </w:rPr>
            </w:pPr>
            <w:r w:rsidRPr="005D1451">
              <w:rPr>
                <w:b/>
                <w:bCs/>
                <w:sz w:val="20"/>
                <w:szCs w:val="20"/>
              </w:rPr>
              <w:t>Simulation of Water Hammer Oscillations in Single Pipe Line due to Sudden Valve Closure</w:t>
            </w:r>
          </w:p>
          <w:p w:rsidR="008676C9" w:rsidRPr="005D1451" w:rsidRDefault="008676C9" w:rsidP="006B2D94">
            <w:pPr>
              <w:snapToGrid w:val="0"/>
              <w:rPr>
                <w:sz w:val="20"/>
              </w:rPr>
            </w:pPr>
            <w:r w:rsidRPr="005D1451">
              <w:rPr>
                <w:sz w:val="20"/>
                <w:szCs w:val="20"/>
              </w:rPr>
              <w:t>O. S. Abd El Kawi, H. F. Elbakhshawangy</w:t>
            </w:r>
            <w:r w:rsidRPr="005D1451">
              <w:rPr>
                <w:sz w:val="20"/>
                <w:szCs w:val="20"/>
                <w:vertAlign w:val="superscript"/>
              </w:rPr>
              <w:t xml:space="preserve"> </w:t>
            </w:r>
            <w:r w:rsidRPr="005D1451">
              <w:rPr>
                <w:sz w:val="20"/>
                <w:szCs w:val="20"/>
              </w:rPr>
              <w:t>and M. N. Elshazly</w:t>
            </w:r>
          </w:p>
          <w:p w:rsidR="008676C9" w:rsidRPr="005D1451" w:rsidRDefault="008676C9" w:rsidP="006B2D94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8676C9" w:rsidRPr="005D1451" w:rsidRDefault="008676C9" w:rsidP="006B2D94">
            <w:pPr>
              <w:snapToGrid w:val="0"/>
              <w:jc w:val="center"/>
              <w:rPr>
                <w:sz w:val="20"/>
              </w:rPr>
            </w:pPr>
          </w:p>
          <w:p w:rsidR="008676C9" w:rsidRPr="005D1451" w:rsidRDefault="008676C9" w:rsidP="006B2D94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8676C9" w:rsidRPr="005D1451" w:rsidRDefault="008676C9" w:rsidP="006B2D94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D1451">
              <w:rPr>
                <w:b/>
                <w:sz w:val="20"/>
                <w:szCs w:val="20"/>
              </w:rPr>
              <w:t>247-380</w:t>
            </w:r>
          </w:p>
          <w:p w:rsidR="008676C9" w:rsidRPr="005D1451" w:rsidRDefault="008676C9" w:rsidP="006B2D94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8676C9" w:rsidRPr="00943A3C" w:rsidTr="008676C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76C9" w:rsidRPr="005D1451" w:rsidRDefault="008676C9" w:rsidP="006B2D94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D1451">
              <w:rPr>
                <w:b/>
                <w:sz w:val="20"/>
                <w:szCs w:val="20"/>
              </w:rPr>
              <w:t>52</w:t>
            </w:r>
          </w:p>
          <w:p w:rsidR="008676C9" w:rsidRPr="005D1451" w:rsidRDefault="008676C9" w:rsidP="006B2D94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200" w:type="dxa"/>
            <w:vAlign w:val="center"/>
          </w:tcPr>
          <w:p w:rsidR="008676C9" w:rsidRPr="005D1451" w:rsidRDefault="008676C9" w:rsidP="006B2D94">
            <w:pPr>
              <w:snapToGrid w:val="0"/>
              <w:rPr>
                <w:rFonts w:hint="eastAsia"/>
                <w:sz w:val="20"/>
              </w:rPr>
            </w:pPr>
            <w:r w:rsidRPr="005D1451">
              <w:rPr>
                <w:b/>
                <w:bCs/>
                <w:sz w:val="20"/>
                <w:szCs w:val="20"/>
              </w:rPr>
              <w:t>Investigation of</w:t>
            </w:r>
            <w:r w:rsidRPr="005D1451">
              <w:rPr>
                <w:b/>
                <w:bCs/>
                <w:i/>
                <w:iCs/>
                <w:sz w:val="20"/>
                <w:szCs w:val="20"/>
              </w:rPr>
              <w:t>Software</w:t>
            </w:r>
            <w:r w:rsidRPr="005D1451">
              <w:rPr>
                <w:b/>
                <w:bCs/>
                <w:sz w:val="20"/>
                <w:szCs w:val="20"/>
              </w:rPr>
              <w:t>Defects Prediction</w:t>
            </w:r>
            <w:r w:rsidRPr="005D1451">
              <w:rPr>
                <w:b/>
                <w:bCs/>
                <w:i/>
                <w:iCs/>
                <w:sz w:val="20"/>
                <w:szCs w:val="20"/>
              </w:rPr>
              <w:t>Based on Classifiers (NB, SVM, KNN and Decision Tree)</w:t>
            </w:r>
          </w:p>
          <w:p w:rsidR="008676C9" w:rsidRPr="005D1451" w:rsidRDefault="008676C9" w:rsidP="006B2D94">
            <w:pPr>
              <w:snapToGrid w:val="0"/>
              <w:rPr>
                <w:sz w:val="20"/>
              </w:rPr>
            </w:pPr>
            <w:r w:rsidRPr="005D1451">
              <w:rPr>
                <w:sz w:val="20"/>
                <w:szCs w:val="20"/>
                <w:lang w:val="en-GB"/>
              </w:rPr>
              <w:t>Amjad Hudaib, Fawaz AL zaghoul, Jaber AL Widian</w:t>
            </w:r>
          </w:p>
          <w:p w:rsidR="008676C9" w:rsidRPr="005D1451" w:rsidRDefault="008676C9" w:rsidP="006B2D94">
            <w:pPr>
              <w:pStyle w:val="a3"/>
              <w:snapToGrid w:val="0"/>
              <w:spacing w:before="0" w:beforeAutospacing="0" w:after="0" w:afterAutospacing="0"/>
              <w:rPr>
                <w:sz w:val="20"/>
              </w:rPr>
            </w:pPr>
          </w:p>
        </w:tc>
        <w:tc>
          <w:tcPr>
            <w:tcW w:w="256" w:type="dxa"/>
          </w:tcPr>
          <w:p w:rsidR="008676C9" w:rsidRPr="005D1451" w:rsidRDefault="008676C9" w:rsidP="006B2D94">
            <w:pPr>
              <w:snapToGrid w:val="0"/>
              <w:jc w:val="center"/>
              <w:rPr>
                <w:sz w:val="20"/>
              </w:rPr>
            </w:pPr>
          </w:p>
          <w:p w:rsidR="008676C9" w:rsidRPr="005D1451" w:rsidRDefault="008676C9" w:rsidP="006B2D94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8676C9" w:rsidRPr="005D1451" w:rsidRDefault="008676C9" w:rsidP="006B2D94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D1451">
              <w:rPr>
                <w:b/>
                <w:sz w:val="20"/>
                <w:szCs w:val="20"/>
              </w:rPr>
              <w:t>381-386</w:t>
            </w:r>
          </w:p>
          <w:p w:rsidR="008676C9" w:rsidRPr="005D1451" w:rsidRDefault="008676C9" w:rsidP="006B2D94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8676C9" w:rsidRPr="00943A3C" w:rsidTr="008676C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76C9" w:rsidRPr="005D1451" w:rsidRDefault="008676C9" w:rsidP="006B2D94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D1451">
              <w:rPr>
                <w:b/>
                <w:sz w:val="20"/>
                <w:szCs w:val="20"/>
              </w:rPr>
              <w:t>53</w:t>
            </w:r>
          </w:p>
          <w:p w:rsidR="008676C9" w:rsidRPr="005D1451" w:rsidRDefault="008676C9" w:rsidP="006B2D94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200" w:type="dxa"/>
            <w:vAlign w:val="center"/>
          </w:tcPr>
          <w:p w:rsidR="008676C9" w:rsidRPr="005D1451" w:rsidRDefault="008676C9" w:rsidP="006B2D94">
            <w:pPr>
              <w:snapToGrid w:val="0"/>
              <w:rPr>
                <w:rFonts w:hint="eastAsia"/>
                <w:sz w:val="20"/>
              </w:rPr>
            </w:pPr>
            <w:r w:rsidRPr="005D1451">
              <w:rPr>
                <w:b/>
                <w:bCs/>
                <w:sz w:val="20"/>
                <w:szCs w:val="20"/>
              </w:rPr>
              <w:lastRenderedPageBreak/>
              <w:t xml:space="preserve">An empirical study of quality in higher education in relation to stakeholders </w:t>
            </w:r>
            <w:r w:rsidRPr="005D1451">
              <w:rPr>
                <w:b/>
                <w:bCs/>
                <w:sz w:val="20"/>
                <w:szCs w:val="20"/>
              </w:rPr>
              <w:lastRenderedPageBreak/>
              <w:t>perspectives</w:t>
            </w:r>
          </w:p>
          <w:p w:rsidR="008676C9" w:rsidRPr="005D1451" w:rsidRDefault="008676C9" w:rsidP="006B2D94">
            <w:pPr>
              <w:snapToGrid w:val="0"/>
              <w:rPr>
                <w:sz w:val="20"/>
              </w:rPr>
            </w:pPr>
            <w:r w:rsidRPr="005D1451">
              <w:rPr>
                <w:sz w:val="20"/>
                <w:szCs w:val="20"/>
              </w:rPr>
              <w:t>Zafrul Allam, Siraj Ahmad</w:t>
            </w:r>
          </w:p>
          <w:p w:rsidR="008676C9" w:rsidRPr="005D1451" w:rsidRDefault="008676C9" w:rsidP="006B2D94">
            <w:pPr>
              <w:pStyle w:val="a3"/>
              <w:snapToGrid w:val="0"/>
              <w:spacing w:before="0" w:beforeAutospacing="0" w:after="0" w:afterAutospacing="0"/>
              <w:rPr>
                <w:sz w:val="20"/>
              </w:rPr>
            </w:pPr>
          </w:p>
        </w:tc>
        <w:tc>
          <w:tcPr>
            <w:tcW w:w="256" w:type="dxa"/>
          </w:tcPr>
          <w:p w:rsidR="008676C9" w:rsidRPr="005D1451" w:rsidRDefault="008676C9" w:rsidP="006B2D94">
            <w:pPr>
              <w:snapToGrid w:val="0"/>
              <w:jc w:val="center"/>
              <w:rPr>
                <w:sz w:val="20"/>
              </w:rPr>
            </w:pPr>
          </w:p>
          <w:p w:rsidR="008676C9" w:rsidRPr="005D1451" w:rsidRDefault="008676C9" w:rsidP="006B2D94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8676C9" w:rsidRPr="005D1451" w:rsidRDefault="008676C9" w:rsidP="006B2D94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5D1451">
              <w:rPr>
                <w:b/>
                <w:color w:val="000000"/>
                <w:sz w:val="20"/>
                <w:szCs w:val="20"/>
              </w:rPr>
              <w:lastRenderedPageBreak/>
              <w:t>387-401</w:t>
            </w:r>
          </w:p>
          <w:p w:rsidR="008676C9" w:rsidRPr="005D1451" w:rsidRDefault="008676C9" w:rsidP="006B2D94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8676C9" w:rsidRPr="00943A3C" w:rsidTr="008676C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76C9" w:rsidRPr="005D1451" w:rsidRDefault="008676C9" w:rsidP="006B2D94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D1451">
              <w:rPr>
                <w:b/>
                <w:sz w:val="20"/>
                <w:szCs w:val="20"/>
              </w:rPr>
              <w:lastRenderedPageBreak/>
              <w:t>54</w:t>
            </w:r>
          </w:p>
          <w:p w:rsidR="008676C9" w:rsidRPr="005D1451" w:rsidRDefault="008676C9" w:rsidP="006B2D94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200" w:type="dxa"/>
            <w:vAlign w:val="center"/>
          </w:tcPr>
          <w:p w:rsidR="008676C9" w:rsidRPr="005D1451" w:rsidRDefault="008676C9" w:rsidP="006B2D94">
            <w:pPr>
              <w:snapToGrid w:val="0"/>
              <w:rPr>
                <w:rFonts w:hint="eastAsia"/>
                <w:sz w:val="20"/>
              </w:rPr>
            </w:pPr>
            <w:r w:rsidRPr="005D1451">
              <w:rPr>
                <w:b/>
                <w:bCs/>
                <w:sz w:val="20"/>
                <w:szCs w:val="20"/>
              </w:rPr>
              <w:t>Study of Motivational Factors of Relapse among Substance Abuse Clients in Jordan</w:t>
            </w:r>
          </w:p>
          <w:p w:rsidR="008676C9" w:rsidRPr="005D1451" w:rsidRDefault="008676C9" w:rsidP="006B2D94">
            <w:pPr>
              <w:snapToGrid w:val="0"/>
              <w:rPr>
                <w:sz w:val="20"/>
              </w:rPr>
            </w:pPr>
            <w:r w:rsidRPr="005D1451">
              <w:rPr>
                <w:sz w:val="20"/>
                <w:szCs w:val="20"/>
              </w:rPr>
              <w:t>Nevin Mostafa El-Aslry, Samah A. Abdel Waheed and</w:t>
            </w:r>
            <w:r w:rsidRPr="005D1451">
              <w:rPr>
                <w:sz w:val="20"/>
                <w:szCs w:val="20"/>
                <w:vertAlign w:val="superscript"/>
              </w:rPr>
              <w:t xml:space="preserve"> </w:t>
            </w:r>
            <w:r w:rsidRPr="005D1451">
              <w:rPr>
                <w:sz w:val="20"/>
                <w:szCs w:val="20"/>
              </w:rPr>
              <w:t>Mutasem Khaled Abdulla Al-Ajalein</w:t>
            </w:r>
          </w:p>
          <w:p w:rsidR="008676C9" w:rsidRPr="005D1451" w:rsidRDefault="008676C9" w:rsidP="006B2D94">
            <w:pPr>
              <w:pStyle w:val="a3"/>
              <w:snapToGrid w:val="0"/>
              <w:spacing w:before="0" w:beforeAutospacing="0" w:after="0" w:afterAutospacing="0"/>
              <w:rPr>
                <w:sz w:val="20"/>
              </w:rPr>
            </w:pPr>
          </w:p>
        </w:tc>
        <w:tc>
          <w:tcPr>
            <w:tcW w:w="256" w:type="dxa"/>
          </w:tcPr>
          <w:p w:rsidR="008676C9" w:rsidRPr="005D1451" w:rsidRDefault="008676C9" w:rsidP="006B2D94">
            <w:pPr>
              <w:snapToGrid w:val="0"/>
              <w:jc w:val="center"/>
              <w:rPr>
                <w:sz w:val="20"/>
              </w:rPr>
            </w:pPr>
          </w:p>
          <w:p w:rsidR="008676C9" w:rsidRPr="005D1451" w:rsidRDefault="008676C9" w:rsidP="006B2D94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8676C9" w:rsidRPr="005D1451" w:rsidRDefault="008676C9" w:rsidP="006B2D94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D1451">
              <w:rPr>
                <w:b/>
                <w:sz w:val="20"/>
                <w:szCs w:val="20"/>
              </w:rPr>
              <w:t xml:space="preserve"> 402-408</w:t>
            </w:r>
          </w:p>
          <w:p w:rsidR="008676C9" w:rsidRPr="005D1451" w:rsidRDefault="008676C9" w:rsidP="006B2D94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8676C9" w:rsidRPr="00943A3C" w:rsidTr="008676C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76C9" w:rsidRPr="005D1451" w:rsidRDefault="008676C9" w:rsidP="006B2D94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D1451">
              <w:rPr>
                <w:b/>
                <w:sz w:val="20"/>
                <w:szCs w:val="20"/>
              </w:rPr>
              <w:t>55</w:t>
            </w:r>
          </w:p>
          <w:p w:rsidR="008676C9" w:rsidRPr="005D1451" w:rsidRDefault="008676C9" w:rsidP="006B2D94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200" w:type="dxa"/>
            <w:vAlign w:val="center"/>
          </w:tcPr>
          <w:p w:rsidR="008676C9" w:rsidRPr="005D1451" w:rsidRDefault="008676C9" w:rsidP="006B2D94">
            <w:pPr>
              <w:snapToGrid w:val="0"/>
              <w:rPr>
                <w:rFonts w:hint="eastAsia"/>
                <w:sz w:val="20"/>
              </w:rPr>
            </w:pPr>
            <w:r w:rsidRPr="005D1451">
              <w:rPr>
                <w:b/>
                <w:bCs/>
                <w:sz w:val="20"/>
                <w:szCs w:val="20"/>
              </w:rPr>
              <w:t>Plant germination and production of callus from the yellow hornpoppy (</w:t>
            </w:r>
            <w:r w:rsidRPr="005D1451">
              <w:rPr>
                <w:b/>
                <w:bCs/>
                <w:i/>
                <w:iCs/>
                <w:sz w:val="20"/>
                <w:szCs w:val="20"/>
              </w:rPr>
              <w:t>Glaucium flavum</w:t>
            </w:r>
            <w:r w:rsidRPr="005D1451">
              <w:rPr>
                <w:b/>
                <w:bCs/>
                <w:sz w:val="20"/>
                <w:szCs w:val="20"/>
              </w:rPr>
              <w:t>): the first stage of micropropagation</w:t>
            </w:r>
          </w:p>
          <w:p w:rsidR="008676C9" w:rsidRPr="005D1451" w:rsidRDefault="008676C9" w:rsidP="006B2D94">
            <w:pPr>
              <w:snapToGrid w:val="0"/>
              <w:rPr>
                <w:sz w:val="20"/>
              </w:rPr>
            </w:pPr>
            <w:r w:rsidRPr="005D1451">
              <w:rPr>
                <w:sz w:val="20"/>
                <w:szCs w:val="20"/>
              </w:rPr>
              <w:t>Maged E. Mohamed, Asmaa M. Arafa, Saeed S. Soliman</w:t>
            </w:r>
            <w:r w:rsidRPr="005D1451">
              <w:rPr>
                <w:sz w:val="20"/>
                <w:szCs w:val="20"/>
                <w:vertAlign w:val="superscript"/>
              </w:rPr>
              <w:t xml:space="preserve"> </w:t>
            </w:r>
            <w:r w:rsidRPr="005D1451">
              <w:rPr>
                <w:sz w:val="20"/>
                <w:szCs w:val="20"/>
              </w:rPr>
              <w:t>and Sameeh I. Eldahmy</w:t>
            </w:r>
          </w:p>
          <w:p w:rsidR="008676C9" w:rsidRPr="005D1451" w:rsidRDefault="008676C9" w:rsidP="006B2D94">
            <w:pPr>
              <w:pStyle w:val="a3"/>
              <w:snapToGrid w:val="0"/>
              <w:spacing w:before="0" w:beforeAutospacing="0" w:after="0" w:afterAutospacing="0"/>
              <w:rPr>
                <w:sz w:val="20"/>
              </w:rPr>
            </w:pPr>
          </w:p>
        </w:tc>
        <w:tc>
          <w:tcPr>
            <w:tcW w:w="256" w:type="dxa"/>
          </w:tcPr>
          <w:p w:rsidR="008676C9" w:rsidRPr="005D1451" w:rsidRDefault="008676C9" w:rsidP="006B2D94">
            <w:pPr>
              <w:snapToGrid w:val="0"/>
              <w:jc w:val="center"/>
              <w:rPr>
                <w:sz w:val="20"/>
              </w:rPr>
            </w:pPr>
          </w:p>
          <w:p w:rsidR="008676C9" w:rsidRPr="005D1451" w:rsidRDefault="008676C9" w:rsidP="006B2D94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8676C9" w:rsidRPr="005D1451" w:rsidRDefault="008676C9" w:rsidP="006B2D94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5D1451">
              <w:rPr>
                <w:b/>
                <w:color w:val="000000"/>
                <w:sz w:val="20"/>
                <w:szCs w:val="20"/>
              </w:rPr>
              <w:t>409-417</w:t>
            </w:r>
          </w:p>
          <w:p w:rsidR="008676C9" w:rsidRPr="005D1451" w:rsidRDefault="008676C9" w:rsidP="006B2D94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8676C9" w:rsidRPr="00943A3C" w:rsidTr="008676C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76C9" w:rsidRPr="005D1451" w:rsidRDefault="008676C9" w:rsidP="006B2D94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D1451">
              <w:rPr>
                <w:b/>
                <w:sz w:val="20"/>
                <w:szCs w:val="20"/>
              </w:rPr>
              <w:t>56</w:t>
            </w:r>
          </w:p>
          <w:p w:rsidR="008676C9" w:rsidRPr="005D1451" w:rsidRDefault="008676C9" w:rsidP="006B2D94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200" w:type="dxa"/>
            <w:vAlign w:val="center"/>
          </w:tcPr>
          <w:p w:rsidR="008676C9" w:rsidRPr="005D1451" w:rsidRDefault="008676C9" w:rsidP="006B2D94">
            <w:pPr>
              <w:snapToGrid w:val="0"/>
              <w:rPr>
                <w:rFonts w:hint="eastAsia"/>
                <w:sz w:val="20"/>
              </w:rPr>
            </w:pPr>
            <w:r w:rsidRPr="005D1451">
              <w:rPr>
                <w:b/>
                <w:bCs/>
                <w:color w:val="000000"/>
                <w:sz w:val="20"/>
                <w:szCs w:val="20"/>
              </w:rPr>
              <w:t>Early Clomiphene Citrate for Induction of Ovulation in Women with Polycystic Ovary Syndrome</w:t>
            </w:r>
            <w:r w:rsidRPr="005D1451">
              <w:rPr>
                <w:b/>
                <w:bCs/>
                <w:i/>
                <w:iCs/>
                <w:color w:val="000000"/>
                <w:sz w:val="20"/>
                <w:szCs w:val="20"/>
              </w:rPr>
              <w:t>a randomized controlled trial</w:t>
            </w:r>
          </w:p>
          <w:p w:rsidR="008676C9" w:rsidRPr="005D1451" w:rsidRDefault="008676C9" w:rsidP="006B2D94">
            <w:pPr>
              <w:snapToGrid w:val="0"/>
              <w:rPr>
                <w:sz w:val="20"/>
              </w:rPr>
            </w:pPr>
            <w:r w:rsidRPr="005D1451">
              <w:rPr>
                <w:sz w:val="20"/>
                <w:szCs w:val="20"/>
              </w:rPr>
              <w:t>Elguindy A., Hussein M.</w:t>
            </w:r>
            <w:r w:rsidRPr="005D1451">
              <w:rPr>
                <w:sz w:val="20"/>
                <w:szCs w:val="20"/>
                <w:vertAlign w:val="superscript"/>
              </w:rPr>
              <w:t xml:space="preserve"> </w:t>
            </w:r>
            <w:r w:rsidRPr="005D1451">
              <w:rPr>
                <w:sz w:val="20"/>
                <w:szCs w:val="20"/>
              </w:rPr>
              <w:t>and El-Shamy R</w:t>
            </w:r>
          </w:p>
          <w:p w:rsidR="008676C9" w:rsidRPr="005D1451" w:rsidRDefault="008676C9" w:rsidP="006B2D94">
            <w:pPr>
              <w:pStyle w:val="a3"/>
              <w:snapToGrid w:val="0"/>
              <w:spacing w:before="0" w:beforeAutospacing="0" w:after="0" w:afterAutospacing="0"/>
              <w:rPr>
                <w:sz w:val="20"/>
              </w:rPr>
            </w:pPr>
          </w:p>
        </w:tc>
        <w:tc>
          <w:tcPr>
            <w:tcW w:w="256" w:type="dxa"/>
          </w:tcPr>
          <w:p w:rsidR="008676C9" w:rsidRPr="005D1451" w:rsidRDefault="008676C9" w:rsidP="006B2D94">
            <w:pPr>
              <w:snapToGrid w:val="0"/>
              <w:jc w:val="center"/>
              <w:rPr>
                <w:sz w:val="20"/>
              </w:rPr>
            </w:pPr>
          </w:p>
          <w:p w:rsidR="008676C9" w:rsidRPr="005D1451" w:rsidRDefault="008676C9" w:rsidP="006B2D94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8676C9" w:rsidRPr="005D1451" w:rsidRDefault="008676C9" w:rsidP="006B2D94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D1451">
              <w:rPr>
                <w:b/>
                <w:sz w:val="20"/>
                <w:szCs w:val="20"/>
              </w:rPr>
              <w:t xml:space="preserve"> 418-422</w:t>
            </w:r>
          </w:p>
          <w:p w:rsidR="008676C9" w:rsidRPr="005D1451" w:rsidRDefault="008676C9" w:rsidP="006B2D94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8676C9" w:rsidRPr="00943A3C" w:rsidTr="008676C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76C9" w:rsidRPr="005D1451" w:rsidRDefault="008676C9" w:rsidP="006B2D94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D1451">
              <w:rPr>
                <w:b/>
                <w:sz w:val="20"/>
                <w:szCs w:val="20"/>
              </w:rPr>
              <w:t>57</w:t>
            </w:r>
          </w:p>
          <w:p w:rsidR="008676C9" w:rsidRPr="005D1451" w:rsidRDefault="008676C9" w:rsidP="006B2D94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200" w:type="dxa"/>
            <w:vAlign w:val="center"/>
          </w:tcPr>
          <w:p w:rsidR="008676C9" w:rsidRPr="005D1451" w:rsidRDefault="008676C9" w:rsidP="006B2D94">
            <w:pPr>
              <w:pStyle w:val="a7"/>
              <w:snapToGrid w:val="0"/>
              <w:spacing w:before="0" w:beforeAutospacing="0" w:after="0" w:afterAutospacing="0"/>
              <w:rPr>
                <w:rFonts w:hint="eastAsia"/>
                <w:sz w:val="20"/>
              </w:rPr>
            </w:pPr>
            <w:r w:rsidRPr="005D1451">
              <w:rPr>
                <w:b/>
                <w:bCs/>
                <w:sz w:val="20"/>
                <w:szCs w:val="20"/>
              </w:rPr>
              <w:t>Study of Some Non-Woven Hygiene Products Properties Manufactured In Egypt</w:t>
            </w:r>
          </w:p>
          <w:p w:rsidR="008676C9" w:rsidRPr="005D1451" w:rsidRDefault="008676C9" w:rsidP="006B2D94">
            <w:pPr>
              <w:snapToGrid w:val="0"/>
              <w:rPr>
                <w:sz w:val="20"/>
              </w:rPr>
            </w:pPr>
            <w:r w:rsidRPr="005D1451">
              <w:rPr>
                <w:sz w:val="20"/>
                <w:szCs w:val="20"/>
              </w:rPr>
              <w:t>Heba Assem El-Dessouki</w:t>
            </w:r>
          </w:p>
          <w:p w:rsidR="008676C9" w:rsidRPr="005D1451" w:rsidRDefault="008676C9" w:rsidP="006B2D94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8676C9" w:rsidRPr="005D1451" w:rsidRDefault="008676C9" w:rsidP="006B2D94">
            <w:pPr>
              <w:snapToGrid w:val="0"/>
              <w:jc w:val="center"/>
              <w:rPr>
                <w:sz w:val="20"/>
              </w:rPr>
            </w:pPr>
          </w:p>
          <w:p w:rsidR="008676C9" w:rsidRPr="005D1451" w:rsidRDefault="008676C9" w:rsidP="006B2D94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8676C9" w:rsidRPr="005D1451" w:rsidRDefault="008676C9" w:rsidP="006B2D94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5D1451">
              <w:rPr>
                <w:b/>
                <w:color w:val="000000"/>
                <w:sz w:val="20"/>
                <w:szCs w:val="20"/>
              </w:rPr>
              <w:t>423-425</w:t>
            </w:r>
          </w:p>
          <w:p w:rsidR="008676C9" w:rsidRPr="005D1451" w:rsidRDefault="008676C9" w:rsidP="006B2D94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8676C9" w:rsidRPr="00943A3C" w:rsidTr="008676C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76C9" w:rsidRPr="005D1451" w:rsidRDefault="008676C9" w:rsidP="006B2D94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D1451">
              <w:rPr>
                <w:b/>
                <w:sz w:val="20"/>
                <w:szCs w:val="20"/>
              </w:rPr>
              <w:t>58</w:t>
            </w:r>
          </w:p>
          <w:p w:rsidR="008676C9" w:rsidRPr="005D1451" w:rsidRDefault="008676C9" w:rsidP="006B2D94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200" w:type="dxa"/>
            <w:vAlign w:val="center"/>
          </w:tcPr>
          <w:p w:rsidR="008676C9" w:rsidRPr="005D1451" w:rsidRDefault="008676C9" w:rsidP="006B2D94">
            <w:pPr>
              <w:snapToGrid w:val="0"/>
              <w:rPr>
                <w:rFonts w:hint="eastAsia"/>
                <w:sz w:val="20"/>
              </w:rPr>
            </w:pPr>
            <w:r w:rsidRPr="005D1451">
              <w:rPr>
                <w:b/>
                <w:bCs/>
                <w:sz w:val="20"/>
                <w:szCs w:val="20"/>
              </w:rPr>
              <w:t>Development Effect of Attention and Memory through Ph. Ed Lesson on School Boys Skill Level</w:t>
            </w:r>
          </w:p>
          <w:p w:rsidR="008676C9" w:rsidRPr="005D1451" w:rsidRDefault="008676C9" w:rsidP="006B2D94">
            <w:pPr>
              <w:snapToGrid w:val="0"/>
              <w:rPr>
                <w:sz w:val="20"/>
              </w:rPr>
            </w:pPr>
            <w:r w:rsidRPr="005D1451">
              <w:rPr>
                <w:sz w:val="20"/>
                <w:szCs w:val="20"/>
              </w:rPr>
              <w:t>Dr. Abdullah Mohamed Mannaa Altahawy</w:t>
            </w:r>
          </w:p>
          <w:p w:rsidR="008676C9" w:rsidRPr="005D1451" w:rsidRDefault="008676C9" w:rsidP="006B2D94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8676C9" w:rsidRPr="005D1451" w:rsidRDefault="008676C9" w:rsidP="006B2D94">
            <w:pPr>
              <w:snapToGrid w:val="0"/>
              <w:jc w:val="center"/>
              <w:rPr>
                <w:sz w:val="20"/>
              </w:rPr>
            </w:pPr>
          </w:p>
          <w:p w:rsidR="008676C9" w:rsidRPr="005D1451" w:rsidRDefault="008676C9" w:rsidP="006B2D94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8676C9" w:rsidRPr="005D1451" w:rsidRDefault="008676C9" w:rsidP="006B2D94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5D1451">
              <w:rPr>
                <w:b/>
                <w:color w:val="000000"/>
                <w:sz w:val="20"/>
                <w:szCs w:val="20"/>
              </w:rPr>
              <w:t>426-429</w:t>
            </w:r>
          </w:p>
          <w:p w:rsidR="008676C9" w:rsidRPr="005D1451" w:rsidRDefault="008676C9" w:rsidP="006B2D94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8676C9" w:rsidRPr="00943A3C" w:rsidTr="008676C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76C9" w:rsidRPr="005D1451" w:rsidRDefault="008676C9" w:rsidP="006B2D94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D1451">
              <w:rPr>
                <w:b/>
                <w:sz w:val="20"/>
                <w:szCs w:val="20"/>
              </w:rPr>
              <w:t>59</w:t>
            </w:r>
          </w:p>
          <w:p w:rsidR="008676C9" w:rsidRPr="005D1451" w:rsidRDefault="008676C9" w:rsidP="006B2D94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200" w:type="dxa"/>
            <w:vAlign w:val="center"/>
          </w:tcPr>
          <w:p w:rsidR="008676C9" w:rsidRPr="005D1451" w:rsidRDefault="008676C9" w:rsidP="006B2D94">
            <w:pPr>
              <w:pStyle w:val="5"/>
              <w:snapToGrid w:val="0"/>
              <w:spacing w:before="0" w:beforeAutospacing="0" w:after="0" w:afterAutospacing="0"/>
              <w:outlineLvl w:val="4"/>
              <w:rPr>
                <w:rFonts w:ascii="Times New Roman" w:hAnsi="Times New Roman" w:cs="Times New Roman" w:hint="eastAsia"/>
              </w:rPr>
            </w:pPr>
            <w:r w:rsidRPr="005D1451">
              <w:rPr>
                <w:rFonts w:ascii="Times New Roman" w:hAnsi="Times New Roman" w:cs="Times New Roman"/>
              </w:rPr>
              <w:t>Urinary Mercury Level, Neurobehavioral Performance And Some Biochemical Markers In Children with Amalgam Restorations</w:t>
            </w:r>
          </w:p>
          <w:p w:rsidR="008676C9" w:rsidRPr="005D1451" w:rsidRDefault="008676C9" w:rsidP="006B2D94">
            <w:pPr>
              <w:snapToGrid w:val="0"/>
              <w:rPr>
                <w:sz w:val="20"/>
              </w:rPr>
            </w:pPr>
            <w:r w:rsidRPr="005D1451">
              <w:rPr>
                <w:sz w:val="20"/>
                <w:szCs w:val="20"/>
              </w:rPr>
              <w:t>Nahed Abu Hamila, Merfat Oreby, Tarek Al-nimer, Hanaa Hibishy</w:t>
            </w:r>
            <w:r w:rsidRPr="005D1451">
              <w:rPr>
                <w:sz w:val="20"/>
                <w:szCs w:val="20"/>
                <w:vertAlign w:val="superscript"/>
              </w:rPr>
              <w:t xml:space="preserve"> </w:t>
            </w:r>
            <w:r w:rsidRPr="005D1451">
              <w:rPr>
                <w:sz w:val="20"/>
                <w:szCs w:val="20"/>
              </w:rPr>
              <w:t>and Mohammed Seleem</w:t>
            </w:r>
          </w:p>
          <w:p w:rsidR="008676C9" w:rsidRPr="005D1451" w:rsidRDefault="008676C9" w:rsidP="006B2D94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8676C9" w:rsidRPr="005D1451" w:rsidRDefault="008676C9" w:rsidP="006B2D94">
            <w:pPr>
              <w:snapToGrid w:val="0"/>
              <w:jc w:val="center"/>
              <w:rPr>
                <w:sz w:val="20"/>
              </w:rPr>
            </w:pPr>
          </w:p>
          <w:p w:rsidR="008676C9" w:rsidRPr="005D1451" w:rsidRDefault="008676C9" w:rsidP="006B2D94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8676C9" w:rsidRPr="005D1451" w:rsidRDefault="008676C9" w:rsidP="006B2D94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D1451">
              <w:rPr>
                <w:b/>
                <w:sz w:val="20"/>
                <w:szCs w:val="20"/>
              </w:rPr>
              <w:t xml:space="preserve"> 430-440</w:t>
            </w:r>
          </w:p>
          <w:p w:rsidR="008676C9" w:rsidRPr="005D1451" w:rsidRDefault="008676C9" w:rsidP="006B2D94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8676C9" w:rsidRPr="00943A3C" w:rsidTr="008676C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76C9" w:rsidRPr="005D1451" w:rsidRDefault="008676C9" w:rsidP="006B2D94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D1451">
              <w:rPr>
                <w:b/>
                <w:sz w:val="20"/>
                <w:szCs w:val="20"/>
              </w:rPr>
              <w:t>60</w:t>
            </w:r>
          </w:p>
          <w:p w:rsidR="008676C9" w:rsidRPr="005D1451" w:rsidRDefault="008676C9" w:rsidP="006B2D94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200" w:type="dxa"/>
            <w:vAlign w:val="center"/>
          </w:tcPr>
          <w:p w:rsidR="008676C9" w:rsidRPr="005D1451" w:rsidRDefault="008676C9" w:rsidP="006B2D94">
            <w:pPr>
              <w:snapToGrid w:val="0"/>
              <w:rPr>
                <w:rFonts w:hint="eastAsia"/>
                <w:sz w:val="20"/>
              </w:rPr>
            </w:pPr>
            <w:r w:rsidRPr="005D1451">
              <w:rPr>
                <w:b/>
                <w:bCs/>
                <w:sz w:val="20"/>
                <w:szCs w:val="20"/>
              </w:rPr>
              <w:t>Proposal to apply CBAHI standards on five primary healthcare centers in Holy Capital in Saudi Arabia</w:t>
            </w:r>
          </w:p>
          <w:p w:rsidR="008676C9" w:rsidRPr="005D1451" w:rsidRDefault="008676C9" w:rsidP="006B2D94">
            <w:pPr>
              <w:snapToGrid w:val="0"/>
              <w:rPr>
                <w:sz w:val="20"/>
              </w:rPr>
            </w:pPr>
            <w:r w:rsidRPr="005D1451">
              <w:rPr>
                <w:sz w:val="20"/>
                <w:szCs w:val="20"/>
              </w:rPr>
              <w:t>M.M Alameer, K. l Alshareef, A.A Almalky, k.M Jamal, H.H.Alkaf, T.M.Alsoubhi, A.S.Dablool and</w:t>
            </w:r>
            <w:r w:rsidRPr="005D1451">
              <w:rPr>
                <w:sz w:val="20"/>
                <w:szCs w:val="20"/>
                <w:vertAlign w:val="superscript"/>
              </w:rPr>
              <w:t xml:space="preserve"> </w:t>
            </w:r>
            <w:r w:rsidRPr="005D1451">
              <w:rPr>
                <w:sz w:val="20"/>
                <w:szCs w:val="20"/>
              </w:rPr>
              <w:t>A.A Abdulmaksoud</w:t>
            </w:r>
          </w:p>
          <w:p w:rsidR="008676C9" w:rsidRPr="005D1451" w:rsidRDefault="008676C9" w:rsidP="006B2D94">
            <w:pPr>
              <w:pStyle w:val="a3"/>
              <w:snapToGrid w:val="0"/>
              <w:spacing w:before="0" w:beforeAutospacing="0" w:after="0" w:afterAutospacing="0"/>
              <w:rPr>
                <w:sz w:val="20"/>
              </w:rPr>
            </w:pPr>
          </w:p>
        </w:tc>
        <w:tc>
          <w:tcPr>
            <w:tcW w:w="256" w:type="dxa"/>
          </w:tcPr>
          <w:p w:rsidR="008676C9" w:rsidRPr="005D1451" w:rsidRDefault="008676C9" w:rsidP="006B2D94">
            <w:pPr>
              <w:snapToGrid w:val="0"/>
              <w:jc w:val="center"/>
              <w:rPr>
                <w:sz w:val="20"/>
              </w:rPr>
            </w:pPr>
          </w:p>
          <w:p w:rsidR="008676C9" w:rsidRPr="005D1451" w:rsidRDefault="008676C9" w:rsidP="006B2D94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8676C9" w:rsidRPr="005D1451" w:rsidRDefault="008676C9" w:rsidP="006B2D94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D1451">
              <w:rPr>
                <w:b/>
                <w:sz w:val="20"/>
                <w:szCs w:val="20"/>
              </w:rPr>
              <w:t>441-444</w:t>
            </w:r>
          </w:p>
          <w:p w:rsidR="008676C9" w:rsidRPr="005D1451" w:rsidRDefault="008676C9" w:rsidP="006B2D94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8676C9" w:rsidRPr="00943A3C" w:rsidTr="008676C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76C9" w:rsidRPr="005D1451" w:rsidRDefault="008676C9" w:rsidP="006B2D94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D1451">
              <w:rPr>
                <w:b/>
                <w:sz w:val="20"/>
                <w:szCs w:val="20"/>
              </w:rPr>
              <w:t>61</w:t>
            </w:r>
          </w:p>
          <w:p w:rsidR="008676C9" w:rsidRPr="005D1451" w:rsidRDefault="008676C9" w:rsidP="006B2D94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200" w:type="dxa"/>
            <w:vAlign w:val="center"/>
          </w:tcPr>
          <w:p w:rsidR="008676C9" w:rsidRPr="005D1451" w:rsidRDefault="008676C9" w:rsidP="006B2D94">
            <w:pPr>
              <w:snapToGrid w:val="0"/>
              <w:rPr>
                <w:rFonts w:hint="eastAsia"/>
                <w:sz w:val="20"/>
              </w:rPr>
            </w:pPr>
            <w:r w:rsidRPr="005D1451">
              <w:rPr>
                <w:b/>
                <w:bCs/>
                <w:sz w:val="20"/>
                <w:szCs w:val="20"/>
              </w:rPr>
              <w:t>Elevated Body Mass Index in Expectation of Gestational Diabetes Mellitus</w:t>
            </w:r>
          </w:p>
          <w:p w:rsidR="008676C9" w:rsidRPr="005D1451" w:rsidRDefault="008676C9" w:rsidP="006B2D94">
            <w:pPr>
              <w:snapToGrid w:val="0"/>
              <w:rPr>
                <w:sz w:val="20"/>
              </w:rPr>
            </w:pPr>
            <w:r w:rsidRPr="005D1451">
              <w:rPr>
                <w:sz w:val="20"/>
                <w:szCs w:val="20"/>
              </w:rPr>
              <w:t>Ali Farid Mohamed, Noha Hamed Rabei</w:t>
            </w:r>
            <w:r w:rsidRPr="005D1451">
              <w:rPr>
                <w:sz w:val="20"/>
                <w:szCs w:val="20"/>
                <w:vertAlign w:val="superscript"/>
              </w:rPr>
              <w:t xml:space="preserve"> </w:t>
            </w:r>
            <w:r w:rsidRPr="005D1451">
              <w:rPr>
                <w:sz w:val="20"/>
                <w:szCs w:val="20"/>
              </w:rPr>
              <w:t>and Samer Samir Lamey</w:t>
            </w:r>
          </w:p>
          <w:p w:rsidR="008676C9" w:rsidRPr="005D1451" w:rsidRDefault="008676C9" w:rsidP="006B2D94">
            <w:pPr>
              <w:pStyle w:val="a3"/>
              <w:snapToGrid w:val="0"/>
              <w:spacing w:before="0" w:beforeAutospacing="0" w:after="0" w:afterAutospacing="0"/>
              <w:rPr>
                <w:sz w:val="20"/>
              </w:rPr>
            </w:pPr>
          </w:p>
        </w:tc>
        <w:tc>
          <w:tcPr>
            <w:tcW w:w="256" w:type="dxa"/>
          </w:tcPr>
          <w:p w:rsidR="008676C9" w:rsidRPr="005D1451" w:rsidRDefault="008676C9" w:rsidP="006B2D94">
            <w:pPr>
              <w:snapToGrid w:val="0"/>
              <w:jc w:val="center"/>
              <w:rPr>
                <w:sz w:val="20"/>
              </w:rPr>
            </w:pPr>
          </w:p>
          <w:p w:rsidR="008676C9" w:rsidRPr="005D1451" w:rsidRDefault="008676C9" w:rsidP="006B2D94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8676C9" w:rsidRPr="005D1451" w:rsidRDefault="008676C9" w:rsidP="006B2D94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D1451">
              <w:rPr>
                <w:b/>
                <w:sz w:val="20"/>
                <w:szCs w:val="20"/>
              </w:rPr>
              <w:t>445-451</w:t>
            </w:r>
          </w:p>
          <w:p w:rsidR="008676C9" w:rsidRPr="005D1451" w:rsidRDefault="008676C9" w:rsidP="006B2D94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8676C9" w:rsidRPr="00943A3C" w:rsidTr="008676C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76C9" w:rsidRPr="005D1451" w:rsidRDefault="008676C9" w:rsidP="006B2D94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D1451">
              <w:rPr>
                <w:b/>
                <w:sz w:val="20"/>
                <w:szCs w:val="20"/>
              </w:rPr>
              <w:t>62</w:t>
            </w:r>
          </w:p>
          <w:p w:rsidR="008676C9" w:rsidRPr="005D1451" w:rsidRDefault="008676C9" w:rsidP="006B2D94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200" w:type="dxa"/>
            <w:vAlign w:val="center"/>
          </w:tcPr>
          <w:p w:rsidR="008676C9" w:rsidRPr="005D1451" w:rsidRDefault="008676C9" w:rsidP="006B2D94">
            <w:pPr>
              <w:snapToGrid w:val="0"/>
              <w:rPr>
                <w:rFonts w:hint="eastAsia"/>
                <w:sz w:val="20"/>
              </w:rPr>
            </w:pPr>
            <w:r w:rsidRPr="005D1451">
              <w:rPr>
                <w:b/>
                <w:bCs/>
                <w:sz w:val="20"/>
                <w:szCs w:val="20"/>
              </w:rPr>
              <w:t>Do Psychological Motives, Social Factors and Religion Effect oncollege Female Students Clothes Choice?</w:t>
            </w:r>
          </w:p>
          <w:p w:rsidR="008676C9" w:rsidRPr="005D1451" w:rsidRDefault="008676C9" w:rsidP="006B2D94">
            <w:pPr>
              <w:snapToGrid w:val="0"/>
              <w:rPr>
                <w:sz w:val="20"/>
              </w:rPr>
            </w:pPr>
            <w:r w:rsidRPr="005D1451">
              <w:rPr>
                <w:sz w:val="20"/>
                <w:szCs w:val="20"/>
              </w:rPr>
              <w:t>Eslam Abd Elhafiz Emaraand Rabab Taher Abd Ellatif</w:t>
            </w:r>
          </w:p>
          <w:p w:rsidR="008676C9" w:rsidRPr="005D1451" w:rsidRDefault="008676C9" w:rsidP="006B2D94">
            <w:pPr>
              <w:pStyle w:val="a3"/>
              <w:snapToGrid w:val="0"/>
              <w:spacing w:before="0" w:beforeAutospacing="0" w:after="0" w:afterAutospacing="0"/>
              <w:rPr>
                <w:sz w:val="20"/>
              </w:rPr>
            </w:pPr>
          </w:p>
        </w:tc>
        <w:tc>
          <w:tcPr>
            <w:tcW w:w="256" w:type="dxa"/>
          </w:tcPr>
          <w:p w:rsidR="008676C9" w:rsidRPr="005D1451" w:rsidRDefault="008676C9" w:rsidP="006B2D94">
            <w:pPr>
              <w:snapToGrid w:val="0"/>
              <w:jc w:val="center"/>
              <w:rPr>
                <w:sz w:val="20"/>
              </w:rPr>
            </w:pPr>
          </w:p>
          <w:p w:rsidR="008676C9" w:rsidRPr="005D1451" w:rsidRDefault="008676C9" w:rsidP="006B2D94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8676C9" w:rsidRPr="005D1451" w:rsidRDefault="008676C9" w:rsidP="006B2D94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D1451">
              <w:rPr>
                <w:b/>
                <w:sz w:val="20"/>
                <w:szCs w:val="20"/>
              </w:rPr>
              <w:t>452-458</w:t>
            </w:r>
          </w:p>
          <w:p w:rsidR="008676C9" w:rsidRPr="005D1451" w:rsidRDefault="008676C9" w:rsidP="006B2D94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8676C9" w:rsidRPr="00943A3C" w:rsidTr="008676C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76C9" w:rsidRPr="005D1451" w:rsidRDefault="008676C9" w:rsidP="006B2D94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D1451">
              <w:rPr>
                <w:b/>
                <w:sz w:val="20"/>
                <w:szCs w:val="20"/>
              </w:rPr>
              <w:t>63</w:t>
            </w:r>
          </w:p>
          <w:p w:rsidR="008676C9" w:rsidRPr="005D1451" w:rsidRDefault="008676C9" w:rsidP="006B2D94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200" w:type="dxa"/>
            <w:vAlign w:val="center"/>
          </w:tcPr>
          <w:p w:rsidR="008676C9" w:rsidRPr="005D1451" w:rsidRDefault="008676C9" w:rsidP="006B2D94">
            <w:pPr>
              <w:snapToGrid w:val="0"/>
              <w:rPr>
                <w:rFonts w:hint="eastAsia"/>
                <w:sz w:val="20"/>
              </w:rPr>
            </w:pPr>
            <w:r w:rsidRPr="005D1451">
              <w:rPr>
                <w:b/>
                <w:bCs/>
                <w:sz w:val="20"/>
                <w:szCs w:val="20"/>
              </w:rPr>
              <w:t>Dentary of</w:t>
            </w:r>
            <w:r w:rsidRPr="005D1451">
              <w:rPr>
                <w:b/>
                <w:bCs/>
                <w:i/>
                <w:iCs/>
                <w:sz w:val="20"/>
                <w:szCs w:val="20"/>
              </w:rPr>
              <w:t xml:space="preserve">Masracetus markgrafi, </w:t>
            </w:r>
            <w:r w:rsidRPr="005D1451">
              <w:rPr>
                <w:b/>
                <w:bCs/>
                <w:sz w:val="20"/>
                <w:szCs w:val="20"/>
              </w:rPr>
              <w:t>Archaeocete in the north of Lake Qaroun, Fayoum Egypt</w:t>
            </w:r>
          </w:p>
          <w:p w:rsidR="008676C9" w:rsidRPr="005D1451" w:rsidRDefault="008676C9" w:rsidP="006B2D94">
            <w:pPr>
              <w:snapToGrid w:val="0"/>
              <w:rPr>
                <w:sz w:val="20"/>
              </w:rPr>
            </w:pPr>
            <w:r w:rsidRPr="005D1451">
              <w:rPr>
                <w:sz w:val="20"/>
                <w:szCs w:val="20"/>
              </w:rPr>
              <w:t xml:space="preserve">Gebely A. Abu El-kheir, Mohammed I. El Anbaawy, Sobhi A. Helal, </w:t>
            </w:r>
            <w:r w:rsidRPr="005D1451">
              <w:rPr>
                <w:sz w:val="20"/>
                <w:szCs w:val="20"/>
                <w:lang w:val="en-CA"/>
              </w:rPr>
              <w:t>Susan Gibbs</w:t>
            </w:r>
          </w:p>
          <w:p w:rsidR="008676C9" w:rsidRPr="005D1451" w:rsidRDefault="008676C9" w:rsidP="006B2D94">
            <w:pPr>
              <w:pStyle w:val="a3"/>
              <w:snapToGrid w:val="0"/>
              <w:spacing w:before="0" w:beforeAutospacing="0" w:after="0" w:afterAutospacing="0"/>
              <w:rPr>
                <w:sz w:val="20"/>
              </w:rPr>
            </w:pPr>
          </w:p>
        </w:tc>
        <w:tc>
          <w:tcPr>
            <w:tcW w:w="256" w:type="dxa"/>
          </w:tcPr>
          <w:p w:rsidR="008676C9" w:rsidRPr="005D1451" w:rsidRDefault="008676C9" w:rsidP="006B2D94">
            <w:pPr>
              <w:snapToGrid w:val="0"/>
              <w:jc w:val="center"/>
              <w:rPr>
                <w:sz w:val="20"/>
              </w:rPr>
            </w:pPr>
          </w:p>
          <w:p w:rsidR="008676C9" w:rsidRPr="005D1451" w:rsidRDefault="008676C9" w:rsidP="006B2D94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8676C9" w:rsidRPr="005D1451" w:rsidRDefault="008676C9" w:rsidP="006B2D94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D1451">
              <w:rPr>
                <w:b/>
                <w:sz w:val="20"/>
                <w:szCs w:val="20"/>
              </w:rPr>
              <w:t>459-469</w:t>
            </w:r>
          </w:p>
          <w:p w:rsidR="008676C9" w:rsidRPr="005D1451" w:rsidRDefault="008676C9" w:rsidP="006B2D94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8676C9" w:rsidRPr="00943A3C" w:rsidTr="008676C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76C9" w:rsidRPr="005D1451" w:rsidRDefault="008676C9" w:rsidP="006B2D94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D1451">
              <w:rPr>
                <w:b/>
                <w:sz w:val="20"/>
                <w:szCs w:val="20"/>
              </w:rPr>
              <w:t>64</w:t>
            </w:r>
          </w:p>
          <w:p w:rsidR="008676C9" w:rsidRPr="005D1451" w:rsidRDefault="008676C9" w:rsidP="006B2D94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200" w:type="dxa"/>
            <w:vAlign w:val="center"/>
          </w:tcPr>
          <w:p w:rsidR="008676C9" w:rsidRPr="005D1451" w:rsidRDefault="008676C9" w:rsidP="006B2D94">
            <w:pPr>
              <w:snapToGrid w:val="0"/>
              <w:rPr>
                <w:rFonts w:hint="eastAsia"/>
                <w:sz w:val="20"/>
              </w:rPr>
            </w:pPr>
            <w:r w:rsidRPr="005D1451">
              <w:rPr>
                <w:b/>
                <w:bCs/>
                <w:sz w:val="20"/>
                <w:szCs w:val="20"/>
              </w:rPr>
              <w:t>Improving breathlessness and fatigue in patient with COPD</w:t>
            </w:r>
          </w:p>
          <w:p w:rsidR="008676C9" w:rsidRPr="005D1451" w:rsidRDefault="008676C9" w:rsidP="006B2D94">
            <w:pPr>
              <w:pStyle w:val="ac"/>
              <w:snapToGrid w:val="0"/>
              <w:jc w:val="left"/>
              <w:rPr>
                <w:rFonts w:ascii="Times New Roman" w:hAnsi="Times New Roman" w:cs="Times New Roman"/>
                <w:sz w:val="20"/>
              </w:rPr>
            </w:pPr>
            <w:r w:rsidRPr="005D1451">
              <w:rPr>
                <w:rFonts w:ascii="Times New Roman" w:hAnsi="Times New Roman" w:cs="Times New Roman"/>
                <w:sz w:val="20"/>
                <w:szCs w:val="20"/>
              </w:rPr>
              <w:t>Manal Salah, Asmaa Hamdi, Hanan Shehata</w:t>
            </w:r>
          </w:p>
          <w:p w:rsidR="008676C9" w:rsidRPr="005D1451" w:rsidRDefault="008676C9" w:rsidP="006B2D94">
            <w:pPr>
              <w:pStyle w:val="a3"/>
              <w:snapToGrid w:val="0"/>
              <w:spacing w:before="0" w:beforeAutospacing="0" w:after="0" w:afterAutospacing="0"/>
              <w:rPr>
                <w:sz w:val="20"/>
              </w:rPr>
            </w:pPr>
          </w:p>
        </w:tc>
        <w:tc>
          <w:tcPr>
            <w:tcW w:w="256" w:type="dxa"/>
          </w:tcPr>
          <w:p w:rsidR="008676C9" w:rsidRPr="005D1451" w:rsidRDefault="008676C9" w:rsidP="006B2D94">
            <w:pPr>
              <w:snapToGrid w:val="0"/>
              <w:jc w:val="center"/>
              <w:rPr>
                <w:sz w:val="20"/>
              </w:rPr>
            </w:pPr>
          </w:p>
          <w:p w:rsidR="008676C9" w:rsidRPr="005D1451" w:rsidRDefault="008676C9" w:rsidP="006B2D94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8676C9" w:rsidRPr="005D1451" w:rsidRDefault="008676C9" w:rsidP="006B2D94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D1451">
              <w:rPr>
                <w:b/>
                <w:sz w:val="20"/>
                <w:szCs w:val="20"/>
              </w:rPr>
              <w:t>470-482</w:t>
            </w:r>
          </w:p>
          <w:p w:rsidR="008676C9" w:rsidRPr="005D1451" w:rsidRDefault="008676C9" w:rsidP="006B2D94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8676C9" w:rsidRPr="00943A3C" w:rsidTr="008676C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76C9" w:rsidRPr="005D1451" w:rsidRDefault="008676C9" w:rsidP="006B2D94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D1451">
              <w:rPr>
                <w:b/>
                <w:sz w:val="20"/>
                <w:szCs w:val="20"/>
              </w:rPr>
              <w:t>65</w:t>
            </w:r>
          </w:p>
          <w:p w:rsidR="008676C9" w:rsidRPr="005D1451" w:rsidRDefault="008676C9" w:rsidP="006B2D94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200" w:type="dxa"/>
            <w:vAlign w:val="center"/>
          </w:tcPr>
          <w:p w:rsidR="008676C9" w:rsidRPr="005D1451" w:rsidRDefault="008676C9" w:rsidP="006B2D94">
            <w:pPr>
              <w:snapToGrid w:val="0"/>
              <w:rPr>
                <w:rFonts w:hint="eastAsia"/>
                <w:sz w:val="20"/>
              </w:rPr>
            </w:pPr>
            <w:r w:rsidRPr="005D1451">
              <w:rPr>
                <w:b/>
                <w:bCs/>
                <w:sz w:val="20"/>
                <w:szCs w:val="20"/>
              </w:rPr>
              <w:t>P2/MS index for esophageal varices prediction in hepatitis C related liver cirrhosis</w:t>
            </w:r>
          </w:p>
          <w:p w:rsidR="008676C9" w:rsidRPr="005D1451" w:rsidRDefault="008676C9" w:rsidP="006B2D94">
            <w:pPr>
              <w:snapToGrid w:val="0"/>
              <w:rPr>
                <w:sz w:val="20"/>
              </w:rPr>
            </w:pPr>
            <w:r w:rsidRPr="005D1451">
              <w:rPr>
                <w:sz w:val="20"/>
                <w:szCs w:val="20"/>
              </w:rPr>
              <w:t>Sherif S Shabana, Hany A Hussein, Ahmed S Abo-Halima, Sameh A Abdel-bary</w:t>
            </w:r>
          </w:p>
          <w:p w:rsidR="008676C9" w:rsidRPr="005D1451" w:rsidRDefault="008676C9" w:rsidP="006B2D94">
            <w:pPr>
              <w:pStyle w:val="a3"/>
              <w:snapToGrid w:val="0"/>
              <w:spacing w:before="0" w:beforeAutospacing="0" w:after="0" w:afterAutospacing="0"/>
              <w:rPr>
                <w:sz w:val="20"/>
              </w:rPr>
            </w:pPr>
          </w:p>
        </w:tc>
        <w:tc>
          <w:tcPr>
            <w:tcW w:w="256" w:type="dxa"/>
          </w:tcPr>
          <w:p w:rsidR="008676C9" w:rsidRPr="005D1451" w:rsidRDefault="008676C9" w:rsidP="006B2D94">
            <w:pPr>
              <w:snapToGrid w:val="0"/>
              <w:jc w:val="center"/>
              <w:rPr>
                <w:sz w:val="20"/>
              </w:rPr>
            </w:pPr>
          </w:p>
          <w:p w:rsidR="008676C9" w:rsidRPr="005D1451" w:rsidRDefault="008676C9" w:rsidP="006B2D94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8676C9" w:rsidRPr="005D1451" w:rsidRDefault="008676C9" w:rsidP="006B2D94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D1451">
              <w:rPr>
                <w:b/>
                <w:sz w:val="20"/>
                <w:szCs w:val="20"/>
              </w:rPr>
              <w:t>483-488</w:t>
            </w:r>
          </w:p>
          <w:p w:rsidR="008676C9" w:rsidRPr="005D1451" w:rsidRDefault="008676C9" w:rsidP="006B2D94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8676C9" w:rsidRPr="00943A3C" w:rsidTr="008676C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76C9" w:rsidRPr="005D1451" w:rsidRDefault="008676C9" w:rsidP="006B2D94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D1451">
              <w:rPr>
                <w:b/>
                <w:sz w:val="20"/>
                <w:szCs w:val="20"/>
              </w:rPr>
              <w:t>66</w:t>
            </w:r>
          </w:p>
          <w:p w:rsidR="008676C9" w:rsidRPr="005D1451" w:rsidRDefault="008676C9" w:rsidP="006B2D94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200" w:type="dxa"/>
            <w:vAlign w:val="center"/>
          </w:tcPr>
          <w:p w:rsidR="008676C9" w:rsidRPr="005D1451" w:rsidRDefault="008676C9" w:rsidP="006B2D94">
            <w:pPr>
              <w:snapToGrid w:val="0"/>
              <w:rPr>
                <w:rFonts w:hint="eastAsia"/>
                <w:sz w:val="20"/>
              </w:rPr>
            </w:pPr>
            <w:r w:rsidRPr="005D1451">
              <w:rPr>
                <w:b/>
                <w:bCs/>
                <w:sz w:val="20"/>
                <w:szCs w:val="20"/>
              </w:rPr>
              <w:lastRenderedPageBreak/>
              <w:t xml:space="preserve">Using the Finite Element Analysis of Digitalized Photos to Evaluate the Quality of </w:t>
            </w:r>
            <w:r w:rsidRPr="005D1451">
              <w:rPr>
                <w:b/>
                <w:bCs/>
                <w:sz w:val="20"/>
                <w:szCs w:val="20"/>
              </w:rPr>
              <w:lastRenderedPageBreak/>
              <w:t>Concrete</w:t>
            </w:r>
          </w:p>
          <w:p w:rsidR="008676C9" w:rsidRPr="005D1451" w:rsidRDefault="008676C9" w:rsidP="006B2D94">
            <w:pPr>
              <w:snapToGrid w:val="0"/>
              <w:rPr>
                <w:sz w:val="20"/>
              </w:rPr>
            </w:pPr>
            <w:r w:rsidRPr="005D1451">
              <w:rPr>
                <w:sz w:val="20"/>
                <w:szCs w:val="20"/>
              </w:rPr>
              <w:t>Ragab M. Abd El-Naby, Emad A. M. El-Dardiryand Naji A. Abo Azzom</w:t>
            </w:r>
          </w:p>
          <w:p w:rsidR="008676C9" w:rsidRPr="005D1451" w:rsidRDefault="008676C9" w:rsidP="006B2D94">
            <w:pPr>
              <w:pStyle w:val="a3"/>
              <w:snapToGrid w:val="0"/>
              <w:spacing w:before="0" w:beforeAutospacing="0" w:after="0" w:afterAutospacing="0"/>
              <w:rPr>
                <w:sz w:val="20"/>
              </w:rPr>
            </w:pPr>
          </w:p>
        </w:tc>
        <w:tc>
          <w:tcPr>
            <w:tcW w:w="256" w:type="dxa"/>
          </w:tcPr>
          <w:p w:rsidR="008676C9" w:rsidRPr="005D1451" w:rsidRDefault="008676C9" w:rsidP="006B2D94">
            <w:pPr>
              <w:snapToGrid w:val="0"/>
              <w:jc w:val="center"/>
              <w:rPr>
                <w:sz w:val="20"/>
              </w:rPr>
            </w:pPr>
          </w:p>
          <w:p w:rsidR="008676C9" w:rsidRPr="005D1451" w:rsidRDefault="008676C9" w:rsidP="006B2D94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8676C9" w:rsidRPr="005D1451" w:rsidRDefault="008676C9" w:rsidP="006B2D94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D1451">
              <w:rPr>
                <w:b/>
                <w:sz w:val="20"/>
                <w:szCs w:val="20"/>
              </w:rPr>
              <w:lastRenderedPageBreak/>
              <w:t>489-505</w:t>
            </w:r>
          </w:p>
          <w:p w:rsidR="008676C9" w:rsidRPr="005D1451" w:rsidRDefault="008676C9" w:rsidP="006B2D94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8676C9" w:rsidRPr="00943A3C" w:rsidTr="008676C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76C9" w:rsidRPr="005D1451" w:rsidRDefault="008676C9" w:rsidP="006B2D94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D1451">
              <w:rPr>
                <w:b/>
                <w:sz w:val="20"/>
                <w:szCs w:val="20"/>
              </w:rPr>
              <w:lastRenderedPageBreak/>
              <w:t>67</w:t>
            </w:r>
          </w:p>
          <w:p w:rsidR="008676C9" w:rsidRPr="005D1451" w:rsidRDefault="008676C9" w:rsidP="006B2D94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200" w:type="dxa"/>
            <w:vAlign w:val="center"/>
          </w:tcPr>
          <w:p w:rsidR="008676C9" w:rsidRPr="005D1451" w:rsidRDefault="008676C9" w:rsidP="006B2D94">
            <w:pPr>
              <w:snapToGrid w:val="0"/>
              <w:rPr>
                <w:rFonts w:hint="eastAsia"/>
                <w:sz w:val="20"/>
              </w:rPr>
            </w:pPr>
            <w:r w:rsidRPr="005D1451">
              <w:rPr>
                <w:b/>
                <w:bCs/>
                <w:sz w:val="20"/>
                <w:szCs w:val="20"/>
              </w:rPr>
              <w:t>Prediction of Hepatorenal Syndrome by Model of End Stage Liver Disease Score</w:t>
            </w:r>
          </w:p>
          <w:p w:rsidR="008676C9" w:rsidRPr="005D1451" w:rsidRDefault="008676C9" w:rsidP="006B2D94">
            <w:pPr>
              <w:snapToGrid w:val="0"/>
              <w:rPr>
                <w:sz w:val="20"/>
              </w:rPr>
            </w:pPr>
            <w:r w:rsidRPr="005D1451">
              <w:rPr>
                <w:sz w:val="20"/>
                <w:szCs w:val="20"/>
              </w:rPr>
              <w:t>Mahmoud A. Kora, Ahmed Zahran and Ahmed Ragheb</w:t>
            </w:r>
          </w:p>
          <w:p w:rsidR="008676C9" w:rsidRPr="005D1451" w:rsidRDefault="008676C9" w:rsidP="006B2D94">
            <w:pPr>
              <w:pStyle w:val="a3"/>
              <w:snapToGrid w:val="0"/>
              <w:spacing w:before="0" w:beforeAutospacing="0" w:after="0" w:afterAutospacing="0"/>
              <w:rPr>
                <w:sz w:val="20"/>
              </w:rPr>
            </w:pPr>
          </w:p>
        </w:tc>
        <w:tc>
          <w:tcPr>
            <w:tcW w:w="256" w:type="dxa"/>
          </w:tcPr>
          <w:p w:rsidR="008676C9" w:rsidRPr="005D1451" w:rsidRDefault="008676C9" w:rsidP="006B2D94">
            <w:pPr>
              <w:snapToGrid w:val="0"/>
              <w:jc w:val="center"/>
              <w:rPr>
                <w:sz w:val="20"/>
              </w:rPr>
            </w:pPr>
          </w:p>
          <w:p w:rsidR="008676C9" w:rsidRPr="005D1451" w:rsidRDefault="008676C9" w:rsidP="006B2D94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8676C9" w:rsidRPr="005D1451" w:rsidRDefault="008676C9" w:rsidP="006B2D94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D1451">
              <w:rPr>
                <w:b/>
                <w:sz w:val="20"/>
                <w:szCs w:val="20"/>
              </w:rPr>
              <w:t>506-511</w:t>
            </w:r>
          </w:p>
          <w:p w:rsidR="008676C9" w:rsidRPr="005D1451" w:rsidRDefault="008676C9" w:rsidP="006B2D94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8676C9" w:rsidRPr="00943A3C" w:rsidTr="008676C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76C9" w:rsidRPr="005D1451" w:rsidRDefault="008676C9" w:rsidP="006B2D94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D1451">
              <w:rPr>
                <w:b/>
                <w:sz w:val="20"/>
                <w:szCs w:val="20"/>
              </w:rPr>
              <w:t>68</w:t>
            </w:r>
          </w:p>
          <w:p w:rsidR="008676C9" w:rsidRPr="005D1451" w:rsidRDefault="008676C9" w:rsidP="006B2D94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200" w:type="dxa"/>
            <w:vAlign w:val="center"/>
          </w:tcPr>
          <w:p w:rsidR="008676C9" w:rsidRPr="005D1451" w:rsidRDefault="008676C9" w:rsidP="006B2D94">
            <w:pPr>
              <w:snapToGrid w:val="0"/>
              <w:rPr>
                <w:rFonts w:hint="eastAsia"/>
                <w:sz w:val="20"/>
              </w:rPr>
            </w:pPr>
            <w:r w:rsidRPr="005D1451">
              <w:rPr>
                <w:b/>
                <w:bCs/>
                <w:sz w:val="20"/>
                <w:szCs w:val="20"/>
              </w:rPr>
              <w:t>Schizophrenic Patients's Perception of Factors Leading to Relapse</w:t>
            </w:r>
          </w:p>
          <w:p w:rsidR="008676C9" w:rsidRPr="005D1451" w:rsidRDefault="008676C9" w:rsidP="006B2D94">
            <w:pPr>
              <w:snapToGrid w:val="0"/>
              <w:rPr>
                <w:sz w:val="20"/>
              </w:rPr>
            </w:pPr>
            <w:r w:rsidRPr="005D1451">
              <w:rPr>
                <w:color w:val="000000"/>
                <w:sz w:val="20"/>
                <w:szCs w:val="20"/>
              </w:rPr>
              <w:t>Zubida Abd El Gawad Alsherif and Sohier Goda El Said Abd Elrahman</w:t>
            </w:r>
          </w:p>
          <w:p w:rsidR="008676C9" w:rsidRPr="005D1451" w:rsidRDefault="008676C9" w:rsidP="006B2D94">
            <w:pPr>
              <w:pStyle w:val="a3"/>
              <w:snapToGrid w:val="0"/>
              <w:spacing w:before="0" w:beforeAutospacing="0" w:after="0" w:afterAutospacing="0"/>
              <w:rPr>
                <w:sz w:val="20"/>
              </w:rPr>
            </w:pPr>
          </w:p>
        </w:tc>
        <w:tc>
          <w:tcPr>
            <w:tcW w:w="256" w:type="dxa"/>
          </w:tcPr>
          <w:p w:rsidR="008676C9" w:rsidRPr="005D1451" w:rsidRDefault="008676C9" w:rsidP="006B2D94">
            <w:pPr>
              <w:snapToGrid w:val="0"/>
              <w:jc w:val="center"/>
              <w:rPr>
                <w:sz w:val="20"/>
              </w:rPr>
            </w:pPr>
          </w:p>
          <w:p w:rsidR="008676C9" w:rsidRPr="005D1451" w:rsidRDefault="008676C9" w:rsidP="006B2D94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8676C9" w:rsidRPr="005D1451" w:rsidRDefault="008676C9" w:rsidP="006B2D94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5D1451">
              <w:rPr>
                <w:b/>
                <w:color w:val="000000"/>
                <w:sz w:val="20"/>
                <w:szCs w:val="20"/>
              </w:rPr>
              <w:t>512-517</w:t>
            </w:r>
          </w:p>
          <w:p w:rsidR="008676C9" w:rsidRPr="005D1451" w:rsidRDefault="008676C9" w:rsidP="006B2D94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8676C9" w:rsidRPr="00943A3C" w:rsidTr="008676C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76C9" w:rsidRPr="005D1451" w:rsidRDefault="008676C9" w:rsidP="006B2D94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D1451">
              <w:rPr>
                <w:b/>
                <w:sz w:val="20"/>
                <w:szCs w:val="20"/>
              </w:rPr>
              <w:t>69</w:t>
            </w:r>
          </w:p>
          <w:p w:rsidR="008676C9" w:rsidRPr="005D1451" w:rsidRDefault="008676C9" w:rsidP="006B2D94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200" w:type="dxa"/>
            <w:vAlign w:val="center"/>
          </w:tcPr>
          <w:p w:rsidR="008676C9" w:rsidRPr="005D1451" w:rsidRDefault="008676C9" w:rsidP="006B2D94">
            <w:pPr>
              <w:snapToGrid w:val="0"/>
              <w:rPr>
                <w:rFonts w:hint="eastAsia"/>
                <w:sz w:val="20"/>
              </w:rPr>
            </w:pPr>
            <w:r w:rsidRPr="005D1451">
              <w:rPr>
                <w:b/>
                <w:bCs/>
                <w:sz w:val="20"/>
                <w:szCs w:val="20"/>
              </w:rPr>
              <w:t>Determinants of the Likelihood to Pay Dividends: Evidence from Saudi Arabia</w:t>
            </w:r>
          </w:p>
          <w:p w:rsidR="008676C9" w:rsidRPr="005D1451" w:rsidRDefault="008676C9" w:rsidP="006B2D94">
            <w:pPr>
              <w:snapToGrid w:val="0"/>
              <w:rPr>
                <w:sz w:val="20"/>
              </w:rPr>
            </w:pPr>
            <w:r w:rsidRPr="005D1451">
              <w:rPr>
                <w:sz w:val="20"/>
                <w:szCs w:val="20"/>
              </w:rPr>
              <w:t>Husam-Aldin N. Al-Malkawi, Abdullah E. Twairesh, Khadija Harery</w:t>
            </w:r>
          </w:p>
          <w:p w:rsidR="008676C9" w:rsidRPr="005D1451" w:rsidRDefault="008676C9" w:rsidP="006B2D94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8676C9" w:rsidRPr="005D1451" w:rsidRDefault="008676C9" w:rsidP="006B2D94">
            <w:pPr>
              <w:snapToGrid w:val="0"/>
              <w:jc w:val="center"/>
              <w:rPr>
                <w:sz w:val="20"/>
              </w:rPr>
            </w:pPr>
          </w:p>
          <w:p w:rsidR="008676C9" w:rsidRPr="005D1451" w:rsidRDefault="008676C9" w:rsidP="006B2D94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8676C9" w:rsidRPr="005D1451" w:rsidRDefault="008676C9" w:rsidP="006B2D94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D1451">
              <w:rPr>
                <w:b/>
                <w:sz w:val="20"/>
                <w:szCs w:val="20"/>
              </w:rPr>
              <w:t>518-528</w:t>
            </w:r>
          </w:p>
          <w:p w:rsidR="008676C9" w:rsidRPr="005D1451" w:rsidRDefault="008676C9" w:rsidP="006B2D94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8676C9" w:rsidRPr="00943A3C" w:rsidTr="008676C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76C9" w:rsidRPr="005D1451" w:rsidRDefault="008676C9" w:rsidP="006B2D94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D1451">
              <w:rPr>
                <w:b/>
                <w:sz w:val="20"/>
                <w:szCs w:val="20"/>
              </w:rPr>
              <w:t>70</w:t>
            </w:r>
          </w:p>
          <w:p w:rsidR="008676C9" w:rsidRPr="005D1451" w:rsidRDefault="008676C9" w:rsidP="006B2D94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200" w:type="dxa"/>
            <w:vAlign w:val="center"/>
          </w:tcPr>
          <w:p w:rsidR="008676C9" w:rsidRPr="005D1451" w:rsidRDefault="008676C9" w:rsidP="006B2D94">
            <w:pPr>
              <w:snapToGrid w:val="0"/>
              <w:rPr>
                <w:rFonts w:hint="eastAsia"/>
                <w:sz w:val="20"/>
              </w:rPr>
            </w:pPr>
            <w:r w:rsidRPr="005D1451">
              <w:rPr>
                <w:b/>
                <w:bCs/>
                <w:sz w:val="20"/>
                <w:szCs w:val="20"/>
              </w:rPr>
              <w:t>The Curative Effects of some Antioxidants on Endotoxin Induced with Lipopolysaccharide in the Liver of Rats</w:t>
            </w:r>
          </w:p>
          <w:p w:rsidR="008676C9" w:rsidRPr="005D1451" w:rsidRDefault="008676C9" w:rsidP="006B2D94">
            <w:pPr>
              <w:pStyle w:val="30"/>
              <w:snapToGrid w:val="0"/>
              <w:spacing w:after="0"/>
              <w:rPr>
                <w:sz w:val="20"/>
              </w:rPr>
            </w:pPr>
            <w:r w:rsidRPr="005D1451">
              <w:rPr>
                <w:sz w:val="20"/>
                <w:szCs w:val="20"/>
              </w:rPr>
              <w:t>Heibashy, M.I.A.</w:t>
            </w:r>
            <w:r w:rsidRPr="005D1451">
              <w:rPr>
                <w:sz w:val="20"/>
                <w:szCs w:val="20"/>
                <w:vertAlign w:val="superscript"/>
              </w:rPr>
              <w:t xml:space="preserve"> </w:t>
            </w:r>
            <w:r w:rsidRPr="005D1451">
              <w:rPr>
                <w:sz w:val="20"/>
                <w:szCs w:val="20"/>
              </w:rPr>
              <w:t>; Mazen, G.M.A.</w:t>
            </w:r>
            <w:r w:rsidRPr="005D1451">
              <w:rPr>
                <w:sz w:val="20"/>
                <w:szCs w:val="20"/>
                <w:vertAlign w:val="superscript"/>
              </w:rPr>
              <w:t xml:space="preserve"> </w:t>
            </w:r>
            <w:r w:rsidRPr="005D1451">
              <w:rPr>
                <w:sz w:val="20"/>
                <w:szCs w:val="20"/>
              </w:rPr>
              <w:t>and Shahin, M.I.</w:t>
            </w:r>
          </w:p>
          <w:p w:rsidR="008676C9" w:rsidRPr="005D1451" w:rsidRDefault="008676C9" w:rsidP="006B2D94">
            <w:pPr>
              <w:pStyle w:val="a3"/>
              <w:snapToGrid w:val="0"/>
              <w:spacing w:before="0" w:beforeAutospacing="0" w:after="0" w:afterAutospacing="0"/>
              <w:rPr>
                <w:sz w:val="20"/>
              </w:rPr>
            </w:pPr>
          </w:p>
        </w:tc>
        <w:tc>
          <w:tcPr>
            <w:tcW w:w="256" w:type="dxa"/>
          </w:tcPr>
          <w:p w:rsidR="008676C9" w:rsidRPr="005D1451" w:rsidRDefault="008676C9" w:rsidP="006B2D94">
            <w:pPr>
              <w:snapToGrid w:val="0"/>
              <w:jc w:val="center"/>
              <w:rPr>
                <w:sz w:val="20"/>
              </w:rPr>
            </w:pPr>
          </w:p>
          <w:p w:rsidR="008676C9" w:rsidRPr="005D1451" w:rsidRDefault="008676C9" w:rsidP="006B2D94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8676C9" w:rsidRPr="005D1451" w:rsidRDefault="008676C9" w:rsidP="006B2D94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D1451">
              <w:rPr>
                <w:b/>
                <w:sz w:val="20"/>
                <w:szCs w:val="20"/>
              </w:rPr>
              <w:t>529-538</w:t>
            </w:r>
          </w:p>
          <w:p w:rsidR="008676C9" w:rsidRPr="005D1451" w:rsidRDefault="008676C9" w:rsidP="006B2D94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8676C9" w:rsidRPr="00943A3C" w:rsidTr="008676C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76C9" w:rsidRPr="005D1451" w:rsidRDefault="008676C9" w:rsidP="006B2D94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D1451">
              <w:rPr>
                <w:b/>
                <w:sz w:val="20"/>
                <w:szCs w:val="20"/>
              </w:rPr>
              <w:t>71</w:t>
            </w:r>
          </w:p>
          <w:p w:rsidR="008676C9" w:rsidRPr="005D1451" w:rsidRDefault="008676C9" w:rsidP="006B2D94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200" w:type="dxa"/>
            <w:vAlign w:val="center"/>
          </w:tcPr>
          <w:p w:rsidR="008676C9" w:rsidRPr="005D1451" w:rsidRDefault="008676C9" w:rsidP="006B2D94">
            <w:pPr>
              <w:pStyle w:val="papertitle"/>
              <w:snapToGrid w:val="0"/>
              <w:spacing w:before="0" w:beforeAutospacing="0" w:after="0" w:afterAutospacing="0"/>
              <w:rPr>
                <w:rFonts w:ascii="Times New Roman" w:hAnsi="Times New Roman" w:cs="Times New Roman" w:hint="eastAsia"/>
                <w:sz w:val="20"/>
              </w:rPr>
            </w:pPr>
            <w:bookmarkStart w:id="3" w:name="_GoBack1"/>
            <w:r w:rsidRPr="005D14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Design and Development of Head and Neck</w:t>
            </w:r>
            <w:bookmarkEnd w:id="3"/>
            <w:r w:rsidRPr="005D14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Swellings Automatic Resection Tool Based on Artificial Intelligent Technique</w:t>
            </w:r>
          </w:p>
          <w:p w:rsidR="008676C9" w:rsidRPr="005D1451" w:rsidRDefault="008676C9" w:rsidP="006B2D94">
            <w:pPr>
              <w:pStyle w:val="papertitle"/>
              <w:snapToGrid w:val="0"/>
              <w:spacing w:before="0" w:beforeAutospacing="0" w:after="0" w:afterAutospacing="0"/>
              <w:rPr>
                <w:rFonts w:ascii="Times New Roman" w:hAnsi="Times New Roman" w:cs="Times New Roman"/>
                <w:sz w:val="20"/>
              </w:rPr>
            </w:pPr>
            <w:r w:rsidRPr="005D1451">
              <w:rPr>
                <w:rFonts w:ascii="Times New Roman" w:hAnsi="Times New Roman" w:cs="Times New Roman"/>
                <w:sz w:val="20"/>
                <w:szCs w:val="20"/>
              </w:rPr>
              <w:t>G.N.Gouid, A.AA. Nasser, M. Z. Mostafa</w:t>
            </w:r>
            <w:r w:rsidRPr="005D145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  <w:r w:rsidRPr="005D1451">
              <w:rPr>
                <w:rFonts w:ascii="Times New Roman" w:hAnsi="Times New Roman" w:cs="Times New Roman"/>
                <w:sz w:val="20"/>
                <w:szCs w:val="20"/>
              </w:rPr>
              <w:t>and D. M. El-Hennawi</w:t>
            </w:r>
          </w:p>
          <w:p w:rsidR="008676C9" w:rsidRPr="005D1451" w:rsidRDefault="008676C9" w:rsidP="006B2D94">
            <w:pPr>
              <w:pStyle w:val="a3"/>
              <w:snapToGrid w:val="0"/>
              <w:spacing w:before="0" w:beforeAutospacing="0" w:after="0" w:afterAutospacing="0"/>
              <w:rPr>
                <w:sz w:val="20"/>
              </w:rPr>
            </w:pPr>
          </w:p>
        </w:tc>
        <w:tc>
          <w:tcPr>
            <w:tcW w:w="256" w:type="dxa"/>
          </w:tcPr>
          <w:p w:rsidR="008676C9" w:rsidRPr="005D1451" w:rsidRDefault="008676C9" w:rsidP="006B2D94">
            <w:pPr>
              <w:snapToGrid w:val="0"/>
              <w:jc w:val="center"/>
              <w:rPr>
                <w:sz w:val="20"/>
              </w:rPr>
            </w:pPr>
          </w:p>
          <w:p w:rsidR="008676C9" w:rsidRPr="005D1451" w:rsidRDefault="008676C9" w:rsidP="006B2D94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8676C9" w:rsidRPr="005D1451" w:rsidRDefault="008676C9" w:rsidP="006B2D94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D1451">
              <w:rPr>
                <w:b/>
                <w:sz w:val="20"/>
                <w:szCs w:val="20"/>
              </w:rPr>
              <w:t>539-546</w:t>
            </w:r>
          </w:p>
          <w:p w:rsidR="008676C9" w:rsidRPr="005D1451" w:rsidRDefault="008676C9" w:rsidP="006B2D94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8676C9" w:rsidRPr="00943A3C" w:rsidTr="008676C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76C9" w:rsidRPr="005D1451" w:rsidRDefault="008676C9" w:rsidP="006B2D94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D1451">
              <w:rPr>
                <w:b/>
                <w:sz w:val="20"/>
                <w:szCs w:val="20"/>
              </w:rPr>
              <w:t>72</w:t>
            </w:r>
          </w:p>
          <w:p w:rsidR="008676C9" w:rsidRPr="005D1451" w:rsidRDefault="008676C9" w:rsidP="006B2D94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200" w:type="dxa"/>
            <w:vAlign w:val="center"/>
          </w:tcPr>
          <w:p w:rsidR="008676C9" w:rsidRPr="005D1451" w:rsidRDefault="008676C9" w:rsidP="006B2D94">
            <w:pPr>
              <w:snapToGrid w:val="0"/>
              <w:rPr>
                <w:rFonts w:hint="eastAsia"/>
                <w:sz w:val="20"/>
              </w:rPr>
            </w:pPr>
            <w:r w:rsidRPr="005D1451">
              <w:rPr>
                <w:b/>
                <w:bCs/>
                <w:sz w:val="20"/>
                <w:szCs w:val="20"/>
              </w:rPr>
              <w:t>Effect of Non-Surgical Periodontal Therapy On The Expression Pattern Of Vascular Endothelial Growth Factor (VEGF) And Inducible Nitric Oxide Synthase (iNOS) In Gingival Tissues Affected By Chronic Periodontitis</w:t>
            </w:r>
          </w:p>
          <w:p w:rsidR="008676C9" w:rsidRPr="005D1451" w:rsidRDefault="008676C9" w:rsidP="006B2D94">
            <w:pPr>
              <w:snapToGrid w:val="0"/>
              <w:rPr>
                <w:sz w:val="20"/>
              </w:rPr>
            </w:pPr>
            <w:r w:rsidRPr="005D1451">
              <w:rPr>
                <w:sz w:val="20"/>
                <w:szCs w:val="20"/>
              </w:rPr>
              <w:t>Amr Elkarargy</w:t>
            </w:r>
          </w:p>
          <w:p w:rsidR="008676C9" w:rsidRPr="005D1451" w:rsidRDefault="008676C9" w:rsidP="006B2D94">
            <w:pPr>
              <w:pStyle w:val="a3"/>
              <w:snapToGrid w:val="0"/>
              <w:spacing w:before="0" w:beforeAutospacing="0" w:after="0" w:afterAutospacing="0"/>
              <w:rPr>
                <w:sz w:val="20"/>
              </w:rPr>
            </w:pPr>
          </w:p>
        </w:tc>
        <w:tc>
          <w:tcPr>
            <w:tcW w:w="256" w:type="dxa"/>
          </w:tcPr>
          <w:p w:rsidR="008676C9" w:rsidRPr="005D1451" w:rsidRDefault="008676C9" w:rsidP="006B2D94">
            <w:pPr>
              <w:snapToGrid w:val="0"/>
              <w:jc w:val="center"/>
              <w:rPr>
                <w:sz w:val="20"/>
              </w:rPr>
            </w:pPr>
          </w:p>
          <w:p w:rsidR="008676C9" w:rsidRPr="005D1451" w:rsidRDefault="008676C9" w:rsidP="006B2D94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8676C9" w:rsidRPr="005D1451" w:rsidRDefault="008676C9" w:rsidP="006B2D94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D1451">
              <w:rPr>
                <w:b/>
                <w:sz w:val="20"/>
                <w:szCs w:val="20"/>
              </w:rPr>
              <w:t>547-556</w:t>
            </w:r>
          </w:p>
          <w:p w:rsidR="008676C9" w:rsidRPr="005D1451" w:rsidRDefault="008676C9" w:rsidP="006B2D94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8676C9" w:rsidRPr="00943A3C" w:rsidTr="008676C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76C9" w:rsidRPr="005D1451" w:rsidRDefault="008676C9" w:rsidP="006B2D94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D1451">
              <w:rPr>
                <w:b/>
                <w:sz w:val="20"/>
                <w:szCs w:val="20"/>
              </w:rPr>
              <w:t>73</w:t>
            </w:r>
          </w:p>
          <w:p w:rsidR="008676C9" w:rsidRPr="005D1451" w:rsidRDefault="008676C9" w:rsidP="006B2D94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200" w:type="dxa"/>
            <w:vAlign w:val="center"/>
          </w:tcPr>
          <w:p w:rsidR="008676C9" w:rsidRPr="005D1451" w:rsidRDefault="008676C9" w:rsidP="006B2D94">
            <w:pPr>
              <w:pStyle w:val="cm5"/>
              <w:snapToGrid w:val="0"/>
              <w:spacing w:before="0" w:beforeAutospacing="0" w:after="0" w:afterAutospacing="0"/>
              <w:rPr>
                <w:rFonts w:ascii="Times New Roman" w:hAnsi="Times New Roman" w:cs="Times New Roman" w:hint="eastAsia"/>
                <w:sz w:val="20"/>
              </w:rPr>
            </w:pPr>
            <w:r w:rsidRPr="005D14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The Statistical Analysis between Instant Solar Radiation and Instant Temperature in Fayoum Governorate - Egypt</w:t>
            </w:r>
          </w:p>
          <w:p w:rsidR="008676C9" w:rsidRPr="005D1451" w:rsidRDefault="008676C9" w:rsidP="006B2D94">
            <w:pPr>
              <w:snapToGrid w:val="0"/>
              <w:rPr>
                <w:sz w:val="20"/>
              </w:rPr>
            </w:pPr>
            <w:r w:rsidRPr="005D1451">
              <w:rPr>
                <w:sz w:val="20"/>
                <w:szCs w:val="20"/>
              </w:rPr>
              <w:t>M. Abdelmonem, N. Yasein, H. Hassan</w:t>
            </w:r>
            <w:r w:rsidRPr="005D1451">
              <w:rPr>
                <w:sz w:val="20"/>
                <w:szCs w:val="20"/>
                <w:vertAlign w:val="superscript"/>
              </w:rPr>
              <w:t xml:space="preserve"> </w:t>
            </w:r>
            <w:r w:rsidRPr="005D1451">
              <w:rPr>
                <w:sz w:val="20"/>
                <w:szCs w:val="20"/>
              </w:rPr>
              <w:t>and G. Said</w:t>
            </w:r>
          </w:p>
          <w:p w:rsidR="008676C9" w:rsidRPr="005D1451" w:rsidRDefault="008676C9" w:rsidP="006B2D94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8676C9" w:rsidRPr="005D1451" w:rsidRDefault="008676C9" w:rsidP="006B2D94">
            <w:pPr>
              <w:snapToGrid w:val="0"/>
              <w:jc w:val="center"/>
              <w:rPr>
                <w:sz w:val="20"/>
              </w:rPr>
            </w:pPr>
          </w:p>
          <w:p w:rsidR="008676C9" w:rsidRPr="005D1451" w:rsidRDefault="008676C9" w:rsidP="006B2D94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8676C9" w:rsidRPr="005D1451" w:rsidRDefault="008676C9" w:rsidP="006B2D94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D1451">
              <w:rPr>
                <w:b/>
                <w:sz w:val="20"/>
                <w:szCs w:val="20"/>
              </w:rPr>
              <w:t>557-567</w:t>
            </w:r>
          </w:p>
          <w:p w:rsidR="008676C9" w:rsidRPr="005D1451" w:rsidRDefault="008676C9" w:rsidP="006B2D94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8676C9" w:rsidRPr="00943A3C" w:rsidTr="008676C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76C9" w:rsidRPr="005D1451" w:rsidRDefault="008676C9" w:rsidP="006B2D94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D1451">
              <w:rPr>
                <w:b/>
                <w:sz w:val="20"/>
                <w:szCs w:val="20"/>
              </w:rPr>
              <w:t>74</w:t>
            </w:r>
          </w:p>
          <w:p w:rsidR="008676C9" w:rsidRPr="005D1451" w:rsidRDefault="008676C9" w:rsidP="006B2D94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200" w:type="dxa"/>
            <w:vAlign w:val="center"/>
          </w:tcPr>
          <w:p w:rsidR="008676C9" w:rsidRPr="005D1451" w:rsidRDefault="008676C9" w:rsidP="006B2D94">
            <w:pPr>
              <w:snapToGrid w:val="0"/>
              <w:rPr>
                <w:rFonts w:hint="eastAsia"/>
                <w:sz w:val="20"/>
              </w:rPr>
            </w:pPr>
            <w:r w:rsidRPr="005D1451">
              <w:rPr>
                <w:b/>
                <w:bCs/>
                <w:sz w:val="20"/>
                <w:szCs w:val="20"/>
              </w:rPr>
              <w:t>Utilization of Nursing Process in Clinical Practices: Nurses Knowledge and Barriers</w:t>
            </w:r>
          </w:p>
          <w:p w:rsidR="008676C9" w:rsidRPr="005D1451" w:rsidRDefault="008676C9" w:rsidP="006B2D94">
            <w:pPr>
              <w:snapToGrid w:val="0"/>
              <w:rPr>
                <w:sz w:val="20"/>
              </w:rPr>
            </w:pPr>
            <w:r w:rsidRPr="005D1451">
              <w:rPr>
                <w:sz w:val="20"/>
                <w:szCs w:val="20"/>
              </w:rPr>
              <w:t>Salwa El-Badry Aly, Wafaa N. Ahmed Besely.</w:t>
            </w:r>
          </w:p>
          <w:p w:rsidR="008676C9" w:rsidRPr="005D1451" w:rsidRDefault="008676C9" w:rsidP="006B2D94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8676C9" w:rsidRPr="005D1451" w:rsidRDefault="008676C9" w:rsidP="006B2D94">
            <w:pPr>
              <w:snapToGrid w:val="0"/>
              <w:jc w:val="center"/>
              <w:rPr>
                <w:sz w:val="20"/>
              </w:rPr>
            </w:pPr>
          </w:p>
          <w:p w:rsidR="008676C9" w:rsidRPr="005D1451" w:rsidRDefault="008676C9" w:rsidP="006B2D94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8676C9" w:rsidRPr="005D1451" w:rsidRDefault="008676C9" w:rsidP="006B2D94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D1451">
              <w:rPr>
                <w:b/>
                <w:sz w:val="20"/>
                <w:szCs w:val="20"/>
              </w:rPr>
              <w:t>568-574</w:t>
            </w:r>
          </w:p>
          <w:p w:rsidR="008676C9" w:rsidRPr="005D1451" w:rsidRDefault="008676C9" w:rsidP="006B2D94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8676C9" w:rsidRPr="00943A3C" w:rsidTr="008676C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76C9" w:rsidRPr="005D1451" w:rsidRDefault="008676C9" w:rsidP="006B2D94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D1451">
              <w:rPr>
                <w:b/>
                <w:sz w:val="20"/>
                <w:szCs w:val="20"/>
              </w:rPr>
              <w:t>75</w:t>
            </w:r>
          </w:p>
          <w:p w:rsidR="008676C9" w:rsidRPr="005D1451" w:rsidRDefault="008676C9" w:rsidP="006B2D94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200" w:type="dxa"/>
            <w:vAlign w:val="center"/>
          </w:tcPr>
          <w:p w:rsidR="008676C9" w:rsidRPr="005D1451" w:rsidRDefault="008676C9" w:rsidP="006B2D94">
            <w:pPr>
              <w:snapToGrid w:val="0"/>
              <w:rPr>
                <w:rFonts w:hint="eastAsia"/>
                <w:sz w:val="20"/>
              </w:rPr>
            </w:pPr>
            <w:r w:rsidRPr="005D1451">
              <w:rPr>
                <w:b/>
                <w:bCs/>
                <w:sz w:val="20"/>
                <w:szCs w:val="20"/>
              </w:rPr>
              <w:t>The Effect of Common using Acupressure Points on Decreasing Pain</w:t>
            </w:r>
          </w:p>
          <w:p w:rsidR="008676C9" w:rsidRPr="005D1451" w:rsidRDefault="008676C9" w:rsidP="006B2D94">
            <w:pPr>
              <w:snapToGrid w:val="0"/>
              <w:rPr>
                <w:sz w:val="20"/>
              </w:rPr>
            </w:pPr>
            <w:r w:rsidRPr="005D1451">
              <w:rPr>
                <w:sz w:val="20"/>
                <w:szCs w:val="20"/>
              </w:rPr>
              <w:t>Salwa El-Badry Aly</w:t>
            </w:r>
          </w:p>
          <w:p w:rsidR="008676C9" w:rsidRPr="005D1451" w:rsidRDefault="008676C9" w:rsidP="006B2D94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8676C9" w:rsidRPr="005D1451" w:rsidRDefault="008676C9" w:rsidP="006B2D94">
            <w:pPr>
              <w:snapToGrid w:val="0"/>
              <w:jc w:val="center"/>
              <w:rPr>
                <w:sz w:val="20"/>
              </w:rPr>
            </w:pPr>
          </w:p>
          <w:p w:rsidR="008676C9" w:rsidRPr="005D1451" w:rsidRDefault="008676C9" w:rsidP="006B2D94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8676C9" w:rsidRPr="005D1451" w:rsidRDefault="008676C9" w:rsidP="006B2D94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D1451">
              <w:rPr>
                <w:b/>
                <w:sz w:val="20"/>
                <w:szCs w:val="20"/>
              </w:rPr>
              <w:t>575-582</w:t>
            </w:r>
          </w:p>
          <w:p w:rsidR="008676C9" w:rsidRPr="005D1451" w:rsidRDefault="008676C9" w:rsidP="006B2D94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8676C9" w:rsidRPr="00943A3C" w:rsidTr="008676C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76C9" w:rsidRPr="005D1451" w:rsidRDefault="008676C9" w:rsidP="006B2D94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D1451">
              <w:rPr>
                <w:b/>
                <w:sz w:val="20"/>
                <w:szCs w:val="20"/>
              </w:rPr>
              <w:t>76</w:t>
            </w:r>
          </w:p>
          <w:p w:rsidR="008676C9" w:rsidRPr="005D1451" w:rsidRDefault="008676C9" w:rsidP="006B2D94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200" w:type="dxa"/>
            <w:vAlign w:val="center"/>
          </w:tcPr>
          <w:p w:rsidR="008676C9" w:rsidRPr="005D1451" w:rsidRDefault="008676C9" w:rsidP="006B2D94">
            <w:pPr>
              <w:pStyle w:val="aa"/>
              <w:snapToGrid w:val="0"/>
              <w:jc w:val="left"/>
              <w:rPr>
                <w:rFonts w:hint="eastAsia"/>
                <w:sz w:val="20"/>
                <w:szCs w:val="28"/>
              </w:rPr>
            </w:pPr>
            <w:r w:rsidRPr="005D1451">
              <w:rPr>
                <w:bCs w:val="0"/>
                <w:sz w:val="20"/>
                <w:szCs w:val="20"/>
              </w:rPr>
              <w:t>Proportionla Integral Derivative versus Proportional Integral plus Control Applied to Mobile Robotic System</w:t>
            </w:r>
          </w:p>
          <w:p w:rsidR="008676C9" w:rsidRPr="005D1451" w:rsidRDefault="008676C9" w:rsidP="006B2D94">
            <w:pPr>
              <w:pStyle w:val="author"/>
              <w:snapToGrid w:val="0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2"/>
              </w:rPr>
            </w:pPr>
            <w:r w:rsidRPr="005D1451">
              <w:rPr>
                <w:rFonts w:ascii="Times New Roman" w:hAnsi="Times New Roman" w:cs="Times New Roman"/>
                <w:sz w:val="20"/>
                <w:szCs w:val="20"/>
              </w:rPr>
              <w:t>E. M. Shaban</w:t>
            </w:r>
            <w:r w:rsidRPr="005D145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  <w:r w:rsidRPr="005D1451">
              <w:rPr>
                <w:rFonts w:ascii="Times New Roman" w:hAnsi="Times New Roman" w:cs="Times New Roman"/>
                <w:sz w:val="20"/>
                <w:szCs w:val="20"/>
              </w:rPr>
              <w:t>and Ayman A. Nada</w:t>
            </w:r>
          </w:p>
          <w:p w:rsidR="008676C9" w:rsidRPr="005D1451" w:rsidRDefault="008676C9" w:rsidP="006B2D94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8676C9" w:rsidRPr="005D1451" w:rsidRDefault="008676C9" w:rsidP="006B2D94">
            <w:pPr>
              <w:snapToGrid w:val="0"/>
              <w:jc w:val="center"/>
              <w:rPr>
                <w:sz w:val="20"/>
              </w:rPr>
            </w:pPr>
          </w:p>
          <w:p w:rsidR="008676C9" w:rsidRPr="005D1451" w:rsidRDefault="008676C9" w:rsidP="006B2D94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8676C9" w:rsidRPr="005D1451" w:rsidRDefault="008676C9" w:rsidP="006B2D94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D1451">
              <w:rPr>
                <w:b/>
                <w:sz w:val="20"/>
                <w:szCs w:val="20"/>
              </w:rPr>
              <w:t>583-591</w:t>
            </w:r>
          </w:p>
          <w:p w:rsidR="008676C9" w:rsidRPr="005D1451" w:rsidRDefault="008676C9" w:rsidP="006B2D94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8676C9" w:rsidRPr="00943A3C" w:rsidTr="008676C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76C9" w:rsidRPr="005D1451" w:rsidRDefault="008676C9" w:rsidP="006B2D94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D1451">
              <w:rPr>
                <w:b/>
                <w:sz w:val="20"/>
                <w:szCs w:val="20"/>
              </w:rPr>
              <w:t>77</w:t>
            </w:r>
          </w:p>
          <w:p w:rsidR="008676C9" w:rsidRPr="005D1451" w:rsidRDefault="008676C9" w:rsidP="006B2D94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200" w:type="dxa"/>
            <w:vAlign w:val="center"/>
          </w:tcPr>
          <w:p w:rsidR="008676C9" w:rsidRPr="005D1451" w:rsidRDefault="008676C9" w:rsidP="006B2D94">
            <w:pPr>
              <w:snapToGrid w:val="0"/>
              <w:rPr>
                <w:rFonts w:hint="eastAsia"/>
                <w:sz w:val="20"/>
              </w:rPr>
            </w:pPr>
            <w:r w:rsidRPr="005D1451">
              <w:rPr>
                <w:b/>
                <w:bCs/>
                <w:sz w:val="20"/>
                <w:szCs w:val="20"/>
              </w:rPr>
              <w:t>Effects of Cigarettes Smoking on Common Carotid Arteries Resistance and Pulsatility Indices in Current Sudanese Smokers</w:t>
            </w:r>
          </w:p>
          <w:p w:rsidR="008676C9" w:rsidRPr="005D1451" w:rsidRDefault="008676C9" w:rsidP="006B2D94">
            <w:pPr>
              <w:snapToGrid w:val="0"/>
              <w:rPr>
                <w:sz w:val="20"/>
              </w:rPr>
            </w:pPr>
            <w:r w:rsidRPr="005D1451">
              <w:rPr>
                <w:sz w:val="20"/>
                <w:szCs w:val="20"/>
              </w:rPr>
              <w:t>Khalid S. Alzimami, Mustafa Z. Mahmoud, Abdelmoneim Sulieman, M. A. AliOmer</w:t>
            </w:r>
          </w:p>
          <w:p w:rsidR="008676C9" w:rsidRPr="005D1451" w:rsidRDefault="008676C9" w:rsidP="006B2D94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8676C9" w:rsidRPr="005D1451" w:rsidRDefault="008676C9" w:rsidP="006B2D94">
            <w:pPr>
              <w:snapToGrid w:val="0"/>
              <w:jc w:val="center"/>
              <w:rPr>
                <w:sz w:val="20"/>
              </w:rPr>
            </w:pPr>
          </w:p>
          <w:p w:rsidR="008676C9" w:rsidRPr="005D1451" w:rsidRDefault="008676C9" w:rsidP="006B2D94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8676C9" w:rsidRPr="005D1451" w:rsidRDefault="008676C9" w:rsidP="006B2D94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D1451">
              <w:rPr>
                <w:b/>
                <w:sz w:val="20"/>
                <w:szCs w:val="20"/>
              </w:rPr>
              <w:t>592-597</w:t>
            </w:r>
          </w:p>
          <w:p w:rsidR="008676C9" w:rsidRPr="005D1451" w:rsidRDefault="008676C9" w:rsidP="006B2D94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8676C9" w:rsidRPr="00943A3C" w:rsidTr="008676C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76C9" w:rsidRPr="005D1451" w:rsidRDefault="008676C9" w:rsidP="006B2D94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D1451">
              <w:rPr>
                <w:b/>
                <w:sz w:val="20"/>
                <w:szCs w:val="20"/>
              </w:rPr>
              <w:t>78</w:t>
            </w:r>
          </w:p>
          <w:p w:rsidR="008676C9" w:rsidRPr="005D1451" w:rsidRDefault="008676C9" w:rsidP="006B2D94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200" w:type="dxa"/>
            <w:vAlign w:val="center"/>
          </w:tcPr>
          <w:p w:rsidR="008676C9" w:rsidRPr="009B4B83" w:rsidRDefault="008676C9" w:rsidP="006B2D94">
            <w:pPr>
              <w:pStyle w:val="aa"/>
              <w:snapToGrid w:val="0"/>
              <w:jc w:val="left"/>
              <w:rPr>
                <w:rFonts w:hint="eastAsia"/>
                <w:sz w:val="20"/>
                <w:szCs w:val="28"/>
              </w:rPr>
            </w:pPr>
            <w:r w:rsidRPr="009B4B83">
              <w:rPr>
                <w:bCs w:val="0"/>
                <w:sz w:val="20"/>
                <w:szCs w:val="20"/>
              </w:rPr>
              <w:t>The Correlation between Life Satisfaction and Psychological Adjustment among a Group of Illicit Drug Addicts under Residential Treatment in Al-Amal Hospital in Jeddah, Saudi Arabia</w:t>
            </w:r>
          </w:p>
          <w:p w:rsidR="008676C9" w:rsidRPr="005D1451" w:rsidRDefault="008676C9" w:rsidP="006B2D94">
            <w:pPr>
              <w:snapToGrid w:val="0"/>
              <w:rPr>
                <w:sz w:val="20"/>
              </w:rPr>
            </w:pPr>
            <w:r w:rsidRPr="005D1451">
              <w:rPr>
                <w:sz w:val="20"/>
                <w:szCs w:val="20"/>
              </w:rPr>
              <w:t>Esam Elakad</w:t>
            </w:r>
            <w:r w:rsidRPr="005D1451">
              <w:rPr>
                <w:sz w:val="20"/>
                <w:szCs w:val="20"/>
                <w:vertAlign w:val="superscript"/>
              </w:rPr>
              <w:t xml:space="preserve"> </w:t>
            </w:r>
            <w:r w:rsidRPr="005D1451">
              <w:rPr>
                <w:sz w:val="20"/>
                <w:szCs w:val="20"/>
              </w:rPr>
              <w:t>Ahmed Kobeisy</w:t>
            </w:r>
          </w:p>
          <w:p w:rsidR="008676C9" w:rsidRPr="005D1451" w:rsidRDefault="008676C9" w:rsidP="006B2D94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8676C9" w:rsidRPr="005D1451" w:rsidRDefault="008676C9" w:rsidP="006B2D94">
            <w:pPr>
              <w:snapToGrid w:val="0"/>
              <w:jc w:val="center"/>
              <w:rPr>
                <w:sz w:val="20"/>
              </w:rPr>
            </w:pPr>
          </w:p>
          <w:p w:rsidR="008676C9" w:rsidRPr="005D1451" w:rsidRDefault="008676C9" w:rsidP="006B2D94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8676C9" w:rsidRPr="005D1451" w:rsidRDefault="008676C9" w:rsidP="006B2D94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D1451">
              <w:rPr>
                <w:b/>
                <w:sz w:val="20"/>
                <w:szCs w:val="20"/>
              </w:rPr>
              <w:t>598-608</w:t>
            </w:r>
          </w:p>
          <w:p w:rsidR="008676C9" w:rsidRPr="005D1451" w:rsidRDefault="008676C9" w:rsidP="006B2D94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8676C9" w:rsidRPr="00943A3C" w:rsidTr="008676C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76C9" w:rsidRPr="005D1451" w:rsidRDefault="008676C9" w:rsidP="006B2D94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D1451">
              <w:rPr>
                <w:b/>
                <w:sz w:val="20"/>
                <w:szCs w:val="20"/>
              </w:rPr>
              <w:t>79</w:t>
            </w:r>
          </w:p>
          <w:p w:rsidR="008676C9" w:rsidRPr="005D1451" w:rsidRDefault="008676C9" w:rsidP="006B2D94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200" w:type="dxa"/>
            <w:vAlign w:val="center"/>
          </w:tcPr>
          <w:p w:rsidR="008676C9" w:rsidRPr="005D1451" w:rsidRDefault="008676C9" w:rsidP="006B2D94">
            <w:pPr>
              <w:snapToGrid w:val="0"/>
              <w:rPr>
                <w:rFonts w:hint="eastAsia"/>
                <w:sz w:val="20"/>
              </w:rPr>
            </w:pPr>
            <w:r w:rsidRPr="005D1451">
              <w:rPr>
                <w:b/>
                <w:bCs/>
                <w:sz w:val="20"/>
                <w:szCs w:val="20"/>
              </w:rPr>
              <w:t>The Attitudes and Barriers towards Evidence-Based Practice among Nursing Educators</w:t>
            </w:r>
          </w:p>
          <w:p w:rsidR="008676C9" w:rsidRPr="005D1451" w:rsidRDefault="008676C9" w:rsidP="006B2D94">
            <w:pPr>
              <w:snapToGrid w:val="0"/>
              <w:rPr>
                <w:sz w:val="20"/>
              </w:rPr>
            </w:pPr>
            <w:r w:rsidRPr="005D1451">
              <w:rPr>
                <w:sz w:val="20"/>
                <w:szCs w:val="20"/>
              </w:rPr>
              <w:t>Azza H.M. Hussein and Rehab G. Hussein</w:t>
            </w:r>
          </w:p>
          <w:p w:rsidR="008676C9" w:rsidRPr="005D1451" w:rsidRDefault="008676C9" w:rsidP="006B2D94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8676C9" w:rsidRPr="005D1451" w:rsidRDefault="008676C9" w:rsidP="006B2D94">
            <w:pPr>
              <w:snapToGrid w:val="0"/>
              <w:jc w:val="center"/>
              <w:rPr>
                <w:sz w:val="20"/>
              </w:rPr>
            </w:pPr>
          </w:p>
          <w:p w:rsidR="008676C9" w:rsidRPr="005D1451" w:rsidRDefault="008676C9" w:rsidP="006B2D94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8676C9" w:rsidRPr="005D1451" w:rsidRDefault="008676C9" w:rsidP="006B2D94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D1451">
              <w:rPr>
                <w:b/>
                <w:sz w:val="20"/>
                <w:szCs w:val="20"/>
              </w:rPr>
              <w:t>609-618</w:t>
            </w:r>
          </w:p>
          <w:p w:rsidR="008676C9" w:rsidRPr="005D1451" w:rsidRDefault="008676C9" w:rsidP="006B2D94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8676C9" w:rsidRPr="00943A3C" w:rsidTr="008676C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76C9" w:rsidRPr="005D1451" w:rsidRDefault="008676C9" w:rsidP="006B2D94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D1451">
              <w:rPr>
                <w:b/>
                <w:sz w:val="20"/>
                <w:szCs w:val="20"/>
              </w:rPr>
              <w:lastRenderedPageBreak/>
              <w:t>80</w:t>
            </w:r>
          </w:p>
          <w:p w:rsidR="008676C9" w:rsidRPr="005D1451" w:rsidRDefault="008676C9" w:rsidP="006B2D94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200" w:type="dxa"/>
            <w:vAlign w:val="center"/>
          </w:tcPr>
          <w:p w:rsidR="008676C9" w:rsidRPr="005D1451" w:rsidRDefault="008676C9" w:rsidP="006B2D94">
            <w:pPr>
              <w:pStyle w:val="default"/>
              <w:snapToGrid w:val="0"/>
              <w:spacing w:before="0" w:beforeAutospacing="0" w:after="0" w:afterAutospacing="0"/>
              <w:rPr>
                <w:rFonts w:hint="eastAsia"/>
                <w:color w:val="000000"/>
                <w:sz w:val="20"/>
              </w:rPr>
            </w:pPr>
            <w:r w:rsidRPr="005D1451">
              <w:rPr>
                <w:b/>
                <w:bCs/>
                <w:sz w:val="20"/>
                <w:szCs w:val="20"/>
              </w:rPr>
              <w:t>Sero-Epidemiological Studies of Toxoplasmosis among Pregnant Women in Hail region Saudi Arabia</w:t>
            </w:r>
          </w:p>
          <w:p w:rsidR="008676C9" w:rsidRPr="005D1451" w:rsidRDefault="008676C9" w:rsidP="006B2D94">
            <w:pPr>
              <w:pStyle w:val="default"/>
              <w:snapToGrid w:val="0"/>
              <w:spacing w:before="0" w:beforeAutospacing="0" w:after="0" w:afterAutospacing="0"/>
              <w:rPr>
                <w:color w:val="000000"/>
                <w:sz w:val="20"/>
              </w:rPr>
            </w:pPr>
            <w:r w:rsidRPr="005D1451">
              <w:rPr>
                <w:sz w:val="20"/>
                <w:szCs w:val="20"/>
              </w:rPr>
              <w:t>Al-Olayan E M, Metwally D M</w:t>
            </w:r>
            <w:r w:rsidRPr="005D1451">
              <w:rPr>
                <w:sz w:val="20"/>
                <w:szCs w:val="20"/>
                <w:vertAlign w:val="superscript"/>
              </w:rPr>
              <w:t xml:space="preserve"> </w:t>
            </w:r>
            <w:r w:rsidRPr="005D1451">
              <w:rPr>
                <w:sz w:val="20"/>
                <w:szCs w:val="20"/>
              </w:rPr>
              <w:t>and Alabooshkh F</w:t>
            </w:r>
          </w:p>
          <w:p w:rsidR="008676C9" w:rsidRPr="005D1451" w:rsidRDefault="008676C9" w:rsidP="006B2D94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8676C9" w:rsidRPr="005D1451" w:rsidRDefault="008676C9" w:rsidP="006B2D94">
            <w:pPr>
              <w:snapToGrid w:val="0"/>
              <w:jc w:val="center"/>
              <w:rPr>
                <w:sz w:val="20"/>
              </w:rPr>
            </w:pPr>
          </w:p>
          <w:p w:rsidR="008676C9" w:rsidRPr="005D1451" w:rsidRDefault="008676C9" w:rsidP="006B2D94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8676C9" w:rsidRPr="005D1451" w:rsidRDefault="008676C9" w:rsidP="006B2D94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D1451">
              <w:rPr>
                <w:b/>
                <w:sz w:val="20"/>
                <w:szCs w:val="20"/>
              </w:rPr>
              <w:t>619-625</w:t>
            </w:r>
          </w:p>
          <w:p w:rsidR="008676C9" w:rsidRPr="005D1451" w:rsidRDefault="008676C9" w:rsidP="006B2D94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8676C9" w:rsidRPr="00943A3C" w:rsidTr="008676C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76C9" w:rsidRPr="005D1451" w:rsidRDefault="008676C9" w:rsidP="006B2D94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D1451">
              <w:rPr>
                <w:b/>
                <w:sz w:val="20"/>
                <w:szCs w:val="20"/>
              </w:rPr>
              <w:t>81</w:t>
            </w:r>
          </w:p>
          <w:p w:rsidR="008676C9" w:rsidRPr="005D1451" w:rsidRDefault="008676C9" w:rsidP="006B2D94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200" w:type="dxa"/>
            <w:vAlign w:val="center"/>
          </w:tcPr>
          <w:p w:rsidR="008676C9" w:rsidRPr="005D1451" w:rsidRDefault="008676C9" w:rsidP="006B2D94">
            <w:pPr>
              <w:pStyle w:val="a7"/>
              <w:snapToGrid w:val="0"/>
              <w:spacing w:before="0" w:beforeAutospacing="0" w:after="0" w:afterAutospacing="0"/>
              <w:rPr>
                <w:rFonts w:hint="eastAsia"/>
                <w:sz w:val="20"/>
              </w:rPr>
            </w:pPr>
            <w:r w:rsidRPr="005D1451">
              <w:rPr>
                <w:b/>
                <w:bCs/>
                <w:sz w:val="20"/>
                <w:szCs w:val="20"/>
              </w:rPr>
              <w:t>Effect of Massage on Sleep Disturbances of Children after Abdominal Surgeries</w:t>
            </w:r>
          </w:p>
          <w:p w:rsidR="008676C9" w:rsidRPr="005D1451" w:rsidRDefault="008676C9" w:rsidP="006B2D94">
            <w:pPr>
              <w:pStyle w:val="a7"/>
              <w:snapToGrid w:val="0"/>
              <w:spacing w:before="0" w:beforeAutospacing="0" w:after="0" w:afterAutospacing="0"/>
              <w:rPr>
                <w:sz w:val="20"/>
              </w:rPr>
            </w:pPr>
            <w:r w:rsidRPr="005D1451">
              <w:rPr>
                <w:sz w:val="20"/>
                <w:szCs w:val="20"/>
              </w:rPr>
              <w:t>Safy S. Al-Rafay and Eman A. Ali</w:t>
            </w:r>
          </w:p>
          <w:p w:rsidR="008676C9" w:rsidRPr="005D1451" w:rsidRDefault="008676C9" w:rsidP="006B2D94">
            <w:pPr>
              <w:pStyle w:val="a7"/>
              <w:snapToGrid w:val="0"/>
              <w:spacing w:before="0" w:beforeAutospacing="0" w:after="0" w:afterAutospacing="0"/>
              <w:rPr>
                <w:sz w:val="20"/>
              </w:rPr>
            </w:pPr>
          </w:p>
        </w:tc>
        <w:tc>
          <w:tcPr>
            <w:tcW w:w="256" w:type="dxa"/>
          </w:tcPr>
          <w:p w:rsidR="008676C9" w:rsidRPr="005D1451" w:rsidRDefault="008676C9" w:rsidP="006B2D94">
            <w:pPr>
              <w:snapToGrid w:val="0"/>
              <w:jc w:val="center"/>
              <w:rPr>
                <w:sz w:val="20"/>
              </w:rPr>
            </w:pPr>
          </w:p>
          <w:p w:rsidR="008676C9" w:rsidRPr="005D1451" w:rsidRDefault="008676C9" w:rsidP="006B2D94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8676C9" w:rsidRPr="005D1451" w:rsidRDefault="008676C9" w:rsidP="006B2D94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D1451">
              <w:rPr>
                <w:b/>
                <w:sz w:val="20"/>
                <w:szCs w:val="20"/>
              </w:rPr>
              <w:t>626-632</w:t>
            </w:r>
          </w:p>
          <w:p w:rsidR="008676C9" w:rsidRPr="005D1451" w:rsidRDefault="008676C9" w:rsidP="006B2D94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8676C9" w:rsidRPr="00943A3C" w:rsidTr="008676C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76C9" w:rsidRPr="005D1451" w:rsidRDefault="008676C9" w:rsidP="006B2D94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D1451">
              <w:rPr>
                <w:b/>
                <w:sz w:val="20"/>
                <w:szCs w:val="20"/>
              </w:rPr>
              <w:t>82</w:t>
            </w:r>
          </w:p>
          <w:p w:rsidR="008676C9" w:rsidRPr="005D1451" w:rsidRDefault="008676C9" w:rsidP="006B2D94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200" w:type="dxa"/>
            <w:vAlign w:val="center"/>
          </w:tcPr>
          <w:p w:rsidR="008676C9" w:rsidRPr="005D1451" w:rsidRDefault="008676C9" w:rsidP="006B2D94">
            <w:pPr>
              <w:snapToGrid w:val="0"/>
              <w:rPr>
                <w:rFonts w:hint="eastAsia"/>
                <w:sz w:val="20"/>
              </w:rPr>
            </w:pPr>
            <w:r w:rsidRPr="005D1451">
              <w:rPr>
                <w:b/>
                <w:bCs/>
                <w:sz w:val="20"/>
                <w:szCs w:val="20"/>
              </w:rPr>
              <w:t>Full car Model Active Suspension System with PID and Fuzzy Controls to Improve Ride Comfort</w:t>
            </w:r>
          </w:p>
          <w:p w:rsidR="008676C9" w:rsidRPr="005D1451" w:rsidRDefault="008676C9" w:rsidP="006B2D94">
            <w:pPr>
              <w:snapToGrid w:val="0"/>
              <w:rPr>
                <w:sz w:val="20"/>
              </w:rPr>
            </w:pPr>
            <w:r w:rsidRPr="005D1451">
              <w:rPr>
                <w:sz w:val="20"/>
                <w:szCs w:val="20"/>
              </w:rPr>
              <w:t>Salem M.M.M.</w:t>
            </w:r>
          </w:p>
          <w:p w:rsidR="008676C9" w:rsidRPr="005D1451" w:rsidRDefault="008676C9" w:rsidP="006B2D94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8676C9" w:rsidRPr="005D1451" w:rsidRDefault="008676C9" w:rsidP="006B2D94">
            <w:pPr>
              <w:snapToGrid w:val="0"/>
              <w:jc w:val="center"/>
              <w:rPr>
                <w:sz w:val="20"/>
              </w:rPr>
            </w:pPr>
          </w:p>
          <w:p w:rsidR="008676C9" w:rsidRPr="005D1451" w:rsidRDefault="008676C9" w:rsidP="006B2D94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8676C9" w:rsidRPr="005D1451" w:rsidRDefault="008676C9" w:rsidP="006B2D94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D1451">
              <w:rPr>
                <w:b/>
                <w:sz w:val="20"/>
                <w:szCs w:val="20"/>
              </w:rPr>
              <w:t>633-645</w:t>
            </w:r>
          </w:p>
          <w:p w:rsidR="008676C9" w:rsidRPr="005D1451" w:rsidRDefault="008676C9" w:rsidP="006B2D94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8676C9" w:rsidRPr="00943A3C" w:rsidTr="008676C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76C9" w:rsidRPr="005D1451" w:rsidRDefault="008676C9" w:rsidP="006B2D94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D1451">
              <w:rPr>
                <w:b/>
                <w:sz w:val="20"/>
                <w:szCs w:val="20"/>
              </w:rPr>
              <w:t>83</w:t>
            </w:r>
          </w:p>
          <w:p w:rsidR="008676C9" w:rsidRPr="005D1451" w:rsidRDefault="008676C9" w:rsidP="006B2D94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200" w:type="dxa"/>
            <w:vAlign w:val="center"/>
          </w:tcPr>
          <w:p w:rsidR="008676C9" w:rsidRPr="005D1451" w:rsidRDefault="008676C9" w:rsidP="006B2D94">
            <w:pPr>
              <w:snapToGrid w:val="0"/>
              <w:rPr>
                <w:rFonts w:hint="eastAsia"/>
                <w:sz w:val="20"/>
              </w:rPr>
            </w:pPr>
            <w:r w:rsidRPr="005D1451">
              <w:rPr>
                <w:b/>
                <w:bCs/>
                <w:sz w:val="20"/>
                <w:szCs w:val="20"/>
              </w:rPr>
              <w:t>Noise Mapping using GIS: A Case Study from Amman</w:t>
            </w:r>
          </w:p>
          <w:p w:rsidR="008676C9" w:rsidRPr="005D1451" w:rsidRDefault="008676C9" w:rsidP="006B2D94">
            <w:pPr>
              <w:snapToGrid w:val="0"/>
              <w:rPr>
                <w:sz w:val="20"/>
              </w:rPr>
            </w:pPr>
            <w:r w:rsidRPr="005D1451">
              <w:rPr>
                <w:sz w:val="20"/>
                <w:szCs w:val="20"/>
              </w:rPr>
              <w:t>Bayan mofeed, Rana Imam</w:t>
            </w:r>
            <w:r w:rsidRPr="005D1451">
              <w:rPr>
                <w:sz w:val="20"/>
                <w:szCs w:val="20"/>
                <w:vertAlign w:val="superscript"/>
              </w:rPr>
              <w:t xml:space="preserve"> </w:t>
            </w:r>
            <w:r w:rsidRPr="005D1451">
              <w:rPr>
                <w:sz w:val="20"/>
                <w:szCs w:val="20"/>
              </w:rPr>
              <w:t>(Corresponding Author), Ahmad Jamrah</w:t>
            </w:r>
          </w:p>
          <w:p w:rsidR="008676C9" w:rsidRPr="005D1451" w:rsidRDefault="008676C9" w:rsidP="006B2D94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8676C9" w:rsidRPr="005D1451" w:rsidRDefault="008676C9" w:rsidP="006B2D94">
            <w:pPr>
              <w:snapToGrid w:val="0"/>
              <w:jc w:val="center"/>
              <w:rPr>
                <w:sz w:val="20"/>
              </w:rPr>
            </w:pPr>
          </w:p>
          <w:p w:rsidR="008676C9" w:rsidRPr="005D1451" w:rsidRDefault="008676C9" w:rsidP="006B2D94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8676C9" w:rsidRPr="005D1451" w:rsidRDefault="008676C9" w:rsidP="006B2D94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D1451">
              <w:rPr>
                <w:b/>
                <w:sz w:val="20"/>
                <w:szCs w:val="20"/>
              </w:rPr>
              <w:t>646-652</w:t>
            </w:r>
          </w:p>
          <w:p w:rsidR="008676C9" w:rsidRPr="005D1451" w:rsidRDefault="008676C9" w:rsidP="006B2D94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8676C9" w:rsidRPr="00943A3C" w:rsidTr="008676C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76C9" w:rsidRPr="005D1451" w:rsidRDefault="008676C9" w:rsidP="006B2D94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D1451">
              <w:rPr>
                <w:b/>
                <w:sz w:val="20"/>
                <w:szCs w:val="20"/>
              </w:rPr>
              <w:t>84</w:t>
            </w:r>
          </w:p>
          <w:p w:rsidR="008676C9" w:rsidRPr="005D1451" w:rsidRDefault="008676C9" w:rsidP="006B2D94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200" w:type="dxa"/>
            <w:vAlign w:val="center"/>
          </w:tcPr>
          <w:p w:rsidR="008676C9" w:rsidRPr="005D1451" w:rsidRDefault="008676C9" w:rsidP="006B2D94">
            <w:pPr>
              <w:snapToGrid w:val="0"/>
              <w:rPr>
                <w:rFonts w:hint="eastAsia"/>
                <w:sz w:val="20"/>
              </w:rPr>
            </w:pPr>
            <w:r w:rsidRPr="005D1451">
              <w:rPr>
                <w:b/>
                <w:bCs/>
                <w:sz w:val="20"/>
                <w:szCs w:val="20"/>
              </w:rPr>
              <w:t>Multiple attenuation with deterministic deconvolution using VSP data</w:t>
            </w:r>
          </w:p>
          <w:p w:rsidR="008676C9" w:rsidRPr="005D1451" w:rsidRDefault="008676C9" w:rsidP="006B2D94">
            <w:pPr>
              <w:snapToGrid w:val="0"/>
              <w:rPr>
                <w:sz w:val="20"/>
              </w:rPr>
            </w:pPr>
            <w:r w:rsidRPr="005D1451">
              <w:rPr>
                <w:b/>
                <w:bCs/>
                <w:sz w:val="20"/>
                <w:szCs w:val="20"/>
              </w:rPr>
              <w:t>(case of study: south west of iran)</w:t>
            </w:r>
          </w:p>
          <w:p w:rsidR="008676C9" w:rsidRPr="005D1451" w:rsidRDefault="008676C9" w:rsidP="006B2D94">
            <w:pPr>
              <w:snapToGrid w:val="0"/>
              <w:rPr>
                <w:sz w:val="20"/>
              </w:rPr>
            </w:pPr>
            <w:r w:rsidRPr="005D1451">
              <w:rPr>
                <w:sz w:val="20"/>
                <w:szCs w:val="20"/>
              </w:rPr>
              <w:t>Hamid Reza Samadi</w:t>
            </w:r>
          </w:p>
          <w:p w:rsidR="008676C9" w:rsidRPr="005D1451" w:rsidRDefault="008676C9" w:rsidP="006B2D94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8676C9" w:rsidRPr="005D1451" w:rsidRDefault="008676C9" w:rsidP="006B2D94">
            <w:pPr>
              <w:snapToGrid w:val="0"/>
              <w:jc w:val="center"/>
              <w:rPr>
                <w:sz w:val="20"/>
              </w:rPr>
            </w:pPr>
          </w:p>
          <w:p w:rsidR="008676C9" w:rsidRPr="005D1451" w:rsidRDefault="008676C9" w:rsidP="006B2D94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8676C9" w:rsidRPr="005D1451" w:rsidRDefault="008676C9" w:rsidP="006B2D94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D1451">
              <w:rPr>
                <w:b/>
                <w:sz w:val="20"/>
                <w:szCs w:val="20"/>
              </w:rPr>
              <w:t>653-655</w:t>
            </w:r>
          </w:p>
          <w:p w:rsidR="008676C9" w:rsidRPr="005D1451" w:rsidRDefault="008676C9" w:rsidP="006B2D94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8676C9" w:rsidRPr="00943A3C" w:rsidTr="008676C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76C9" w:rsidRPr="005D1451" w:rsidRDefault="008676C9" w:rsidP="006B2D94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D1451">
              <w:rPr>
                <w:b/>
                <w:sz w:val="20"/>
                <w:szCs w:val="20"/>
              </w:rPr>
              <w:t>85</w:t>
            </w:r>
          </w:p>
          <w:p w:rsidR="008676C9" w:rsidRPr="005D1451" w:rsidRDefault="008676C9" w:rsidP="006B2D94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200" w:type="dxa"/>
            <w:vAlign w:val="center"/>
          </w:tcPr>
          <w:p w:rsidR="008676C9" w:rsidRPr="005D1451" w:rsidRDefault="008676C9" w:rsidP="006B2D94">
            <w:pPr>
              <w:snapToGrid w:val="0"/>
              <w:rPr>
                <w:rFonts w:hint="eastAsia"/>
                <w:sz w:val="20"/>
              </w:rPr>
            </w:pPr>
            <w:r w:rsidRPr="005D1451">
              <w:rPr>
                <w:b/>
                <w:bCs/>
                <w:sz w:val="20"/>
                <w:szCs w:val="20"/>
              </w:rPr>
              <w:t>Reactive Power Compensation Using Static Var Compensators (SVCs)</w:t>
            </w:r>
          </w:p>
          <w:p w:rsidR="008676C9" w:rsidRPr="005D1451" w:rsidRDefault="008676C9" w:rsidP="006B2D94">
            <w:pPr>
              <w:snapToGrid w:val="0"/>
              <w:rPr>
                <w:sz w:val="20"/>
              </w:rPr>
            </w:pPr>
            <w:r w:rsidRPr="005D1451">
              <w:rPr>
                <w:sz w:val="20"/>
                <w:szCs w:val="20"/>
              </w:rPr>
              <w:t>Mansour Babiker Idris</w:t>
            </w:r>
          </w:p>
          <w:p w:rsidR="008676C9" w:rsidRPr="005D1451" w:rsidRDefault="008676C9" w:rsidP="006B2D94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8676C9" w:rsidRPr="005D1451" w:rsidRDefault="008676C9" w:rsidP="006B2D94">
            <w:pPr>
              <w:snapToGrid w:val="0"/>
              <w:jc w:val="center"/>
              <w:rPr>
                <w:sz w:val="20"/>
              </w:rPr>
            </w:pPr>
          </w:p>
          <w:p w:rsidR="008676C9" w:rsidRPr="005D1451" w:rsidRDefault="008676C9" w:rsidP="006B2D94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8676C9" w:rsidRPr="005D1451" w:rsidRDefault="008676C9" w:rsidP="006B2D94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D1451">
              <w:rPr>
                <w:b/>
                <w:sz w:val="20"/>
                <w:szCs w:val="20"/>
              </w:rPr>
              <w:t>656-659</w:t>
            </w:r>
          </w:p>
          <w:p w:rsidR="008676C9" w:rsidRPr="005D1451" w:rsidRDefault="008676C9" w:rsidP="006B2D94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8676C9" w:rsidRPr="00943A3C" w:rsidTr="008676C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76C9" w:rsidRPr="005D1451" w:rsidRDefault="008676C9" w:rsidP="006B2D94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D1451">
              <w:rPr>
                <w:b/>
                <w:sz w:val="20"/>
                <w:szCs w:val="20"/>
              </w:rPr>
              <w:t>86</w:t>
            </w:r>
          </w:p>
          <w:p w:rsidR="008676C9" w:rsidRPr="005D1451" w:rsidRDefault="008676C9" w:rsidP="006B2D94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200" w:type="dxa"/>
            <w:vAlign w:val="center"/>
          </w:tcPr>
          <w:p w:rsidR="008676C9" w:rsidRPr="005D1451" w:rsidRDefault="008676C9" w:rsidP="006B2D94">
            <w:pPr>
              <w:snapToGrid w:val="0"/>
              <w:rPr>
                <w:rFonts w:hint="eastAsia"/>
                <w:sz w:val="20"/>
              </w:rPr>
            </w:pPr>
            <w:r w:rsidRPr="005D1451">
              <w:rPr>
                <w:b/>
                <w:bCs/>
                <w:sz w:val="20"/>
                <w:szCs w:val="20"/>
              </w:rPr>
              <w:t>Occupational Exposure to Airborne Wood Dust during Carpentry Work and Risk of Ischemic Heart Disease: A Comparative Cross-Sectional Study</w:t>
            </w:r>
          </w:p>
          <w:p w:rsidR="008676C9" w:rsidRPr="005D1451" w:rsidRDefault="008676C9" w:rsidP="006B2D94">
            <w:pPr>
              <w:snapToGrid w:val="0"/>
              <w:rPr>
                <w:sz w:val="20"/>
              </w:rPr>
            </w:pPr>
            <w:r w:rsidRPr="005D1451">
              <w:rPr>
                <w:color w:val="000000"/>
                <w:sz w:val="20"/>
                <w:szCs w:val="20"/>
              </w:rPr>
              <w:t>Reem A Abbas, Hisham S Roshdy</w:t>
            </w:r>
            <w:r w:rsidRPr="005D1451">
              <w:rPr>
                <w:color w:val="000000"/>
                <w:sz w:val="20"/>
                <w:szCs w:val="20"/>
                <w:vertAlign w:val="superscript"/>
              </w:rPr>
              <w:t xml:space="preserve"> </w:t>
            </w:r>
            <w:r w:rsidRPr="005D1451">
              <w:rPr>
                <w:color w:val="000000"/>
                <w:sz w:val="20"/>
                <w:szCs w:val="20"/>
              </w:rPr>
              <w:t>and</w:t>
            </w:r>
            <w:r w:rsidRPr="005D1451">
              <w:rPr>
                <w:sz w:val="20"/>
                <w:szCs w:val="20"/>
              </w:rPr>
              <w:t>Samar M Sharaf</w:t>
            </w:r>
          </w:p>
          <w:p w:rsidR="008676C9" w:rsidRPr="005D1451" w:rsidRDefault="008676C9" w:rsidP="006B2D94">
            <w:pPr>
              <w:snapToGrid w:val="0"/>
              <w:rPr>
                <w:sz w:val="20"/>
              </w:rPr>
            </w:pPr>
            <w:r w:rsidRPr="005D1451">
              <w:rPr>
                <w:color w:val="000000"/>
                <w:sz w:val="20"/>
                <w:szCs w:val="20"/>
              </w:rPr>
              <w:t>Community, Occupational and Environmental Medicine Department, Faculty of Medicine, Zagazig University, Egypt.</w:t>
            </w:r>
          </w:p>
          <w:p w:rsidR="008676C9" w:rsidRPr="005D1451" w:rsidRDefault="008676C9" w:rsidP="006B2D94">
            <w:pPr>
              <w:pStyle w:val="a3"/>
              <w:snapToGrid w:val="0"/>
              <w:spacing w:before="0" w:beforeAutospacing="0" w:after="0" w:afterAutospacing="0"/>
              <w:rPr>
                <w:sz w:val="20"/>
              </w:rPr>
            </w:pPr>
          </w:p>
        </w:tc>
        <w:tc>
          <w:tcPr>
            <w:tcW w:w="256" w:type="dxa"/>
          </w:tcPr>
          <w:p w:rsidR="008676C9" w:rsidRPr="005D1451" w:rsidRDefault="008676C9" w:rsidP="006B2D94">
            <w:pPr>
              <w:snapToGrid w:val="0"/>
              <w:jc w:val="center"/>
              <w:rPr>
                <w:sz w:val="20"/>
              </w:rPr>
            </w:pPr>
          </w:p>
          <w:p w:rsidR="008676C9" w:rsidRPr="005D1451" w:rsidRDefault="008676C9" w:rsidP="006B2D94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8676C9" w:rsidRPr="005D1451" w:rsidRDefault="008676C9" w:rsidP="006B2D94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5D1451">
              <w:rPr>
                <w:b/>
                <w:color w:val="000000"/>
                <w:sz w:val="20"/>
                <w:szCs w:val="20"/>
              </w:rPr>
              <w:t>660-668</w:t>
            </w:r>
          </w:p>
          <w:p w:rsidR="008676C9" w:rsidRPr="005D1451" w:rsidRDefault="008676C9" w:rsidP="006B2D94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8676C9" w:rsidRPr="00943A3C" w:rsidTr="008676C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76C9" w:rsidRPr="005D1451" w:rsidRDefault="008676C9" w:rsidP="006B2D94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D1451">
              <w:rPr>
                <w:b/>
                <w:sz w:val="20"/>
                <w:szCs w:val="20"/>
              </w:rPr>
              <w:t>87</w:t>
            </w:r>
          </w:p>
          <w:p w:rsidR="008676C9" w:rsidRPr="005D1451" w:rsidRDefault="008676C9" w:rsidP="006B2D94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200" w:type="dxa"/>
            <w:vAlign w:val="center"/>
          </w:tcPr>
          <w:p w:rsidR="008676C9" w:rsidRPr="005D1451" w:rsidRDefault="008676C9" w:rsidP="006B2D94">
            <w:pPr>
              <w:snapToGrid w:val="0"/>
              <w:rPr>
                <w:rFonts w:hint="eastAsia"/>
                <w:sz w:val="20"/>
              </w:rPr>
            </w:pPr>
            <w:r w:rsidRPr="005D1451">
              <w:rPr>
                <w:b/>
                <w:bCs/>
                <w:sz w:val="20"/>
                <w:szCs w:val="20"/>
              </w:rPr>
              <w:t>Effects of of tocopherol and L. NAME on experimental chronic hepatic iron overload in adult male albino rats</w:t>
            </w:r>
          </w:p>
          <w:p w:rsidR="008676C9" w:rsidRPr="005D1451" w:rsidRDefault="008676C9" w:rsidP="006B2D94">
            <w:pPr>
              <w:snapToGrid w:val="0"/>
              <w:rPr>
                <w:sz w:val="20"/>
              </w:rPr>
            </w:pPr>
            <w:r w:rsidRPr="005D1451">
              <w:rPr>
                <w:sz w:val="20"/>
                <w:szCs w:val="20"/>
              </w:rPr>
              <w:t>Abd El-Aziz A. Diab, Ali K. Asala, Ahmed A. Hendawy, Shereen El arabi bdeer, Maha H. Nagy</w:t>
            </w:r>
          </w:p>
          <w:p w:rsidR="008676C9" w:rsidRPr="005D1451" w:rsidRDefault="008676C9" w:rsidP="006B2D94">
            <w:pPr>
              <w:pStyle w:val="a3"/>
              <w:snapToGrid w:val="0"/>
              <w:spacing w:before="0" w:beforeAutospacing="0" w:after="0" w:afterAutospacing="0"/>
              <w:rPr>
                <w:sz w:val="20"/>
              </w:rPr>
            </w:pPr>
          </w:p>
        </w:tc>
        <w:tc>
          <w:tcPr>
            <w:tcW w:w="256" w:type="dxa"/>
          </w:tcPr>
          <w:p w:rsidR="008676C9" w:rsidRPr="005D1451" w:rsidRDefault="008676C9" w:rsidP="006B2D94">
            <w:pPr>
              <w:snapToGrid w:val="0"/>
              <w:jc w:val="center"/>
              <w:rPr>
                <w:sz w:val="20"/>
              </w:rPr>
            </w:pPr>
          </w:p>
          <w:p w:rsidR="008676C9" w:rsidRPr="005D1451" w:rsidRDefault="008676C9" w:rsidP="006B2D94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8676C9" w:rsidRPr="005D1451" w:rsidRDefault="008676C9" w:rsidP="006B2D94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5D1451">
              <w:rPr>
                <w:b/>
                <w:color w:val="000000"/>
                <w:sz w:val="20"/>
                <w:szCs w:val="20"/>
              </w:rPr>
              <w:t>669-678</w:t>
            </w:r>
          </w:p>
          <w:p w:rsidR="008676C9" w:rsidRPr="005D1451" w:rsidRDefault="008676C9" w:rsidP="006B2D94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8676C9" w:rsidRPr="00943A3C" w:rsidTr="008676C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76C9" w:rsidRPr="005D1451" w:rsidRDefault="008676C9" w:rsidP="006B2D94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D1451">
              <w:rPr>
                <w:b/>
                <w:sz w:val="20"/>
                <w:szCs w:val="20"/>
              </w:rPr>
              <w:t>88</w:t>
            </w:r>
          </w:p>
          <w:p w:rsidR="008676C9" w:rsidRPr="005D1451" w:rsidRDefault="008676C9" w:rsidP="006B2D94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200" w:type="dxa"/>
            <w:vAlign w:val="center"/>
          </w:tcPr>
          <w:p w:rsidR="008676C9" w:rsidRPr="005D1451" w:rsidRDefault="008676C9" w:rsidP="006B2D94">
            <w:pPr>
              <w:snapToGrid w:val="0"/>
              <w:rPr>
                <w:rFonts w:hint="eastAsia"/>
                <w:sz w:val="20"/>
              </w:rPr>
            </w:pPr>
            <w:r w:rsidRPr="005D1451">
              <w:rPr>
                <w:b/>
                <w:bCs/>
                <w:color w:val="000000"/>
                <w:sz w:val="20"/>
                <w:szCs w:val="20"/>
              </w:rPr>
              <w:t>Effect of phonophoresis on selected gait parameters in patients with knee osteoarthritis</w:t>
            </w:r>
          </w:p>
          <w:p w:rsidR="008676C9" w:rsidRPr="005D1451" w:rsidRDefault="008676C9" w:rsidP="006B2D94">
            <w:pPr>
              <w:snapToGrid w:val="0"/>
              <w:rPr>
                <w:sz w:val="20"/>
              </w:rPr>
            </w:pPr>
            <w:r w:rsidRPr="005D1451">
              <w:rPr>
                <w:color w:val="000000"/>
                <w:sz w:val="20"/>
                <w:szCs w:val="20"/>
              </w:rPr>
              <w:t>Fathy A. Elshazly, Al Shimaa Ramadan Azab, Nadia Lotfy Radwan, Waleed Salah El-Din Mahmoud</w:t>
            </w:r>
          </w:p>
          <w:p w:rsidR="008676C9" w:rsidRPr="005D1451" w:rsidRDefault="008676C9" w:rsidP="006B2D94">
            <w:pPr>
              <w:pStyle w:val="a3"/>
              <w:snapToGrid w:val="0"/>
              <w:spacing w:before="0" w:beforeAutospacing="0" w:after="0" w:afterAutospacing="0"/>
              <w:rPr>
                <w:sz w:val="20"/>
              </w:rPr>
            </w:pPr>
          </w:p>
        </w:tc>
        <w:tc>
          <w:tcPr>
            <w:tcW w:w="256" w:type="dxa"/>
          </w:tcPr>
          <w:p w:rsidR="008676C9" w:rsidRPr="005D1451" w:rsidRDefault="008676C9" w:rsidP="006B2D94">
            <w:pPr>
              <w:snapToGrid w:val="0"/>
              <w:jc w:val="center"/>
              <w:rPr>
                <w:sz w:val="20"/>
              </w:rPr>
            </w:pPr>
          </w:p>
          <w:p w:rsidR="008676C9" w:rsidRPr="005D1451" w:rsidRDefault="008676C9" w:rsidP="006B2D94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8676C9" w:rsidRPr="005D1451" w:rsidRDefault="008676C9" w:rsidP="006B2D94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5D1451">
              <w:rPr>
                <w:b/>
                <w:color w:val="000000"/>
                <w:sz w:val="20"/>
                <w:szCs w:val="20"/>
              </w:rPr>
              <w:t>679-690</w:t>
            </w:r>
          </w:p>
          <w:p w:rsidR="008676C9" w:rsidRPr="005D1451" w:rsidRDefault="008676C9" w:rsidP="006B2D94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8676C9" w:rsidRPr="00943A3C" w:rsidTr="008676C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76C9" w:rsidRPr="005D1451" w:rsidRDefault="008676C9" w:rsidP="006B2D94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D1451">
              <w:rPr>
                <w:b/>
                <w:sz w:val="20"/>
                <w:szCs w:val="20"/>
              </w:rPr>
              <w:t>89</w:t>
            </w:r>
          </w:p>
          <w:p w:rsidR="008676C9" w:rsidRPr="005D1451" w:rsidRDefault="008676C9" w:rsidP="006B2D94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200" w:type="dxa"/>
            <w:vAlign w:val="center"/>
          </w:tcPr>
          <w:p w:rsidR="008676C9" w:rsidRPr="005D1451" w:rsidRDefault="008676C9" w:rsidP="006B2D94">
            <w:pPr>
              <w:pStyle w:val="ae"/>
              <w:snapToGrid w:val="0"/>
              <w:spacing w:before="0" w:beforeAutospacing="0" w:after="0" w:afterAutospacing="0"/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5D14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Nurses' Perception and Developing an Improvement Plan Regarding Child Safety in Benha Hospitals</w:t>
            </w:r>
          </w:p>
          <w:p w:rsidR="008676C9" w:rsidRPr="005D1451" w:rsidRDefault="008676C9" w:rsidP="006B2D94">
            <w:pPr>
              <w:snapToGrid w:val="0"/>
              <w:rPr>
                <w:sz w:val="20"/>
              </w:rPr>
            </w:pPr>
            <w:r w:rsidRPr="005D1451">
              <w:rPr>
                <w:sz w:val="20"/>
                <w:szCs w:val="20"/>
              </w:rPr>
              <w:t>Rahma Soliman Bahgat, Ismail Abou - El- Ela Ramadan</w:t>
            </w:r>
            <w:r w:rsidRPr="005D1451">
              <w:rPr>
                <w:sz w:val="20"/>
                <w:szCs w:val="20"/>
                <w:vertAlign w:val="superscript"/>
              </w:rPr>
              <w:t xml:space="preserve"> </w:t>
            </w:r>
            <w:r w:rsidRPr="005D1451">
              <w:rPr>
                <w:sz w:val="20"/>
                <w:szCs w:val="20"/>
              </w:rPr>
              <w:t>Asmaa Gamal El - Said El Salieh</w:t>
            </w:r>
          </w:p>
          <w:p w:rsidR="008676C9" w:rsidRPr="005D1451" w:rsidRDefault="008676C9" w:rsidP="006B2D94">
            <w:pPr>
              <w:pStyle w:val="a3"/>
              <w:snapToGrid w:val="0"/>
              <w:spacing w:before="0" w:beforeAutospacing="0" w:after="0" w:afterAutospacing="0"/>
              <w:rPr>
                <w:sz w:val="20"/>
              </w:rPr>
            </w:pPr>
          </w:p>
        </w:tc>
        <w:tc>
          <w:tcPr>
            <w:tcW w:w="256" w:type="dxa"/>
          </w:tcPr>
          <w:p w:rsidR="008676C9" w:rsidRPr="005D1451" w:rsidRDefault="008676C9" w:rsidP="006B2D94">
            <w:pPr>
              <w:snapToGrid w:val="0"/>
              <w:jc w:val="center"/>
              <w:rPr>
                <w:sz w:val="20"/>
              </w:rPr>
            </w:pPr>
          </w:p>
          <w:p w:rsidR="008676C9" w:rsidRPr="005D1451" w:rsidRDefault="008676C9" w:rsidP="006B2D94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8676C9" w:rsidRPr="005D1451" w:rsidRDefault="008676C9" w:rsidP="006B2D94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D1451">
              <w:rPr>
                <w:b/>
                <w:sz w:val="20"/>
                <w:szCs w:val="20"/>
              </w:rPr>
              <w:t>691-699</w:t>
            </w:r>
          </w:p>
          <w:p w:rsidR="008676C9" w:rsidRPr="005D1451" w:rsidRDefault="008676C9" w:rsidP="006B2D94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8676C9" w:rsidRPr="00943A3C" w:rsidTr="008676C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76C9" w:rsidRPr="005D1451" w:rsidRDefault="008676C9" w:rsidP="006B2D94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D1451">
              <w:rPr>
                <w:b/>
                <w:sz w:val="20"/>
                <w:szCs w:val="20"/>
              </w:rPr>
              <w:t>90</w:t>
            </w:r>
          </w:p>
          <w:p w:rsidR="008676C9" w:rsidRPr="005D1451" w:rsidRDefault="008676C9" w:rsidP="006B2D94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200" w:type="dxa"/>
            <w:vAlign w:val="center"/>
          </w:tcPr>
          <w:p w:rsidR="008676C9" w:rsidRPr="005D1451" w:rsidRDefault="008676C9" w:rsidP="006B2D94">
            <w:pPr>
              <w:snapToGrid w:val="0"/>
              <w:rPr>
                <w:rFonts w:hint="eastAsia"/>
                <w:sz w:val="20"/>
              </w:rPr>
            </w:pPr>
            <w:r w:rsidRPr="005D1451">
              <w:rPr>
                <w:b/>
                <w:bCs/>
                <w:sz w:val="20"/>
                <w:szCs w:val="20"/>
              </w:rPr>
              <w:t>Interleukin 28B Gene Polymorphism as a Predictor of Early Virological Response to Pegylated Interferon Plus Ribavirin in Treatment of Egyptian Chronic Hepatitis C Virus Patients</w:t>
            </w:r>
          </w:p>
          <w:p w:rsidR="008676C9" w:rsidRPr="005D1451" w:rsidRDefault="008676C9" w:rsidP="006B2D94">
            <w:pPr>
              <w:snapToGrid w:val="0"/>
              <w:rPr>
                <w:sz w:val="20"/>
              </w:rPr>
            </w:pPr>
            <w:r w:rsidRPr="005D1451">
              <w:rPr>
                <w:sz w:val="20"/>
                <w:szCs w:val="20"/>
              </w:rPr>
              <w:t>Gamal Mohammad Soliman, Ashraf Taha Abdelmouttaleb, and Mohamed Abdelaleim Abdelazeiz</w:t>
            </w:r>
          </w:p>
          <w:p w:rsidR="008676C9" w:rsidRPr="005D1451" w:rsidRDefault="008676C9" w:rsidP="006B2D94">
            <w:pPr>
              <w:pStyle w:val="a3"/>
              <w:snapToGrid w:val="0"/>
              <w:spacing w:before="0" w:beforeAutospacing="0" w:after="0" w:afterAutospacing="0"/>
              <w:rPr>
                <w:sz w:val="20"/>
              </w:rPr>
            </w:pPr>
          </w:p>
        </w:tc>
        <w:tc>
          <w:tcPr>
            <w:tcW w:w="256" w:type="dxa"/>
          </w:tcPr>
          <w:p w:rsidR="008676C9" w:rsidRPr="005D1451" w:rsidRDefault="008676C9" w:rsidP="006B2D94">
            <w:pPr>
              <w:snapToGrid w:val="0"/>
              <w:jc w:val="center"/>
              <w:rPr>
                <w:sz w:val="20"/>
              </w:rPr>
            </w:pPr>
          </w:p>
          <w:p w:rsidR="008676C9" w:rsidRPr="005D1451" w:rsidRDefault="008676C9" w:rsidP="006B2D94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8676C9" w:rsidRPr="005D1451" w:rsidRDefault="008676C9" w:rsidP="006B2D94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5D1451">
              <w:rPr>
                <w:b/>
                <w:color w:val="000000"/>
                <w:sz w:val="20"/>
                <w:szCs w:val="20"/>
              </w:rPr>
              <w:t>700-707</w:t>
            </w:r>
          </w:p>
          <w:p w:rsidR="008676C9" w:rsidRPr="005D1451" w:rsidRDefault="008676C9" w:rsidP="006B2D94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8676C9" w:rsidRPr="00943A3C" w:rsidTr="008676C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76C9" w:rsidRPr="005D1451" w:rsidRDefault="008676C9" w:rsidP="006B2D94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D1451">
              <w:rPr>
                <w:b/>
                <w:sz w:val="20"/>
                <w:szCs w:val="20"/>
              </w:rPr>
              <w:t>91</w:t>
            </w:r>
          </w:p>
          <w:p w:rsidR="008676C9" w:rsidRPr="005D1451" w:rsidRDefault="008676C9" w:rsidP="006B2D94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200" w:type="dxa"/>
            <w:vAlign w:val="center"/>
          </w:tcPr>
          <w:p w:rsidR="008676C9" w:rsidRPr="005D1451" w:rsidRDefault="008676C9" w:rsidP="006B2D94">
            <w:pPr>
              <w:pStyle w:val="1"/>
              <w:snapToGrid w:val="0"/>
              <w:jc w:val="left"/>
              <w:outlineLvl w:val="0"/>
              <w:rPr>
                <w:rFonts w:hint="eastAsia"/>
                <w:kern w:val="0"/>
                <w:sz w:val="20"/>
              </w:rPr>
            </w:pPr>
            <w:r w:rsidRPr="005D1451">
              <w:rPr>
                <w:kern w:val="0"/>
                <w:sz w:val="20"/>
                <w:szCs w:val="20"/>
              </w:rPr>
              <w:t>Clomiphene Citrate Alone or Followed by Human Chorionic Gonadotropin In Induction of Ovulation.</w:t>
            </w:r>
          </w:p>
          <w:p w:rsidR="008676C9" w:rsidRPr="005D1451" w:rsidRDefault="008676C9" w:rsidP="006B2D94">
            <w:pPr>
              <w:snapToGrid w:val="0"/>
              <w:rPr>
                <w:sz w:val="20"/>
              </w:rPr>
            </w:pPr>
            <w:r w:rsidRPr="005D1451">
              <w:rPr>
                <w:sz w:val="20"/>
                <w:szCs w:val="20"/>
              </w:rPr>
              <w:t>Mohamed Elkadi</w:t>
            </w:r>
            <w:r w:rsidRPr="005D1451">
              <w:rPr>
                <w:color w:val="000000"/>
                <w:sz w:val="20"/>
                <w:szCs w:val="20"/>
              </w:rPr>
              <w:t>, Amr</w:t>
            </w:r>
            <w:r w:rsidRPr="005D1451">
              <w:rPr>
                <w:sz w:val="20"/>
                <w:szCs w:val="20"/>
              </w:rPr>
              <w:t>Elhelaly, Ahmed Ibrahim, Shereen Abdelaziz</w:t>
            </w:r>
          </w:p>
          <w:p w:rsidR="008676C9" w:rsidRPr="005D1451" w:rsidRDefault="008676C9" w:rsidP="006B2D94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8676C9" w:rsidRPr="005D1451" w:rsidRDefault="008676C9" w:rsidP="006B2D94">
            <w:pPr>
              <w:snapToGrid w:val="0"/>
              <w:jc w:val="center"/>
              <w:rPr>
                <w:sz w:val="20"/>
              </w:rPr>
            </w:pPr>
          </w:p>
          <w:p w:rsidR="008676C9" w:rsidRPr="005D1451" w:rsidRDefault="008676C9" w:rsidP="006B2D94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8676C9" w:rsidRPr="005D1451" w:rsidRDefault="008676C9" w:rsidP="006B2D94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5D1451">
              <w:rPr>
                <w:b/>
                <w:color w:val="000000"/>
                <w:sz w:val="20"/>
                <w:szCs w:val="20"/>
              </w:rPr>
              <w:t>708-713</w:t>
            </w:r>
          </w:p>
          <w:p w:rsidR="008676C9" w:rsidRPr="005D1451" w:rsidRDefault="008676C9" w:rsidP="006B2D94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8676C9" w:rsidRPr="00943A3C" w:rsidTr="008676C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76C9" w:rsidRPr="005D1451" w:rsidRDefault="008676C9" w:rsidP="006B2D94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D1451">
              <w:rPr>
                <w:b/>
                <w:sz w:val="20"/>
                <w:szCs w:val="20"/>
              </w:rPr>
              <w:lastRenderedPageBreak/>
              <w:t>92</w:t>
            </w:r>
          </w:p>
          <w:p w:rsidR="008676C9" w:rsidRPr="005D1451" w:rsidRDefault="008676C9" w:rsidP="006B2D94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200" w:type="dxa"/>
            <w:vAlign w:val="center"/>
          </w:tcPr>
          <w:p w:rsidR="008676C9" w:rsidRPr="005D1451" w:rsidRDefault="008676C9" w:rsidP="006B2D94">
            <w:pPr>
              <w:snapToGrid w:val="0"/>
              <w:rPr>
                <w:rFonts w:hint="eastAsia"/>
                <w:sz w:val="20"/>
              </w:rPr>
            </w:pPr>
            <w:r w:rsidRPr="005D1451">
              <w:rPr>
                <w:b/>
                <w:bCs/>
                <w:color w:val="000000"/>
                <w:sz w:val="20"/>
                <w:szCs w:val="20"/>
              </w:rPr>
              <w:t>Tetralogy of Fallot repair: influence of surgical technique on post operative morbidity and mortality</w:t>
            </w:r>
          </w:p>
          <w:p w:rsidR="008676C9" w:rsidRPr="005D1451" w:rsidRDefault="008676C9" w:rsidP="006B2D94">
            <w:pPr>
              <w:pStyle w:val="a7"/>
              <w:snapToGrid w:val="0"/>
              <w:spacing w:before="0" w:beforeAutospacing="0" w:after="0" w:afterAutospacing="0"/>
              <w:rPr>
                <w:sz w:val="20"/>
              </w:rPr>
            </w:pPr>
            <w:r w:rsidRPr="005D1451">
              <w:rPr>
                <w:sz w:val="20"/>
                <w:szCs w:val="20"/>
              </w:rPr>
              <w:t>Mohamed E. Sharaa</w:t>
            </w:r>
            <w:r w:rsidRPr="005D1451">
              <w:rPr>
                <w:sz w:val="20"/>
                <w:szCs w:val="20"/>
                <w:vertAlign w:val="superscript"/>
              </w:rPr>
              <w:t xml:space="preserve"> </w:t>
            </w:r>
            <w:r w:rsidRPr="005D1451">
              <w:rPr>
                <w:sz w:val="20"/>
                <w:szCs w:val="20"/>
              </w:rPr>
              <w:t>Alaa Roushdy</w:t>
            </w:r>
            <w:r w:rsidRPr="005D1451">
              <w:rPr>
                <w:sz w:val="20"/>
                <w:szCs w:val="20"/>
                <w:vertAlign w:val="superscript"/>
              </w:rPr>
              <w:t xml:space="preserve"> </w:t>
            </w:r>
            <w:r w:rsidRPr="005D1451">
              <w:rPr>
                <w:sz w:val="20"/>
                <w:szCs w:val="20"/>
              </w:rPr>
              <w:t>and</w:t>
            </w:r>
            <w:r w:rsidRPr="005D1451">
              <w:rPr>
                <w:rStyle w:val="null"/>
                <w:sz w:val="20"/>
                <w:szCs w:val="20"/>
              </w:rPr>
              <w:t>El shazly A. Hammouda</w:t>
            </w:r>
          </w:p>
          <w:p w:rsidR="008676C9" w:rsidRPr="005D1451" w:rsidRDefault="008676C9" w:rsidP="006B2D94">
            <w:pPr>
              <w:pStyle w:val="a3"/>
              <w:snapToGrid w:val="0"/>
              <w:spacing w:before="0" w:beforeAutospacing="0" w:after="0" w:afterAutospacing="0"/>
              <w:rPr>
                <w:sz w:val="20"/>
              </w:rPr>
            </w:pPr>
          </w:p>
        </w:tc>
        <w:tc>
          <w:tcPr>
            <w:tcW w:w="256" w:type="dxa"/>
          </w:tcPr>
          <w:p w:rsidR="008676C9" w:rsidRPr="005D1451" w:rsidRDefault="008676C9" w:rsidP="006B2D94">
            <w:pPr>
              <w:snapToGrid w:val="0"/>
              <w:jc w:val="center"/>
              <w:rPr>
                <w:sz w:val="20"/>
              </w:rPr>
            </w:pPr>
          </w:p>
          <w:p w:rsidR="008676C9" w:rsidRPr="005D1451" w:rsidRDefault="008676C9" w:rsidP="006B2D94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8676C9" w:rsidRPr="005D1451" w:rsidRDefault="008676C9" w:rsidP="006B2D94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5D1451">
              <w:rPr>
                <w:b/>
                <w:color w:val="000000"/>
                <w:sz w:val="20"/>
                <w:szCs w:val="20"/>
              </w:rPr>
              <w:t>714-722</w:t>
            </w:r>
          </w:p>
          <w:p w:rsidR="008676C9" w:rsidRPr="005D1451" w:rsidRDefault="008676C9" w:rsidP="006B2D94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8676C9" w:rsidRPr="00943A3C" w:rsidTr="008676C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76C9" w:rsidRPr="005D1451" w:rsidRDefault="008676C9" w:rsidP="006B2D94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D1451">
              <w:rPr>
                <w:b/>
                <w:sz w:val="20"/>
                <w:szCs w:val="20"/>
              </w:rPr>
              <w:t>93</w:t>
            </w:r>
          </w:p>
          <w:p w:rsidR="008676C9" w:rsidRPr="005D1451" w:rsidRDefault="008676C9" w:rsidP="006B2D94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200" w:type="dxa"/>
            <w:vAlign w:val="center"/>
          </w:tcPr>
          <w:p w:rsidR="008676C9" w:rsidRPr="005D1451" w:rsidRDefault="008676C9" w:rsidP="006B2D94">
            <w:pPr>
              <w:shd w:val="clear" w:color="auto" w:fill="FFFFFF"/>
              <w:snapToGrid w:val="0"/>
              <w:rPr>
                <w:rFonts w:hint="eastAsia"/>
                <w:sz w:val="20"/>
              </w:rPr>
            </w:pPr>
            <w:r w:rsidRPr="005D1451">
              <w:rPr>
                <w:b/>
                <w:bCs/>
                <w:sz w:val="20"/>
                <w:szCs w:val="20"/>
              </w:rPr>
              <w:t>Sensorineural Hearing affection in Sickle Cell Disease Patients with Chronic Renal Failure and under Dialysis</w:t>
            </w:r>
          </w:p>
          <w:p w:rsidR="008676C9" w:rsidRPr="005D1451" w:rsidRDefault="008676C9" w:rsidP="006B2D94">
            <w:pPr>
              <w:pStyle w:val="ae"/>
              <w:snapToGrid w:val="0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1451">
              <w:rPr>
                <w:rFonts w:ascii="Times New Roman" w:hAnsi="Times New Roman" w:cs="Times New Roman"/>
                <w:sz w:val="20"/>
                <w:szCs w:val="20"/>
              </w:rPr>
              <w:t>Waleed F Ezzat, Hanaa Fathey, Walid Bishari, and Hesham M Taha</w:t>
            </w:r>
          </w:p>
          <w:p w:rsidR="008676C9" w:rsidRPr="005D1451" w:rsidRDefault="008676C9" w:rsidP="006B2D94">
            <w:pPr>
              <w:pStyle w:val="a3"/>
              <w:snapToGrid w:val="0"/>
              <w:spacing w:before="0" w:beforeAutospacing="0" w:after="0" w:afterAutospacing="0"/>
              <w:rPr>
                <w:sz w:val="20"/>
              </w:rPr>
            </w:pPr>
          </w:p>
        </w:tc>
        <w:tc>
          <w:tcPr>
            <w:tcW w:w="256" w:type="dxa"/>
          </w:tcPr>
          <w:p w:rsidR="008676C9" w:rsidRPr="005D1451" w:rsidRDefault="008676C9" w:rsidP="006B2D94">
            <w:pPr>
              <w:snapToGrid w:val="0"/>
              <w:jc w:val="center"/>
              <w:rPr>
                <w:sz w:val="20"/>
              </w:rPr>
            </w:pPr>
          </w:p>
          <w:p w:rsidR="008676C9" w:rsidRPr="005D1451" w:rsidRDefault="008676C9" w:rsidP="006B2D94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8676C9" w:rsidRPr="005D1451" w:rsidRDefault="008676C9" w:rsidP="006B2D94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5D1451">
              <w:rPr>
                <w:b/>
                <w:color w:val="000000"/>
                <w:sz w:val="20"/>
                <w:szCs w:val="20"/>
              </w:rPr>
              <w:t>723-728</w:t>
            </w:r>
          </w:p>
          <w:p w:rsidR="008676C9" w:rsidRPr="005D1451" w:rsidRDefault="008676C9" w:rsidP="006B2D94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8676C9" w:rsidRPr="00943A3C" w:rsidTr="008676C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76C9" w:rsidRPr="005D1451" w:rsidRDefault="008676C9" w:rsidP="006B2D94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D1451">
              <w:rPr>
                <w:b/>
                <w:sz w:val="20"/>
                <w:szCs w:val="20"/>
              </w:rPr>
              <w:t>94</w:t>
            </w:r>
          </w:p>
          <w:p w:rsidR="008676C9" w:rsidRPr="005D1451" w:rsidRDefault="008676C9" w:rsidP="006B2D94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200" w:type="dxa"/>
            <w:vAlign w:val="center"/>
          </w:tcPr>
          <w:p w:rsidR="008676C9" w:rsidRPr="005D1451" w:rsidRDefault="008676C9" w:rsidP="006B2D94">
            <w:pPr>
              <w:snapToGrid w:val="0"/>
              <w:rPr>
                <w:rFonts w:hint="eastAsia"/>
                <w:sz w:val="20"/>
              </w:rPr>
            </w:pPr>
            <w:r w:rsidRPr="005D1451">
              <w:rPr>
                <w:b/>
                <w:bCs/>
                <w:sz w:val="20"/>
                <w:szCs w:val="20"/>
              </w:rPr>
              <w:t>Guidelines for the Factors Affecting Compliance of Patients with Coronary Artery Bypass Graft toward Therapeutic Regimen</w:t>
            </w:r>
          </w:p>
          <w:p w:rsidR="008676C9" w:rsidRPr="005D1451" w:rsidRDefault="008676C9" w:rsidP="006B2D94">
            <w:pPr>
              <w:snapToGrid w:val="0"/>
              <w:rPr>
                <w:sz w:val="20"/>
              </w:rPr>
            </w:pPr>
            <w:r w:rsidRPr="005D1451">
              <w:rPr>
                <w:sz w:val="20"/>
                <w:szCs w:val="20"/>
              </w:rPr>
              <w:t>Jackleen F. Gendy, Fatma M. Mahrous and Aziza Y. El ghatey</w:t>
            </w:r>
          </w:p>
          <w:p w:rsidR="008676C9" w:rsidRPr="005D1451" w:rsidRDefault="008676C9" w:rsidP="006B2D94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8676C9" w:rsidRPr="005D1451" w:rsidRDefault="008676C9" w:rsidP="006B2D94">
            <w:pPr>
              <w:snapToGrid w:val="0"/>
              <w:jc w:val="center"/>
              <w:rPr>
                <w:sz w:val="20"/>
              </w:rPr>
            </w:pPr>
          </w:p>
          <w:p w:rsidR="008676C9" w:rsidRPr="005D1451" w:rsidRDefault="008676C9" w:rsidP="006B2D94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8676C9" w:rsidRPr="005D1451" w:rsidRDefault="008676C9" w:rsidP="006B2D94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5D1451">
              <w:rPr>
                <w:b/>
                <w:color w:val="000000"/>
                <w:sz w:val="20"/>
                <w:szCs w:val="20"/>
              </w:rPr>
              <w:t>729-742</w:t>
            </w:r>
          </w:p>
          <w:p w:rsidR="008676C9" w:rsidRPr="005D1451" w:rsidRDefault="008676C9" w:rsidP="006B2D94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8676C9" w:rsidRPr="00943A3C" w:rsidTr="008676C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76C9" w:rsidRPr="005D1451" w:rsidRDefault="008676C9" w:rsidP="006B2D94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D1451">
              <w:rPr>
                <w:b/>
                <w:sz w:val="20"/>
                <w:szCs w:val="20"/>
              </w:rPr>
              <w:t>95</w:t>
            </w:r>
          </w:p>
          <w:p w:rsidR="008676C9" w:rsidRPr="005D1451" w:rsidRDefault="008676C9" w:rsidP="006B2D94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200" w:type="dxa"/>
            <w:vAlign w:val="center"/>
          </w:tcPr>
          <w:p w:rsidR="008676C9" w:rsidRPr="005D1451" w:rsidRDefault="008676C9" w:rsidP="006B2D94">
            <w:pPr>
              <w:snapToGrid w:val="0"/>
              <w:rPr>
                <w:rFonts w:hint="eastAsia"/>
                <w:sz w:val="20"/>
              </w:rPr>
            </w:pPr>
            <w:r w:rsidRPr="005D1451">
              <w:rPr>
                <w:b/>
                <w:bCs/>
                <w:sz w:val="20"/>
                <w:szCs w:val="20"/>
                <w:lang w:val="en-GB"/>
              </w:rPr>
              <w:t>The selflearning in Basketball at adult beginners</w:t>
            </w:r>
          </w:p>
          <w:p w:rsidR="008676C9" w:rsidRPr="005D1451" w:rsidRDefault="008676C9" w:rsidP="006B2D94">
            <w:pPr>
              <w:snapToGrid w:val="0"/>
              <w:rPr>
                <w:sz w:val="20"/>
              </w:rPr>
            </w:pPr>
            <w:r w:rsidRPr="005D1451">
              <w:rPr>
                <w:sz w:val="20"/>
                <w:szCs w:val="20"/>
                <w:lang w:val="en-GB"/>
              </w:rPr>
              <w:t>Slim Khiari</w:t>
            </w:r>
            <w:r w:rsidRPr="005D1451">
              <w:rPr>
                <w:sz w:val="20"/>
                <w:szCs w:val="20"/>
                <w:vertAlign w:val="superscript"/>
                <w:lang w:val="en-GB"/>
              </w:rPr>
              <w:t xml:space="preserve"> </w:t>
            </w:r>
            <w:r w:rsidRPr="005D1451">
              <w:rPr>
                <w:sz w:val="20"/>
                <w:szCs w:val="20"/>
                <w:lang w:val="en-GB"/>
              </w:rPr>
              <w:t>and Habib Ghedira</w:t>
            </w:r>
          </w:p>
          <w:p w:rsidR="008676C9" w:rsidRPr="005D1451" w:rsidRDefault="008676C9" w:rsidP="006B2D94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8676C9" w:rsidRPr="005D1451" w:rsidRDefault="008676C9" w:rsidP="006B2D94">
            <w:pPr>
              <w:snapToGrid w:val="0"/>
              <w:jc w:val="center"/>
              <w:rPr>
                <w:sz w:val="20"/>
              </w:rPr>
            </w:pPr>
          </w:p>
          <w:p w:rsidR="008676C9" w:rsidRPr="005D1451" w:rsidRDefault="008676C9" w:rsidP="006B2D94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8676C9" w:rsidRPr="005D1451" w:rsidRDefault="008676C9" w:rsidP="006B2D94">
            <w:pPr>
              <w:snapToGrid w:val="0"/>
              <w:jc w:val="center"/>
              <w:rPr>
                <w:b/>
                <w:sz w:val="20"/>
                <w:szCs w:val="20"/>
                <w:lang w:val="en-GB"/>
              </w:rPr>
            </w:pPr>
            <w:r w:rsidRPr="005D1451">
              <w:rPr>
                <w:b/>
                <w:sz w:val="20"/>
                <w:szCs w:val="20"/>
                <w:lang w:val="en-GB"/>
              </w:rPr>
              <w:t>743-754</w:t>
            </w:r>
          </w:p>
          <w:p w:rsidR="008676C9" w:rsidRPr="005D1451" w:rsidRDefault="008676C9" w:rsidP="006B2D94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8676C9" w:rsidRPr="00943A3C" w:rsidTr="008676C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76C9" w:rsidRPr="005D1451" w:rsidRDefault="008676C9" w:rsidP="006B2D94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D1451">
              <w:rPr>
                <w:b/>
                <w:sz w:val="20"/>
                <w:szCs w:val="20"/>
              </w:rPr>
              <w:t>96</w:t>
            </w:r>
          </w:p>
          <w:p w:rsidR="008676C9" w:rsidRPr="005D1451" w:rsidRDefault="008676C9" w:rsidP="006B2D94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200" w:type="dxa"/>
            <w:vAlign w:val="center"/>
          </w:tcPr>
          <w:p w:rsidR="008676C9" w:rsidRPr="005D1451" w:rsidRDefault="008676C9" w:rsidP="006B2D94">
            <w:pPr>
              <w:snapToGrid w:val="0"/>
              <w:rPr>
                <w:rFonts w:hint="eastAsia"/>
                <w:sz w:val="20"/>
              </w:rPr>
            </w:pPr>
            <w:r w:rsidRPr="005D1451">
              <w:rPr>
                <w:b/>
                <w:bCs/>
                <w:sz w:val="20"/>
                <w:szCs w:val="20"/>
              </w:rPr>
              <w:t>Azurin: A Powerful Anticancer from "A" Local</w:t>
            </w:r>
            <w:r w:rsidRPr="005D1451">
              <w:rPr>
                <w:b/>
                <w:bCs/>
                <w:i/>
                <w:iCs/>
                <w:sz w:val="20"/>
                <w:szCs w:val="20"/>
              </w:rPr>
              <w:t>Pseudomonas aeruginosa</w:t>
            </w:r>
            <w:r w:rsidRPr="005D1451">
              <w:rPr>
                <w:b/>
                <w:bCs/>
                <w:sz w:val="20"/>
                <w:szCs w:val="20"/>
              </w:rPr>
              <w:t>Isolate</w:t>
            </w:r>
          </w:p>
          <w:p w:rsidR="008676C9" w:rsidRPr="005D1451" w:rsidRDefault="008676C9" w:rsidP="006B2D94">
            <w:pPr>
              <w:snapToGrid w:val="0"/>
              <w:rPr>
                <w:sz w:val="20"/>
              </w:rPr>
            </w:pPr>
            <w:r w:rsidRPr="005D1451">
              <w:rPr>
                <w:sz w:val="20"/>
                <w:szCs w:val="20"/>
              </w:rPr>
              <w:t>Yehia A. Osman, Douaa R. El-Deep</w:t>
            </w:r>
            <w:r w:rsidRPr="005D1451">
              <w:rPr>
                <w:sz w:val="20"/>
                <w:szCs w:val="20"/>
                <w:vertAlign w:val="superscript"/>
              </w:rPr>
              <w:t xml:space="preserve"> </w:t>
            </w:r>
            <w:r w:rsidRPr="005D1451">
              <w:rPr>
                <w:sz w:val="20"/>
                <w:szCs w:val="20"/>
              </w:rPr>
              <w:t>and Sadia A. Younis</w:t>
            </w:r>
          </w:p>
          <w:p w:rsidR="008676C9" w:rsidRPr="005D1451" w:rsidRDefault="008676C9" w:rsidP="006B2D94">
            <w:pPr>
              <w:pStyle w:val="a3"/>
              <w:snapToGrid w:val="0"/>
              <w:spacing w:before="0" w:beforeAutospacing="0" w:after="0" w:afterAutospacing="0"/>
              <w:rPr>
                <w:sz w:val="20"/>
              </w:rPr>
            </w:pPr>
          </w:p>
        </w:tc>
        <w:tc>
          <w:tcPr>
            <w:tcW w:w="256" w:type="dxa"/>
          </w:tcPr>
          <w:p w:rsidR="008676C9" w:rsidRPr="005D1451" w:rsidRDefault="008676C9" w:rsidP="006B2D94">
            <w:pPr>
              <w:snapToGrid w:val="0"/>
              <w:jc w:val="center"/>
              <w:rPr>
                <w:sz w:val="20"/>
              </w:rPr>
            </w:pPr>
          </w:p>
          <w:p w:rsidR="008676C9" w:rsidRPr="005D1451" w:rsidRDefault="008676C9" w:rsidP="006B2D94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8676C9" w:rsidRPr="005D1451" w:rsidRDefault="008676C9" w:rsidP="006B2D94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5D1451">
              <w:rPr>
                <w:b/>
                <w:color w:val="000000"/>
                <w:sz w:val="20"/>
                <w:szCs w:val="20"/>
              </w:rPr>
              <w:t>755-764</w:t>
            </w:r>
          </w:p>
          <w:p w:rsidR="008676C9" w:rsidRPr="005D1451" w:rsidRDefault="008676C9" w:rsidP="006B2D94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8676C9" w:rsidRPr="00943A3C" w:rsidTr="008676C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76C9" w:rsidRPr="005D1451" w:rsidRDefault="008676C9" w:rsidP="006B2D94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D1451">
              <w:rPr>
                <w:b/>
                <w:sz w:val="20"/>
                <w:szCs w:val="20"/>
              </w:rPr>
              <w:t>97</w:t>
            </w:r>
          </w:p>
          <w:p w:rsidR="008676C9" w:rsidRPr="005D1451" w:rsidRDefault="008676C9" w:rsidP="006B2D94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200" w:type="dxa"/>
            <w:vAlign w:val="center"/>
          </w:tcPr>
          <w:p w:rsidR="008676C9" w:rsidRPr="005D1451" w:rsidRDefault="008676C9" w:rsidP="006B2D94">
            <w:pPr>
              <w:snapToGrid w:val="0"/>
              <w:rPr>
                <w:rFonts w:hint="eastAsia"/>
                <w:sz w:val="20"/>
              </w:rPr>
            </w:pPr>
            <w:r w:rsidRPr="005D1451">
              <w:rPr>
                <w:b/>
                <w:bCs/>
                <w:sz w:val="20"/>
                <w:szCs w:val="20"/>
              </w:rPr>
              <w:t>Early Diagnosis and Management of Charcot Foot in Libya</w:t>
            </w:r>
          </w:p>
          <w:p w:rsidR="008676C9" w:rsidRPr="005D1451" w:rsidRDefault="008676C9" w:rsidP="006B2D94">
            <w:pPr>
              <w:snapToGrid w:val="0"/>
              <w:rPr>
                <w:sz w:val="20"/>
              </w:rPr>
            </w:pPr>
            <w:r w:rsidRPr="005D1451">
              <w:rPr>
                <w:sz w:val="20"/>
                <w:szCs w:val="20"/>
                <w:lang w:val="de-DE"/>
              </w:rPr>
              <w:t>Amjad T. Shaktur, Ali M. Abuhalfaya, Abdurrahman K. Najjar and</w:t>
            </w:r>
            <w:r w:rsidRPr="005D1451">
              <w:rPr>
                <w:sz w:val="20"/>
                <w:szCs w:val="20"/>
                <w:vertAlign w:val="superscript"/>
                <w:lang w:val="de-DE"/>
              </w:rPr>
              <w:t xml:space="preserve"> </w:t>
            </w:r>
            <w:r w:rsidRPr="005D1451">
              <w:rPr>
                <w:sz w:val="20"/>
                <w:szCs w:val="20"/>
                <w:lang w:val="de-DE"/>
              </w:rPr>
              <w:t>and Khalid O. Traish</w:t>
            </w:r>
          </w:p>
          <w:p w:rsidR="008676C9" w:rsidRPr="005D1451" w:rsidRDefault="008676C9" w:rsidP="006B2D94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8676C9" w:rsidRPr="005D1451" w:rsidRDefault="008676C9" w:rsidP="006B2D94">
            <w:pPr>
              <w:snapToGrid w:val="0"/>
              <w:jc w:val="center"/>
              <w:rPr>
                <w:sz w:val="20"/>
              </w:rPr>
            </w:pPr>
          </w:p>
          <w:p w:rsidR="008676C9" w:rsidRPr="005D1451" w:rsidRDefault="008676C9" w:rsidP="006B2D94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8676C9" w:rsidRPr="005D1451" w:rsidRDefault="008676C9" w:rsidP="006B2D94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5D1451">
              <w:rPr>
                <w:b/>
                <w:color w:val="000000"/>
                <w:sz w:val="20"/>
                <w:szCs w:val="20"/>
              </w:rPr>
              <w:t>765-769</w:t>
            </w:r>
          </w:p>
          <w:p w:rsidR="008676C9" w:rsidRPr="005D1451" w:rsidRDefault="008676C9" w:rsidP="006B2D94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8676C9" w:rsidRPr="00943A3C" w:rsidTr="008676C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76C9" w:rsidRPr="005D1451" w:rsidRDefault="008676C9" w:rsidP="006B2D94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D1451">
              <w:rPr>
                <w:b/>
                <w:sz w:val="20"/>
                <w:szCs w:val="20"/>
              </w:rPr>
              <w:t>98</w:t>
            </w:r>
          </w:p>
          <w:p w:rsidR="008676C9" w:rsidRPr="005D1451" w:rsidRDefault="008676C9" w:rsidP="006B2D94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200" w:type="dxa"/>
            <w:vAlign w:val="center"/>
          </w:tcPr>
          <w:p w:rsidR="008676C9" w:rsidRPr="005D1451" w:rsidRDefault="008676C9" w:rsidP="006B2D94">
            <w:pPr>
              <w:snapToGrid w:val="0"/>
              <w:rPr>
                <w:rFonts w:hint="eastAsia"/>
                <w:sz w:val="20"/>
              </w:rPr>
            </w:pPr>
            <w:r w:rsidRPr="005D1451">
              <w:rPr>
                <w:b/>
                <w:bCs/>
                <w:sz w:val="20"/>
                <w:szCs w:val="20"/>
              </w:rPr>
              <w:t>Industrial Characteristics of Wool Produced From Sheep Fed on Salt Tolerant Fodder Crops</w:t>
            </w:r>
          </w:p>
          <w:p w:rsidR="008676C9" w:rsidRPr="005D1451" w:rsidRDefault="008676C9" w:rsidP="006B2D94">
            <w:pPr>
              <w:snapToGrid w:val="0"/>
              <w:rPr>
                <w:sz w:val="20"/>
              </w:rPr>
            </w:pPr>
            <w:r w:rsidRPr="005D1451">
              <w:rPr>
                <w:sz w:val="20"/>
                <w:szCs w:val="20"/>
              </w:rPr>
              <w:t>Helal A.</w:t>
            </w:r>
          </w:p>
          <w:p w:rsidR="008676C9" w:rsidRPr="005D1451" w:rsidRDefault="008676C9" w:rsidP="006B2D94">
            <w:pPr>
              <w:pStyle w:val="a3"/>
              <w:snapToGrid w:val="0"/>
              <w:spacing w:before="0" w:beforeAutospacing="0" w:after="0" w:afterAutospacing="0"/>
              <w:rPr>
                <w:sz w:val="20"/>
              </w:rPr>
            </w:pPr>
          </w:p>
        </w:tc>
        <w:tc>
          <w:tcPr>
            <w:tcW w:w="256" w:type="dxa"/>
          </w:tcPr>
          <w:p w:rsidR="008676C9" w:rsidRPr="005D1451" w:rsidRDefault="008676C9" w:rsidP="006B2D94">
            <w:pPr>
              <w:snapToGrid w:val="0"/>
              <w:jc w:val="center"/>
              <w:rPr>
                <w:sz w:val="20"/>
              </w:rPr>
            </w:pPr>
          </w:p>
          <w:p w:rsidR="008676C9" w:rsidRPr="005D1451" w:rsidRDefault="008676C9" w:rsidP="006B2D94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8676C9" w:rsidRPr="005D1451" w:rsidRDefault="008676C9" w:rsidP="006B2D94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5D1451">
              <w:rPr>
                <w:b/>
                <w:color w:val="000000"/>
                <w:sz w:val="20"/>
                <w:szCs w:val="20"/>
              </w:rPr>
              <w:t>770-777</w:t>
            </w:r>
          </w:p>
          <w:p w:rsidR="008676C9" w:rsidRPr="005D1451" w:rsidRDefault="008676C9" w:rsidP="006B2D94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8676C9" w:rsidRPr="00943A3C" w:rsidTr="008676C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76C9" w:rsidRPr="005D1451" w:rsidRDefault="008676C9" w:rsidP="006B2D94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D1451">
              <w:rPr>
                <w:b/>
                <w:sz w:val="20"/>
                <w:szCs w:val="20"/>
              </w:rPr>
              <w:t>99</w:t>
            </w:r>
          </w:p>
          <w:p w:rsidR="008676C9" w:rsidRPr="005D1451" w:rsidRDefault="008676C9" w:rsidP="006B2D94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200" w:type="dxa"/>
            <w:vAlign w:val="center"/>
          </w:tcPr>
          <w:p w:rsidR="008676C9" w:rsidRPr="005D1451" w:rsidRDefault="008676C9" w:rsidP="006B2D94">
            <w:pPr>
              <w:snapToGrid w:val="0"/>
              <w:rPr>
                <w:rFonts w:hint="eastAsia"/>
                <w:sz w:val="20"/>
              </w:rPr>
            </w:pPr>
            <w:r w:rsidRPr="005D1451">
              <w:rPr>
                <w:b/>
                <w:bCs/>
                <w:sz w:val="20"/>
                <w:szCs w:val="20"/>
              </w:rPr>
              <w:t>Effects of Bulk and Fineness on Thermal Insulation of Egyptian Wool Fabrics</w:t>
            </w:r>
          </w:p>
          <w:p w:rsidR="008676C9" w:rsidRPr="005D1451" w:rsidRDefault="008676C9" w:rsidP="006B2D94">
            <w:pPr>
              <w:snapToGrid w:val="0"/>
              <w:rPr>
                <w:sz w:val="20"/>
              </w:rPr>
            </w:pPr>
            <w:r w:rsidRPr="005D1451">
              <w:rPr>
                <w:sz w:val="20"/>
                <w:szCs w:val="20"/>
              </w:rPr>
              <w:t>Helal, A</w:t>
            </w:r>
            <w:r w:rsidRPr="005D1451">
              <w:rPr>
                <w:sz w:val="20"/>
                <w:szCs w:val="20"/>
                <w:vertAlign w:val="superscript"/>
              </w:rPr>
              <w:t xml:space="preserve"> </w:t>
            </w:r>
            <w:r w:rsidRPr="005D1451">
              <w:rPr>
                <w:sz w:val="20"/>
                <w:szCs w:val="20"/>
              </w:rPr>
              <w:t>; El-Gamal, M</w:t>
            </w:r>
            <w:r w:rsidRPr="005D1451">
              <w:rPr>
                <w:sz w:val="20"/>
                <w:szCs w:val="20"/>
                <w:vertAlign w:val="superscript"/>
              </w:rPr>
              <w:t xml:space="preserve"> </w:t>
            </w:r>
            <w:r w:rsidRPr="005D1451">
              <w:rPr>
                <w:sz w:val="20"/>
                <w:szCs w:val="20"/>
              </w:rPr>
              <w:t>; Hasan, Ghada, A. and Al-Betar, E.M</w:t>
            </w:r>
          </w:p>
          <w:p w:rsidR="008676C9" w:rsidRPr="005D1451" w:rsidRDefault="008676C9" w:rsidP="006B2D94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8676C9" w:rsidRPr="005D1451" w:rsidRDefault="008676C9" w:rsidP="006B2D94">
            <w:pPr>
              <w:snapToGrid w:val="0"/>
              <w:jc w:val="center"/>
              <w:rPr>
                <w:sz w:val="20"/>
              </w:rPr>
            </w:pPr>
          </w:p>
          <w:p w:rsidR="008676C9" w:rsidRPr="005D1451" w:rsidRDefault="008676C9" w:rsidP="006B2D94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8676C9" w:rsidRPr="005D1451" w:rsidRDefault="008676C9" w:rsidP="006B2D94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5D1451">
              <w:rPr>
                <w:b/>
                <w:color w:val="000000"/>
                <w:sz w:val="20"/>
                <w:szCs w:val="20"/>
              </w:rPr>
              <w:t>778-783</w:t>
            </w:r>
          </w:p>
          <w:p w:rsidR="008676C9" w:rsidRPr="005D1451" w:rsidRDefault="008676C9" w:rsidP="006B2D94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8676C9" w:rsidRPr="00943A3C" w:rsidTr="008676C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76C9" w:rsidRPr="005D1451" w:rsidRDefault="008676C9" w:rsidP="006B2D94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5D1451">
              <w:rPr>
                <w:b/>
                <w:sz w:val="20"/>
                <w:szCs w:val="20"/>
              </w:rPr>
              <w:t>100</w:t>
            </w:r>
          </w:p>
          <w:p w:rsidR="008676C9" w:rsidRPr="005D1451" w:rsidRDefault="008676C9" w:rsidP="006B2D94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200" w:type="dxa"/>
            <w:vAlign w:val="center"/>
          </w:tcPr>
          <w:p w:rsidR="008676C9" w:rsidRPr="005D1451" w:rsidRDefault="008676C9" w:rsidP="006B2D94">
            <w:pPr>
              <w:snapToGrid w:val="0"/>
              <w:rPr>
                <w:rFonts w:hint="eastAsia"/>
                <w:sz w:val="20"/>
              </w:rPr>
            </w:pPr>
            <w:r w:rsidRPr="005D1451">
              <w:rPr>
                <w:b/>
                <w:bCs/>
                <w:sz w:val="20"/>
                <w:szCs w:val="20"/>
              </w:rPr>
              <w:t>Optimization of Cement Kiln Dust Usage for Removing Different Metals from Synthetic Raw Water</w:t>
            </w:r>
          </w:p>
          <w:p w:rsidR="008676C9" w:rsidRPr="005D1451" w:rsidRDefault="008676C9" w:rsidP="006B2D94">
            <w:pPr>
              <w:snapToGrid w:val="0"/>
              <w:rPr>
                <w:sz w:val="20"/>
              </w:rPr>
            </w:pPr>
            <w:r w:rsidRPr="005D1451">
              <w:rPr>
                <w:sz w:val="20"/>
                <w:szCs w:val="20"/>
              </w:rPr>
              <w:t>Usama A. Abdel Ghany</w:t>
            </w:r>
            <w:r w:rsidRPr="005D1451">
              <w:rPr>
                <w:sz w:val="20"/>
                <w:szCs w:val="20"/>
                <w:vertAlign w:val="superscript"/>
              </w:rPr>
              <w:t xml:space="preserve"> </w:t>
            </w:r>
            <w:r w:rsidRPr="005D1451">
              <w:rPr>
                <w:sz w:val="20"/>
                <w:szCs w:val="20"/>
              </w:rPr>
              <w:t>and Rafik K. Abdel Wahab</w:t>
            </w:r>
          </w:p>
          <w:p w:rsidR="008676C9" w:rsidRPr="005D1451" w:rsidRDefault="008676C9" w:rsidP="006B2D94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8676C9" w:rsidRPr="005D1451" w:rsidRDefault="008676C9" w:rsidP="006B2D94">
            <w:pPr>
              <w:snapToGrid w:val="0"/>
              <w:jc w:val="center"/>
              <w:rPr>
                <w:sz w:val="20"/>
              </w:rPr>
            </w:pPr>
          </w:p>
          <w:p w:rsidR="008676C9" w:rsidRPr="005D1451" w:rsidRDefault="008676C9" w:rsidP="006B2D94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8676C9" w:rsidRPr="005D1451" w:rsidRDefault="008676C9" w:rsidP="006B2D94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 w:rsidRPr="005D1451">
              <w:rPr>
                <w:b/>
                <w:color w:val="000000"/>
                <w:sz w:val="20"/>
                <w:szCs w:val="20"/>
              </w:rPr>
              <w:t>784-793</w:t>
            </w:r>
          </w:p>
          <w:p w:rsidR="008676C9" w:rsidRPr="005D1451" w:rsidRDefault="008676C9" w:rsidP="006B2D94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8676C9" w:rsidRPr="00943A3C" w:rsidTr="008676C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76C9" w:rsidRPr="005D1451" w:rsidRDefault="008676C9" w:rsidP="006B2D94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D1451">
              <w:rPr>
                <w:b/>
                <w:sz w:val="20"/>
                <w:szCs w:val="20"/>
              </w:rPr>
              <w:t>101</w:t>
            </w:r>
          </w:p>
          <w:p w:rsidR="008676C9" w:rsidRPr="005D1451" w:rsidRDefault="008676C9" w:rsidP="006B2D94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200" w:type="dxa"/>
            <w:vAlign w:val="center"/>
          </w:tcPr>
          <w:p w:rsidR="008676C9" w:rsidRPr="005D1451" w:rsidRDefault="008676C9" w:rsidP="006B2D94">
            <w:pPr>
              <w:snapToGrid w:val="0"/>
              <w:rPr>
                <w:rFonts w:hint="eastAsia"/>
                <w:sz w:val="20"/>
              </w:rPr>
            </w:pPr>
            <w:r w:rsidRPr="005D1451">
              <w:rPr>
                <w:b/>
                <w:bCs/>
                <w:sz w:val="20"/>
                <w:szCs w:val="20"/>
              </w:rPr>
              <w:t>The Normal Fetal Kidney Measurement in in Normal Pregnant Ladies</w:t>
            </w:r>
          </w:p>
          <w:p w:rsidR="008676C9" w:rsidRPr="005D1451" w:rsidRDefault="008676C9" w:rsidP="006B2D94">
            <w:pPr>
              <w:snapToGrid w:val="0"/>
              <w:rPr>
                <w:sz w:val="20"/>
              </w:rPr>
            </w:pPr>
            <w:r w:rsidRPr="005D1451">
              <w:rPr>
                <w:sz w:val="20"/>
                <w:szCs w:val="20"/>
              </w:rPr>
              <w:t>Mohamed Adam, Jumaa Yousif Tamboul</w:t>
            </w:r>
            <w:r w:rsidRPr="005D1451">
              <w:rPr>
                <w:sz w:val="20"/>
                <w:szCs w:val="20"/>
                <w:vertAlign w:val="superscript"/>
              </w:rPr>
              <w:t xml:space="preserve"> </w:t>
            </w:r>
            <w:r w:rsidRPr="005D1451">
              <w:rPr>
                <w:sz w:val="20"/>
                <w:szCs w:val="20"/>
              </w:rPr>
              <w:t>Mohamed Yousef</w:t>
            </w:r>
            <w:r w:rsidRPr="005D1451">
              <w:rPr>
                <w:sz w:val="20"/>
                <w:szCs w:val="20"/>
                <w:vertAlign w:val="superscript"/>
              </w:rPr>
              <w:t xml:space="preserve"> </w:t>
            </w:r>
            <w:r w:rsidRPr="005D1451">
              <w:rPr>
                <w:sz w:val="20"/>
                <w:szCs w:val="20"/>
              </w:rPr>
              <w:t>Abdelmoneim Sulieman,</w:t>
            </w:r>
          </w:p>
          <w:p w:rsidR="008676C9" w:rsidRPr="005D1451" w:rsidRDefault="008676C9" w:rsidP="006B2D94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8676C9" w:rsidRPr="005D1451" w:rsidRDefault="008676C9" w:rsidP="006B2D94">
            <w:pPr>
              <w:snapToGrid w:val="0"/>
              <w:jc w:val="center"/>
              <w:rPr>
                <w:sz w:val="20"/>
              </w:rPr>
            </w:pPr>
          </w:p>
          <w:p w:rsidR="008676C9" w:rsidRPr="005D1451" w:rsidRDefault="008676C9" w:rsidP="006B2D94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8676C9" w:rsidRPr="005D1451" w:rsidRDefault="008676C9" w:rsidP="006B2D94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5D1451">
              <w:rPr>
                <w:b/>
                <w:color w:val="000000"/>
                <w:sz w:val="20"/>
                <w:szCs w:val="20"/>
              </w:rPr>
              <w:t>794-797</w:t>
            </w:r>
          </w:p>
          <w:p w:rsidR="008676C9" w:rsidRPr="005D1451" w:rsidRDefault="008676C9" w:rsidP="006B2D94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8676C9" w:rsidRPr="00943A3C" w:rsidTr="008676C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76C9" w:rsidRPr="005D1451" w:rsidRDefault="008676C9" w:rsidP="006B2D94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5D1451">
              <w:rPr>
                <w:b/>
                <w:sz w:val="20"/>
                <w:szCs w:val="20"/>
              </w:rPr>
              <w:t>102</w:t>
            </w:r>
          </w:p>
          <w:p w:rsidR="008676C9" w:rsidRPr="005D1451" w:rsidRDefault="008676C9" w:rsidP="006B2D94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200" w:type="dxa"/>
            <w:vAlign w:val="center"/>
          </w:tcPr>
          <w:p w:rsidR="008676C9" w:rsidRPr="005D1451" w:rsidRDefault="008676C9" w:rsidP="006B2D94">
            <w:pPr>
              <w:snapToGrid w:val="0"/>
              <w:rPr>
                <w:rFonts w:hint="eastAsia"/>
                <w:sz w:val="20"/>
              </w:rPr>
            </w:pPr>
            <w:r w:rsidRPr="005D1451">
              <w:rPr>
                <w:b/>
                <w:bCs/>
                <w:sz w:val="20"/>
                <w:szCs w:val="20"/>
              </w:rPr>
              <w:t>The accuracy of Ultrasound in Estimation of fetal weight</w:t>
            </w:r>
          </w:p>
          <w:p w:rsidR="008676C9" w:rsidRPr="005D1451" w:rsidRDefault="008676C9" w:rsidP="006B2D94">
            <w:pPr>
              <w:snapToGrid w:val="0"/>
              <w:rPr>
                <w:sz w:val="20"/>
              </w:rPr>
            </w:pPr>
            <w:r w:rsidRPr="005D1451">
              <w:rPr>
                <w:sz w:val="20"/>
                <w:szCs w:val="20"/>
              </w:rPr>
              <w:t>Mohamed Adam, Jumaa Yousif Tambul, Mohamed Yousef, Abdelmoneim Sulieman</w:t>
            </w:r>
          </w:p>
          <w:p w:rsidR="008676C9" w:rsidRPr="005D1451" w:rsidRDefault="008676C9" w:rsidP="006B2D94">
            <w:pPr>
              <w:pStyle w:val="a3"/>
              <w:snapToGrid w:val="0"/>
              <w:spacing w:before="0" w:beforeAutospacing="0" w:after="0" w:afterAutospacing="0"/>
              <w:rPr>
                <w:sz w:val="20"/>
              </w:rPr>
            </w:pPr>
          </w:p>
        </w:tc>
        <w:tc>
          <w:tcPr>
            <w:tcW w:w="256" w:type="dxa"/>
          </w:tcPr>
          <w:p w:rsidR="008676C9" w:rsidRPr="005D1451" w:rsidRDefault="008676C9" w:rsidP="006B2D94">
            <w:pPr>
              <w:snapToGrid w:val="0"/>
              <w:jc w:val="center"/>
              <w:rPr>
                <w:sz w:val="20"/>
              </w:rPr>
            </w:pPr>
          </w:p>
          <w:p w:rsidR="008676C9" w:rsidRPr="005D1451" w:rsidRDefault="008676C9" w:rsidP="006B2D94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8676C9" w:rsidRPr="005D1451" w:rsidRDefault="008676C9" w:rsidP="006B2D94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 w:rsidRPr="005D1451">
              <w:rPr>
                <w:b/>
                <w:color w:val="000000"/>
                <w:sz w:val="20"/>
                <w:szCs w:val="20"/>
              </w:rPr>
              <w:t>798-802</w:t>
            </w:r>
          </w:p>
          <w:p w:rsidR="008676C9" w:rsidRPr="005D1451" w:rsidRDefault="008676C9" w:rsidP="006B2D94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8676C9" w:rsidRPr="00943A3C" w:rsidTr="008676C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76C9" w:rsidRPr="005D1451" w:rsidRDefault="008676C9" w:rsidP="006B2D94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5D1451">
              <w:rPr>
                <w:b/>
                <w:sz w:val="20"/>
                <w:szCs w:val="20"/>
              </w:rPr>
              <w:t>103</w:t>
            </w:r>
          </w:p>
          <w:p w:rsidR="008676C9" w:rsidRPr="005D1451" w:rsidRDefault="008676C9" w:rsidP="006B2D94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200" w:type="dxa"/>
            <w:vAlign w:val="center"/>
          </w:tcPr>
          <w:p w:rsidR="008676C9" w:rsidRPr="005D1451" w:rsidRDefault="008676C9" w:rsidP="006B2D94">
            <w:pPr>
              <w:snapToGrid w:val="0"/>
              <w:rPr>
                <w:rFonts w:hint="eastAsia"/>
                <w:sz w:val="20"/>
              </w:rPr>
            </w:pPr>
            <w:r w:rsidRPr="005D1451">
              <w:rPr>
                <w:b/>
                <w:bCs/>
                <w:sz w:val="20"/>
                <w:szCs w:val="20"/>
              </w:rPr>
              <w:t>Effect of Celery and Arginine on Gentamicin Induced Nephrotoxicity in Rats</w:t>
            </w:r>
          </w:p>
          <w:p w:rsidR="008676C9" w:rsidRPr="009B4B83" w:rsidRDefault="008676C9" w:rsidP="006B2D94">
            <w:pPr>
              <w:snapToGrid w:val="0"/>
              <w:rPr>
                <w:b/>
                <w:sz w:val="20"/>
              </w:rPr>
            </w:pPr>
            <w:r w:rsidRPr="009B4B83">
              <w:rPr>
                <w:rStyle w:val="af"/>
                <w:b w:val="0"/>
                <w:sz w:val="20"/>
                <w:szCs w:val="20"/>
                <w:shd w:val="clear" w:color="auto" w:fill="FFFFFF"/>
              </w:rPr>
              <w:t>Hala, E.M El-Kewawy</w:t>
            </w:r>
          </w:p>
          <w:p w:rsidR="008676C9" w:rsidRPr="005D1451" w:rsidRDefault="008676C9" w:rsidP="006B2D94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8676C9" w:rsidRPr="005D1451" w:rsidRDefault="008676C9" w:rsidP="006B2D94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8676C9" w:rsidRPr="005D1451" w:rsidRDefault="008676C9" w:rsidP="006B2D94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8676C9" w:rsidRPr="005D1451" w:rsidRDefault="008676C9" w:rsidP="006B2D94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 w:rsidRPr="005D1451">
              <w:rPr>
                <w:b/>
                <w:color w:val="000000"/>
                <w:sz w:val="20"/>
                <w:szCs w:val="20"/>
              </w:rPr>
              <w:t>803-809</w:t>
            </w:r>
          </w:p>
          <w:p w:rsidR="008676C9" w:rsidRPr="005D1451" w:rsidRDefault="008676C9" w:rsidP="006B2D94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8676C9" w:rsidRPr="00943A3C" w:rsidTr="008676C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76C9" w:rsidRPr="005D1451" w:rsidRDefault="008676C9" w:rsidP="006B2D94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5D1451">
              <w:rPr>
                <w:b/>
                <w:sz w:val="20"/>
                <w:szCs w:val="20"/>
              </w:rPr>
              <w:t>104</w:t>
            </w:r>
          </w:p>
          <w:p w:rsidR="008676C9" w:rsidRPr="005D1451" w:rsidRDefault="008676C9" w:rsidP="006B2D94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200" w:type="dxa"/>
            <w:vAlign w:val="center"/>
          </w:tcPr>
          <w:p w:rsidR="008676C9" w:rsidRPr="005D1451" w:rsidRDefault="008676C9" w:rsidP="006B2D94">
            <w:pPr>
              <w:pStyle w:val="1"/>
              <w:snapToGrid w:val="0"/>
              <w:jc w:val="left"/>
              <w:outlineLvl w:val="0"/>
              <w:rPr>
                <w:rFonts w:hint="eastAsia"/>
                <w:kern w:val="0"/>
                <w:sz w:val="20"/>
              </w:rPr>
            </w:pPr>
            <w:r w:rsidRPr="005D1451">
              <w:rPr>
                <w:kern w:val="0"/>
                <w:sz w:val="20"/>
                <w:szCs w:val="20"/>
              </w:rPr>
              <w:t>Tourism in Kingdom of Saudi Arabia: Facts and Challenges for a Promising Sector</w:t>
            </w:r>
          </w:p>
          <w:p w:rsidR="008676C9" w:rsidRPr="005D1451" w:rsidRDefault="008676C9" w:rsidP="006B2D94">
            <w:pPr>
              <w:snapToGrid w:val="0"/>
              <w:rPr>
                <w:sz w:val="20"/>
              </w:rPr>
            </w:pPr>
            <w:r w:rsidRPr="005D1451">
              <w:rPr>
                <w:sz w:val="20"/>
                <w:szCs w:val="20"/>
              </w:rPr>
              <w:t>Ahmed El-KholeiandDirar Al-Otaibi</w:t>
            </w:r>
          </w:p>
          <w:p w:rsidR="008676C9" w:rsidRPr="005D1451" w:rsidRDefault="008676C9" w:rsidP="006B2D94">
            <w:pPr>
              <w:pStyle w:val="ac"/>
              <w:snapToGrid w:val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6" w:type="dxa"/>
          </w:tcPr>
          <w:p w:rsidR="008676C9" w:rsidRPr="005D1451" w:rsidRDefault="008676C9" w:rsidP="006B2D94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8676C9" w:rsidRPr="005D1451" w:rsidRDefault="008676C9" w:rsidP="006B2D94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8676C9" w:rsidRPr="005D1451" w:rsidRDefault="008676C9" w:rsidP="006B2D94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 w:rsidRPr="005D1451">
              <w:rPr>
                <w:b/>
                <w:color w:val="000000"/>
                <w:sz w:val="20"/>
                <w:szCs w:val="20"/>
              </w:rPr>
              <w:t>810-823</w:t>
            </w:r>
          </w:p>
          <w:p w:rsidR="008676C9" w:rsidRPr="005D1451" w:rsidRDefault="008676C9" w:rsidP="006B2D94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8676C9" w:rsidRPr="00943A3C" w:rsidTr="008676C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76C9" w:rsidRPr="005D1451" w:rsidRDefault="008676C9" w:rsidP="006B2D94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5D1451">
              <w:rPr>
                <w:b/>
                <w:sz w:val="20"/>
                <w:szCs w:val="20"/>
              </w:rPr>
              <w:t>105</w:t>
            </w:r>
          </w:p>
          <w:p w:rsidR="008676C9" w:rsidRPr="005D1451" w:rsidRDefault="008676C9" w:rsidP="006B2D94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200" w:type="dxa"/>
            <w:vAlign w:val="center"/>
          </w:tcPr>
          <w:p w:rsidR="008676C9" w:rsidRPr="005D1451" w:rsidRDefault="008676C9" w:rsidP="006B2D94">
            <w:pPr>
              <w:pStyle w:val="3"/>
              <w:snapToGrid w:val="0"/>
              <w:spacing w:before="0" w:after="0" w:line="240" w:lineRule="auto"/>
              <w:outlineLvl w:val="2"/>
              <w:rPr>
                <w:rFonts w:hint="eastAsia"/>
                <w:sz w:val="20"/>
                <w:szCs w:val="26"/>
              </w:rPr>
            </w:pPr>
            <w:r w:rsidRPr="005D1451">
              <w:rPr>
                <w:sz w:val="20"/>
                <w:szCs w:val="20"/>
              </w:rPr>
              <w:t>Comparison of PCR with ELISA in Diagnosis of recent Toxoplasmosis in Pregnant women</w:t>
            </w:r>
          </w:p>
          <w:p w:rsidR="008676C9" w:rsidRPr="005D1451" w:rsidRDefault="008676C9" w:rsidP="006B2D94">
            <w:pPr>
              <w:snapToGrid w:val="0"/>
              <w:rPr>
                <w:sz w:val="20"/>
              </w:rPr>
            </w:pPr>
            <w:r w:rsidRPr="005D1451">
              <w:rPr>
                <w:sz w:val="20"/>
                <w:szCs w:val="20"/>
              </w:rPr>
              <w:t>Reda L. El Gamal, Monira A. Selim, Sabah M.A. Mohamed, Ghada M. Fathyand Sara A.Abdel Rahman</w:t>
            </w:r>
          </w:p>
          <w:p w:rsidR="008676C9" w:rsidRPr="005D1451" w:rsidRDefault="008676C9" w:rsidP="006B2D94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8676C9" w:rsidRPr="005D1451" w:rsidRDefault="008676C9" w:rsidP="006B2D94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8676C9" w:rsidRPr="005D1451" w:rsidRDefault="008676C9" w:rsidP="006B2D94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8676C9" w:rsidRPr="005D1451" w:rsidRDefault="008676C9" w:rsidP="006B2D94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D1451">
              <w:rPr>
                <w:b/>
                <w:bCs/>
                <w:color w:val="000000"/>
                <w:sz w:val="20"/>
                <w:szCs w:val="20"/>
              </w:rPr>
              <w:t>824-832</w:t>
            </w:r>
          </w:p>
          <w:p w:rsidR="008676C9" w:rsidRPr="005D1451" w:rsidRDefault="008676C9" w:rsidP="006B2D94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8676C9" w:rsidRPr="00943A3C" w:rsidTr="008676C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76C9" w:rsidRPr="005D1451" w:rsidRDefault="008676C9" w:rsidP="006B2D94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5D1451">
              <w:rPr>
                <w:b/>
                <w:sz w:val="20"/>
                <w:szCs w:val="20"/>
              </w:rPr>
              <w:lastRenderedPageBreak/>
              <w:t>106</w:t>
            </w:r>
          </w:p>
          <w:p w:rsidR="008676C9" w:rsidRPr="005D1451" w:rsidRDefault="008676C9" w:rsidP="006B2D94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200" w:type="dxa"/>
            <w:vAlign w:val="center"/>
          </w:tcPr>
          <w:p w:rsidR="008676C9" w:rsidRPr="005D1451" w:rsidRDefault="008676C9" w:rsidP="006B2D94">
            <w:pPr>
              <w:snapToGrid w:val="0"/>
              <w:rPr>
                <w:rFonts w:hint="eastAsia"/>
                <w:sz w:val="20"/>
              </w:rPr>
            </w:pPr>
            <w:r w:rsidRPr="005D1451">
              <w:rPr>
                <w:b/>
                <w:bCs/>
                <w:sz w:val="20"/>
                <w:szCs w:val="20"/>
              </w:rPr>
              <w:t>Biophysical and Biological Studies on the Effect of Electromagnetic Field on the Ehrlich Tumor Cells Implanted In Mice</w:t>
            </w:r>
          </w:p>
          <w:p w:rsidR="008676C9" w:rsidRPr="005D1451" w:rsidRDefault="008676C9" w:rsidP="006B2D94">
            <w:pPr>
              <w:snapToGrid w:val="0"/>
              <w:rPr>
                <w:sz w:val="20"/>
              </w:rPr>
            </w:pPr>
            <w:r w:rsidRPr="005D1451">
              <w:rPr>
                <w:sz w:val="20"/>
                <w:szCs w:val="20"/>
              </w:rPr>
              <w:t>Magda Hanafy, Mona Hussein</w:t>
            </w:r>
            <w:r w:rsidRPr="005D1451">
              <w:rPr>
                <w:sz w:val="20"/>
                <w:szCs w:val="20"/>
                <w:vertAlign w:val="superscript"/>
              </w:rPr>
              <w:t xml:space="preserve"> </w:t>
            </w:r>
            <w:r w:rsidRPr="005D1451">
              <w:rPr>
                <w:sz w:val="20"/>
                <w:szCs w:val="20"/>
              </w:rPr>
              <w:t>and Mohamed Hashem</w:t>
            </w:r>
          </w:p>
          <w:p w:rsidR="008676C9" w:rsidRPr="005D1451" w:rsidRDefault="008676C9" w:rsidP="006B2D94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8676C9" w:rsidRPr="005D1451" w:rsidRDefault="008676C9" w:rsidP="006B2D94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8676C9" w:rsidRPr="005D1451" w:rsidRDefault="008676C9" w:rsidP="006B2D94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8676C9" w:rsidRPr="005D1451" w:rsidRDefault="008676C9" w:rsidP="006B2D94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5D1451">
              <w:rPr>
                <w:b/>
                <w:sz w:val="20"/>
                <w:szCs w:val="20"/>
              </w:rPr>
              <w:t>833-840</w:t>
            </w:r>
          </w:p>
          <w:p w:rsidR="008676C9" w:rsidRPr="005D1451" w:rsidRDefault="008676C9" w:rsidP="006B2D94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8676C9" w:rsidRPr="00943A3C" w:rsidTr="008676C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76C9" w:rsidRPr="005D1451" w:rsidRDefault="008676C9" w:rsidP="006B2D94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5D1451">
              <w:rPr>
                <w:b/>
                <w:sz w:val="20"/>
                <w:szCs w:val="20"/>
              </w:rPr>
              <w:t>107</w:t>
            </w:r>
          </w:p>
          <w:p w:rsidR="008676C9" w:rsidRPr="005D1451" w:rsidRDefault="008676C9" w:rsidP="006B2D94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200" w:type="dxa"/>
            <w:vAlign w:val="center"/>
          </w:tcPr>
          <w:p w:rsidR="008676C9" w:rsidRPr="005D1451" w:rsidRDefault="008676C9" w:rsidP="006B2D94">
            <w:pPr>
              <w:snapToGrid w:val="0"/>
              <w:rPr>
                <w:rFonts w:hint="eastAsia"/>
                <w:sz w:val="20"/>
              </w:rPr>
            </w:pPr>
            <w:r w:rsidRPr="005D1451">
              <w:rPr>
                <w:b/>
                <w:bCs/>
                <w:sz w:val="20"/>
                <w:szCs w:val="20"/>
              </w:rPr>
              <w:t>Effects of Whole Body Vibration on Ankles Proprioception in Elderly</w:t>
            </w:r>
          </w:p>
          <w:p w:rsidR="008676C9" w:rsidRPr="005D1451" w:rsidRDefault="008676C9" w:rsidP="006B2D94">
            <w:pPr>
              <w:snapToGrid w:val="0"/>
              <w:rPr>
                <w:sz w:val="20"/>
              </w:rPr>
            </w:pPr>
            <w:r w:rsidRPr="005D1451">
              <w:rPr>
                <w:sz w:val="20"/>
                <w:szCs w:val="20"/>
              </w:rPr>
              <w:t>Ayman Hussein El Khatib, Omaima Kattabei, Abeer Abdel Rahman</w:t>
            </w:r>
            <w:r w:rsidRPr="005D1451">
              <w:rPr>
                <w:sz w:val="20"/>
                <w:szCs w:val="20"/>
                <w:vertAlign w:val="superscript"/>
              </w:rPr>
              <w:t xml:space="preserve"> </w:t>
            </w:r>
            <w:r w:rsidRPr="005D1451">
              <w:rPr>
                <w:sz w:val="20"/>
                <w:szCs w:val="20"/>
              </w:rPr>
              <w:t>and Shereen Hamed</w:t>
            </w:r>
          </w:p>
          <w:p w:rsidR="008676C9" w:rsidRPr="005D1451" w:rsidRDefault="008676C9" w:rsidP="006B2D94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8676C9" w:rsidRPr="005D1451" w:rsidRDefault="008676C9" w:rsidP="006B2D94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8676C9" w:rsidRPr="005D1451" w:rsidRDefault="008676C9" w:rsidP="006B2D94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8676C9" w:rsidRPr="005D1451" w:rsidRDefault="008676C9" w:rsidP="006B2D94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 w:rsidRPr="005D1451">
              <w:rPr>
                <w:b/>
                <w:color w:val="000000"/>
                <w:sz w:val="20"/>
                <w:szCs w:val="20"/>
              </w:rPr>
              <w:t>841-845</w:t>
            </w:r>
          </w:p>
          <w:p w:rsidR="008676C9" w:rsidRPr="005D1451" w:rsidRDefault="008676C9" w:rsidP="006B2D94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8676C9" w:rsidRPr="00943A3C" w:rsidTr="008676C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76C9" w:rsidRPr="005D1451" w:rsidRDefault="008676C9" w:rsidP="006B2D94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5D1451">
              <w:rPr>
                <w:b/>
                <w:sz w:val="20"/>
                <w:szCs w:val="20"/>
              </w:rPr>
              <w:t>108</w:t>
            </w:r>
          </w:p>
          <w:p w:rsidR="008676C9" w:rsidRPr="005D1451" w:rsidRDefault="008676C9" w:rsidP="006B2D94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200" w:type="dxa"/>
            <w:vAlign w:val="center"/>
          </w:tcPr>
          <w:p w:rsidR="008676C9" w:rsidRPr="005D1451" w:rsidRDefault="008676C9" w:rsidP="006B2D94">
            <w:pPr>
              <w:snapToGrid w:val="0"/>
              <w:rPr>
                <w:rFonts w:hint="eastAsia"/>
                <w:sz w:val="20"/>
              </w:rPr>
            </w:pPr>
            <w:r w:rsidRPr="005D1451">
              <w:rPr>
                <w:b/>
                <w:bCs/>
                <w:sz w:val="20"/>
                <w:szCs w:val="20"/>
              </w:rPr>
              <w:t>Utility of an immunohistochemical panel in diagnosis of early hepatocellular carcinoma in post-hepatitis cirrhotic patients</w:t>
            </w:r>
          </w:p>
          <w:p w:rsidR="008676C9" w:rsidRPr="005D1451" w:rsidRDefault="008676C9" w:rsidP="006B2D94">
            <w:pPr>
              <w:snapToGrid w:val="0"/>
              <w:rPr>
                <w:sz w:val="20"/>
              </w:rPr>
            </w:pPr>
            <w:r w:rsidRPr="005D1451">
              <w:rPr>
                <w:sz w:val="20"/>
                <w:szCs w:val="20"/>
              </w:rPr>
              <w:t>Mona George Shafeek</w:t>
            </w:r>
          </w:p>
          <w:p w:rsidR="008676C9" w:rsidRPr="005D1451" w:rsidRDefault="008676C9" w:rsidP="006B2D94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8676C9" w:rsidRPr="005D1451" w:rsidRDefault="008676C9" w:rsidP="006B2D94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8676C9" w:rsidRPr="005D1451" w:rsidRDefault="008676C9" w:rsidP="006B2D94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8676C9" w:rsidRPr="005D1451" w:rsidRDefault="008676C9" w:rsidP="006B2D94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5D1451">
              <w:rPr>
                <w:b/>
                <w:sz w:val="20"/>
                <w:szCs w:val="20"/>
              </w:rPr>
              <w:t>846-852</w:t>
            </w:r>
          </w:p>
          <w:p w:rsidR="008676C9" w:rsidRPr="005D1451" w:rsidRDefault="008676C9" w:rsidP="006B2D94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8676C9" w:rsidRPr="00943A3C" w:rsidTr="008676C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76C9" w:rsidRPr="005D1451" w:rsidRDefault="008676C9" w:rsidP="006B2D94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5D1451">
              <w:rPr>
                <w:b/>
                <w:sz w:val="20"/>
                <w:szCs w:val="20"/>
              </w:rPr>
              <w:t>109</w:t>
            </w:r>
          </w:p>
          <w:p w:rsidR="008676C9" w:rsidRPr="005D1451" w:rsidRDefault="008676C9" w:rsidP="006B2D94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200" w:type="dxa"/>
            <w:vAlign w:val="center"/>
          </w:tcPr>
          <w:p w:rsidR="008676C9" w:rsidRPr="005D1451" w:rsidRDefault="008676C9" w:rsidP="006B2D94">
            <w:pPr>
              <w:snapToGrid w:val="0"/>
              <w:rPr>
                <w:rFonts w:hint="eastAsia"/>
                <w:sz w:val="20"/>
              </w:rPr>
            </w:pPr>
            <w:r w:rsidRPr="005D1451">
              <w:rPr>
                <w:b/>
                <w:bCs/>
                <w:sz w:val="20"/>
                <w:szCs w:val="20"/>
              </w:rPr>
              <w:t>Overweight and Obesity among Saudi Female Population</w:t>
            </w:r>
          </w:p>
          <w:p w:rsidR="008676C9" w:rsidRPr="005D1451" w:rsidRDefault="008676C9" w:rsidP="006B2D94">
            <w:pPr>
              <w:snapToGrid w:val="0"/>
              <w:rPr>
                <w:sz w:val="20"/>
              </w:rPr>
            </w:pPr>
            <w:r w:rsidRPr="005D1451">
              <w:rPr>
                <w:sz w:val="20"/>
                <w:szCs w:val="20"/>
              </w:rPr>
              <w:t>Samaa S. Elsoadaa</w:t>
            </w:r>
          </w:p>
          <w:p w:rsidR="008676C9" w:rsidRPr="005D1451" w:rsidRDefault="008676C9" w:rsidP="006B2D94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8676C9" w:rsidRPr="005D1451" w:rsidRDefault="008676C9" w:rsidP="006B2D94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8676C9" w:rsidRPr="005D1451" w:rsidRDefault="008676C9" w:rsidP="006B2D94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8676C9" w:rsidRPr="005D1451" w:rsidRDefault="008676C9" w:rsidP="006B2D94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5D1451">
              <w:rPr>
                <w:b/>
                <w:sz w:val="20"/>
                <w:szCs w:val="20"/>
              </w:rPr>
              <w:t>853-862</w:t>
            </w:r>
          </w:p>
          <w:p w:rsidR="008676C9" w:rsidRPr="005D1451" w:rsidRDefault="008676C9" w:rsidP="006B2D94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8676C9" w:rsidRPr="00943A3C" w:rsidTr="008676C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76C9" w:rsidRPr="005D1451" w:rsidRDefault="008676C9" w:rsidP="006B2D94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5D1451">
              <w:rPr>
                <w:b/>
                <w:sz w:val="20"/>
                <w:szCs w:val="20"/>
              </w:rPr>
              <w:t>110</w:t>
            </w:r>
          </w:p>
          <w:p w:rsidR="008676C9" w:rsidRPr="005D1451" w:rsidRDefault="008676C9" w:rsidP="006B2D94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200" w:type="dxa"/>
            <w:vAlign w:val="center"/>
          </w:tcPr>
          <w:p w:rsidR="008676C9" w:rsidRPr="005D1451" w:rsidRDefault="008676C9" w:rsidP="006B2D94">
            <w:pPr>
              <w:pStyle w:val="30"/>
              <w:snapToGrid w:val="0"/>
              <w:spacing w:after="0"/>
              <w:rPr>
                <w:rFonts w:hint="eastAsia"/>
                <w:sz w:val="20"/>
              </w:rPr>
            </w:pPr>
            <w:bookmarkStart w:id="4" w:name="_Toc309792568"/>
            <w:r w:rsidRPr="005D1451">
              <w:rPr>
                <w:b/>
                <w:bCs/>
                <w:color w:val="000000"/>
                <w:sz w:val="20"/>
                <w:szCs w:val="20"/>
              </w:rPr>
              <w:t>Performance of Self-Compacting Concrete Confined using GFRP and Subjected to Compression Loading</w:t>
            </w:r>
            <w:bookmarkEnd w:id="4"/>
          </w:p>
          <w:p w:rsidR="008676C9" w:rsidRPr="005D1451" w:rsidRDefault="008676C9" w:rsidP="006B2D94">
            <w:pPr>
              <w:pStyle w:val="30"/>
              <w:snapToGrid w:val="0"/>
              <w:spacing w:after="0"/>
              <w:rPr>
                <w:sz w:val="20"/>
              </w:rPr>
            </w:pPr>
            <w:r w:rsidRPr="005D1451">
              <w:rPr>
                <w:color w:val="000000"/>
                <w:sz w:val="20"/>
                <w:szCs w:val="20"/>
              </w:rPr>
              <w:t>Tarek Bahaa</w:t>
            </w:r>
          </w:p>
          <w:p w:rsidR="008676C9" w:rsidRPr="005D1451" w:rsidRDefault="008676C9" w:rsidP="006B2D94">
            <w:pPr>
              <w:pStyle w:val="ac"/>
              <w:snapToGrid w:val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6" w:type="dxa"/>
          </w:tcPr>
          <w:p w:rsidR="008676C9" w:rsidRPr="005D1451" w:rsidRDefault="008676C9" w:rsidP="006B2D94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8676C9" w:rsidRPr="005D1451" w:rsidRDefault="008676C9" w:rsidP="006B2D94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8676C9" w:rsidRPr="005D1451" w:rsidRDefault="008676C9" w:rsidP="006B2D94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5D1451">
              <w:rPr>
                <w:b/>
                <w:sz w:val="20"/>
                <w:szCs w:val="20"/>
              </w:rPr>
              <w:t>863-872</w:t>
            </w:r>
          </w:p>
          <w:p w:rsidR="008676C9" w:rsidRPr="005D1451" w:rsidRDefault="008676C9" w:rsidP="006B2D94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8676C9" w:rsidRPr="00943A3C" w:rsidTr="008676C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76C9" w:rsidRPr="005D1451" w:rsidRDefault="008676C9" w:rsidP="006B2D94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5D1451">
              <w:rPr>
                <w:b/>
                <w:sz w:val="20"/>
                <w:szCs w:val="20"/>
              </w:rPr>
              <w:t>111</w:t>
            </w:r>
          </w:p>
          <w:p w:rsidR="008676C9" w:rsidRPr="005D1451" w:rsidRDefault="008676C9" w:rsidP="006B2D94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200" w:type="dxa"/>
            <w:vAlign w:val="center"/>
          </w:tcPr>
          <w:p w:rsidR="008676C9" w:rsidRPr="005D1451" w:rsidRDefault="008676C9" w:rsidP="006B2D94">
            <w:pPr>
              <w:snapToGrid w:val="0"/>
              <w:rPr>
                <w:rFonts w:hint="eastAsia"/>
                <w:sz w:val="20"/>
              </w:rPr>
            </w:pPr>
            <w:r w:rsidRPr="005D1451">
              <w:rPr>
                <w:b/>
                <w:bCs/>
                <w:sz w:val="20"/>
                <w:szCs w:val="20"/>
              </w:rPr>
              <w:t>The Compression and Uplift Bearing Capacities of Helical Piles in Cohesionless Soil</w:t>
            </w:r>
          </w:p>
          <w:p w:rsidR="008676C9" w:rsidRPr="005D1451" w:rsidRDefault="008676C9" w:rsidP="006B2D94">
            <w:pPr>
              <w:snapToGrid w:val="0"/>
              <w:rPr>
                <w:sz w:val="20"/>
              </w:rPr>
            </w:pPr>
            <w:bookmarkStart w:id="5" w:name="_GoBack3"/>
            <w:r w:rsidRPr="005D1451">
              <w:rPr>
                <w:sz w:val="20"/>
                <w:szCs w:val="20"/>
              </w:rPr>
              <w:t>Hamdy H.A. Abdel-Rahim</w:t>
            </w:r>
            <w:bookmarkEnd w:id="5"/>
            <w:r w:rsidRPr="005D1451">
              <w:rPr>
                <w:sz w:val="20"/>
                <w:szCs w:val="20"/>
              </w:rPr>
              <w:t>, Yahiya Kamal Taha and Walla El din El sharif Mohamed</w:t>
            </w:r>
          </w:p>
          <w:p w:rsidR="008676C9" w:rsidRPr="005D1451" w:rsidRDefault="008676C9" w:rsidP="006B2D94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8676C9" w:rsidRPr="005D1451" w:rsidRDefault="008676C9" w:rsidP="006B2D94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8676C9" w:rsidRPr="005D1451" w:rsidRDefault="008676C9" w:rsidP="006B2D94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8676C9" w:rsidRPr="005D1451" w:rsidRDefault="008676C9" w:rsidP="006B2D94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5D1451">
              <w:rPr>
                <w:b/>
                <w:sz w:val="20"/>
                <w:szCs w:val="20"/>
              </w:rPr>
              <w:t>873-878</w:t>
            </w:r>
          </w:p>
          <w:p w:rsidR="008676C9" w:rsidRPr="005D1451" w:rsidRDefault="008676C9" w:rsidP="006B2D94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8676C9" w:rsidRPr="00943A3C" w:rsidTr="008676C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76C9" w:rsidRPr="005D1451" w:rsidRDefault="008676C9" w:rsidP="006B2D94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5D1451">
              <w:rPr>
                <w:b/>
                <w:sz w:val="20"/>
                <w:szCs w:val="20"/>
              </w:rPr>
              <w:t>112</w:t>
            </w:r>
          </w:p>
          <w:p w:rsidR="008676C9" w:rsidRPr="005D1451" w:rsidRDefault="008676C9" w:rsidP="006B2D94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200" w:type="dxa"/>
            <w:vAlign w:val="center"/>
          </w:tcPr>
          <w:p w:rsidR="008676C9" w:rsidRPr="005D1451" w:rsidRDefault="008676C9" w:rsidP="006B2D94">
            <w:pPr>
              <w:snapToGrid w:val="0"/>
              <w:rPr>
                <w:rFonts w:hint="eastAsia"/>
                <w:sz w:val="20"/>
              </w:rPr>
            </w:pPr>
            <w:r w:rsidRPr="005D1451">
              <w:rPr>
                <w:b/>
                <w:bCs/>
                <w:sz w:val="20"/>
                <w:szCs w:val="20"/>
              </w:rPr>
              <w:t>Effect of bilateral orchidectomy on thyroid gland structure of adult albino rats and the role of Nandrolone Decanoate administration</w:t>
            </w:r>
          </w:p>
          <w:p w:rsidR="008676C9" w:rsidRPr="005D1451" w:rsidRDefault="008676C9" w:rsidP="006B2D94">
            <w:pPr>
              <w:snapToGrid w:val="0"/>
              <w:rPr>
                <w:sz w:val="20"/>
              </w:rPr>
            </w:pPr>
            <w:r w:rsidRPr="005D1451">
              <w:rPr>
                <w:sz w:val="20"/>
                <w:szCs w:val="20"/>
              </w:rPr>
              <w:t>Maha A. AbdAllah</w:t>
            </w:r>
          </w:p>
          <w:p w:rsidR="008676C9" w:rsidRPr="005D1451" w:rsidRDefault="008676C9" w:rsidP="006B2D94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8676C9" w:rsidRPr="005D1451" w:rsidRDefault="008676C9" w:rsidP="006B2D94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8676C9" w:rsidRPr="005D1451" w:rsidRDefault="008676C9" w:rsidP="006B2D94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8676C9" w:rsidRPr="005D1451" w:rsidRDefault="008676C9" w:rsidP="006B2D94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5D1451">
              <w:rPr>
                <w:b/>
                <w:sz w:val="20"/>
                <w:szCs w:val="20"/>
              </w:rPr>
              <w:t>879-888</w:t>
            </w:r>
          </w:p>
          <w:p w:rsidR="008676C9" w:rsidRPr="005D1451" w:rsidRDefault="008676C9" w:rsidP="006B2D94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8676C9" w:rsidRPr="00943A3C" w:rsidTr="008676C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76C9" w:rsidRPr="005D1451" w:rsidRDefault="008676C9" w:rsidP="006B2D94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5D1451">
              <w:rPr>
                <w:b/>
                <w:sz w:val="20"/>
                <w:szCs w:val="20"/>
              </w:rPr>
              <w:t>113</w:t>
            </w:r>
          </w:p>
          <w:p w:rsidR="008676C9" w:rsidRPr="005D1451" w:rsidRDefault="008676C9" w:rsidP="006B2D94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200" w:type="dxa"/>
            <w:vAlign w:val="center"/>
          </w:tcPr>
          <w:p w:rsidR="008676C9" w:rsidRPr="005D1451" w:rsidRDefault="008676C9" w:rsidP="006B2D94">
            <w:pPr>
              <w:pStyle w:val="5"/>
              <w:snapToGrid w:val="0"/>
              <w:spacing w:before="0" w:beforeAutospacing="0" w:after="0" w:afterAutospacing="0"/>
              <w:outlineLvl w:val="4"/>
              <w:rPr>
                <w:rFonts w:ascii="Times New Roman" w:hAnsi="Times New Roman" w:cs="Times New Roman" w:hint="eastAsia"/>
              </w:rPr>
            </w:pPr>
            <w:r w:rsidRPr="005D1451">
              <w:rPr>
                <w:rFonts w:ascii="Times New Roman" w:hAnsi="Times New Roman" w:cs="Times New Roman"/>
              </w:rPr>
              <w:t>Two-Sample Prediction Of GOSs From Finite Mixture Distributions Based On Generalized Type-II HCS</w:t>
            </w:r>
          </w:p>
          <w:p w:rsidR="008676C9" w:rsidRPr="005D1451" w:rsidRDefault="008676C9" w:rsidP="006B2D94">
            <w:pPr>
              <w:snapToGrid w:val="0"/>
              <w:rPr>
                <w:sz w:val="20"/>
              </w:rPr>
            </w:pPr>
            <w:r w:rsidRPr="005D1451">
              <w:rPr>
                <w:sz w:val="20"/>
                <w:szCs w:val="20"/>
              </w:rPr>
              <w:t>Ahmad, A. A. and</w:t>
            </w:r>
            <w:bookmarkStart w:id="6" w:name="_GoBack5"/>
            <w:r w:rsidRPr="005D1451">
              <w:rPr>
                <w:sz w:val="20"/>
                <w:szCs w:val="20"/>
              </w:rPr>
              <w:t>Mohammed, S. A.</w:t>
            </w:r>
            <w:bookmarkEnd w:id="6"/>
          </w:p>
          <w:p w:rsidR="008676C9" w:rsidRPr="005D1451" w:rsidRDefault="008676C9" w:rsidP="006B2D94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8676C9" w:rsidRPr="005D1451" w:rsidRDefault="008676C9" w:rsidP="006B2D94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8676C9" w:rsidRPr="005D1451" w:rsidRDefault="008676C9" w:rsidP="006B2D94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8676C9" w:rsidRPr="005D1451" w:rsidRDefault="008676C9" w:rsidP="006B2D94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5D1451">
              <w:rPr>
                <w:b/>
                <w:sz w:val="20"/>
                <w:szCs w:val="20"/>
              </w:rPr>
              <w:t>889-899</w:t>
            </w:r>
          </w:p>
          <w:p w:rsidR="008676C9" w:rsidRPr="005D1451" w:rsidRDefault="008676C9" w:rsidP="006B2D94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8676C9" w:rsidRPr="00943A3C" w:rsidTr="008676C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76C9" w:rsidRPr="005D1451" w:rsidRDefault="008676C9" w:rsidP="006B2D94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5D1451">
              <w:rPr>
                <w:b/>
                <w:sz w:val="20"/>
                <w:szCs w:val="20"/>
              </w:rPr>
              <w:t>114</w:t>
            </w:r>
          </w:p>
          <w:p w:rsidR="008676C9" w:rsidRPr="005D1451" w:rsidRDefault="008676C9" w:rsidP="006B2D94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200" w:type="dxa"/>
            <w:vAlign w:val="center"/>
          </w:tcPr>
          <w:p w:rsidR="008676C9" w:rsidRPr="005D1451" w:rsidRDefault="008676C9" w:rsidP="006B2D94">
            <w:pPr>
              <w:snapToGrid w:val="0"/>
              <w:rPr>
                <w:rFonts w:hint="eastAsia"/>
                <w:sz w:val="20"/>
              </w:rPr>
            </w:pPr>
            <w:r w:rsidRPr="005D1451">
              <w:rPr>
                <w:b/>
                <w:bCs/>
                <w:sz w:val="20"/>
                <w:szCs w:val="20"/>
              </w:rPr>
              <w:t>Immunohistochemical Expressions of ER, PR and ALDH1 in Endometrial Hyperplasia and Carcinoma</w:t>
            </w:r>
          </w:p>
          <w:p w:rsidR="008676C9" w:rsidRPr="005D1451" w:rsidRDefault="008676C9" w:rsidP="006B2D94">
            <w:pPr>
              <w:snapToGrid w:val="0"/>
              <w:rPr>
                <w:sz w:val="20"/>
              </w:rPr>
            </w:pPr>
            <w:r w:rsidRPr="005D1451">
              <w:rPr>
                <w:sz w:val="20"/>
                <w:szCs w:val="20"/>
              </w:rPr>
              <w:t>Sahar Aly Daoud, Hala Naguib Hosni</w:t>
            </w:r>
            <w:r w:rsidRPr="005D1451">
              <w:rPr>
                <w:sz w:val="20"/>
                <w:szCs w:val="20"/>
                <w:vertAlign w:val="superscript"/>
              </w:rPr>
              <w:t xml:space="preserve"> </w:t>
            </w:r>
            <w:r w:rsidRPr="005D1451">
              <w:rPr>
                <w:sz w:val="20"/>
                <w:szCs w:val="20"/>
              </w:rPr>
              <w:t>and Amal Ahmed Hareedy</w:t>
            </w:r>
          </w:p>
          <w:p w:rsidR="008676C9" w:rsidRPr="005D1451" w:rsidRDefault="008676C9" w:rsidP="006B2D94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8676C9" w:rsidRPr="005D1451" w:rsidRDefault="008676C9" w:rsidP="006B2D94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8676C9" w:rsidRPr="005D1451" w:rsidRDefault="008676C9" w:rsidP="006B2D94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8676C9" w:rsidRPr="005D1451" w:rsidRDefault="008676C9" w:rsidP="006B2D94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5D1451">
              <w:rPr>
                <w:b/>
                <w:sz w:val="20"/>
                <w:szCs w:val="20"/>
              </w:rPr>
              <w:t>900-905</w:t>
            </w:r>
          </w:p>
          <w:p w:rsidR="008676C9" w:rsidRPr="005D1451" w:rsidRDefault="008676C9" w:rsidP="006B2D94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8676C9" w:rsidRPr="00943A3C" w:rsidTr="008676C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76C9" w:rsidRPr="005D1451" w:rsidRDefault="008676C9" w:rsidP="006B2D94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5D1451">
              <w:rPr>
                <w:b/>
                <w:sz w:val="20"/>
                <w:szCs w:val="20"/>
              </w:rPr>
              <w:t>115</w:t>
            </w:r>
          </w:p>
          <w:p w:rsidR="008676C9" w:rsidRPr="005D1451" w:rsidRDefault="008676C9" w:rsidP="006B2D94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200" w:type="dxa"/>
            <w:vAlign w:val="center"/>
          </w:tcPr>
          <w:p w:rsidR="008676C9" w:rsidRPr="005D1451" w:rsidRDefault="008676C9" w:rsidP="006B2D94">
            <w:pPr>
              <w:snapToGrid w:val="0"/>
              <w:rPr>
                <w:rFonts w:hint="eastAsia"/>
                <w:sz w:val="20"/>
              </w:rPr>
            </w:pPr>
            <w:r w:rsidRPr="005D1451">
              <w:rPr>
                <w:b/>
                <w:bCs/>
                <w:sz w:val="20"/>
                <w:szCs w:val="20"/>
              </w:rPr>
              <w:t>Nurse leaders behaviors, and its effect on Nurses creativity at Main Assiut University Hospital</w:t>
            </w:r>
            <w:r w:rsidRPr="005D1451">
              <w:rPr>
                <w:sz w:val="20"/>
                <w:szCs w:val="20"/>
              </w:rPr>
              <w:t>.</w:t>
            </w:r>
          </w:p>
          <w:p w:rsidR="008676C9" w:rsidRPr="005D1451" w:rsidRDefault="008676C9" w:rsidP="006B2D94">
            <w:pPr>
              <w:snapToGrid w:val="0"/>
              <w:rPr>
                <w:sz w:val="20"/>
              </w:rPr>
            </w:pPr>
            <w:r w:rsidRPr="005D1451">
              <w:rPr>
                <w:sz w:val="20"/>
                <w:szCs w:val="20"/>
              </w:rPr>
              <w:t>Nadia Mohamed Ali Saleh, Neamat Mohamed Al-Sayed, Soad Ahmed Ghallab</w:t>
            </w:r>
            <w:r w:rsidRPr="005D1451">
              <w:rPr>
                <w:sz w:val="20"/>
                <w:szCs w:val="20"/>
                <w:vertAlign w:val="superscript"/>
              </w:rPr>
              <w:t xml:space="preserve"> </w:t>
            </w:r>
            <w:r w:rsidRPr="005D1451">
              <w:rPr>
                <w:sz w:val="20"/>
                <w:szCs w:val="20"/>
              </w:rPr>
              <w:t>and. Samah Mohammed Abd Alaa</w:t>
            </w:r>
          </w:p>
          <w:p w:rsidR="008676C9" w:rsidRPr="005D1451" w:rsidRDefault="008676C9" w:rsidP="006B2D94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8676C9" w:rsidRPr="005D1451" w:rsidRDefault="008676C9" w:rsidP="006B2D94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8676C9" w:rsidRPr="005D1451" w:rsidRDefault="008676C9" w:rsidP="006B2D94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8676C9" w:rsidRPr="005D1451" w:rsidRDefault="008676C9" w:rsidP="006B2D94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5D1451">
              <w:rPr>
                <w:b/>
                <w:sz w:val="20"/>
                <w:szCs w:val="20"/>
              </w:rPr>
              <w:t>906-912</w:t>
            </w:r>
          </w:p>
          <w:p w:rsidR="008676C9" w:rsidRPr="005D1451" w:rsidRDefault="008676C9" w:rsidP="006B2D94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8676C9" w:rsidRPr="00943A3C" w:rsidTr="008676C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76C9" w:rsidRPr="005D1451" w:rsidRDefault="008676C9" w:rsidP="006B2D94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5D1451">
              <w:rPr>
                <w:b/>
                <w:sz w:val="20"/>
                <w:szCs w:val="20"/>
              </w:rPr>
              <w:t>116</w:t>
            </w:r>
          </w:p>
          <w:p w:rsidR="008676C9" w:rsidRPr="005D1451" w:rsidRDefault="008676C9" w:rsidP="006B2D94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200" w:type="dxa"/>
            <w:vAlign w:val="center"/>
          </w:tcPr>
          <w:p w:rsidR="008676C9" w:rsidRPr="005D1451" w:rsidRDefault="008676C9" w:rsidP="006B2D94">
            <w:pPr>
              <w:snapToGrid w:val="0"/>
              <w:rPr>
                <w:rFonts w:hint="eastAsia"/>
                <w:sz w:val="20"/>
              </w:rPr>
            </w:pPr>
            <w:r w:rsidRPr="005D1451">
              <w:rPr>
                <w:b/>
                <w:bCs/>
                <w:sz w:val="20"/>
                <w:szCs w:val="20"/>
              </w:rPr>
              <w:t>The Effect of Intravitreal Bevacizumab on the Histological Structure of the Cerebral Cortex of Male Albino Rat</w:t>
            </w:r>
          </w:p>
          <w:p w:rsidR="008676C9" w:rsidRPr="005D1451" w:rsidRDefault="008676C9" w:rsidP="006B2D94">
            <w:pPr>
              <w:snapToGrid w:val="0"/>
              <w:rPr>
                <w:sz w:val="20"/>
              </w:rPr>
            </w:pPr>
            <w:r w:rsidRPr="005D1451">
              <w:rPr>
                <w:sz w:val="20"/>
                <w:szCs w:val="20"/>
              </w:rPr>
              <w:t>Alahmady H. Al-Saman, Nesreen G. El-Haleim</w:t>
            </w:r>
            <w:r w:rsidRPr="005D1451">
              <w:rPr>
                <w:sz w:val="20"/>
                <w:szCs w:val="20"/>
                <w:vertAlign w:val="superscript"/>
              </w:rPr>
              <w:t xml:space="preserve"> </w:t>
            </w:r>
            <w:r w:rsidRPr="005D1451">
              <w:rPr>
                <w:sz w:val="20"/>
                <w:szCs w:val="20"/>
              </w:rPr>
              <w:t>and Hoda M. Elsayed</w:t>
            </w:r>
          </w:p>
          <w:p w:rsidR="008676C9" w:rsidRPr="005D1451" w:rsidRDefault="008676C9" w:rsidP="006B2D94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8676C9" w:rsidRPr="005D1451" w:rsidRDefault="008676C9" w:rsidP="006B2D94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8676C9" w:rsidRPr="005D1451" w:rsidRDefault="008676C9" w:rsidP="006B2D94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8676C9" w:rsidRPr="005D1451" w:rsidRDefault="008676C9" w:rsidP="006B2D94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5D1451">
              <w:rPr>
                <w:b/>
                <w:sz w:val="20"/>
                <w:szCs w:val="20"/>
              </w:rPr>
              <w:t>913-919</w:t>
            </w:r>
          </w:p>
          <w:p w:rsidR="008676C9" w:rsidRPr="005D1451" w:rsidRDefault="008676C9" w:rsidP="006B2D94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8676C9" w:rsidRPr="00943A3C" w:rsidTr="008676C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76C9" w:rsidRPr="005D1451" w:rsidRDefault="008676C9" w:rsidP="006B2D94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5D1451">
              <w:rPr>
                <w:b/>
                <w:sz w:val="20"/>
                <w:szCs w:val="20"/>
              </w:rPr>
              <w:t>117</w:t>
            </w:r>
          </w:p>
          <w:p w:rsidR="008676C9" w:rsidRPr="005D1451" w:rsidRDefault="008676C9" w:rsidP="006B2D94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200" w:type="dxa"/>
            <w:vAlign w:val="center"/>
          </w:tcPr>
          <w:p w:rsidR="008676C9" w:rsidRPr="005D1451" w:rsidRDefault="008676C9" w:rsidP="006B2D94">
            <w:pPr>
              <w:snapToGrid w:val="0"/>
              <w:rPr>
                <w:rFonts w:hint="eastAsia"/>
                <w:sz w:val="20"/>
              </w:rPr>
            </w:pPr>
            <w:r w:rsidRPr="005D1451">
              <w:rPr>
                <w:b/>
                <w:bCs/>
                <w:sz w:val="20"/>
                <w:szCs w:val="20"/>
              </w:rPr>
              <w:t>Evaluation of Different Radiotherapy Schedules In Brain Metastases</w:t>
            </w:r>
          </w:p>
          <w:p w:rsidR="008676C9" w:rsidRPr="005D1451" w:rsidRDefault="008676C9" w:rsidP="006B2D94">
            <w:pPr>
              <w:snapToGrid w:val="0"/>
              <w:rPr>
                <w:sz w:val="20"/>
              </w:rPr>
            </w:pPr>
            <w:r w:rsidRPr="005D1451">
              <w:rPr>
                <w:color w:val="141314"/>
                <w:sz w:val="20"/>
                <w:szCs w:val="20"/>
              </w:rPr>
              <w:t xml:space="preserve">Khaled A. Mansour, Alaa Fayed, Mostafa M. Toom, </w:t>
            </w:r>
            <w:r w:rsidRPr="005D1451">
              <w:rPr>
                <w:sz w:val="20"/>
                <w:szCs w:val="20"/>
              </w:rPr>
              <w:t>Abd Almotaleb Mohamad</w:t>
            </w:r>
            <w:r w:rsidRPr="005D1451">
              <w:rPr>
                <w:color w:val="141314"/>
                <w:sz w:val="20"/>
                <w:szCs w:val="20"/>
              </w:rPr>
              <w:t>, Muhammad A. Badawy, Nabila Hefzi, Amira E. Muhammad and Wael H. Elsawy</w:t>
            </w:r>
          </w:p>
          <w:p w:rsidR="008676C9" w:rsidRPr="005D1451" w:rsidRDefault="008676C9" w:rsidP="006B2D94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8676C9" w:rsidRPr="005D1451" w:rsidRDefault="008676C9" w:rsidP="006B2D94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8676C9" w:rsidRPr="005D1451" w:rsidRDefault="008676C9" w:rsidP="006B2D94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8676C9" w:rsidRPr="005D1451" w:rsidRDefault="008676C9" w:rsidP="006B2D94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5D1451">
              <w:rPr>
                <w:b/>
                <w:sz w:val="20"/>
                <w:szCs w:val="20"/>
              </w:rPr>
              <w:t>920-926</w:t>
            </w:r>
          </w:p>
          <w:p w:rsidR="008676C9" w:rsidRPr="005D1451" w:rsidRDefault="008676C9" w:rsidP="006B2D94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8676C9" w:rsidRPr="00943A3C" w:rsidTr="008676C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76C9" w:rsidRPr="005D1451" w:rsidRDefault="008676C9" w:rsidP="006B2D94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5D1451">
              <w:rPr>
                <w:b/>
                <w:sz w:val="20"/>
                <w:szCs w:val="20"/>
              </w:rPr>
              <w:t>118</w:t>
            </w:r>
          </w:p>
          <w:p w:rsidR="008676C9" w:rsidRPr="005D1451" w:rsidRDefault="008676C9" w:rsidP="006B2D94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200" w:type="dxa"/>
            <w:vAlign w:val="center"/>
          </w:tcPr>
          <w:p w:rsidR="008676C9" w:rsidRPr="005D1451" w:rsidRDefault="008676C9" w:rsidP="006B2D94">
            <w:pPr>
              <w:snapToGrid w:val="0"/>
              <w:rPr>
                <w:rFonts w:hint="eastAsia"/>
                <w:sz w:val="20"/>
              </w:rPr>
            </w:pPr>
            <w:r w:rsidRPr="005D1451">
              <w:rPr>
                <w:b/>
                <w:bCs/>
                <w:sz w:val="20"/>
                <w:szCs w:val="20"/>
              </w:rPr>
              <w:t>Nurses Workload and its Impact on Productivity in Trauma and Post Operative Intensive Care Units at Assiut University Hospital</w:t>
            </w:r>
          </w:p>
          <w:p w:rsidR="008676C9" w:rsidRPr="005D1451" w:rsidRDefault="008676C9" w:rsidP="006B2D94">
            <w:pPr>
              <w:pStyle w:val="1"/>
              <w:snapToGrid w:val="0"/>
              <w:jc w:val="left"/>
              <w:outlineLvl w:val="0"/>
              <w:rPr>
                <w:kern w:val="0"/>
                <w:sz w:val="20"/>
              </w:rPr>
            </w:pPr>
            <w:r w:rsidRPr="005D1451">
              <w:rPr>
                <w:b w:val="0"/>
                <w:bCs w:val="0"/>
                <w:kern w:val="0"/>
                <w:sz w:val="20"/>
                <w:szCs w:val="20"/>
              </w:rPr>
              <w:t>Om Hashem Gomaa Ragab, Mohamed Ali Mohamed Al Torky</w:t>
            </w:r>
            <w:r w:rsidRPr="005D1451">
              <w:rPr>
                <w:b w:val="0"/>
                <w:bCs w:val="0"/>
                <w:kern w:val="0"/>
                <w:sz w:val="20"/>
                <w:szCs w:val="20"/>
                <w:vertAlign w:val="superscript"/>
              </w:rPr>
              <w:t xml:space="preserve"> </w:t>
            </w:r>
            <w:r w:rsidRPr="005D1451">
              <w:rPr>
                <w:b w:val="0"/>
                <w:bCs w:val="0"/>
                <w:kern w:val="0"/>
                <w:sz w:val="20"/>
                <w:szCs w:val="20"/>
              </w:rPr>
              <w:t>andSamah Mohamed Abdalla</w:t>
            </w:r>
          </w:p>
          <w:p w:rsidR="008676C9" w:rsidRPr="005D1451" w:rsidRDefault="008676C9" w:rsidP="006B2D94">
            <w:pPr>
              <w:pStyle w:val="a3"/>
              <w:snapToGrid w:val="0"/>
              <w:spacing w:before="0" w:beforeAutospacing="0" w:after="0" w:afterAutospacing="0"/>
              <w:rPr>
                <w:sz w:val="20"/>
              </w:rPr>
            </w:pPr>
          </w:p>
        </w:tc>
        <w:tc>
          <w:tcPr>
            <w:tcW w:w="256" w:type="dxa"/>
          </w:tcPr>
          <w:p w:rsidR="008676C9" w:rsidRPr="005D1451" w:rsidRDefault="008676C9" w:rsidP="006B2D94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8676C9" w:rsidRPr="005D1451" w:rsidRDefault="008676C9" w:rsidP="006B2D94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8676C9" w:rsidRPr="005D1451" w:rsidRDefault="008676C9" w:rsidP="006B2D94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D1451">
              <w:rPr>
                <w:b/>
                <w:bCs/>
                <w:color w:val="000000"/>
                <w:sz w:val="20"/>
                <w:szCs w:val="20"/>
              </w:rPr>
              <w:t>927-939</w:t>
            </w:r>
          </w:p>
          <w:p w:rsidR="008676C9" w:rsidRPr="005D1451" w:rsidRDefault="008676C9" w:rsidP="006B2D94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8676C9" w:rsidRPr="00943A3C" w:rsidTr="008676C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76C9" w:rsidRPr="005D1451" w:rsidRDefault="008676C9" w:rsidP="006B2D94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5D1451">
              <w:rPr>
                <w:b/>
                <w:sz w:val="20"/>
                <w:szCs w:val="20"/>
              </w:rPr>
              <w:lastRenderedPageBreak/>
              <w:t>119</w:t>
            </w:r>
          </w:p>
          <w:p w:rsidR="008676C9" w:rsidRPr="005D1451" w:rsidRDefault="008676C9" w:rsidP="006B2D94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200" w:type="dxa"/>
            <w:vAlign w:val="center"/>
          </w:tcPr>
          <w:p w:rsidR="008676C9" w:rsidRPr="005D1451" w:rsidRDefault="008676C9" w:rsidP="006B2D94">
            <w:pPr>
              <w:snapToGrid w:val="0"/>
              <w:rPr>
                <w:rFonts w:hint="eastAsia"/>
                <w:sz w:val="20"/>
              </w:rPr>
            </w:pPr>
            <w:r w:rsidRPr="005D1451">
              <w:rPr>
                <w:b/>
                <w:bCs/>
                <w:sz w:val="20"/>
                <w:szCs w:val="20"/>
              </w:rPr>
              <w:t>Impact of Universal Infection Control Intervention Program for Nurses at Asser Hospital</w:t>
            </w:r>
          </w:p>
          <w:p w:rsidR="008676C9" w:rsidRPr="005D1451" w:rsidRDefault="008676C9" w:rsidP="006B2D94">
            <w:pPr>
              <w:snapToGrid w:val="0"/>
              <w:rPr>
                <w:sz w:val="20"/>
              </w:rPr>
            </w:pPr>
            <w:r w:rsidRPr="005D1451">
              <w:rPr>
                <w:sz w:val="20"/>
                <w:szCs w:val="20"/>
              </w:rPr>
              <w:t>Aziza Y. El ghatey, Fatma M. Mahrousand Jackleen F. Gendy</w:t>
            </w:r>
          </w:p>
          <w:p w:rsidR="008676C9" w:rsidRPr="005D1451" w:rsidRDefault="008676C9" w:rsidP="006B2D94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8676C9" w:rsidRPr="005D1451" w:rsidRDefault="008676C9" w:rsidP="006B2D94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8676C9" w:rsidRPr="005D1451" w:rsidRDefault="008676C9" w:rsidP="006B2D94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8676C9" w:rsidRPr="005D1451" w:rsidRDefault="008676C9" w:rsidP="006B2D94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5D1451">
              <w:rPr>
                <w:b/>
                <w:sz w:val="20"/>
                <w:szCs w:val="20"/>
              </w:rPr>
              <w:t>940-948</w:t>
            </w:r>
          </w:p>
          <w:p w:rsidR="008676C9" w:rsidRPr="005D1451" w:rsidRDefault="008676C9" w:rsidP="006B2D94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8676C9" w:rsidRPr="00943A3C" w:rsidTr="008676C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76C9" w:rsidRPr="005D1451" w:rsidRDefault="008676C9" w:rsidP="006B2D94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5D1451">
              <w:rPr>
                <w:b/>
                <w:sz w:val="20"/>
                <w:szCs w:val="20"/>
              </w:rPr>
              <w:t>120</w:t>
            </w:r>
          </w:p>
          <w:p w:rsidR="008676C9" w:rsidRPr="005D1451" w:rsidRDefault="008676C9" w:rsidP="006B2D94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200" w:type="dxa"/>
            <w:vAlign w:val="center"/>
          </w:tcPr>
          <w:p w:rsidR="008676C9" w:rsidRPr="005D1451" w:rsidRDefault="008676C9" w:rsidP="006B2D94">
            <w:pPr>
              <w:snapToGrid w:val="0"/>
              <w:rPr>
                <w:rFonts w:hint="eastAsia"/>
                <w:sz w:val="20"/>
              </w:rPr>
            </w:pPr>
            <w:r w:rsidRPr="005D1451">
              <w:rPr>
                <w:b/>
                <w:bCs/>
                <w:sz w:val="20"/>
                <w:szCs w:val="20"/>
              </w:rPr>
              <w:t>Flow Cytometric Sperm Chromatin Structure Assay as a tool to predict Intrauterine Insemination Outcome in Infertile Couples due to Mild Male Infertility</w:t>
            </w:r>
          </w:p>
          <w:p w:rsidR="008676C9" w:rsidRPr="005D1451" w:rsidRDefault="008676C9" w:rsidP="006B2D94">
            <w:pPr>
              <w:snapToGrid w:val="0"/>
              <w:rPr>
                <w:sz w:val="20"/>
              </w:rPr>
            </w:pPr>
            <w:r w:rsidRPr="005D1451">
              <w:rPr>
                <w:sz w:val="20"/>
                <w:szCs w:val="20"/>
              </w:rPr>
              <w:t>Ahmed M. Gaballah, Samar M. Sharaf</w:t>
            </w:r>
            <w:r w:rsidRPr="005D1451">
              <w:rPr>
                <w:sz w:val="20"/>
                <w:szCs w:val="20"/>
                <w:vertAlign w:val="superscript"/>
              </w:rPr>
              <w:t xml:space="preserve"> </w:t>
            </w:r>
            <w:r w:rsidRPr="005D1451">
              <w:rPr>
                <w:sz w:val="20"/>
                <w:szCs w:val="20"/>
              </w:rPr>
              <w:t>and Eman Elgindy</w:t>
            </w:r>
          </w:p>
          <w:p w:rsidR="008676C9" w:rsidRPr="005D1451" w:rsidRDefault="008676C9" w:rsidP="006B2D94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8676C9" w:rsidRPr="005D1451" w:rsidRDefault="008676C9" w:rsidP="006B2D94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8676C9" w:rsidRPr="005D1451" w:rsidRDefault="008676C9" w:rsidP="006B2D94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8676C9" w:rsidRPr="005D1451" w:rsidRDefault="008676C9" w:rsidP="006B2D94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5D1451">
              <w:rPr>
                <w:b/>
                <w:sz w:val="20"/>
                <w:szCs w:val="20"/>
              </w:rPr>
              <w:t>949-954</w:t>
            </w:r>
          </w:p>
          <w:p w:rsidR="008676C9" w:rsidRPr="005D1451" w:rsidRDefault="008676C9" w:rsidP="006B2D94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8676C9" w:rsidRPr="00943A3C" w:rsidTr="008676C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76C9" w:rsidRPr="005D1451" w:rsidRDefault="008676C9" w:rsidP="006B2D94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5D1451">
              <w:rPr>
                <w:b/>
                <w:sz w:val="20"/>
                <w:szCs w:val="20"/>
              </w:rPr>
              <w:t>121</w:t>
            </w:r>
          </w:p>
          <w:p w:rsidR="008676C9" w:rsidRPr="005D1451" w:rsidRDefault="008676C9" w:rsidP="006B2D94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200" w:type="dxa"/>
            <w:vAlign w:val="center"/>
          </w:tcPr>
          <w:p w:rsidR="008676C9" w:rsidRPr="005D1451" w:rsidRDefault="008676C9" w:rsidP="006B2D94">
            <w:pPr>
              <w:snapToGrid w:val="0"/>
              <w:rPr>
                <w:rFonts w:hint="eastAsia"/>
                <w:sz w:val="20"/>
              </w:rPr>
            </w:pPr>
            <w:r w:rsidRPr="005D1451">
              <w:rPr>
                <w:b/>
                <w:bCs/>
                <w:sz w:val="20"/>
                <w:szCs w:val="20"/>
              </w:rPr>
              <w:t>The Effect of Obesity during Labor on Pregnancy Outcome in Healthy Parturients</w:t>
            </w:r>
          </w:p>
          <w:p w:rsidR="008676C9" w:rsidRPr="005D1451" w:rsidRDefault="008676C9" w:rsidP="006B2D94">
            <w:pPr>
              <w:snapToGrid w:val="0"/>
              <w:rPr>
                <w:sz w:val="20"/>
              </w:rPr>
            </w:pPr>
            <w:r w:rsidRPr="005D1451">
              <w:rPr>
                <w:sz w:val="20"/>
                <w:szCs w:val="20"/>
              </w:rPr>
              <w:t>Mohammed E. Azzamand andAmr M. El-Helaly</w:t>
            </w:r>
          </w:p>
          <w:p w:rsidR="008676C9" w:rsidRPr="005D1451" w:rsidRDefault="008676C9" w:rsidP="006B2D94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8676C9" w:rsidRPr="005D1451" w:rsidRDefault="008676C9" w:rsidP="006B2D94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8676C9" w:rsidRPr="005D1451" w:rsidRDefault="008676C9" w:rsidP="006B2D94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8676C9" w:rsidRPr="005D1451" w:rsidRDefault="008676C9" w:rsidP="006B2D94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5D1451">
              <w:rPr>
                <w:b/>
                <w:sz w:val="20"/>
                <w:szCs w:val="20"/>
              </w:rPr>
              <w:t>955-960</w:t>
            </w:r>
          </w:p>
          <w:p w:rsidR="008676C9" w:rsidRPr="005D1451" w:rsidRDefault="008676C9" w:rsidP="006B2D94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8676C9" w:rsidRPr="00943A3C" w:rsidTr="008676C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76C9" w:rsidRPr="005D1451" w:rsidRDefault="008676C9" w:rsidP="006B2D94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5D1451">
              <w:rPr>
                <w:b/>
                <w:sz w:val="20"/>
                <w:szCs w:val="20"/>
              </w:rPr>
              <w:t>122</w:t>
            </w:r>
          </w:p>
          <w:p w:rsidR="008676C9" w:rsidRPr="005D1451" w:rsidRDefault="008676C9" w:rsidP="006B2D94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200" w:type="dxa"/>
            <w:vAlign w:val="center"/>
          </w:tcPr>
          <w:p w:rsidR="008676C9" w:rsidRPr="005D1451" w:rsidRDefault="008676C9" w:rsidP="006B2D94">
            <w:pPr>
              <w:snapToGrid w:val="0"/>
              <w:rPr>
                <w:rFonts w:hint="eastAsia"/>
                <w:sz w:val="20"/>
              </w:rPr>
            </w:pPr>
            <w:bookmarkStart w:id="7" w:name="OLE_LINK48"/>
            <w:r w:rsidRPr="005D1451">
              <w:rPr>
                <w:b/>
                <w:bCs/>
                <w:color w:val="000000"/>
                <w:sz w:val="20"/>
                <w:szCs w:val="20"/>
              </w:rPr>
              <w:t>Detection of enterotoxigenic</w:t>
            </w:r>
            <w:r w:rsidRPr="005D1451">
              <w:rPr>
                <w:b/>
                <w:bCs/>
                <w:i/>
                <w:iCs/>
                <w:color w:val="000000"/>
                <w:sz w:val="20"/>
                <w:szCs w:val="20"/>
              </w:rPr>
              <w:t>Staphylococcus aureus</w:t>
            </w:r>
            <w:r w:rsidRPr="005D1451">
              <w:rPr>
                <w:b/>
                <w:bCs/>
                <w:color w:val="000000"/>
                <w:sz w:val="20"/>
                <w:szCs w:val="20"/>
              </w:rPr>
              <w:t>in raw milk and cream using multiplex PCR</w:t>
            </w:r>
            <w:bookmarkEnd w:id="7"/>
          </w:p>
          <w:p w:rsidR="008676C9" w:rsidRPr="005D1451" w:rsidRDefault="008676C9" w:rsidP="006B2D94">
            <w:pPr>
              <w:snapToGrid w:val="0"/>
              <w:rPr>
                <w:sz w:val="20"/>
              </w:rPr>
            </w:pPr>
            <w:r w:rsidRPr="005D1451">
              <w:rPr>
                <w:color w:val="000000"/>
                <w:sz w:val="20"/>
                <w:szCs w:val="20"/>
              </w:rPr>
              <w:t>Eman Nabil Abd El-fatah and Asmaa Badar Mostafa</w:t>
            </w:r>
          </w:p>
          <w:p w:rsidR="008676C9" w:rsidRPr="005D1451" w:rsidRDefault="008676C9" w:rsidP="006B2D94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8676C9" w:rsidRPr="005D1451" w:rsidRDefault="008676C9" w:rsidP="006B2D94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8676C9" w:rsidRPr="005D1451" w:rsidRDefault="008676C9" w:rsidP="006B2D94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8676C9" w:rsidRPr="005D1451" w:rsidRDefault="008676C9" w:rsidP="006B2D94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5D1451">
              <w:rPr>
                <w:b/>
                <w:sz w:val="20"/>
                <w:szCs w:val="20"/>
              </w:rPr>
              <w:t>961-968</w:t>
            </w:r>
          </w:p>
          <w:p w:rsidR="008676C9" w:rsidRPr="005D1451" w:rsidRDefault="008676C9" w:rsidP="006B2D94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8676C9" w:rsidRPr="00943A3C" w:rsidTr="008676C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76C9" w:rsidRPr="005D1451" w:rsidRDefault="008676C9" w:rsidP="006B2D94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5D1451">
              <w:rPr>
                <w:b/>
                <w:sz w:val="20"/>
                <w:szCs w:val="20"/>
              </w:rPr>
              <w:t>123</w:t>
            </w:r>
          </w:p>
          <w:p w:rsidR="008676C9" w:rsidRPr="005D1451" w:rsidRDefault="008676C9" w:rsidP="006B2D94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200" w:type="dxa"/>
            <w:vAlign w:val="center"/>
          </w:tcPr>
          <w:p w:rsidR="008676C9" w:rsidRPr="005D1451" w:rsidRDefault="008676C9" w:rsidP="006B2D94">
            <w:pPr>
              <w:snapToGrid w:val="0"/>
              <w:rPr>
                <w:rFonts w:hint="eastAsia"/>
                <w:sz w:val="20"/>
              </w:rPr>
            </w:pPr>
            <w:r w:rsidRPr="005D1451">
              <w:rPr>
                <w:b/>
                <w:bCs/>
                <w:sz w:val="20"/>
                <w:szCs w:val="20"/>
              </w:rPr>
              <w:t>Efficienc of Celecoxib versus Magnesium Sulfate to Arrest Preterm Labor: Randomize Controlled Trial</w:t>
            </w:r>
          </w:p>
          <w:p w:rsidR="008676C9" w:rsidRPr="005D1451" w:rsidRDefault="008676C9" w:rsidP="006B2D94">
            <w:pPr>
              <w:snapToGrid w:val="0"/>
              <w:rPr>
                <w:sz w:val="20"/>
              </w:rPr>
            </w:pPr>
            <w:r w:rsidRPr="005D1451">
              <w:rPr>
                <w:sz w:val="20"/>
                <w:szCs w:val="20"/>
              </w:rPr>
              <w:t>Hosam M. Hemeda, Mohammad A. Nasr Addeen and Mohamamd K. Nazeer</w:t>
            </w:r>
          </w:p>
          <w:p w:rsidR="008676C9" w:rsidRPr="005D1451" w:rsidRDefault="008676C9" w:rsidP="006B2D94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8676C9" w:rsidRPr="005D1451" w:rsidRDefault="008676C9" w:rsidP="006B2D94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8676C9" w:rsidRPr="005D1451" w:rsidRDefault="008676C9" w:rsidP="006B2D94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8676C9" w:rsidRPr="005D1451" w:rsidRDefault="008676C9" w:rsidP="006B2D94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  <w:lang w:val="en-GB"/>
              </w:rPr>
            </w:pPr>
            <w:r w:rsidRPr="005D1451">
              <w:rPr>
                <w:b/>
                <w:sz w:val="20"/>
                <w:szCs w:val="20"/>
                <w:lang w:val="en-GB"/>
              </w:rPr>
              <w:t>969-973</w:t>
            </w:r>
          </w:p>
          <w:p w:rsidR="008676C9" w:rsidRPr="005D1451" w:rsidRDefault="008676C9" w:rsidP="006B2D94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</w:tbl>
    <w:p w:rsidR="00943A3C" w:rsidRDefault="00943A3C" w:rsidP="00943A3C">
      <w:pPr>
        <w:jc w:val="center"/>
        <w:rPr>
          <w:sz w:val="20"/>
        </w:rPr>
      </w:pPr>
    </w:p>
    <w:p w:rsidR="00943A3C" w:rsidRDefault="00943A3C" w:rsidP="00943A3C">
      <w:pPr>
        <w:jc w:val="center"/>
        <w:rPr>
          <w:sz w:val="20"/>
        </w:rPr>
      </w:pPr>
    </w:p>
    <w:p w:rsidR="00943A3C" w:rsidRPr="00943A3C" w:rsidRDefault="00943A3C" w:rsidP="00943A3C">
      <w:pPr>
        <w:jc w:val="center"/>
        <w:rPr>
          <w:sz w:val="20"/>
        </w:rPr>
      </w:pPr>
    </w:p>
    <w:sectPr w:rsidR="00943A3C" w:rsidRPr="00943A3C" w:rsidSect="007F43AF">
      <w:headerReference w:type="default" r:id="rId7"/>
      <w:footerReference w:type="default" r:id="rId8"/>
      <w:type w:val="continuous"/>
      <w:pgSz w:w="12242" w:h="15842" w:code="1"/>
      <w:pgMar w:top="1440" w:right="1440" w:bottom="1440" w:left="1440" w:header="720" w:footer="720" w:gutter="0"/>
      <w:pgNumType w:fmt="upperRoman" w:start="1"/>
      <w:cols w:space="425"/>
      <w:bidi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0147" w:rsidRDefault="003C0147" w:rsidP="007F43AF">
      <w:r>
        <w:separator/>
      </w:r>
    </w:p>
  </w:endnote>
  <w:endnote w:type="continuationSeparator" w:id="1">
    <w:p w:rsidR="003C0147" w:rsidRDefault="003C0147" w:rsidP="007F43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43AF" w:rsidRPr="007F43AF" w:rsidRDefault="009C1C4F" w:rsidP="007F43AF">
    <w:pPr>
      <w:jc w:val="center"/>
      <w:rPr>
        <w:sz w:val="20"/>
      </w:rPr>
    </w:pPr>
    <w:r w:rsidRPr="007F43AF">
      <w:rPr>
        <w:sz w:val="20"/>
      </w:rPr>
      <w:fldChar w:fldCharType="begin"/>
    </w:r>
    <w:r w:rsidR="007F43AF" w:rsidRPr="007F43AF">
      <w:rPr>
        <w:sz w:val="20"/>
      </w:rPr>
      <w:instrText xml:space="preserve"> page </w:instrText>
    </w:r>
    <w:r w:rsidRPr="007F43AF">
      <w:rPr>
        <w:sz w:val="20"/>
      </w:rPr>
      <w:fldChar w:fldCharType="separate"/>
    </w:r>
    <w:r w:rsidR="008F2702">
      <w:rPr>
        <w:noProof/>
        <w:sz w:val="20"/>
      </w:rPr>
      <w:t>X</w:t>
    </w:r>
    <w:r w:rsidRPr="007F43AF">
      <w:rPr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0147" w:rsidRDefault="003C0147" w:rsidP="007F43AF">
      <w:r>
        <w:separator/>
      </w:r>
    </w:p>
  </w:footnote>
  <w:footnote w:type="continuationSeparator" w:id="1">
    <w:p w:rsidR="003C0147" w:rsidRDefault="003C0147" w:rsidP="007F43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6C9" w:rsidRPr="008676C9" w:rsidRDefault="008676C9" w:rsidP="008676C9">
    <w:pPr>
      <w:pBdr>
        <w:bottom w:val="thinThickMediumGap" w:sz="12" w:space="1" w:color="auto"/>
      </w:pBdr>
      <w:tabs>
        <w:tab w:val="left" w:pos="851"/>
        <w:tab w:val="right" w:pos="8364"/>
      </w:tabs>
      <w:adjustRightInd w:val="0"/>
      <w:snapToGrid w:val="0"/>
      <w:jc w:val="both"/>
      <w:rPr>
        <w:iCs/>
        <w:sz w:val="20"/>
        <w:szCs w:val="20"/>
        <w:lang w:bidi="ar-EG"/>
      </w:rPr>
    </w:pPr>
    <w:r>
      <w:rPr>
        <w:rFonts w:hint="eastAsia"/>
        <w:iCs/>
        <w:color w:val="000000"/>
        <w:sz w:val="20"/>
        <w:szCs w:val="20"/>
      </w:rPr>
      <w:tab/>
    </w:r>
    <w:r w:rsidRPr="008676C9">
      <w:rPr>
        <w:iCs/>
        <w:color w:val="000000"/>
        <w:sz w:val="20"/>
        <w:szCs w:val="20"/>
      </w:rPr>
      <w:t xml:space="preserve">Journal of American Science </w:t>
    </w:r>
    <w:r w:rsidRPr="008676C9">
      <w:rPr>
        <w:iCs/>
        <w:sz w:val="20"/>
        <w:szCs w:val="20"/>
      </w:rPr>
      <w:t>201</w:t>
    </w:r>
    <w:r>
      <w:rPr>
        <w:rFonts w:hint="eastAsia"/>
        <w:iCs/>
        <w:sz w:val="20"/>
        <w:szCs w:val="20"/>
      </w:rPr>
      <w:t>3</w:t>
    </w:r>
    <w:r w:rsidRPr="008676C9">
      <w:rPr>
        <w:iCs/>
        <w:sz w:val="20"/>
        <w:szCs w:val="20"/>
      </w:rPr>
      <w:t>;</w:t>
    </w:r>
    <w:r>
      <w:rPr>
        <w:rFonts w:hint="eastAsia"/>
        <w:iCs/>
        <w:sz w:val="20"/>
        <w:szCs w:val="20"/>
      </w:rPr>
      <w:t>9</w:t>
    </w:r>
    <w:r w:rsidRPr="008676C9">
      <w:rPr>
        <w:iCs/>
        <w:sz w:val="20"/>
        <w:szCs w:val="20"/>
      </w:rPr>
      <w:t>(</w:t>
    </w:r>
    <w:r w:rsidRPr="008676C9">
      <w:rPr>
        <w:rFonts w:hint="eastAsia"/>
        <w:iCs/>
        <w:sz w:val="20"/>
        <w:szCs w:val="20"/>
      </w:rPr>
      <w:t>1</w:t>
    </w:r>
    <w:r>
      <w:rPr>
        <w:rFonts w:hint="eastAsia"/>
        <w:iCs/>
        <w:sz w:val="20"/>
        <w:szCs w:val="20"/>
      </w:rPr>
      <w:t>2</w:t>
    </w:r>
    <w:r w:rsidRPr="008676C9">
      <w:rPr>
        <w:iCs/>
        <w:sz w:val="20"/>
        <w:szCs w:val="20"/>
      </w:rPr>
      <w:t xml:space="preserve">)   </w:t>
    </w:r>
    <w:r w:rsidRPr="008676C9">
      <w:rPr>
        <w:rFonts w:hint="eastAsia"/>
        <w:iCs/>
        <w:sz w:val="20"/>
        <w:szCs w:val="20"/>
      </w:rPr>
      <w:t xml:space="preserve"> </w:t>
    </w:r>
    <w:r w:rsidRPr="008676C9">
      <w:rPr>
        <w:iCs/>
        <w:sz w:val="20"/>
        <w:szCs w:val="20"/>
      </w:rPr>
      <w:t xml:space="preserve"> </w:t>
    </w:r>
    <w:r w:rsidRPr="008676C9">
      <w:rPr>
        <w:rFonts w:hint="eastAsia"/>
        <w:iCs/>
        <w:sz w:val="20"/>
        <w:szCs w:val="20"/>
      </w:rPr>
      <w:tab/>
    </w:r>
    <w:r w:rsidRPr="008676C9">
      <w:rPr>
        <w:iCs/>
        <w:sz w:val="20"/>
        <w:szCs w:val="20"/>
      </w:rPr>
      <w:t xml:space="preserve">    </w:t>
    </w:r>
    <w:r w:rsidRPr="008676C9">
      <w:rPr>
        <w:rFonts w:hint="eastAsia"/>
        <w:iCs/>
        <w:sz w:val="20"/>
        <w:szCs w:val="20"/>
      </w:rPr>
      <w:t xml:space="preserve"> </w:t>
    </w:r>
    <w:hyperlink r:id="rId1" w:history="1">
      <w:r w:rsidRPr="008676C9">
        <w:rPr>
          <w:rStyle w:val="a6"/>
          <w:color w:val="0000FF"/>
          <w:sz w:val="20"/>
          <w:szCs w:val="20"/>
        </w:rPr>
        <w:t>http://www.jofamericanscience.org</w:t>
      </w:r>
    </w:hyperlink>
  </w:p>
  <w:p w:rsidR="008676C9" w:rsidRPr="008676C9" w:rsidRDefault="008676C9" w:rsidP="008676C9">
    <w:pPr>
      <w:tabs>
        <w:tab w:val="left" w:pos="851"/>
        <w:tab w:val="right" w:pos="8364"/>
      </w:tabs>
      <w:adjustRightInd w:val="0"/>
      <w:snapToGrid w:val="0"/>
      <w:jc w:val="both"/>
      <w:rPr>
        <w:sz w:val="20"/>
        <w:szCs w:val="20"/>
      </w:rPr>
    </w:pPr>
  </w:p>
  <w:p w:rsidR="007F43AF" w:rsidRPr="008676C9" w:rsidRDefault="007F43AF" w:rsidP="007F43AF">
    <w:pPr>
      <w:jc w:val="center"/>
      <w:rPr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HorizontalSpacing w:val="120"/>
  <w:displayHorizontalDrawingGridEvery w:val="2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43A3C"/>
    <w:rsid w:val="000469AA"/>
    <w:rsid w:val="00067928"/>
    <w:rsid w:val="000D481C"/>
    <w:rsid w:val="000E0E33"/>
    <w:rsid w:val="000F2277"/>
    <w:rsid w:val="000F52B9"/>
    <w:rsid w:val="001028D2"/>
    <w:rsid w:val="001720E9"/>
    <w:rsid w:val="001A18E9"/>
    <w:rsid w:val="00234BD9"/>
    <w:rsid w:val="003026BB"/>
    <w:rsid w:val="003600B0"/>
    <w:rsid w:val="0036402B"/>
    <w:rsid w:val="0036529D"/>
    <w:rsid w:val="003C0147"/>
    <w:rsid w:val="003C4520"/>
    <w:rsid w:val="003D5E18"/>
    <w:rsid w:val="00405803"/>
    <w:rsid w:val="00423666"/>
    <w:rsid w:val="00462A8B"/>
    <w:rsid w:val="00464157"/>
    <w:rsid w:val="00522D21"/>
    <w:rsid w:val="00526626"/>
    <w:rsid w:val="00552747"/>
    <w:rsid w:val="0057145E"/>
    <w:rsid w:val="005B5CA6"/>
    <w:rsid w:val="00642180"/>
    <w:rsid w:val="00656686"/>
    <w:rsid w:val="006D4A4F"/>
    <w:rsid w:val="007A24E1"/>
    <w:rsid w:val="007B7312"/>
    <w:rsid w:val="007F43AF"/>
    <w:rsid w:val="007F52A5"/>
    <w:rsid w:val="00830E80"/>
    <w:rsid w:val="008312E4"/>
    <w:rsid w:val="008676C9"/>
    <w:rsid w:val="008B3DB7"/>
    <w:rsid w:val="008D34E1"/>
    <w:rsid w:val="008E0C81"/>
    <w:rsid w:val="008E73B3"/>
    <w:rsid w:val="008F2702"/>
    <w:rsid w:val="00943A3C"/>
    <w:rsid w:val="00971F2F"/>
    <w:rsid w:val="009C1C4F"/>
    <w:rsid w:val="00A30474"/>
    <w:rsid w:val="00AB13C5"/>
    <w:rsid w:val="00AF0CCB"/>
    <w:rsid w:val="00B0043A"/>
    <w:rsid w:val="00B03AB4"/>
    <w:rsid w:val="00B1678F"/>
    <w:rsid w:val="00B42AB6"/>
    <w:rsid w:val="00B94FDC"/>
    <w:rsid w:val="00BA67F1"/>
    <w:rsid w:val="00BE0008"/>
    <w:rsid w:val="00C50CA8"/>
    <w:rsid w:val="00CC72C0"/>
    <w:rsid w:val="00CD3C64"/>
    <w:rsid w:val="00CF69E4"/>
    <w:rsid w:val="00D01F92"/>
    <w:rsid w:val="00D308A4"/>
    <w:rsid w:val="00D33456"/>
    <w:rsid w:val="00D55125"/>
    <w:rsid w:val="00E06329"/>
    <w:rsid w:val="00E711E2"/>
    <w:rsid w:val="00E96FCB"/>
    <w:rsid w:val="00EA39C0"/>
    <w:rsid w:val="00EA572F"/>
    <w:rsid w:val="00EC1287"/>
    <w:rsid w:val="00F60B22"/>
    <w:rsid w:val="00F85837"/>
    <w:rsid w:val="00F94E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A3C"/>
    <w:rPr>
      <w:rFonts w:ascii="Times New Roman" w:eastAsia="宋体" w:hAnsi="Times New Roman" w:cs="Times New Roman"/>
      <w:kern w:val="0"/>
      <w:sz w:val="24"/>
      <w:szCs w:val="24"/>
    </w:rPr>
  </w:style>
  <w:style w:type="paragraph" w:styleId="1">
    <w:name w:val="heading 1"/>
    <w:basedOn w:val="a"/>
    <w:link w:val="1Char"/>
    <w:uiPriority w:val="9"/>
    <w:qFormat/>
    <w:rsid w:val="008676C9"/>
    <w:pPr>
      <w:keepNext/>
      <w:jc w:val="center"/>
      <w:outlineLvl w:val="0"/>
    </w:pPr>
    <w:rPr>
      <w:b/>
      <w:bCs/>
      <w:color w:val="000000"/>
      <w:kern w:val="36"/>
      <w:sz w:val="96"/>
      <w:szCs w:val="96"/>
    </w:rPr>
  </w:style>
  <w:style w:type="paragraph" w:styleId="3">
    <w:name w:val="heading 3"/>
    <w:basedOn w:val="a"/>
    <w:next w:val="a"/>
    <w:link w:val="3Char"/>
    <w:uiPriority w:val="9"/>
    <w:unhideWhenUsed/>
    <w:qFormat/>
    <w:rsid w:val="008676C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5"/>
    <w:basedOn w:val="a"/>
    <w:link w:val="5Char"/>
    <w:uiPriority w:val="9"/>
    <w:qFormat/>
    <w:rsid w:val="008676C9"/>
    <w:pPr>
      <w:spacing w:before="100" w:beforeAutospacing="1" w:after="100" w:afterAutospacing="1"/>
      <w:outlineLvl w:val="4"/>
    </w:pPr>
    <w:rPr>
      <w:rFonts w:ascii="宋体" w:hAnsi="宋体" w:cs="宋体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43A3C"/>
    <w:pPr>
      <w:spacing w:before="100" w:beforeAutospacing="1" w:after="100" w:afterAutospacing="1"/>
    </w:pPr>
  </w:style>
  <w:style w:type="table" w:customStyle="1" w:styleId="TableNormal">
    <w:name w:val="Table Normal"/>
    <w:semiHidden/>
    <w:rsid w:val="00943A3C"/>
    <w:rPr>
      <w:rFonts w:ascii="Times New Roman" w:hAnsi="Times New Roman" w:cs="Times New Roman"/>
      <w:kern w:val="0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7F43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7F43AF"/>
    <w:rPr>
      <w:rFonts w:ascii="Times New Roman" w:eastAsia="宋体" w:hAnsi="Times New Roman" w:cs="Times New Roman"/>
      <w:kern w:val="0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7F43AF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7F43AF"/>
    <w:rPr>
      <w:rFonts w:ascii="Times New Roman" w:eastAsia="宋体" w:hAnsi="Times New Roman" w:cs="Times New Roman"/>
      <w:kern w:val="0"/>
      <w:sz w:val="18"/>
      <w:szCs w:val="18"/>
    </w:rPr>
  </w:style>
  <w:style w:type="character" w:styleId="a6">
    <w:name w:val="Hyperlink"/>
    <w:basedOn w:val="a0"/>
    <w:uiPriority w:val="99"/>
    <w:rsid w:val="007F43AF"/>
    <w:rPr>
      <w:color w:val="000000"/>
      <w:u w:val="single"/>
    </w:rPr>
  </w:style>
  <w:style w:type="paragraph" w:styleId="30">
    <w:name w:val="Body Text 3"/>
    <w:basedOn w:val="a"/>
    <w:link w:val="3Char0"/>
    <w:uiPriority w:val="99"/>
    <w:semiHidden/>
    <w:unhideWhenUsed/>
    <w:rsid w:val="008676C9"/>
    <w:pPr>
      <w:spacing w:after="120"/>
    </w:pPr>
    <w:rPr>
      <w:sz w:val="16"/>
      <w:szCs w:val="16"/>
    </w:rPr>
  </w:style>
  <w:style w:type="character" w:customStyle="1" w:styleId="3Char0">
    <w:name w:val="正文文本 3 Char"/>
    <w:basedOn w:val="a0"/>
    <w:link w:val="30"/>
    <w:uiPriority w:val="99"/>
    <w:semiHidden/>
    <w:rsid w:val="008676C9"/>
    <w:rPr>
      <w:rFonts w:ascii="Times New Roman" w:eastAsia="宋体" w:hAnsi="Times New Roman" w:cs="Times New Roman"/>
      <w:kern w:val="0"/>
      <w:sz w:val="16"/>
      <w:szCs w:val="16"/>
    </w:rPr>
  </w:style>
  <w:style w:type="paragraph" w:styleId="a7">
    <w:name w:val="No Spacing"/>
    <w:basedOn w:val="a"/>
    <w:uiPriority w:val="1"/>
    <w:qFormat/>
    <w:rsid w:val="008676C9"/>
    <w:pPr>
      <w:spacing w:before="100" w:beforeAutospacing="1" w:after="100" w:afterAutospacing="1"/>
    </w:pPr>
  </w:style>
  <w:style w:type="character" w:customStyle="1" w:styleId="1Char">
    <w:name w:val="标题 1 Char"/>
    <w:basedOn w:val="a0"/>
    <w:link w:val="1"/>
    <w:uiPriority w:val="9"/>
    <w:rsid w:val="008676C9"/>
    <w:rPr>
      <w:rFonts w:ascii="Times New Roman" w:eastAsia="宋体" w:hAnsi="Times New Roman" w:cs="Times New Roman"/>
      <w:b/>
      <w:bCs/>
      <w:color w:val="000000"/>
      <w:kern w:val="36"/>
      <w:sz w:val="96"/>
      <w:szCs w:val="96"/>
    </w:rPr>
  </w:style>
  <w:style w:type="character" w:styleId="a8">
    <w:name w:val="page number"/>
    <w:basedOn w:val="a0"/>
    <w:uiPriority w:val="99"/>
    <w:semiHidden/>
    <w:unhideWhenUsed/>
    <w:rsid w:val="008676C9"/>
  </w:style>
  <w:style w:type="character" w:customStyle="1" w:styleId="Char1">
    <w:name w:val="正文文本缩进 Char"/>
    <w:basedOn w:val="a0"/>
    <w:link w:val="a9"/>
    <w:uiPriority w:val="99"/>
    <w:semiHidden/>
    <w:rsid w:val="008676C9"/>
    <w:rPr>
      <w:rFonts w:ascii="宋体" w:eastAsia="宋体" w:hAnsi="宋体" w:cs="宋体"/>
      <w:kern w:val="0"/>
      <w:sz w:val="24"/>
      <w:szCs w:val="24"/>
    </w:rPr>
  </w:style>
  <w:style w:type="paragraph" w:styleId="a9">
    <w:name w:val="Body Text Indent"/>
    <w:basedOn w:val="a"/>
    <w:link w:val="Char1"/>
    <w:uiPriority w:val="99"/>
    <w:semiHidden/>
    <w:unhideWhenUsed/>
    <w:rsid w:val="008676C9"/>
    <w:pPr>
      <w:spacing w:before="100" w:beforeAutospacing="1" w:after="100" w:afterAutospacing="1"/>
    </w:pPr>
    <w:rPr>
      <w:rFonts w:ascii="宋体" w:hAnsi="宋体" w:cs="宋体"/>
    </w:rPr>
  </w:style>
  <w:style w:type="character" w:customStyle="1" w:styleId="Char10">
    <w:name w:val="正文文本缩进 Char1"/>
    <w:basedOn w:val="a0"/>
    <w:link w:val="a9"/>
    <w:uiPriority w:val="99"/>
    <w:semiHidden/>
    <w:rsid w:val="008676C9"/>
    <w:rPr>
      <w:rFonts w:ascii="Times New Roman" w:eastAsia="宋体" w:hAnsi="Times New Roman" w:cs="Times New Roman"/>
      <w:kern w:val="0"/>
      <w:sz w:val="24"/>
      <w:szCs w:val="24"/>
    </w:rPr>
  </w:style>
  <w:style w:type="paragraph" w:styleId="aa">
    <w:name w:val="Title"/>
    <w:basedOn w:val="a"/>
    <w:link w:val="Char2"/>
    <w:uiPriority w:val="10"/>
    <w:qFormat/>
    <w:rsid w:val="008676C9"/>
    <w:pPr>
      <w:jc w:val="center"/>
    </w:pPr>
    <w:rPr>
      <w:rFonts w:eastAsia="Times New Roman"/>
      <w:b/>
      <w:bCs/>
      <w:sz w:val="28"/>
      <w:lang w:eastAsia="en-US"/>
    </w:rPr>
  </w:style>
  <w:style w:type="character" w:customStyle="1" w:styleId="Char2">
    <w:name w:val="标题 Char"/>
    <w:basedOn w:val="a0"/>
    <w:link w:val="aa"/>
    <w:uiPriority w:val="10"/>
    <w:rsid w:val="008676C9"/>
    <w:rPr>
      <w:rFonts w:ascii="Times New Roman" w:eastAsia="Times New Roman" w:hAnsi="Times New Roman" w:cs="Times New Roman"/>
      <w:b/>
      <w:bCs/>
      <w:kern w:val="0"/>
      <w:sz w:val="28"/>
      <w:szCs w:val="24"/>
      <w:lang w:eastAsia="en-US"/>
    </w:rPr>
  </w:style>
  <w:style w:type="character" w:styleId="ab">
    <w:name w:val="Emphasis"/>
    <w:basedOn w:val="a0"/>
    <w:uiPriority w:val="20"/>
    <w:qFormat/>
    <w:rsid w:val="008676C9"/>
    <w:rPr>
      <w:i/>
      <w:iCs/>
    </w:rPr>
  </w:style>
  <w:style w:type="paragraph" w:styleId="ac">
    <w:name w:val="Body Text"/>
    <w:basedOn w:val="a"/>
    <w:link w:val="Char3"/>
    <w:uiPriority w:val="99"/>
    <w:rsid w:val="008676C9"/>
    <w:pPr>
      <w:jc w:val="both"/>
    </w:pPr>
    <w:rPr>
      <w:rFonts w:ascii="Arial" w:eastAsia="PMingLiU" w:hAnsi="Arial" w:cs="Arial"/>
      <w:lang w:val="en-GB" w:eastAsia="en-US"/>
    </w:rPr>
  </w:style>
  <w:style w:type="character" w:customStyle="1" w:styleId="Char3">
    <w:name w:val="正文文本 Char"/>
    <w:basedOn w:val="a0"/>
    <w:link w:val="ac"/>
    <w:uiPriority w:val="99"/>
    <w:rsid w:val="008676C9"/>
    <w:rPr>
      <w:rFonts w:ascii="Arial" w:eastAsia="PMingLiU" w:hAnsi="Arial" w:cs="Arial"/>
      <w:kern w:val="0"/>
      <w:sz w:val="24"/>
      <w:szCs w:val="24"/>
      <w:lang w:val="en-GB" w:eastAsia="en-US"/>
    </w:rPr>
  </w:style>
  <w:style w:type="paragraph" w:styleId="ad">
    <w:name w:val="List Paragraph"/>
    <w:basedOn w:val="a"/>
    <w:uiPriority w:val="34"/>
    <w:qFormat/>
    <w:rsid w:val="008676C9"/>
    <w:pPr>
      <w:spacing w:before="100" w:beforeAutospacing="1" w:after="100" w:afterAutospacing="1"/>
    </w:pPr>
    <w:rPr>
      <w:rFonts w:ascii="宋体" w:hAnsi="宋体" w:cs="宋体"/>
    </w:rPr>
  </w:style>
  <w:style w:type="paragraph" w:customStyle="1" w:styleId="normaltimesnewroman">
    <w:name w:val="normaltimesnewroman"/>
    <w:basedOn w:val="a"/>
    <w:rsid w:val="008676C9"/>
    <w:pPr>
      <w:spacing w:before="100" w:beforeAutospacing="1" w:after="100" w:afterAutospacing="1"/>
    </w:pPr>
    <w:rPr>
      <w:rFonts w:ascii="宋体" w:hAnsi="宋体" w:cs="宋体"/>
    </w:rPr>
  </w:style>
  <w:style w:type="paragraph" w:customStyle="1" w:styleId="indexterms">
    <w:name w:val="indexterms"/>
    <w:basedOn w:val="a"/>
    <w:rsid w:val="008676C9"/>
    <w:pPr>
      <w:spacing w:before="100" w:beforeAutospacing="1" w:after="100" w:afterAutospacing="1"/>
    </w:pPr>
    <w:rPr>
      <w:rFonts w:ascii="宋体" w:hAnsi="宋体" w:cs="宋体"/>
    </w:rPr>
  </w:style>
  <w:style w:type="character" w:customStyle="1" w:styleId="5Char">
    <w:name w:val="标题 5 Char"/>
    <w:basedOn w:val="a0"/>
    <w:link w:val="5"/>
    <w:uiPriority w:val="9"/>
    <w:rsid w:val="008676C9"/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papertitle">
    <w:name w:val="papertitle"/>
    <w:basedOn w:val="a"/>
    <w:rsid w:val="008676C9"/>
    <w:pPr>
      <w:spacing w:before="100" w:beforeAutospacing="1" w:after="100" w:afterAutospacing="1"/>
    </w:pPr>
    <w:rPr>
      <w:rFonts w:ascii="宋体" w:hAnsi="宋体" w:cs="宋体"/>
    </w:rPr>
  </w:style>
  <w:style w:type="paragraph" w:customStyle="1" w:styleId="cm5">
    <w:name w:val="cm5"/>
    <w:basedOn w:val="a"/>
    <w:rsid w:val="008676C9"/>
    <w:pPr>
      <w:spacing w:before="100" w:beforeAutospacing="1" w:after="100" w:afterAutospacing="1"/>
    </w:pPr>
    <w:rPr>
      <w:rFonts w:ascii="宋体" w:hAnsi="宋体" w:cs="宋体"/>
    </w:rPr>
  </w:style>
  <w:style w:type="paragraph" w:customStyle="1" w:styleId="author">
    <w:name w:val="author"/>
    <w:basedOn w:val="a"/>
    <w:rsid w:val="008676C9"/>
    <w:pPr>
      <w:spacing w:before="100" w:beforeAutospacing="1" w:after="100" w:afterAutospacing="1"/>
    </w:pPr>
    <w:rPr>
      <w:rFonts w:ascii="宋体" w:hAnsi="宋体" w:cs="宋体"/>
    </w:rPr>
  </w:style>
  <w:style w:type="paragraph" w:customStyle="1" w:styleId="default">
    <w:name w:val="default"/>
    <w:basedOn w:val="a"/>
    <w:rsid w:val="008676C9"/>
    <w:pPr>
      <w:spacing w:before="100" w:beforeAutospacing="1" w:after="100" w:afterAutospacing="1"/>
    </w:pPr>
  </w:style>
  <w:style w:type="character" w:customStyle="1" w:styleId="Char4">
    <w:name w:val="纯文本 Char"/>
    <w:basedOn w:val="a0"/>
    <w:link w:val="ae"/>
    <w:uiPriority w:val="99"/>
    <w:semiHidden/>
    <w:rsid w:val="008676C9"/>
    <w:rPr>
      <w:rFonts w:ascii="宋体" w:eastAsia="宋体" w:hAnsi="宋体" w:cs="宋体"/>
      <w:kern w:val="0"/>
      <w:sz w:val="24"/>
      <w:szCs w:val="24"/>
    </w:rPr>
  </w:style>
  <w:style w:type="paragraph" w:styleId="ae">
    <w:name w:val="Plain Text"/>
    <w:basedOn w:val="a"/>
    <w:link w:val="Char4"/>
    <w:uiPriority w:val="99"/>
    <w:semiHidden/>
    <w:unhideWhenUsed/>
    <w:rsid w:val="008676C9"/>
    <w:pPr>
      <w:spacing w:before="100" w:beforeAutospacing="1" w:after="100" w:afterAutospacing="1"/>
    </w:pPr>
    <w:rPr>
      <w:rFonts w:ascii="宋体" w:hAnsi="宋体" w:cs="宋体"/>
    </w:rPr>
  </w:style>
  <w:style w:type="character" w:customStyle="1" w:styleId="Char11">
    <w:name w:val="纯文本 Char1"/>
    <w:basedOn w:val="a0"/>
    <w:link w:val="ae"/>
    <w:uiPriority w:val="99"/>
    <w:semiHidden/>
    <w:rsid w:val="008676C9"/>
    <w:rPr>
      <w:rFonts w:ascii="宋体" w:eastAsia="宋体" w:hAnsi="Courier New" w:cs="Courier New"/>
      <w:kern w:val="0"/>
      <w:szCs w:val="21"/>
    </w:rPr>
  </w:style>
  <w:style w:type="character" w:customStyle="1" w:styleId="null">
    <w:name w:val="null"/>
    <w:basedOn w:val="a0"/>
    <w:rsid w:val="008676C9"/>
  </w:style>
  <w:style w:type="character" w:styleId="af">
    <w:name w:val="Strong"/>
    <w:basedOn w:val="a0"/>
    <w:uiPriority w:val="22"/>
    <w:qFormat/>
    <w:rsid w:val="008676C9"/>
    <w:rPr>
      <w:b/>
      <w:bCs/>
    </w:rPr>
  </w:style>
  <w:style w:type="character" w:customStyle="1" w:styleId="3Char">
    <w:name w:val="标题 3 Char"/>
    <w:basedOn w:val="a0"/>
    <w:link w:val="3"/>
    <w:uiPriority w:val="9"/>
    <w:rsid w:val="008676C9"/>
    <w:rPr>
      <w:rFonts w:ascii="Times New Roman" w:eastAsia="宋体" w:hAnsi="Times New Roman" w:cs="Times New Roman"/>
      <w:b/>
      <w:bCs/>
      <w:kern w:val="0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jofamericanscience.org/journals/am-sci/issn_am.pdf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jofamericanscience.org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3136</Words>
  <Characters>17878</Characters>
  <Application>Microsoft Office Word</Application>
  <DocSecurity>0</DocSecurity>
  <Lines>148</Lines>
  <Paragraphs>41</Paragraphs>
  <ScaleCrop>false</ScaleCrop>
  <Company>微软中国</Company>
  <LinksUpToDate>false</LinksUpToDate>
  <CharactersWithSpaces>20973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2</cp:revision>
  <dcterms:created xsi:type="dcterms:W3CDTF">2014-01-16T06:51:00Z</dcterms:created>
  <dcterms:modified xsi:type="dcterms:W3CDTF">2014-01-16T06:51:00Z</dcterms:modified>
</cp:coreProperties>
</file>